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52A3E8BE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266822">
        <w:rPr>
          <w:rFonts w:ascii="Arial" w:hAnsi="Arial" w:cs="Arial"/>
          <w:b/>
          <w:sz w:val="32"/>
          <w:szCs w:val="32"/>
          <w:lang w:val="cs-CZ"/>
        </w:rPr>
        <w:t>3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064B1CD2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 w:rsidR="00266822">
        <w:rPr>
          <w:rFonts w:ascii="Arial" w:hAnsi="Arial" w:cs="Arial"/>
          <w:b/>
          <w:bCs/>
          <w:sz w:val="28"/>
          <w:szCs w:val="28"/>
        </w:rPr>
        <w:t>Nová Červená Voda</w:t>
      </w:r>
    </w:p>
    <w:p w14:paraId="24A9783C" w14:textId="63671CE0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 w:rsidR="00266822">
        <w:rPr>
          <w:rFonts w:ascii="Arial" w:hAnsi="Arial" w:cs="Arial"/>
          <w:bCs/>
        </w:rPr>
        <w:t>059</w:t>
      </w:r>
      <w:r w:rsidRPr="005F3676">
        <w:rPr>
          <w:rFonts w:ascii="Arial" w:hAnsi="Arial" w:cs="Arial"/>
          <w:bCs/>
        </w:rPr>
        <w:t>-202</w:t>
      </w:r>
      <w:r w:rsidR="00756686">
        <w:rPr>
          <w:rFonts w:ascii="Arial" w:hAnsi="Arial" w:cs="Arial"/>
          <w:bCs/>
        </w:rPr>
        <w:t>3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266822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>.0</w:t>
      </w:r>
      <w:r w:rsidR="00756686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.202</w:t>
      </w:r>
      <w:r w:rsidR="00756686">
        <w:rPr>
          <w:rFonts w:ascii="Arial" w:hAnsi="Arial" w:cs="Arial"/>
          <w:bCs/>
        </w:rPr>
        <w:t>3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46E7C5A7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 w:rsidR="00C43873" w:rsidRPr="00BE04E4">
        <w:rPr>
          <w:rFonts w:ascii="Arial" w:hAnsi="Arial" w:cs="Arial"/>
        </w:rPr>
        <w:t xml:space="preserve">§ </w:t>
      </w:r>
      <w:r w:rsidR="00C43873">
        <w:rPr>
          <w:rFonts w:ascii="Arial" w:hAnsi="Arial" w:cs="Arial"/>
        </w:rPr>
        <w:t>100 odst. 1</w:t>
      </w:r>
      <w:r w:rsidR="00C43873" w:rsidRPr="00BE04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576477AD" w14:textId="77777777" w:rsidR="00266822" w:rsidRDefault="00266822" w:rsidP="006D44D0">
      <w:pPr>
        <w:tabs>
          <w:tab w:val="left" w:pos="4536"/>
        </w:tabs>
        <w:spacing w:after="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44501910" w14:textId="77777777" w:rsidR="00266822" w:rsidRDefault="00266822" w:rsidP="006D44D0">
      <w:pPr>
        <w:tabs>
          <w:tab w:val="left" w:pos="4962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2205DDF3" w14:textId="1321B5B2" w:rsidR="00266822" w:rsidRPr="00CB2402" w:rsidRDefault="00266822" w:rsidP="006D44D0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CB2402">
        <w:rPr>
          <w:rFonts w:ascii="Arial" w:hAnsi="Arial" w:cs="Arial"/>
        </w:rPr>
        <w:t>Kontaktní údaje:</w:t>
      </w:r>
    </w:p>
    <w:p w14:paraId="5620834D" w14:textId="77777777" w:rsidR="00266822" w:rsidRPr="003F6AE7" w:rsidRDefault="00266822" w:rsidP="006D44D0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481A3599" w14:textId="6ED7B74B" w:rsidR="004B29D4" w:rsidRPr="00266822" w:rsidRDefault="00266822" w:rsidP="006D44D0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Pr="00606002">
          <w:rPr>
            <w:rFonts w:ascii="Arial" w:hAnsi="Arial" w:cs="Arial"/>
            <w:snapToGrid w:val="0"/>
          </w:rPr>
          <w:t>jesenik.pk@spu.gov.cz</w:t>
        </w:r>
      </w:hyperlink>
      <w:r w:rsidRPr="00606002">
        <w:rPr>
          <w:rFonts w:ascii="Arial" w:hAnsi="Arial" w:cs="Arial"/>
          <w:snapToGrid w:val="0"/>
        </w:rPr>
        <w:t xml:space="preserve">  </w:t>
      </w:r>
      <w:r w:rsidRPr="009268BA">
        <w:rPr>
          <w:rFonts w:ascii="Arial" w:hAnsi="Arial" w:cs="Arial"/>
          <w:shd w:val="clear" w:color="auto" w:fill="FFFFFF"/>
        </w:rPr>
        <w:t xml:space="preserve">  </w:t>
      </w:r>
    </w:p>
    <w:p w14:paraId="2845712D" w14:textId="77777777" w:rsidR="00266822" w:rsidRDefault="00266822" w:rsidP="004B29D4">
      <w:pPr>
        <w:spacing w:after="120"/>
        <w:ind w:left="567" w:right="1418"/>
        <w:rPr>
          <w:rFonts w:ascii="Arial" w:hAnsi="Arial" w:cs="Arial"/>
        </w:rPr>
      </w:pPr>
    </w:p>
    <w:p w14:paraId="30871D1A" w14:textId="1ABB8E0E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B1B2C58" w14:textId="14A172A3" w:rsidR="00266822" w:rsidRPr="00266822" w:rsidRDefault="00266822" w:rsidP="00266822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266822">
        <w:rPr>
          <w:rFonts w:ascii="Arial" w:hAnsi="Arial" w:cs="Arial"/>
          <w:b/>
        </w:rPr>
        <w:t>AGROPLAN, spol. s r.o.</w:t>
      </w:r>
    </w:p>
    <w:p w14:paraId="1C80FB05" w14:textId="77777777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společnost založená a existující podle právního řádu České republiky, se sídlem Jeremenkova 9, 147 00 Praha 4, IČO: 481 10 141, zapsaná v obchodním rejstříku vedeném městským soudem v Praze, oddíl C, vložka 16154.</w:t>
      </w:r>
    </w:p>
    <w:p w14:paraId="1B2ABA7F" w14:textId="77777777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Zastoupená: </w:t>
      </w:r>
    </w:p>
    <w:p w14:paraId="51415F25" w14:textId="77777777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Ve smluvních záležitostech oprávněn(a) jednat: Ing. Jana Švábová, jednatel</w:t>
      </w:r>
    </w:p>
    <w:p w14:paraId="53EBF372" w14:textId="77777777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Ing. Petr Kubů, jednatel</w:t>
      </w:r>
    </w:p>
    <w:p w14:paraId="1DE73090" w14:textId="4E398E0A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lastRenderedPageBreak/>
        <w:t xml:space="preserve">V technických záležitostech oprávněn(a) jednat: </w:t>
      </w:r>
      <w:r w:rsidR="00820922">
        <w:rPr>
          <w:rFonts w:ascii="Arial" w:hAnsi="Arial" w:cs="Arial"/>
        </w:rPr>
        <w:t>xxxxx</w:t>
      </w:r>
    </w:p>
    <w:p w14:paraId="4514B715" w14:textId="6DD66C81" w:rsidR="00820922" w:rsidRDefault="008209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0603B339" w14:textId="63FEE7EF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Vedoucí týmu: </w:t>
      </w:r>
      <w:r w:rsidR="00820922">
        <w:rPr>
          <w:rFonts w:ascii="Arial" w:hAnsi="Arial" w:cs="Arial"/>
        </w:rPr>
        <w:t>xxxxx</w:t>
      </w:r>
    </w:p>
    <w:p w14:paraId="56FF4375" w14:textId="3A8CCE22" w:rsidR="00266822" w:rsidRPr="00F61EFC" w:rsidRDefault="00266822" w:rsidP="00266822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Zástupce vedoucího týmu: </w:t>
      </w:r>
      <w:r w:rsidR="00820922">
        <w:rPr>
          <w:rFonts w:ascii="Arial" w:hAnsi="Arial" w:cs="Arial"/>
        </w:rPr>
        <w:t>xxxxx</w:t>
      </w:r>
    </w:p>
    <w:p w14:paraId="19CBD0B9" w14:textId="77777777" w:rsidR="00266822" w:rsidRPr="007D6392" w:rsidRDefault="00266822" w:rsidP="00266822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7D6392">
        <w:rPr>
          <w:rFonts w:ascii="Arial" w:hAnsi="Arial" w:cs="Arial"/>
        </w:rPr>
        <w:t>Kontaktní údaje:</w:t>
      </w:r>
    </w:p>
    <w:p w14:paraId="3B130E4B" w14:textId="2CEEB298" w:rsidR="00266822" w:rsidRPr="00F61EFC" w:rsidRDefault="00266822" w:rsidP="00266822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F61EFC">
        <w:rPr>
          <w:rFonts w:ascii="Arial" w:hAnsi="Arial" w:cs="Arial"/>
          <w:bCs/>
        </w:rPr>
        <w:t>Telefon: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="00820922" w:rsidRPr="00820922">
        <w:rPr>
          <w:rFonts w:ascii="Arial" w:hAnsi="Arial" w:cs="Arial"/>
          <w:bCs/>
        </w:rPr>
        <w:t>xxxxx</w:t>
      </w:r>
    </w:p>
    <w:p w14:paraId="651818DA" w14:textId="3524857F" w:rsidR="00266822" w:rsidRPr="00F61EFC" w:rsidRDefault="00266822" w:rsidP="00266822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F61EFC">
        <w:rPr>
          <w:rFonts w:ascii="Arial" w:hAnsi="Arial" w:cs="Arial"/>
          <w:bCs/>
        </w:rPr>
        <w:t>E-mail: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="00820922" w:rsidRPr="00820922">
        <w:rPr>
          <w:rFonts w:ascii="Arial" w:hAnsi="Arial" w:cs="Arial"/>
          <w:bCs/>
        </w:rPr>
        <w:t>xxxxx</w:t>
      </w:r>
    </w:p>
    <w:p w14:paraId="687E5994" w14:textId="77777777" w:rsidR="00266822" w:rsidRPr="00F61EFC" w:rsidRDefault="00266822" w:rsidP="00266822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</w:t>
      </w:r>
      <w:r w:rsidRPr="00F61EFC">
        <w:rPr>
          <w:rFonts w:ascii="Arial" w:hAnsi="Arial" w:cs="Arial"/>
          <w:bCs/>
        </w:rPr>
        <w:t>ID DS: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Pr="00F61EFC">
        <w:rPr>
          <w:rFonts w:ascii="Arial" w:hAnsi="Arial" w:cs="Arial"/>
        </w:rPr>
        <w:t>pb5jxk5</w:t>
      </w:r>
    </w:p>
    <w:p w14:paraId="523F82AB" w14:textId="77777777" w:rsidR="00266822" w:rsidRPr="00832C07" w:rsidRDefault="00266822" w:rsidP="00266822">
      <w:pPr>
        <w:pStyle w:val="Bezmezer"/>
        <w:tabs>
          <w:tab w:val="left" w:pos="4536"/>
        </w:tabs>
        <w:rPr>
          <w:rFonts w:ascii="Arial" w:hAnsi="Arial" w:cs="Arial"/>
        </w:rPr>
      </w:pPr>
      <w:r w:rsidRPr="007D6392">
        <w:rPr>
          <w:rFonts w:ascii="Arial" w:hAnsi="Arial" w:cs="Arial"/>
          <w:bCs/>
        </w:rPr>
        <w:t xml:space="preserve">          Bankovní spojení:</w:t>
      </w:r>
      <w:r w:rsidRPr="00832C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832C07">
        <w:rPr>
          <w:rFonts w:ascii="Arial" w:hAnsi="Arial" w:cs="Arial"/>
        </w:rPr>
        <w:t>ČSOB Praha 4</w:t>
      </w:r>
    </w:p>
    <w:p w14:paraId="6984B648" w14:textId="77777777" w:rsidR="00266822" w:rsidRPr="00832C07" w:rsidRDefault="00266822" w:rsidP="00266822">
      <w:pPr>
        <w:pStyle w:val="Bezmezer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832C07">
        <w:rPr>
          <w:rFonts w:ascii="Arial" w:hAnsi="Arial" w:cs="Arial"/>
          <w:bCs/>
        </w:rPr>
        <w:t>Číslo účtu:</w:t>
      </w:r>
      <w:r w:rsidRPr="00832C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171A2">
        <w:rPr>
          <w:rFonts w:ascii="Arial" w:hAnsi="Arial" w:cs="Arial"/>
        </w:rPr>
        <w:t>31405/0300</w:t>
      </w:r>
    </w:p>
    <w:p w14:paraId="2351D208" w14:textId="77777777" w:rsidR="00266822" w:rsidRDefault="00266822" w:rsidP="00266822">
      <w:p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</w:t>
      </w:r>
      <w:r w:rsidRPr="00F61EFC">
        <w:rPr>
          <w:rFonts w:ascii="Arial" w:hAnsi="Arial" w:cs="Arial"/>
          <w:bCs/>
        </w:rPr>
        <w:t>DIČ: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F61EFC">
        <w:rPr>
          <w:rFonts w:ascii="Arial" w:hAnsi="Arial" w:cs="Arial"/>
        </w:rPr>
        <w:t xml:space="preserve">CZ48110141 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ACFE317" w14:textId="77777777" w:rsidR="003E0DF6" w:rsidRDefault="003E0DF6" w:rsidP="00AE44C3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3C6F2C4E" w14:textId="66E142E3" w:rsidR="00011DC9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BD12F6C" w14:textId="77777777" w:rsidR="008A085C" w:rsidRPr="00AE44C3" w:rsidRDefault="008A085C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0D6447F" w14:textId="195D41BC" w:rsidR="000C7D4E" w:rsidRPr="000C7D4E" w:rsidRDefault="003E0DF6" w:rsidP="00467A5A">
      <w:pPr>
        <w:spacing w:after="200" w:line="276" w:lineRule="auto"/>
        <w:rPr>
          <w:rFonts w:ascii="Arial" w:hAnsi="Arial" w:cs="Arial"/>
        </w:rPr>
      </w:pPr>
      <w:bookmarkStart w:id="0" w:name="_Ref64871997"/>
      <w:r w:rsidRPr="003E0DF6">
        <w:rPr>
          <w:rFonts w:ascii="Arial" w:hAnsi="Arial" w:cs="Arial"/>
        </w:rPr>
        <w:t>Předmětem dodatku je vyhrazená změna závazku ze Smlouvy, a to změna termínů předání dílčích částí hlavního celku „Návrhové práce“ k akceptačnímu řízení: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8E01FA" w:rsidRPr="0087274D" w14:paraId="2F31756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AE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D06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73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997" w14:textId="777777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E01FA" w:rsidRPr="0087274D" w14:paraId="17CCE709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9BE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DC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EC5" w14:textId="32A2EC3F" w:rsidR="008E01FA" w:rsidRPr="0087274D" w:rsidRDefault="00BF74B9" w:rsidP="0015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67A5A">
              <w:rPr>
                <w:rFonts w:ascii="Arial" w:hAnsi="Arial" w:cs="Arial"/>
              </w:rPr>
              <w:t>0</w:t>
            </w:r>
            <w:r w:rsidR="008E01FA" w:rsidRPr="0087274D">
              <w:rPr>
                <w:rFonts w:ascii="Arial" w:hAnsi="Arial" w:cs="Arial"/>
              </w:rPr>
              <w:t>.</w:t>
            </w:r>
            <w:r w:rsidR="003A5141">
              <w:rPr>
                <w:rFonts w:ascii="Arial" w:hAnsi="Arial" w:cs="Arial"/>
              </w:rPr>
              <w:t>09</w:t>
            </w:r>
            <w:r w:rsidR="008E01FA" w:rsidRPr="0087274D">
              <w:rPr>
                <w:rFonts w:ascii="Arial" w:hAnsi="Arial" w:cs="Arial"/>
              </w:rPr>
              <w:t>.202</w:t>
            </w:r>
            <w:r w:rsidR="0014591D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563C" w14:textId="76428D05" w:rsidR="008E01FA" w:rsidRPr="0087274D" w:rsidRDefault="00D97528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8E01FA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467A5A">
              <w:rPr>
                <w:rFonts w:ascii="Arial" w:hAnsi="Arial" w:cs="Arial"/>
                <w:b/>
                <w:bCs/>
              </w:rPr>
              <w:t>2</w:t>
            </w:r>
            <w:r w:rsidR="008E01FA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A5141" w:rsidRPr="0087274D" w14:paraId="317021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054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8DC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A9" w14:textId="547F59D8" w:rsidR="003A5141" w:rsidRPr="0087274D" w:rsidRDefault="003A5141" w:rsidP="003A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4642" w14:textId="27A4150D" w:rsidR="003A5141" w:rsidRPr="0087274D" w:rsidRDefault="00D97528" w:rsidP="003A51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3A5141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12</w:t>
            </w:r>
            <w:r w:rsidR="003A5141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A5141" w:rsidRPr="0087274D" w14:paraId="32B6E4C8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94F6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480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1E5" w14:textId="4C0B51CC" w:rsidR="003A5141" w:rsidRPr="0087274D" w:rsidRDefault="003A5141" w:rsidP="003A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4ED" w14:textId="0B8B33C1" w:rsidR="003A5141" w:rsidRPr="0087274D" w:rsidRDefault="00D97528" w:rsidP="003A51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3A5141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12</w:t>
            </w:r>
            <w:r w:rsidR="003A5141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A5141" w:rsidRPr="0087274D" w14:paraId="49D947B0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89B9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978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393" w14:textId="1C001157" w:rsidR="003A5141" w:rsidRPr="0087274D" w:rsidRDefault="003A5141" w:rsidP="003A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6638" w14:textId="07C00CB0" w:rsidR="003A5141" w:rsidRPr="0087274D" w:rsidRDefault="00D97528" w:rsidP="003A51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3A5141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12</w:t>
            </w:r>
            <w:r w:rsidR="003A5141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A5141" w:rsidRPr="0087274D" w14:paraId="0E745222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082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3F57" w14:textId="77777777" w:rsidR="003A5141" w:rsidRPr="0087274D" w:rsidRDefault="003A5141" w:rsidP="003A514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45A" w14:textId="7A6B1BE8" w:rsidR="003A5141" w:rsidRPr="0087274D" w:rsidRDefault="003A5141" w:rsidP="003A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EFEE" w14:textId="1844817E" w:rsidR="003A5141" w:rsidRPr="0087274D" w:rsidRDefault="00D97528" w:rsidP="003A51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3A5141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12</w:t>
            </w:r>
            <w:r w:rsidR="003A5141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F74B9" w:rsidRPr="0087274D" w14:paraId="1FED64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06D5" w14:textId="04301A64" w:rsidR="00BF74B9" w:rsidRPr="0087274D" w:rsidRDefault="00BF74B9" w:rsidP="00BF74B9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2D9" w14:textId="1F000111" w:rsidR="00BF74B9" w:rsidRPr="0087274D" w:rsidRDefault="00BF74B9" w:rsidP="00BF74B9">
            <w:pPr>
              <w:rPr>
                <w:rFonts w:ascii="Arial" w:hAnsi="Arial" w:cs="Arial"/>
              </w:rPr>
            </w:pPr>
            <w:r w:rsidRPr="00BF74B9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B4E2" w14:textId="07337E3B" w:rsidR="00BF74B9" w:rsidRDefault="00BF74B9" w:rsidP="00BF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7274D">
              <w:rPr>
                <w:rFonts w:ascii="Arial" w:hAnsi="Arial" w:cs="Arial"/>
              </w:rPr>
              <w:t>.</w:t>
            </w:r>
            <w:r w:rsidR="003A5141">
              <w:rPr>
                <w:rFonts w:ascii="Arial" w:hAnsi="Arial" w:cs="Arial"/>
              </w:rPr>
              <w:t>09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2B14" w14:textId="073AC156" w:rsidR="00BF74B9" w:rsidRDefault="00D97528" w:rsidP="00BF74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467A5A" w:rsidRPr="0087274D">
              <w:rPr>
                <w:rFonts w:ascii="Arial" w:hAnsi="Arial" w:cs="Arial"/>
                <w:b/>
                <w:bCs/>
              </w:rPr>
              <w:t>.</w:t>
            </w:r>
            <w:r w:rsidR="003A5141">
              <w:rPr>
                <w:rFonts w:ascii="Arial" w:hAnsi="Arial" w:cs="Arial"/>
                <w:b/>
                <w:bCs/>
              </w:rPr>
              <w:t>1</w:t>
            </w:r>
            <w:r w:rsidR="00467A5A">
              <w:rPr>
                <w:rFonts w:ascii="Arial" w:hAnsi="Arial" w:cs="Arial"/>
                <w:b/>
                <w:bCs/>
              </w:rPr>
              <w:t>2</w:t>
            </w:r>
            <w:r w:rsidR="00467A5A" w:rsidRPr="0087274D">
              <w:rPr>
                <w:rFonts w:ascii="Arial" w:hAnsi="Arial" w:cs="Arial"/>
                <w:b/>
                <w:bCs/>
              </w:rPr>
              <w:t>.202</w:t>
            </w:r>
            <w:r w:rsidR="003A5141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2C37DADE" w14:textId="77777777" w:rsidR="00C0085D" w:rsidRPr="00D220F4" w:rsidRDefault="00C0085D" w:rsidP="00C0085D">
      <w:pPr>
        <w:rPr>
          <w:rFonts w:ascii="Arial" w:hAnsi="Arial" w:cs="Arial"/>
          <w:b/>
        </w:rPr>
      </w:pPr>
    </w:p>
    <w:p w14:paraId="10026BA9" w14:textId="77777777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47E8EF50" w14:textId="77777777" w:rsidR="00752EFD" w:rsidRPr="00BB77F3" w:rsidRDefault="00752EFD" w:rsidP="00752EFD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3731F616" w14:textId="62B5DCD1" w:rsidR="00752EFD" w:rsidRPr="003E0DF6" w:rsidRDefault="003E0DF6" w:rsidP="003E0DF6">
      <w:pPr>
        <w:rPr>
          <w:rFonts w:ascii="Arial" w:hAnsi="Arial" w:cs="Arial"/>
          <w:i/>
          <w:iCs/>
        </w:rPr>
      </w:pPr>
      <w:r w:rsidRPr="003E0DF6">
        <w:rPr>
          <w:rFonts w:ascii="Arial" w:hAnsi="Arial" w:cs="Arial"/>
          <w:bCs/>
          <w:i/>
          <w:iCs/>
        </w:rPr>
        <w:t xml:space="preserve">Důvodem pro změnu termínů je zajištění vyhotovení podrobného inženýrsko-geologického průzkumu (dále jen „IGP“) pro navrhované prvky PSZ. Zhotovitelem byly kompletní podklady pro zadání IGP předány objednateli dne </w:t>
      </w:r>
      <w:r w:rsidR="000E785E">
        <w:rPr>
          <w:rFonts w:ascii="Arial" w:hAnsi="Arial" w:cs="Arial"/>
          <w:bCs/>
          <w:i/>
          <w:iCs/>
        </w:rPr>
        <w:t>2</w:t>
      </w:r>
      <w:r w:rsidR="00D97528">
        <w:rPr>
          <w:rFonts w:ascii="Arial" w:hAnsi="Arial" w:cs="Arial"/>
          <w:bCs/>
          <w:i/>
          <w:iCs/>
        </w:rPr>
        <w:t>9</w:t>
      </w:r>
      <w:r w:rsidRPr="003E0DF6">
        <w:rPr>
          <w:rFonts w:ascii="Arial" w:hAnsi="Arial" w:cs="Arial"/>
          <w:bCs/>
          <w:i/>
          <w:iCs/>
        </w:rPr>
        <w:t>.</w:t>
      </w:r>
      <w:r w:rsidR="000B3895">
        <w:rPr>
          <w:rFonts w:ascii="Arial" w:hAnsi="Arial" w:cs="Arial"/>
          <w:bCs/>
          <w:i/>
          <w:iCs/>
        </w:rPr>
        <w:t>0</w:t>
      </w:r>
      <w:r w:rsidR="000E785E">
        <w:rPr>
          <w:rFonts w:ascii="Arial" w:hAnsi="Arial" w:cs="Arial"/>
          <w:bCs/>
          <w:i/>
          <w:iCs/>
        </w:rPr>
        <w:t>4</w:t>
      </w:r>
      <w:r w:rsidRPr="003E0DF6">
        <w:rPr>
          <w:rFonts w:ascii="Arial" w:hAnsi="Arial" w:cs="Arial"/>
          <w:bCs/>
          <w:i/>
          <w:iCs/>
        </w:rPr>
        <w:t xml:space="preserve">.2026. Smlouva o dílo na vyhotovení IGP byla uzavřena dne </w:t>
      </w:r>
      <w:r w:rsidR="000E785E">
        <w:rPr>
          <w:rFonts w:ascii="Arial" w:hAnsi="Arial" w:cs="Arial"/>
          <w:bCs/>
          <w:i/>
          <w:iCs/>
        </w:rPr>
        <w:t>25</w:t>
      </w:r>
      <w:r w:rsidRPr="003E0DF6">
        <w:rPr>
          <w:rFonts w:ascii="Arial" w:hAnsi="Arial" w:cs="Arial"/>
          <w:bCs/>
          <w:i/>
          <w:iCs/>
        </w:rPr>
        <w:t>.</w:t>
      </w:r>
      <w:r w:rsidR="000B3895">
        <w:rPr>
          <w:rFonts w:ascii="Arial" w:hAnsi="Arial" w:cs="Arial"/>
          <w:bCs/>
          <w:i/>
          <w:iCs/>
        </w:rPr>
        <w:t>0</w:t>
      </w:r>
      <w:r w:rsidR="000E785E">
        <w:rPr>
          <w:rFonts w:ascii="Arial" w:hAnsi="Arial" w:cs="Arial"/>
          <w:bCs/>
          <w:i/>
          <w:iCs/>
        </w:rPr>
        <w:t>5</w:t>
      </w:r>
      <w:r w:rsidRPr="003E0DF6">
        <w:rPr>
          <w:rFonts w:ascii="Arial" w:hAnsi="Arial" w:cs="Arial"/>
          <w:bCs/>
          <w:i/>
          <w:iCs/>
        </w:rPr>
        <w:t xml:space="preserve">.2026 s termínem předání díla objednateli nejpozději do </w:t>
      </w:r>
      <w:r w:rsidR="000E785E">
        <w:rPr>
          <w:rFonts w:ascii="Arial" w:hAnsi="Arial" w:cs="Arial"/>
          <w:bCs/>
          <w:i/>
          <w:iCs/>
        </w:rPr>
        <w:t>20</w:t>
      </w:r>
      <w:r w:rsidRPr="003E0DF6">
        <w:rPr>
          <w:rFonts w:ascii="Arial" w:hAnsi="Arial" w:cs="Arial"/>
          <w:bCs/>
          <w:i/>
          <w:iCs/>
        </w:rPr>
        <w:t>.</w:t>
      </w:r>
      <w:r w:rsidR="00467A5A">
        <w:rPr>
          <w:rFonts w:ascii="Arial" w:hAnsi="Arial" w:cs="Arial"/>
          <w:bCs/>
          <w:i/>
          <w:iCs/>
        </w:rPr>
        <w:t>0</w:t>
      </w:r>
      <w:r w:rsidR="000E785E">
        <w:rPr>
          <w:rFonts w:ascii="Arial" w:hAnsi="Arial" w:cs="Arial"/>
          <w:bCs/>
          <w:i/>
          <w:iCs/>
        </w:rPr>
        <w:t>7</w:t>
      </w:r>
      <w:r w:rsidRPr="003E0DF6">
        <w:rPr>
          <w:rFonts w:ascii="Arial" w:hAnsi="Arial" w:cs="Arial"/>
          <w:bCs/>
          <w:i/>
          <w:iCs/>
        </w:rPr>
        <w:t>.2026. Výsledky IGP budou závazným podkladem pro návrh PSZ. Současně je nutné prodloužit termín navazující dílčí části 6.3.2.</w:t>
      </w:r>
    </w:p>
    <w:p w14:paraId="1ADD035E" w14:textId="0014843D" w:rsidR="003B232D" w:rsidRDefault="003E0DF6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E0DF6">
        <w:rPr>
          <w:rFonts w:ascii="Arial" w:hAnsi="Arial" w:cs="Arial"/>
          <w:bCs/>
        </w:rPr>
        <w:t xml:space="preserve">V souladu s odst. 6.3.1, písm. d) Smlouvy objednatel o dobu potřebnou pro zhotovení IGP prodlužuje termíny předání k akceptačnímu řízení výše uvedených dílčích částí díla.  </w:t>
      </w:r>
    </w:p>
    <w:p w14:paraId="553BAD3F" w14:textId="38B3F1AF" w:rsidR="00E908C4" w:rsidRDefault="003E0DF6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3E0DF6">
        <w:rPr>
          <w:rFonts w:ascii="Arial" w:hAnsi="Arial" w:cs="Arial"/>
          <w:bCs/>
        </w:rPr>
        <w:t xml:space="preserve">Změny termínů představují vyhrazené změny závazku ze Smlouvy ve smyslu </w:t>
      </w:r>
      <w:proofErr w:type="spellStart"/>
      <w:r w:rsidRPr="003E0DF6">
        <w:rPr>
          <w:rFonts w:ascii="Arial" w:hAnsi="Arial" w:cs="Arial"/>
          <w:bCs/>
        </w:rPr>
        <w:t>ust</w:t>
      </w:r>
      <w:proofErr w:type="spellEnd"/>
      <w:r w:rsidRPr="003E0DF6">
        <w:rPr>
          <w:rFonts w:ascii="Arial" w:hAnsi="Arial" w:cs="Arial"/>
          <w:bCs/>
        </w:rPr>
        <w:t>. § 100 odst. 1 ZZVZ, jak je uvedeno v odst. 2.1 Smlouvy.</w:t>
      </w: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15848886" w14:textId="77777777" w:rsidR="003E0DF6" w:rsidRDefault="003E0DF6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4447E763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42FA2171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6D44D0" w:rsidRPr="006D44D0">
        <w:rPr>
          <w:rFonts w:ascii="Arial" w:eastAsia="Times New Roman" w:hAnsi="Arial" w:cs="Arial"/>
          <w:b/>
        </w:rPr>
        <w:t>AGROPLAN, spol. s r.o.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5075875A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6D44D0">
        <w:rPr>
          <w:rFonts w:ascii="Arial" w:hAnsi="Arial" w:cs="Arial"/>
          <w:snapToGrid w:val="0"/>
        </w:rPr>
        <w:t>Praha</w:t>
      </w:r>
    </w:p>
    <w:p w14:paraId="16F2A2EA" w14:textId="3EA8421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Datum: </w:t>
      </w:r>
      <w:r w:rsidR="00820922" w:rsidRPr="00820922">
        <w:rPr>
          <w:rFonts w:ascii="Arial" w:eastAsia="Times New Roman" w:hAnsi="Arial" w:cs="Arial"/>
          <w:bCs/>
        </w:rPr>
        <w:t>02.06.2026</w:t>
      </w:r>
      <w:r w:rsidRPr="00820922">
        <w:rPr>
          <w:rFonts w:ascii="Arial" w:eastAsia="Times New Roman" w:hAnsi="Arial" w:cs="Arial"/>
          <w:bCs/>
        </w:rPr>
        <w:tab/>
        <w:t xml:space="preserve">Datum: </w:t>
      </w:r>
      <w:r w:rsidR="00820922" w:rsidRPr="00820922">
        <w:rPr>
          <w:rFonts w:ascii="Arial" w:eastAsia="Times New Roman" w:hAnsi="Arial" w:cs="Arial"/>
          <w:bCs/>
        </w:rPr>
        <w:t>02.06.2026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7DA2D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38ACF14" w14:textId="77777777" w:rsidR="006D44D0" w:rsidRDefault="006D44D0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9436E3E" w14:textId="77777777" w:rsidR="006D44D0" w:rsidRDefault="006D44D0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85529E9" w14:textId="77777777" w:rsidR="00454049" w:rsidRPr="00ED6435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6CB58A11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6D44D0">
        <w:rPr>
          <w:rFonts w:ascii="Arial" w:eastAsia="Times New Roman" w:hAnsi="Arial" w:cs="Arial"/>
          <w:bCs/>
        </w:rPr>
        <w:t>Ing. Petr Kubů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62ABAF9E" w14:textId="77777777" w:rsidR="00516273" w:rsidRPr="0087274D" w:rsidRDefault="00516273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26EF12BE" w14:textId="77777777" w:rsidR="00656D70" w:rsidRDefault="00656D70" w:rsidP="00752EFD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bookmarkStart w:id="1" w:name="_Ref50585481"/>
      <w:bookmarkEnd w:id="0"/>
      <w:bookmarkEnd w:id="1"/>
    </w:p>
    <w:sectPr w:rsidR="00656D70" w:rsidSect="0040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BF1C" w14:textId="77777777" w:rsidR="00FE7327" w:rsidRDefault="00FE7327">
      <w:pPr>
        <w:spacing w:after="0" w:line="240" w:lineRule="auto"/>
      </w:pPr>
      <w:r>
        <w:separator/>
      </w:r>
    </w:p>
  </w:endnote>
  <w:endnote w:type="continuationSeparator" w:id="0">
    <w:p w14:paraId="5732C777" w14:textId="77777777" w:rsidR="00FE7327" w:rsidRDefault="00FE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95DA" w14:textId="77777777" w:rsidR="00C95012" w:rsidRDefault="00C950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8270" w14:textId="77777777" w:rsidR="00C95012" w:rsidRDefault="00C950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213B" w14:textId="77777777" w:rsidR="00C95012" w:rsidRDefault="00C950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CE52" w14:textId="77777777" w:rsidR="00FE7327" w:rsidRDefault="00FE7327">
      <w:pPr>
        <w:spacing w:after="0" w:line="240" w:lineRule="auto"/>
      </w:pPr>
      <w:r>
        <w:separator/>
      </w:r>
    </w:p>
  </w:footnote>
  <w:footnote w:type="continuationSeparator" w:id="0">
    <w:p w14:paraId="3806C7AE" w14:textId="77777777" w:rsidR="00FE7327" w:rsidRDefault="00FE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494C" w14:textId="77777777" w:rsidR="00C95012" w:rsidRDefault="00C950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DA9" w14:textId="77777777" w:rsidR="00C95012" w:rsidRDefault="00C950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1C7A" w14:textId="77777777" w:rsidR="00266822" w:rsidRPr="00F61EFC" w:rsidRDefault="00210708" w:rsidP="0026682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266822" w:rsidRPr="00F61EFC">
      <w:rPr>
        <w:rFonts w:ascii="Arial" w:hAnsi="Arial" w:cs="Arial"/>
        <w:sz w:val="16"/>
        <w:szCs w:val="16"/>
      </w:rPr>
      <w:t xml:space="preserve">Číslo </w:t>
    </w:r>
    <w:r w:rsidR="00266822">
      <w:rPr>
        <w:rFonts w:ascii="Arial" w:hAnsi="Arial" w:cs="Arial"/>
        <w:sz w:val="16"/>
        <w:szCs w:val="16"/>
      </w:rPr>
      <w:t>s</w:t>
    </w:r>
    <w:r w:rsidR="00266822" w:rsidRPr="00F61EFC">
      <w:rPr>
        <w:rFonts w:ascii="Arial" w:hAnsi="Arial" w:cs="Arial"/>
        <w:sz w:val="16"/>
        <w:szCs w:val="16"/>
      </w:rPr>
      <w:t xml:space="preserve">mlouvy Objednatele: </w:t>
    </w:r>
    <w:r w:rsidR="00266822" w:rsidRPr="00F61EFC">
      <w:rPr>
        <w:rFonts w:ascii="Arial" w:hAnsi="Arial" w:cs="Arial"/>
        <w:i/>
        <w:iCs/>
        <w:sz w:val="16"/>
        <w:szCs w:val="16"/>
      </w:rPr>
      <w:t>1059-2023-521101</w:t>
    </w:r>
  </w:p>
  <w:p w14:paraId="35B78010" w14:textId="73C20CA5" w:rsidR="00266822" w:rsidRPr="00F61EFC" w:rsidRDefault="00266822" w:rsidP="0026682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C95012" w:rsidRPr="00C95012">
      <w:rPr>
        <w:rFonts w:ascii="Arial" w:hAnsi="Arial" w:cs="Arial"/>
        <w:i/>
        <w:iCs/>
        <w:sz w:val="16"/>
        <w:szCs w:val="16"/>
      </w:rPr>
      <w:t>spudms00000016739093</w:t>
    </w:r>
  </w:p>
  <w:p w14:paraId="5BB8B682" w14:textId="77777777" w:rsidR="00266822" w:rsidRPr="00F61EFC" w:rsidRDefault="00266822" w:rsidP="00266822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s</w:t>
    </w:r>
    <w:r w:rsidRPr="00F61EFC">
      <w:rPr>
        <w:rFonts w:ascii="Arial" w:hAnsi="Arial" w:cs="Arial"/>
        <w:sz w:val="16"/>
        <w:szCs w:val="16"/>
      </w:rPr>
      <w:t xml:space="preserve">mlouvy Zhotovitele: </w:t>
    </w:r>
    <w:r w:rsidRPr="00F61EFC">
      <w:rPr>
        <w:rFonts w:ascii="Arial" w:hAnsi="Arial" w:cs="Arial"/>
        <w:i/>
        <w:iCs/>
        <w:sz w:val="16"/>
        <w:szCs w:val="16"/>
      </w:rPr>
      <w:t>22/23</w:t>
    </w:r>
  </w:p>
  <w:p w14:paraId="583E8B1E" w14:textId="77777777" w:rsidR="00266822" w:rsidRPr="00F61EFC" w:rsidRDefault="00266822" w:rsidP="0026682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Nová Červená Voda</w:t>
    </w:r>
  </w:p>
  <w:p w14:paraId="16B88821" w14:textId="726BDB55" w:rsidR="00210708" w:rsidRPr="0025120D" w:rsidRDefault="00210708" w:rsidP="00266822">
    <w:pPr>
      <w:pStyle w:val="Zhlav"/>
      <w:pBdr>
        <w:bottom w:val="single" w:sz="6" w:space="1" w:color="auto"/>
      </w:pBdr>
      <w:tabs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AF0"/>
    <w:rsid w:val="000351AB"/>
    <w:rsid w:val="00036F01"/>
    <w:rsid w:val="0004020E"/>
    <w:rsid w:val="00041741"/>
    <w:rsid w:val="00042CA0"/>
    <w:rsid w:val="00044B99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3895"/>
    <w:rsid w:val="000B6251"/>
    <w:rsid w:val="000C0BD2"/>
    <w:rsid w:val="000C28BC"/>
    <w:rsid w:val="000C4475"/>
    <w:rsid w:val="000C46A1"/>
    <w:rsid w:val="000C71ED"/>
    <w:rsid w:val="000C7C84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4F35"/>
    <w:rsid w:val="000E51CE"/>
    <w:rsid w:val="000E53D7"/>
    <w:rsid w:val="000E628C"/>
    <w:rsid w:val="000E785E"/>
    <w:rsid w:val="000F3508"/>
    <w:rsid w:val="000F3D2B"/>
    <w:rsid w:val="000F4185"/>
    <w:rsid w:val="000F4862"/>
    <w:rsid w:val="000F6001"/>
    <w:rsid w:val="0010220D"/>
    <w:rsid w:val="00104840"/>
    <w:rsid w:val="001061E0"/>
    <w:rsid w:val="00106CC8"/>
    <w:rsid w:val="00110843"/>
    <w:rsid w:val="00111732"/>
    <w:rsid w:val="00112BA2"/>
    <w:rsid w:val="00113334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005C"/>
    <w:rsid w:val="0017141A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299A"/>
    <w:rsid w:val="001C6C1D"/>
    <w:rsid w:val="001D09E6"/>
    <w:rsid w:val="001D6D25"/>
    <w:rsid w:val="001E6CB7"/>
    <w:rsid w:val="001E7AD4"/>
    <w:rsid w:val="001F0491"/>
    <w:rsid w:val="001F09CB"/>
    <w:rsid w:val="001F09EB"/>
    <w:rsid w:val="001F18CA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756"/>
    <w:rsid w:val="00234B50"/>
    <w:rsid w:val="0023503B"/>
    <w:rsid w:val="002374E5"/>
    <w:rsid w:val="00240B25"/>
    <w:rsid w:val="00242179"/>
    <w:rsid w:val="00242212"/>
    <w:rsid w:val="0024266D"/>
    <w:rsid w:val="002427ED"/>
    <w:rsid w:val="0024456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66822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1264"/>
    <w:rsid w:val="002A16BB"/>
    <w:rsid w:val="002A1CA9"/>
    <w:rsid w:val="002A1E47"/>
    <w:rsid w:val="002A589C"/>
    <w:rsid w:val="002A5CE6"/>
    <w:rsid w:val="002A7602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2C5A"/>
    <w:rsid w:val="0033379C"/>
    <w:rsid w:val="00334361"/>
    <w:rsid w:val="00334854"/>
    <w:rsid w:val="00336463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64C93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5141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25D"/>
    <w:rsid w:val="003D6FA9"/>
    <w:rsid w:val="003D7078"/>
    <w:rsid w:val="003D7646"/>
    <w:rsid w:val="003E0DF6"/>
    <w:rsid w:val="003E31EF"/>
    <w:rsid w:val="003E3E1E"/>
    <w:rsid w:val="003F2720"/>
    <w:rsid w:val="003F3A92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06117"/>
    <w:rsid w:val="00411819"/>
    <w:rsid w:val="00412E62"/>
    <w:rsid w:val="0041764F"/>
    <w:rsid w:val="00422489"/>
    <w:rsid w:val="00423268"/>
    <w:rsid w:val="00426596"/>
    <w:rsid w:val="00426F60"/>
    <w:rsid w:val="00426FE6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456"/>
    <w:rsid w:val="0045784F"/>
    <w:rsid w:val="00460566"/>
    <w:rsid w:val="00461F25"/>
    <w:rsid w:val="00462A6F"/>
    <w:rsid w:val="00462F02"/>
    <w:rsid w:val="00464599"/>
    <w:rsid w:val="004662C1"/>
    <w:rsid w:val="00466A2E"/>
    <w:rsid w:val="00467A5A"/>
    <w:rsid w:val="0047149C"/>
    <w:rsid w:val="0047180D"/>
    <w:rsid w:val="004743DF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97D5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3C33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18DE"/>
    <w:rsid w:val="0054257D"/>
    <w:rsid w:val="005426BB"/>
    <w:rsid w:val="00543F61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2812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2C89"/>
    <w:rsid w:val="00593039"/>
    <w:rsid w:val="00593582"/>
    <w:rsid w:val="00593E2A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A80"/>
    <w:rsid w:val="005F3DD3"/>
    <w:rsid w:val="005F52C9"/>
    <w:rsid w:val="005F61C8"/>
    <w:rsid w:val="00600E64"/>
    <w:rsid w:val="006037D1"/>
    <w:rsid w:val="00603870"/>
    <w:rsid w:val="00606628"/>
    <w:rsid w:val="006079E2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47347"/>
    <w:rsid w:val="00650500"/>
    <w:rsid w:val="006531F0"/>
    <w:rsid w:val="00656D70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BE5"/>
    <w:rsid w:val="006A0C07"/>
    <w:rsid w:val="006A0DB9"/>
    <w:rsid w:val="006A11D8"/>
    <w:rsid w:val="006A2168"/>
    <w:rsid w:val="006A4C9C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44D0"/>
    <w:rsid w:val="006D7FA5"/>
    <w:rsid w:val="006E5645"/>
    <w:rsid w:val="006E68E1"/>
    <w:rsid w:val="006E71B1"/>
    <w:rsid w:val="006F3D14"/>
    <w:rsid w:val="006F51A7"/>
    <w:rsid w:val="006F5C49"/>
    <w:rsid w:val="006F7F46"/>
    <w:rsid w:val="0070126F"/>
    <w:rsid w:val="00702F1E"/>
    <w:rsid w:val="00703DD4"/>
    <w:rsid w:val="00704E9A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EFD"/>
    <w:rsid w:val="00752FE4"/>
    <w:rsid w:val="00753456"/>
    <w:rsid w:val="00755D81"/>
    <w:rsid w:val="00756686"/>
    <w:rsid w:val="0075737B"/>
    <w:rsid w:val="007605EF"/>
    <w:rsid w:val="00761195"/>
    <w:rsid w:val="00761A6E"/>
    <w:rsid w:val="00762871"/>
    <w:rsid w:val="00772F73"/>
    <w:rsid w:val="00774B92"/>
    <w:rsid w:val="007770A5"/>
    <w:rsid w:val="00777768"/>
    <w:rsid w:val="007846E1"/>
    <w:rsid w:val="00784F23"/>
    <w:rsid w:val="00792326"/>
    <w:rsid w:val="007935F3"/>
    <w:rsid w:val="0079402A"/>
    <w:rsid w:val="00796210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2A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0922"/>
    <w:rsid w:val="00823A6C"/>
    <w:rsid w:val="0082403C"/>
    <w:rsid w:val="00827585"/>
    <w:rsid w:val="0082798D"/>
    <w:rsid w:val="00831D08"/>
    <w:rsid w:val="0083309B"/>
    <w:rsid w:val="00842D1A"/>
    <w:rsid w:val="008461A0"/>
    <w:rsid w:val="00853097"/>
    <w:rsid w:val="008574B7"/>
    <w:rsid w:val="00864F8D"/>
    <w:rsid w:val="00867665"/>
    <w:rsid w:val="00867C63"/>
    <w:rsid w:val="00871FBA"/>
    <w:rsid w:val="00873E55"/>
    <w:rsid w:val="00873E7A"/>
    <w:rsid w:val="00874ABE"/>
    <w:rsid w:val="00875190"/>
    <w:rsid w:val="008752AF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085C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8F74FF"/>
    <w:rsid w:val="00901DDE"/>
    <w:rsid w:val="00902FEB"/>
    <w:rsid w:val="0090466C"/>
    <w:rsid w:val="00904A00"/>
    <w:rsid w:val="00904EBD"/>
    <w:rsid w:val="00910769"/>
    <w:rsid w:val="00913233"/>
    <w:rsid w:val="009135AE"/>
    <w:rsid w:val="0091593F"/>
    <w:rsid w:val="00920359"/>
    <w:rsid w:val="009206E2"/>
    <w:rsid w:val="0092392B"/>
    <w:rsid w:val="00931900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55A8"/>
    <w:rsid w:val="009B61DB"/>
    <w:rsid w:val="009C1C0B"/>
    <w:rsid w:val="009C201E"/>
    <w:rsid w:val="009C2D13"/>
    <w:rsid w:val="009C3147"/>
    <w:rsid w:val="009C3BF4"/>
    <w:rsid w:val="009C4BA3"/>
    <w:rsid w:val="009C6EB2"/>
    <w:rsid w:val="009D4227"/>
    <w:rsid w:val="009E113C"/>
    <w:rsid w:val="009E1AFB"/>
    <w:rsid w:val="009E1B34"/>
    <w:rsid w:val="009E1C1C"/>
    <w:rsid w:val="009E271F"/>
    <w:rsid w:val="009E41F1"/>
    <w:rsid w:val="009E46D6"/>
    <w:rsid w:val="009E7D36"/>
    <w:rsid w:val="009F2217"/>
    <w:rsid w:val="009F2FA2"/>
    <w:rsid w:val="009F35C6"/>
    <w:rsid w:val="009F5C4B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170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1A3F"/>
    <w:rsid w:val="00B92B69"/>
    <w:rsid w:val="00B92F5E"/>
    <w:rsid w:val="00B93DC4"/>
    <w:rsid w:val="00B950E5"/>
    <w:rsid w:val="00B95798"/>
    <w:rsid w:val="00B957FD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63E9"/>
    <w:rsid w:val="00BF74B9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3873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5012"/>
    <w:rsid w:val="00C97898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0EB6"/>
    <w:rsid w:val="00D3281B"/>
    <w:rsid w:val="00D3334C"/>
    <w:rsid w:val="00D35E54"/>
    <w:rsid w:val="00D3675F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97528"/>
    <w:rsid w:val="00DA502E"/>
    <w:rsid w:val="00DA56A1"/>
    <w:rsid w:val="00DA71D2"/>
    <w:rsid w:val="00DB01CB"/>
    <w:rsid w:val="00DB4D92"/>
    <w:rsid w:val="00DB6052"/>
    <w:rsid w:val="00DB69C1"/>
    <w:rsid w:val="00DB7F55"/>
    <w:rsid w:val="00DC0D77"/>
    <w:rsid w:val="00DC4DE2"/>
    <w:rsid w:val="00DD1FE9"/>
    <w:rsid w:val="00DD353F"/>
    <w:rsid w:val="00DD527C"/>
    <w:rsid w:val="00DD6CF6"/>
    <w:rsid w:val="00DE03A4"/>
    <w:rsid w:val="00DE117C"/>
    <w:rsid w:val="00DE46DC"/>
    <w:rsid w:val="00DF1266"/>
    <w:rsid w:val="00DF1504"/>
    <w:rsid w:val="00DF1CC0"/>
    <w:rsid w:val="00DF23A8"/>
    <w:rsid w:val="00DF5170"/>
    <w:rsid w:val="00DF5E69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5DD9"/>
    <w:rsid w:val="00E768FA"/>
    <w:rsid w:val="00E774CF"/>
    <w:rsid w:val="00E8186A"/>
    <w:rsid w:val="00E82EDD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D4EDA"/>
    <w:rsid w:val="00EE07E5"/>
    <w:rsid w:val="00EE21DB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06205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D72F9"/>
    <w:rsid w:val="00FE0BF1"/>
    <w:rsid w:val="00FE1991"/>
    <w:rsid w:val="00FE7327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113</cp:revision>
  <cp:lastPrinted>2025-09-05T09:37:00Z</cp:lastPrinted>
  <dcterms:created xsi:type="dcterms:W3CDTF">2023-07-12T07:27:00Z</dcterms:created>
  <dcterms:modified xsi:type="dcterms:W3CDTF">2026-06-02T13:19:00Z</dcterms:modified>
</cp:coreProperties>
</file>