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0CCB" w14:textId="77777777" w:rsidR="00E518B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0E8DCDF" wp14:editId="506E1461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8BC43" w14:textId="77777777" w:rsidR="00E518B5" w:rsidRDefault="00E518B5">
      <w:pPr>
        <w:spacing w:line="360" w:lineRule="exact"/>
      </w:pPr>
    </w:p>
    <w:p w14:paraId="445B1B20" w14:textId="77777777" w:rsidR="00E518B5" w:rsidRDefault="00E518B5">
      <w:pPr>
        <w:spacing w:line="360" w:lineRule="exact"/>
      </w:pPr>
    </w:p>
    <w:p w14:paraId="762C6AB8" w14:textId="77777777" w:rsidR="00E518B5" w:rsidRDefault="00E518B5">
      <w:pPr>
        <w:spacing w:after="609" w:line="1" w:lineRule="exact"/>
      </w:pPr>
    </w:p>
    <w:p w14:paraId="21071BB8" w14:textId="77777777" w:rsidR="00E518B5" w:rsidRDefault="00E518B5">
      <w:pPr>
        <w:spacing w:line="1" w:lineRule="exact"/>
        <w:sectPr w:rsidR="00E518B5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28BF1386" w14:textId="77777777" w:rsidR="00E518B5" w:rsidRDefault="00E518B5">
      <w:pPr>
        <w:spacing w:line="179" w:lineRule="exact"/>
        <w:rPr>
          <w:sz w:val="14"/>
          <w:szCs w:val="14"/>
        </w:rPr>
      </w:pPr>
    </w:p>
    <w:p w14:paraId="455CBF91" w14:textId="77777777" w:rsidR="00E518B5" w:rsidRDefault="00E518B5">
      <w:pPr>
        <w:spacing w:line="1" w:lineRule="exact"/>
        <w:sectPr w:rsidR="00E518B5">
          <w:type w:val="continuous"/>
          <w:pgSz w:w="11900" w:h="16840"/>
          <w:pgMar w:top="134" w:right="0" w:bottom="1199" w:left="0" w:header="0" w:footer="3" w:gutter="0"/>
          <w:cols w:space="720"/>
          <w:noEndnote/>
          <w:docGrid w:linePitch="360"/>
        </w:sectPr>
      </w:pPr>
    </w:p>
    <w:p w14:paraId="122DE6E2" w14:textId="77777777" w:rsidR="00E518B5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1804-2025-13132</w:t>
      </w:r>
    </w:p>
    <w:p w14:paraId="05FF3157" w14:textId="77777777" w:rsidR="00E518B5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MZE-89672/2025-13132</w:t>
      </w:r>
    </w:p>
    <w:p w14:paraId="2A1483CA" w14:textId="77777777" w:rsidR="00E518B5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7010A429" w14:textId="77777777" w:rsidR="00E518B5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4976B98C" w14:textId="77777777" w:rsidR="00E518B5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6AB9050D" w14:textId="77777777" w:rsidR="00E518B5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5703B1B7" w14:textId="77777777" w:rsidR="00E518B5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A109E03" wp14:editId="5A8AAB96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43C5AC32" w14:textId="77777777" w:rsidR="00E518B5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116BD787" w14:textId="77777777" w:rsidR="00E518B5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713815F4" w14:textId="77777777" w:rsidR="00E518B5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0FAF2F86" w14:textId="77777777" w:rsidR="00E518B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4E572CF" wp14:editId="41723675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E126" w14:textId="77777777" w:rsidR="00E518B5" w:rsidRDefault="00E518B5">
      <w:pPr>
        <w:spacing w:after="459" w:line="1" w:lineRule="exact"/>
      </w:pPr>
    </w:p>
    <w:p w14:paraId="0BD054DC" w14:textId="77777777" w:rsidR="00E518B5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sz w:val="26"/>
          <w:szCs w:val="26"/>
        </w:rPr>
        <w:t>SMLOUVA O POSKYTNUTÍ PODPORY NA ŘEŠENÍ PROJEKTU</w:t>
      </w:r>
      <w:r>
        <w:rPr>
          <w:sz w:val="26"/>
          <w:szCs w:val="26"/>
        </w:rPr>
        <w:br/>
        <w:t>QL26010340</w:t>
      </w:r>
    </w:p>
    <w:p w14:paraId="52543E88" w14:textId="77777777" w:rsidR="00E518B5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04EFD39B" w14:textId="77777777" w:rsidR="00E518B5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7F959FDF" w14:textId="77777777" w:rsidR="00E518B5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2A23218E" w14:textId="77777777" w:rsidR="00E518B5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20CAFBA9" w14:textId="77777777" w:rsidR="00E518B5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26254947" w14:textId="77777777" w:rsidR="00E518B5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7F78FC2F" w14:textId="77777777" w:rsidR="00E518B5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5F6F9DA5" w14:textId="77777777" w:rsidR="00E518B5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57FFA579" w14:textId="77777777" w:rsidR="00E518B5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057BE755" w14:textId="77777777" w:rsidR="00E518B5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7D664938" w14:textId="77777777" w:rsidR="00E518B5" w:rsidRDefault="00000000">
      <w:pPr>
        <w:pStyle w:val="Zkladntext1"/>
        <w:shd w:val="clear" w:color="auto" w:fill="auto"/>
        <w:spacing w:after="220" w:line="271" w:lineRule="auto"/>
      </w:pPr>
      <w:r>
        <w:t>Veřejná výzkumná instituce</w:t>
      </w:r>
    </w:p>
    <w:p w14:paraId="5813E307" w14:textId="77777777" w:rsidR="00E518B5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0DF95CC9" w14:textId="77777777" w:rsidR="00E518B5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32694B4F" w14:textId="77777777" w:rsidR="00E518B5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0C7AE9B3" w14:textId="77777777" w:rsidR="00E518B5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62641CE4" w14:textId="77777777" w:rsidR="00E518B5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35B53EC1" w14:textId="77777777" w:rsidR="00E518B5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0535497C" w14:textId="77777777" w:rsidR="00E518B5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6850C594" w14:textId="77777777" w:rsidR="00E518B5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7DB8AD0E" w14:textId="77777777" w:rsidR="00E518B5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30D400AD" w14:textId="77777777" w:rsidR="00E518B5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QL26010340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502AB9CC" w14:textId="77777777" w:rsidR="00E518B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59FF660" wp14:editId="74BBB2D7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6B5DB" w14:textId="77777777" w:rsidR="00E518B5" w:rsidRDefault="00E518B5">
      <w:pPr>
        <w:spacing w:after="439" w:line="1" w:lineRule="exact"/>
      </w:pPr>
    </w:p>
    <w:p w14:paraId="721B57DD" w14:textId="77777777" w:rsidR="00E518B5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1E06BA2A" w14:textId="77777777" w:rsidR="00E518B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/>
      </w:pPr>
      <w:r>
        <w:t>Předmětem této Smlouvy je:</w:t>
      </w:r>
    </w:p>
    <w:p w14:paraId="0320A0EC" w14:textId="77777777" w:rsidR="00E518B5" w:rsidRDefault="00000000">
      <w:pPr>
        <w:pStyle w:val="Zkladntext1"/>
        <w:shd w:val="clear" w:color="auto" w:fill="auto"/>
        <w:spacing w:after="280" w:line="276" w:lineRule="auto"/>
        <w:ind w:left="640" w:hanging="260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QL26010340 Komplexní hodnocení odolnosti révy vinné vůči suchu: fyziologické, agrotechnické a genotypové aspekty efektivity využití vody </w:t>
      </w:r>
      <w:r>
        <w:t>(dále jen „projekt“), jehož předmětem je:</w:t>
      </w:r>
    </w:p>
    <w:p w14:paraId="15CA320A" w14:textId="77777777" w:rsidR="00E518B5" w:rsidRDefault="00000000">
      <w:pPr>
        <w:pStyle w:val="Zkladntext1"/>
        <w:shd w:val="clear" w:color="auto" w:fill="auto"/>
        <w:spacing w:after="320"/>
        <w:ind w:left="640" w:firstLine="20"/>
      </w:pPr>
      <w:r>
        <w:rPr>
          <w:b/>
          <w:bCs/>
        </w:rPr>
        <w:t xml:space="preserve">Cílem tohoto návrhu projektu je identifikovat klíčové faktory ovlivňující efektivitu využití vody při pěstování révy vinné, porovnat odrůdy a podnože z hlediska jejich reakce na vodní stres v různých ekologických podmínkách, různé úrovně závlahy a vedení révy. Projekt kombinuje přesné hodnocení osmotické odolnosti odrůd i podnoží v in vitro podmínkách s výsledky hodnocení výnosu, kvality hroznů a vitality keřů při různých úrovních závlahy a řezu na různých lokalitách. Klíčovým hodnoceným parametrem je stanovení fyziologické efektivity využití vody pomocí diskriminace izotopu </w:t>
      </w:r>
      <w:proofErr w:type="gramStart"/>
      <w:r>
        <w:rPr>
          <w:b/>
          <w:bCs/>
        </w:rPr>
        <w:t>13C</w:t>
      </w:r>
      <w:proofErr w:type="gramEnd"/>
      <w:r>
        <w:rPr>
          <w:b/>
          <w:bCs/>
        </w:rPr>
        <w:t>, který integruje dlouhodobé hospodaření rostlin s vodou v celém období růstu. Vhledem k aplikovatelnému zacílení výsledků projektu bude hodnocena rovněž efektivita využití vody hospodářská a ekonomická.</w:t>
      </w:r>
    </w:p>
    <w:p w14:paraId="08EE54DF" w14:textId="77777777" w:rsidR="00E518B5" w:rsidRDefault="00000000">
      <w:pPr>
        <w:pStyle w:val="Zkladntext1"/>
        <w:shd w:val="clear" w:color="auto" w:fill="auto"/>
        <w:spacing w:after="100" w:line="271" w:lineRule="auto"/>
        <w:ind w:left="640" w:hanging="260"/>
      </w:pPr>
      <w:r>
        <w:t>b. závazek poskytovatele poskytnout příjemci finanční podporu formou dotace za účelem jejího využití na dosažení deklarovaných výsledků a cílů projektu a současně,</w:t>
      </w:r>
    </w:p>
    <w:p w14:paraId="3A3AB213" w14:textId="77777777" w:rsidR="00E518B5" w:rsidRDefault="00000000">
      <w:pPr>
        <w:pStyle w:val="Zkladntext1"/>
        <w:shd w:val="clear" w:color="auto" w:fill="auto"/>
        <w:spacing w:after="100"/>
        <w:ind w:left="640" w:hanging="260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78CE4C2E" w14:textId="77777777" w:rsidR="00E518B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1D4D7347" w14:textId="77777777" w:rsidR="00E518B5" w:rsidRDefault="00000000">
      <w:pPr>
        <w:pStyle w:val="Zkladntext30"/>
        <w:shd w:val="clear" w:color="auto" w:fill="auto"/>
        <w:spacing w:after="0"/>
      </w:pPr>
      <w:r>
        <w:t>Článek 2</w:t>
      </w:r>
    </w:p>
    <w:p w14:paraId="3F4C3A4B" w14:textId="77777777" w:rsidR="00E518B5" w:rsidRDefault="00000000">
      <w:pPr>
        <w:pStyle w:val="Zkladntext30"/>
        <w:shd w:val="clear" w:color="auto" w:fill="auto"/>
        <w:spacing w:after="260"/>
      </w:pPr>
      <w:r>
        <w:t>Osoba odpovědná za řešení projektu a další účastníci projektu</w:t>
      </w:r>
    </w:p>
    <w:p w14:paraId="6A651E5E" w14:textId="77777777" w:rsidR="00E518B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FC8C682" wp14:editId="3474525A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F528" w14:textId="77777777" w:rsidR="00E518B5" w:rsidRDefault="00E518B5">
      <w:pPr>
        <w:spacing w:after="439" w:line="1" w:lineRule="exact"/>
      </w:pPr>
    </w:p>
    <w:p w14:paraId="0AABE6C9" w14:textId="77777777" w:rsidR="00E518B5" w:rsidRDefault="00000000">
      <w:pPr>
        <w:pStyle w:val="Zkladntext1"/>
        <w:shd w:val="clear" w:color="auto" w:fill="auto"/>
        <w:spacing w:line="266" w:lineRule="auto"/>
        <w:ind w:left="1000"/>
        <w:jc w:val="both"/>
      </w:pPr>
      <w:r>
        <w:t>vlastněny některým ze subjektů uvedených v písmenu a) tohoto pododstavce Smlouvy, přič</w:t>
      </w:r>
      <w:r>
        <w:softHyphen/>
        <w:t>emž podíly těchto subjektů se sčítají, nebo</w:t>
      </w:r>
    </w:p>
    <w:p w14:paraId="7FC16C08" w14:textId="77777777" w:rsidR="00E518B5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94"/>
        </w:tabs>
        <w:spacing w:line="271" w:lineRule="auto"/>
        <w:ind w:left="1000" w:hanging="260"/>
        <w:jc w:val="both"/>
      </w:pPr>
      <w:r>
        <w:lastRenderedPageBreak/>
        <w:t>fyzickou nebo právnickou osobou, subjektem nebo orgánem, které jednají jménem nebo na pokyn některého ze subjektů uvedených v písmeni a) nebo b) tohoto pododstavce Smlouvy; a</w:t>
      </w:r>
    </w:p>
    <w:p w14:paraId="3A5A65E5" w14:textId="77777777" w:rsidR="00E518B5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3903C6C0" w14:textId="77777777" w:rsidR="00E518B5" w:rsidRDefault="00000000">
      <w:pPr>
        <w:pStyle w:val="Zkladntext1"/>
        <w:shd w:val="clear" w:color="auto" w:fill="auto"/>
        <w:spacing w:line="271" w:lineRule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>stvost, svrchovanost a 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60EC954E" w14:textId="77777777" w:rsidR="00E518B5" w:rsidRDefault="00000000">
      <w:pPr>
        <w:pStyle w:val="Zkladntext1"/>
        <w:shd w:val="clear" w:color="auto" w:fill="auto"/>
        <w:spacing w:after="74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6F28BE34" w14:textId="77777777" w:rsidR="00E518B5" w:rsidRDefault="00000000">
      <w:pPr>
        <w:pStyle w:val="Zkladntext30"/>
        <w:shd w:val="clear" w:color="auto" w:fill="auto"/>
        <w:spacing w:after="0"/>
      </w:pPr>
      <w:r>
        <w:t>Článek 3</w:t>
      </w:r>
    </w:p>
    <w:p w14:paraId="0915CE2D" w14:textId="77777777" w:rsidR="00E518B5" w:rsidRDefault="00000000">
      <w:pPr>
        <w:pStyle w:val="Zkladntext1"/>
        <w:shd w:val="clear" w:color="auto" w:fill="auto"/>
        <w:tabs>
          <w:tab w:val="left" w:pos="665"/>
          <w:tab w:val="left" w:pos="1286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24933C70" w14:textId="77777777" w:rsidR="00E518B5" w:rsidRDefault="00000000">
      <w:pPr>
        <w:pStyle w:val="Zkladntext30"/>
        <w:shd w:val="clear" w:color="auto" w:fill="auto"/>
        <w:spacing w:after="260" w:line="180" w:lineRule="auto"/>
      </w:pPr>
      <w:r>
        <w:t>Termíny zahájení a ukončení řešení projektu</w:t>
      </w:r>
    </w:p>
    <w:p w14:paraId="3F824EFB" w14:textId="77777777" w:rsidR="00E518B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051CD92A" w14:textId="77777777" w:rsidR="00E518B5" w:rsidRDefault="00000000">
      <w:pPr>
        <w:pStyle w:val="Zkladntext1"/>
        <w:shd w:val="clear" w:color="auto" w:fill="auto"/>
        <w:spacing w:line="240" w:lineRule="auto"/>
        <w:ind w:firstLine="280"/>
        <w:jc w:val="both"/>
      </w:pPr>
      <w:r>
        <w:t>cílů a výsledků projektu.</w:t>
      </w:r>
    </w:p>
    <w:p w14:paraId="3EC3DBE7" w14:textId="77777777" w:rsidR="00E518B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7AD7F6DE" w14:textId="77777777" w:rsidR="00E518B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4A26AD91" w14:textId="77777777" w:rsidR="00E518B5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48DD6486" w14:textId="77777777" w:rsidR="00E518B5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70664224" w14:textId="77777777" w:rsidR="00E518B5" w:rsidRDefault="00000000">
      <w:pPr>
        <w:pStyle w:val="Zkladntext30"/>
        <w:shd w:val="clear" w:color="auto" w:fill="auto"/>
        <w:spacing w:after="0"/>
      </w:pPr>
      <w:r>
        <w:t>Článek 4</w:t>
      </w:r>
    </w:p>
    <w:p w14:paraId="1E045AA3" w14:textId="77777777" w:rsidR="00E518B5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2815E6EC" w14:textId="77777777" w:rsidR="00E518B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66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19 241 998 Kč </w:t>
      </w:r>
      <w:r>
        <w:t xml:space="preserve">(slovy: </w:t>
      </w:r>
      <w:proofErr w:type="spellStart"/>
      <w:proofErr w:type="gramStart"/>
      <w:r>
        <w:t>devatenáctmilionůdvěstěčtyřicetjeden</w:t>
      </w:r>
      <w:proofErr w:type="spellEnd"/>
      <w:r>
        <w:t xml:space="preserve">- </w:t>
      </w:r>
      <w:proofErr w:type="spellStart"/>
      <w:r>
        <w:t>tisícdevětsetdevadesátosm</w:t>
      </w:r>
      <w:proofErr w:type="spellEnd"/>
      <w:proofErr w:type="gramEnd"/>
      <w:r>
        <w:t xml:space="preserve"> korun českých).</w:t>
      </w:r>
    </w:p>
    <w:p w14:paraId="6B48BF0D" w14:textId="77777777" w:rsidR="00E518B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16 053 600 Kč </w:t>
      </w:r>
      <w:r>
        <w:t xml:space="preserve">(slovy: </w:t>
      </w:r>
      <w:proofErr w:type="spellStart"/>
      <w:proofErr w:type="gramStart"/>
      <w:r>
        <w:t>šestnáctmilionůpa</w:t>
      </w:r>
      <w:proofErr w:type="spellEnd"/>
      <w:r>
        <w:t xml:space="preserve">- </w:t>
      </w:r>
      <w:proofErr w:type="spellStart"/>
      <w:r>
        <w:t>desáttřitisícešestset</w:t>
      </w:r>
      <w:proofErr w:type="spellEnd"/>
      <w:proofErr w:type="gramEnd"/>
      <w:r>
        <w:t xml:space="preserve"> korun českých).</w:t>
      </w:r>
    </w:p>
    <w:p w14:paraId="60D65553" w14:textId="77777777" w:rsidR="00E518B5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4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199437E2" w14:textId="77777777" w:rsidR="00E518B5" w:rsidRDefault="00000000">
      <w:pPr>
        <w:pStyle w:val="Zkladntext30"/>
        <w:shd w:val="clear" w:color="auto" w:fill="auto"/>
        <w:spacing w:after="0"/>
      </w:pPr>
      <w:r>
        <w:t>Článek 5</w:t>
      </w:r>
    </w:p>
    <w:p w14:paraId="66308DB3" w14:textId="77777777" w:rsidR="00E518B5" w:rsidRDefault="00000000">
      <w:pPr>
        <w:pStyle w:val="Zkladntext30"/>
        <w:shd w:val="clear" w:color="auto" w:fill="auto"/>
        <w:spacing w:after="120"/>
      </w:pPr>
      <w:r>
        <w:t>Poskytování podpory</w:t>
      </w:r>
    </w:p>
    <w:p w14:paraId="6FB8F97F" w14:textId="77777777" w:rsidR="00E518B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D881A76" wp14:editId="196C23EB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6570" w14:textId="77777777" w:rsidR="00E518B5" w:rsidRDefault="00E518B5">
      <w:pPr>
        <w:spacing w:after="439" w:line="1" w:lineRule="exact"/>
      </w:pPr>
    </w:p>
    <w:p w14:paraId="42684D88" w14:textId="77777777" w:rsidR="00E518B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36733E10" w14:textId="77777777" w:rsidR="00E518B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7E20B59D" w14:textId="77777777" w:rsidR="00E518B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47E44504" w14:textId="77777777" w:rsidR="00E518B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lastRenderedPageBreak/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1B388365" w14:textId="77777777" w:rsidR="00E518B5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62158478" w14:textId="77777777" w:rsidR="00E518B5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6E87D412" w14:textId="77777777" w:rsidR="00E518B5" w:rsidRDefault="00000000">
      <w:pPr>
        <w:pStyle w:val="Zkladntext30"/>
        <w:shd w:val="clear" w:color="auto" w:fill="auto"/>
        <w:spacing w:after="0"/>
      </w:pPr>
      <w:r>
        <w:t>Článek 6</w:t>
      </w:r>
    </w:p>
    <w:p w14:paraId="6BDFA6A1" w14:textId="77777777" w:rsidR="00E518B5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7E08647F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23045FA3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79D5C1A9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18735B3F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1C803444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7D61C6E7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2B188095" w14:textId="77777777" w:rsidR="00E518B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4AABC5F" wp14:editId="050965BA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9A6EC" w14:textId="77777777" w:rsidR="00E518B5" w:rsidRDefault="00E518B5">
      <w:pPr>
        <w:spacing w:after="439" w:line="1" w:lineRule="exact"/>
      </w:pPr>
    </w:p>
    <w:p w14:paraId="1B55A0ED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 xml:space="preserve"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 </w:t>
      </w:r>
      <w:proofErr w:type="spellStart"/>
      <w:r>
        <w:t>ník</w:t>
      </w:r>
      <w:proofErr w:type="spellEnd"/>
      <w:r>
        <w:t>/účastníci projektu dozvěděli.</w:t>
      </w:r>
    </w:p>
    <w:p w14:paraId="3F0B5ADF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31A9EE63" w14:textId="77777777" w:rsidR="00E518B5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24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</w:t>
      </w:r>
      <w:r>
        <w:lastRenderedPageBreak/>
        <w:t xml:space="preserve">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5F2B097B" w14:textId="77777777" w:rsidR="00E518B5" w:rsidRDefault="00000000">
      <w:pPr>
        <w:pStyle w:val="Zkladntext30"/>
        <w:shd w:val="clear" w:color="auto" w:fill="auto"/>
        <w:spacing w:after="0"/>
      </w:pPr>
      <w:r>
        <w:t>Článek 7</w:t>
      </w:r>
    </w:p>
    <w:p w14:paraId="11179265" w14:textId="77777777" w:rsidR="00E518B5" w:rsidRDefault="00000000">
      <w:pPr>
        <w:pStyle w:val="Zkladntext30"/>
        <w:shd w:val="clear" w:color="auto" w:fill="auto"/>
      </w:pPr>
      <w:r>
        <w:t>Vykazování způsobilých výdajů projektu</w:t>
      </w:r>
    </w:p>
    <w:p w14:paraId="5057F6F2" w14:textId="77777777" w:rsidR="00E518B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spacing w:after="100"/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QL26010340.</w:t>
      </w:r>
    </w:p>
    <w:p w14:paraId="59A97BFA" w14:textId="77777777" w:rsidR="00E518B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56060C65" w14:textId="77777777" w:rsidR="00E518B5" w:rsidRDefault="00000000">
      <w:pPr>
        <w:pStyle w:val="Zkladntext30"/>
        <w:shd w:val="clear" w:color="auto" w:fill="auto"/>
        <w:spacing w:after="0"/>
      </w:pPr>
      <w:r>
        <w:t>Článek 8</w:t>
      </w:r>
    </w:p>
    <w:p w14:paraId="41167215" w14:textId="77777777" w:rsidR="00E518B5" w:rsidRDefault="00000000">
      <w:pPr>
        <w:pStyle w:val="Zkladntext30"/>
        <w:shd w:val="clear" w:color="auto" w:fill="auto"/>
      </w:pPr>
      <w:r>
        <w:t>Zveřejňování výsledků a práva k výsledkům projektu</w:t>
      </w:r>
    </w:p>
    <w:p w14:paraId="15235EFB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08FF8460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1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4D860B66" w14:textId="77777777" w:rsidR="00E518B5" w:rsidRDefault="00000000">
      <w:pPr>
        <w:pStyle w:val="Zkladntext30"/>
        <w:shd w:val="clear" w:color="auto" w:fill="auto"/>
        <w:spacing w:line="266" w:lineRule="auto"/>
      </w:pPr>
      <w:r>
        <w:t>Článek 9</w:t>
      </w:r>
      <w:r>
        <w:br/>
        <w:t>Změny Smlouvy a projektu</w:t>
      </w:r>
    </w:p>
    <w:p w14:paraId="2A702E8F" w14:textId="77777777" w:rsidR="00E518B5" w:rsidRDefault="00000000">
      <w:pPr>
        <w:pStyle w:val="Zkladntext1"/>
        <w:shd w:val="clear" w:color="auto" w:fill="auto"/>
        <w:spacing w:after="100"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2CB6EA02" w14:textId="77777777" w:rsidR="00E518B5" w:rsidRDefault="00000000">
      <w:pPr>
        <w:pStyle w:val="Zkladntext1"/>
        <w:shd w:val="clear" w:color="auto" w:fill="auto"/>
        <w:spacing w:after="180"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003C2233" w14:textId="77777777" w:rsidR="00E518B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490428C" wp14:editId="3D55D49E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8BF58" w14:textId="77777777" w:rsidR="00E518B5" w:rsidRDefault="00E518B5">
      <w:pPr>
        <w:spacing w:after="439" w:line="1" w:lineRule="exact"/>
      </w:pPr>
    </w:p>
    <w:p w14:paraId="6AD14B04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7A37BB94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/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472428F5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51441326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3B9F71F8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lastRenderedPageBreak/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6EE416C6" w14:textId="77777777" w:rsidR="00E518B5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720"/>
      </w:pPr>
      <w:r>
        <w:t>Ústní dohody nejsou pro smluvní strany závazné.</w:t>
      </w:r>
    </w:p>
    <w:p w14:paraId="3F4AA869" w14:textId="77777777" w:rsidR="00E518B5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2E2B8F00" w14:textId="77777777" w:rsidR="00E518B5" w:rsidRDefault="00000000">
      <w:pPr>
        <w:pStyle w:val="Zkladntext30"/>
        <w:shd w:val="clear" w:color="auto" w:fill="auto"/>
        <w:spacing w:after="260"/>
      </w:pPr>
      <w:r>
        <w:t>Kontroly</w:t>
      </w:r>
    </w:p>
    <w:p w14:paraId="5819B815" w14:textId="77777777" w:rsidR="00E518B5" w:rsidRDefault="00000000">
      <w:pPr>
        <w:pStyle w:val="Zkladntext1"/>
        <w:shd w:val="clear" w:color="auto" w:fill="auto"/>
        <w:spacing w:after="100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6DB7E999" w14:textId="77777777" w:rsidR="00E518B5" w:rsidRDefault="00000000">
      <w:pPr>
        <w:pStyle w:val="Zkladntext1"/>
        <w:shd w:val="clear" w:color="auto" w:fill="auto"/>
        <w:spacing w:after="100" w:line="276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438988F8" w14:textId="77777777" w:rsidR="00E518B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0E586BA3" w14:textId="77777777" w:rsidR="00E518B5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71260203" w14:textId="77777777" w:rsidR="00E518B5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5A2816F6" w14:textId="77777777" w:rsidR="00E518B5" w:rsidRDefault="00000000">
      <w:pPr>
        <w:pStyle w:val="Zkladntext30"/>
        <w:shd w:val="clear" w:color="auto" w:fill="auto"/>
        <w:spacing w:after="100"/>
      </w:pPr>
      <w:r>
        <w:t>Vyúčtování a finanční vypořádání dotace</w:t>
      </w:r>
    </w:p>
    <w:p w14:paraId="4F05CE88" w14:textId="77777777" w:rsidR="00E518B5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0CA907C" wp14:editId="1615ABC8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1837" w14:textId="77777777" w:rsidR="00E518B5" w:rsidRDefault="00E518B5">
      <w:pPr>
        <w:spacing w:after="439" w:line="1" w:lineRule="exact"/>
      </w:pPr>
    </w:p>
    <w:p w14:paraId="6C9AC387" w14:textId="77777777" w:rsidR="00E518B5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084C122D" w14:textId="77777777" w:rsidR="00E518B5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Závěrečné vyúčtování nákladů a výdajů projektu, zahrnující finanční vypořádání za celé období řešení projektu, předloží příjemce společně se závěrečnou zprávou projektu.</w:t>
      </w:r>
    </w:p>
    <w:p w14:paraId="6961ECD6" w14:textId="77777777" w:rsidR="00E518B5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740" w:line="257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6CC7B930" w14:textId="77777777" w:rsidR="00E518B5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45185269" w14:textId="77777777" w:rsidR="00E518B5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511E563E" w14:textId="77777777" w:rsidR="00E518B5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13DF6909" w14:textId="77777777" w:rsidR="00E518B5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 xml:space="preserve"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</w:t>
      </w:r>
      <w:r>
        <w:lastRenderedPageBreak/>
        <w:t>zákona a bude řešeno podle tohoto zákona.</w:t>
      </w:r>
    </w:p>
    <w:p w14:paraId="7CCD2FF2" w14:textId="77777777" w:rsidR="00E518B5" w:rsidRDefault="00000000">
      <w:pPr>
        <w:pStyle w:val="Zkladntext30"/>
        <w:shd w:val="clear" w:color="auto" w:fill="auto"/>
        <w:spacing w:after="260" w:line="271" w:lineRule="auto"/>
      </w:pPr>
      <w:r>
        <w:t>Článek 13</w:t>
      </w:r>
      <w:r>
        <w:br/>
        <w:t>Používané právo</w:t>
      </w:r>
    </w:p>
    <w:p w14:paraId="66B54129" w14:textId="77777777" w:rsidR="00E518B5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5291B19D" w14:textId="77777777" w:rsidR="00E518B5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3A57A735" w14:textId="77777777" w:rsidR="00E518B5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4FB6678E" w14:textId="77777777" w:rsidR="00E518B5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23AFA17B" w14:textId="77777777" w:rsidR="00E518B5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23D2BEEE" w14:textId="77777777" w:rsidR="00E518B5" w:rsidRDefault="00000000">
      <w:pPr>
        <w:pStyle w:val="Zkladntext1"/>
        <w:shd w:val="clear" w:color="auto" w:fill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66F382BB" w14:textId="77777777" w:rsidR="00E518B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after="180" w:line="271" w:lineRule="auto"/>
        <w:jc w:val="both"/>
      </w:pPr>
      <w:r>
        <w:t>Příjemce svým podpisem níže potvrzuje, že souhlasí s tím, aby obraz Smlouvy včetně jejích příloh</w:t>
      </w:r>
      <w:r>
        <w:br w:type="page"/>
      </w:r>
    </w:p>
    <w:p w14:paraId="26EB2AB5" w14:textId="77777777" w:rsidR="00E518B5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79" behindDoc="0" locked="0" layoutInCell="1" allowOverlap="1" wp14:anchorId="586BDD1D" wp14:editId="3D0E89FC">
            <wp:simplePos x="0" y="0"/>
            <wp:positionH relativeFrom="page">
              <wp:posOffset>708660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23560" w14:textId="77777777" w:rsidR="00E518B5" w:rsidRDefault="00000000">
      <w:pPr>
        <w:pStyle w:val="Zkladntext1"/>
        <w:shd w:val="clear" w:color="auto" w:fill="auto"/>
        <w:ind w:left="320"/>
        <w:jc w:val="both"/>
      </w:pPr>
      <w:r>
        <w:t>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6956729F" w14:textId="77777777" w:rsidR="00E518B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line="271" w:lineRule="auto"/>
        <w:ind w:left="320" w:hanging="320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34783A4B" w14:textId="77777777" w:rsidR="00E518B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ind w:left="320" w:hanging="320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036124BE" w14:textId="77777777" w:rsidR="00E518B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line="271" w:lineRule="auto"/>
        <w:ind w:left="320" w:hanging="320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40CB4A2A" w14:textId="77777777" w:rsidR="00E518B5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after="220"/>
      </w:pPr>
      <w:r>
        <w:t>Nedílnou součástí této Smlouvy je příloha „Závazné parametry řešení projektu“.</w:t>
      </w:r>
    </w:p>
    <w:p w14:paraId="51E90F7D" w14:textId="77777777" w:rsidR="00E518B5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75040D44" w14:textId="77777777" w:rsidR="00E518B5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377DE842" w14:textId="77777777" w:rsidR="00E518B5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7443FDDF" w14:textId="77777777" w:rsidR="00E518B5" w:rsidRDefault="00000000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Poskytovatel:</w:t>
      </w:r>
    </w:p>
    <w:p w14:paraId="6F6F424E" w14:textId="69B8C751" w:rsidR="00E518B5" w:rsidRDefault="00000000">
      <w:pPr>
        <w:pStyle w:val="Zkladntext1"/>
        <w:shd w:val="clear" w:color="auto" w:fill="auto"/>
        <w:spacing w:after="226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B19BC05" wp14:editId="70C36350">
                <wp:simplePos x="0" y="0"/>
                <wp:positionH relativeFrom="page">
                  <wp:posOffset>3813175</wp:posOffset>
                </wp:positionH>
                <wp:positionV relativeFrom="paragraph">
                  <wp:posOffset>565150</wp:posOffset>
                </wp:positionV>
                <wp:extent cx="3021965" cy="83058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D8BC9" w14:textId="77777777" w:rsidR="00E518B5" w:rsidRDefault="00000000">
                            <w:pPr>
                              <w:pStyle w:val="Titulekobrzku0"/>
                              <w:shd w:val="clear" w:color="auto" w:fill="auto"/>
                              <w:ind w:firstLine="70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27.04.2026 10:03</w:t>
                            </w:r>
                          </w:p>
                          <w:p w14:paraId="12A86C79" w14:textId="77777777" w:rsidR="00E518B5" w:rsidRDefault="00000000">
                            <w:pPr>
                              <w:pStyle w:val="Titulekobrzku0"/>
                              <w:shd w:val="clear" w:color="auto" w:fill="auto"/>
                              <w:spacing w:after="1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Ing. Petr Jílek</w:t>
                            </w:r>
                          </w:p>
                          <w:p w14:paraId="62561840" w14:textId="77777777" w:rsidR="00E518B5" w:rsidRDefault="00000000">
                            <w:pPr>
                              <w:pStyle w:val="Titulekobrzku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vrchní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t>editel sekce</w:t>
                            </w:r>
                          </w:p>
                          <w:p w14:paraId="1BED353B" w14:textId="77777777" w:rsidR="00E518B5" w:rsidRDefault="00000000">
                            <w:pPr>
                              <w:pStyle w:val="Titulekobrzku0"/>
                              <w:shd w:val="clear" w:color="auto" w:fill="auto"/>
                              <w:jc w:val="both"/>
                            </w:pPr>
                            <w:r>
                              <w:t>Sekce ekologického zem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t>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t>lství, komodit, v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ý</w:t>
                            </w:r>
                            <w:r>
                              <w:t>zkumu a vzd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t>lání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19BC05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margin-left:300.25pt;margin-top:44.5pt;width:237.95pt;height:65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" filled="f" stroked="f">
                <v:textbox inset="0,0,0,0">
                  <w:txbxContent>
                    <w:p w14:paraId="50BD8BC9" w14:textId="77777777" w:rsidR="00E518B5" w:rsidRDefault="00000000">
                      <w:pPr>
                        <w:pStyle w:val="Titulekobrzku0"/>
                        <w:shd w:val="clear" w:color="auto" w:fill="auto"/>
                        <w:ind w:firstLine="70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27.04.2026 10:03</w:t>
                      </w:r>
                    </w:p>
                    <w:p w14:paraId="12A86C79" w14:textId="77777777" w:rsidR="00E518B5" w:rsidRDefault="00000000">
                      <w:pPr>
                        <w:pStyle w:val="Titulekobrzku0"/>
                        <w:shd w:val="clear" w:color="auto" w:fill="auto"/>
                        <w:spacing w:after="18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Ing. Petr Jílek</w:t>
                      </w:r>
                    </w:p>
                    <w:p w14:paraId="62561840" w14:textId="77777777" w:rsidR="00E518B5" w:rsidRDefault="00000000">
                      <w:pPr>
                        <w:pStyle w:val="Titulekobrzku0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vrchní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ř</w:t>
                      </w:r>
                      <w:r>
                        <w:t>editel sekce</w:t>
                      </w:r>
                    </w:p>
                    <w:p w14:paraId="1BED353B" w14:textId="77777777" w:rsidR="00E518B5" w:rsidRDefault="00000000">
                      <w:pPr>
                        <w:pStyle w:val="Titulekobrzku0"/>
                        <w:shd w:val="clear" w:color="auto" w:fill="auto"/>
                        <w:jc w:val="both"/>
                      </w:pPr>
                      <w:r>
                        <w:t>Sekce ekologického zem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ě</w:t>
                      </w:r>
                      <w:r>
                        <w:t>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ě</w:t>
                      </w:r>
                      <w:r>
                        <w:t>lství, komodit, v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ý</w:t>
                      </w:r>
                      <w:r>
                        <w:t>zkumu a vzd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ě</w:t>
                      </w:r>
                      <w:r>
                        <w:t>lání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Praze, dne</w:t>
      </w:r>
    </w:p>
    <w:p w14:paraId="1A4F9290" w14:textId="77777777" w:rsidR="00E518B5" w:rsidRDefault="00000000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>Příjemce</w:t>
      </w:r>
      <w:r>
        <w:br w:type="page"/>
      </w:r>
    </w:p>
    <w:p w14:paraId="6D978973" w14:textId="4B89D0DE" w:rsidR="00E518B5" w:rsidRDefault="00000000" w:rsidP="00DC6E71">
      <w:pPr>
        <w:rPr>
          <w:sz w:val="9"/>
          <w:szCs w:val="9"/>
        </w:rPr>
      </w:pPr>
      <w:r>
        <w:rPr>
          <w:noProof/>
        </w:rPr>
        <w:lastRenderedPageBreak/>
        <w:drawing>
          <wp:inline distT="0" distB="0" distL="0" distR="0" wp14:anchorId="6783A3A2" wp14:editId="402972D1">
            <wp:extent cx="2231390" cy="1073150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E93A" w14:textId="77777777" w:rsidR="00E518B5" w:rsidRDefault="00000000">
      <w:pPr>
        <w:pStyle w:val="Zkladntext1"/>
        <w:shd w:val="clear" w:color="auto" w:fill="auto"/>
        <w:spacing w:after="180" w:line="240" w:lineRule="auto"/>
        <w:ind w:left="6040"/>
      </w:pPr>
      <w:r>
        <w:rPr>
          <w:b/>
          <w:bCs/>
        </w:rPr>
        <w:t>Ing. Jiban Kumar, Ph.D.</w:t>
      </w:r>
    </w:p>
    <w:p w14:paraId="11803801" w14:textId="77777777" w:rsidR="00E518B5" w:rsidRDefault="00000000">
      <w:pPr>
        <w:pStyle w:val="Zkladntext20"/>
        <w:shd w:val="clear" w:color="auto" w:fill="auto"/>
        <w:spacing w:after="180"/>
        <w:ind w:left="6980"/>
        <w:rPr>
          <w:sz w:val="15"/>
          <w:szCs w:val="15"/>
        </w:rPr>
        <w:sectPr w:rsidR="00E518B5">
          <w:type w:val="continuous"/>
          <w:pgSz w:w="11900" w:h="16840"/>
          <w:pgMar w:top="134" w:right="1044" w:bottom="1199" w:left="1132" w:header="0" w:footer="3" w:gutter="0"/>
          <w:cols w:space="720"/>
          <w:noEndnote/>
          <w:docGrid w:linePitch="360"/>
          <w15:footnoteColumns w:val="1"/>
        </w:sectPr>
      </w:pPr>
      <w:r>
        <w:rPr>
          <w:b/>
          <w:bCs/>
          <w:color w:val="333333"/>
        </w:rPr>
        <w:t>ř</w:t>
      </w:r>
      <w:r>
        <w:rPr>
          <w:color w:val="333333"/>
          <w:sz w:val="15"/>
          <w:szCs w:val="15"/>
        </w:rPr>
        <w:t>editel</w:t>
      </w:r>
    </w:p>
    <w:p w14:paraId="7EF14158" w14:textId="77777777" w:rsidR="00E518B5" w:rsidRDefault="00E518B5">
      <w:pPr>
        <w:spacing w:line="88" w:lineRule="exact"/>
        <w:rPr>
          <w:sz w:val="7"/>
          <w:szCs w:val="7"/>
        </w:rPr>
      </w:pPr>
    </w:p>
    <w:p w14:paraId="0864DC03" w14:textId="77777777" w:rsidR="00E518B5" w:rsidRDefault="00E518B5">
      <w:pPr>
        <w:spacing w:line="1" w:lineRule="exact"/>
        <w:sectPr w:rsidR="00E518B5">
          <w:pgSz w:w="11900" w:h="16840"/>
          <w:pgMar w:top="145" w:right="1087" w:bottom="1385" w:left="1083" w:header="0" w:footer="3" w:gutter="0"/>
          <w:cols w:space="720"/>
          <w:noEndnote/>
          <w:docGrid w:linePitch="360"/>
          <w15:footnoteColumns w:val="1"/>
        </w:sectPr>
      </w:pPr>
    </w:p>
    <w:p w14:paraId="20590920" w14:textId="77777777" w:rsidR="00E518B5" w:rsidRDefault="00000000">
      <w:pPr>
        <w:spacing w:line="1" w:lineRule="exact"/>
      </w:pPr>
      <w:r>
        <w:rPr>
          <w:noProof/>
        </w:rPr>
        <w:drawing>
          <wp:anchor distT="0" distB="660400" distL="114300" distR="1461770" simplePos="0" relativeHeight="125829381" behindDoc="0" locked="0" layoutInCell="1" allowOverlap="1" wp14:anchorId="11268429" wp14:editId="0DA8D045">
            <wp:simplePos x="0" y="0"/>
            <wp:positionH relativeFrom="page">
              <wp:posOffset>832485</wp:posOffset>
            </wp:positionH>
            <wp:positionV relativeFrom="paragraph">
              <wp:posOffset>12700</wp:posOffset>
            </wp:positionV>
            <wp:extent cx="628015" cy="81661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4AA376" wp14:editId="6A6DA8C7">
                <wp:simplePos x="0" y="0"/>
                <wp:positionH relativeFrom="page">
                  <wp:posOffset>1243965</wp:posOffset>
                </wp:positionH>
                <wp:positionV relativeFrom="paragraph">
                  <wp:posOffset>659130</wp:posOffset>
                </wp:positionV>
                <wp:extent cx="1563370" cy="1358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17CD38" w14:textId="77777777" w:rsidR="00E518B5" w:rsidRDefault="00000000">
                            <w:pPr>
                              <w:pStyle w:val="Titulekobrzku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97.950000000000003pt;margin-top:51.899999999999999pt;width:123.09999999999999pt;height:10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2" behindDoc="0" locked="0" layoutInCell="1" allowOverlap="1" wp14:anchorId="0BF0BC01" wp14:editId="2D692072">
            <wp:simplePos x="0" y="0"/>
            <wp:positionH relativeFrom="page">
              <wp:posOffset>3999230</wp:posOffset>
            </wp:positionH>
            <wp:positionV relativeFrom="paragraph">
              <wp:posOffset>5462270</wp:posOffset>
            </wp:positionV>
            <wp:extent cx="1859280" cy="1901825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350E8417" wp14:editId="08EE358F">
                <wp:simplePos x="0" y="0"/>
                <wp:positionH relativeFrom="page">
                  <wp:posOffset>1741170</wp:posOffset>
                </wp:positionH>
                <wp:positionV relativeFrom="paragraph">
                  <wp:posOffset>6042660</wp:posOffset>
                </wp:positionV>
                <wp:extent cx="2060575" cy="83375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6451F" w14:textId="77777777" w:rsidR="00E518B5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37.09999999999999pt;margin-top:475.80000000000001pt;width:162.25pt;height:65.650000000000006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FE6A5" w14:textId="77777777" w:rsidR="00E518B5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67000F7F" w14:textId="77777777" w:rsidR="00E518B5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085F66E3" w14:textId="77777777" w:rsidR="00E518B5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4EFACD95" w14:textId="77777777" w:rsidR="00E518B5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06ADB309" w14:textId="77777777" w:rsidR="00E518B5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50BA14F2" w14:textId="77777777" w:rsidR="00E518B5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</w:t>
      </w:r>
    </w:p>
    <w:p w14:paraId="0DC255FE" w14:textId="77777777" w:rsidR="00E518B5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7369AF16" w14:textId="77777777" w:rsidR="00E518B5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85" behindDoc="0" locked="0" layoutInCell="1" allowOverlap="1" wp14:anchorId="35896233" wp14:editId="728921A8">
            <wp:simplePos x="0" y="0"/>
            <wp:positionH relativeFrom="page">
              <wp:posOffset>701675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ED993" w14:textId="77777777" w:rsidR="00E518B5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0F9DBC8A" w14:textId="77777777" w:rsidR="00E518B5" w:rsidRDefault="00000000">
      <w:pPr>
        <w:pStyle w:val="Zkladntext1"/>
        <w:shd w:val="clear" w:color="auto" w:fill="auto"/>
        <w:spacing w:after="140" w:line="271" w:lineRule="auto"/>
        <w:ind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1DD0FC9" wp14:editId="68B35F45">
                <wp:simplePos x="0" y="0"/>
                <wp:positionH relativeFrom="page">
                  <wp:posOffset>732155</wp:posOffset>
                </wp:positionH>
                <wp:positionV relativeFrom="paragraph">
                  <wp:posOffset>12700</wp:posOffset>
                </wp:positionV>
                <wp:extent cx="1578610" cy="128016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FA4B8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151EEA35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5E0BB20B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01BA3215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5F1FFA30" w14:textId="77777777" w:rsidR="00E518B5" w:rsidRDefault="00000000">
                            <w:pPr>
                              <w:pStyle w:val="Zkladntext20"/>
                              <w:shd w:val="clear" w:color="auto" w:fill="auto"/>
                              <w:spacing w:after="16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Klí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č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 xml:space="preserve">ová osoba 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ř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š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itelského t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ý</w:t>
                            </w: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7.649999999999999pt;margin-top:1.pt;width:124.3pt;height:100.8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Klí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ová osoba 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itelského t</w:t>
                      </w:r>
                      <w:r>
                        <w:rPr>
                          <w:b/>
                          <w:bCs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QL26010340</w:t>
      </w:r>
    </w:p>
    <w:p w14:paraId="3156AF55" w14:textId="77777777" w:rsidR="00E518B5" w:rsidRDefault="00000000">
      <w:pPr>
        <w:pStyle w:val="Zkladntext1"/>
        <w:shd w:val="clear" w:color="auto" w:fill="auto"/>
        <w:spacing w:after="140" w:line="271" w:lineRule="auto"/>
        <w:ind w:left="240"/>
      </w:pPr>
      <w:r>
        <w:rPr>
          <w:noProof/>
        </w:rPr>
        <mc:AlternateContent>
          <mc:Choice Requires="wps">
            <w:drawing>
              <wp:anchor distT="0" distB="350520" distL="126365" distR="353695" simplePos="0" relativeHeight="125829388" behindDoc="0" locked="0" layoutInCell="1" allowOverlap="1" wp14:anchorId="445ABE52" wp14:editId="68442AFA">
                <wp:simplePos x="0" y="0"/>
                <wp:positionH relativeFrom="page">
                  <wp:posOffset>2580640</wp:posOffset>
                </wp:positionH>
                <wp:positionV relativeFrom="paragraph">
                  <wp:posOffset>419100</wp:posOffset>
                </wp:positionV>
                <wp:extent cx="1141730" cy="17081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ABCA16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1/2026 až 12/2030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03.19999999999999pt;margin-top:33.pt;width:89.900000000000006pt;height:13.449999999999999pt;z-index:-125829365;mso-wrap-distance-left:9.9499999999999993pt;mso-wrap-distance-right:27.850000000000001pt;mso-wrap-distance-bottom:27.6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1/2026 až 12/2030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170" distB="635" distL="114300" distR="114300" simplePos="0" relativeHeight="125829390" behindDoc="0" locked="0" layoutInCell="1" allowOverlap="1" wp14:anchorId="1A3194D6" wp14:editId="7B278B50">
                <wp:simplePos x="0" y="0"/>
                <wp:positionH relativeFrom="page">
                  <wp:posOffset>2568575</wp:posOffset>
                </wp:positionH>
                <wp:positionV relativeFrom="paragraph">
                  <wp:posOffset>763270</wp:posOffset>
                </wp:positionV>
                <wp:extent cx="1393190" cy="17653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39443" w14:textId="16536FC9" w:rsidR="00E518B5" w:rsidRDefault="00E518B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3194D6" id="Shape 35" o:spid="_x0000_s1031" type="#_x0000_t202" style="position:absolute;left:0;text-align:left;margin-left:202.25pt;margin-top:60.1pt;width:109.7pt;height:13.9pt;z-index:125829390;visibility:visible;mso-wrap-style:none;mso-wrap-distance-left:9pt;mso-wrap-distance-top:27.1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" filled="f" stroked="f">
                <v:textbox inset="0,0,0,0">
                  <w:txbxContent>
                    <w:p w14:paraId="4D439443" w14:textId="16536FC9" w:rsidR="00E518B5" w:rsidRDefault="00E518B5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Komplexní hodnocení odolnosti révy vinné vůči suchu: fyziologické, agrotechnické a genotypové aspekty efektivity využití vody</w:t>
      </w:r>
    </w:p>
    <w:p w14:paraId="6591285E" w14:textId="77777777" w:rsidR="00E518B5" w:rsidRDefault="00000000">
      <w:pPr>
        <w:pStyle w:val="Nadpis10"/>
        <w:keepNext/>
        <w:keepLines/>
        <w:shd w:val="clear" w:color="auto" w:fill="auto"/>
        <w:spacing w:before="500"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0CC68BD9" w14:textId="77777777" w:rsidR="00E518B5" w:rsidRDefault="00000000">
      <w:pPr>
        <w:pStyle w:val="Zkladntext1"/>
        <w:shd w:val="clear" w:color="auto" w:fill="auto"/>
        <w:spacing w:after="280" w:line="271" w:lineRule="auto"/>
        <w:jc w:val="both"/>
      </w:pPr>
      <w:r>
        <w:t>Cílem tohoto návrhu projektu je identifikovat klíčové faktory ovlivňující efektivitu využití vody při pěs</w:t>
      </w:r>
      <w:r>
        <w:softHyphen/>
        <w:t>tování révy vinné, porovnat odrůdy a podnože z hlediska jejich reakce na vodní stres v různých ekolo</w:t>
      </w:r>
      <w:r>
        <w:softHyphen/>
        <w:t xml:space="preserve">gických podmínkách, různé úrovně závlahy a vedení révy. Projekt kombinuje přesné hodnocení </w:t>
      </w:r>
      <w:proofErr w:type="gramStart"/>
      <w:r>
        <w:t xml:space="preserve">osmo- </w:t>
      </w:r>
      <w:proofErr w:type="spellStart"/>
      <w:r>
        <w:t>tické</w:t>
      </w:r>
      <w:proofErr w:type="spellEnd"/>
      <w:proofErr w:type="gramEnd"/>
      <w:r>
        <w:t xml:space="preserve"> odolnosti odrůd i podnoží v in vitro podmínkách s výsledky hodnocení výnosu, kvality hroznů a vitality keřů při různých úrovních závlahy a řezu na různých lokalitách. Klíčovým hodnoceným paramet</w:t>
      </w:r>
      <w:r>
        <w:softHyphen/>
        <w:t xml:space="preserve">rem je stanovení fyziologické efektivity využití vody pomocí diskriminace izotopu </w:t>
      </w:r>
      <w:proofErr w:type="gramStart"/>
      <w:r>
        <w:t>13C</w:t>
      </w:r>
      <w:proofErr w:type="gramEnd"/>
      <w:r>
        <w:t>, který integruje dlouhodobé hospodaření rostlin s vodou v celém období růstu. Vhledem k aplikovatelnému zacílení výsledků projektu bude hodnocena rovněž efektivita využití vody hospodářská a ekonomická.</w:t>
      </w:r>
    </w:p>
    <w:p w14:paraId="37EFB450" w14:textId="77777777" w:rsidR="00E518B5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7838"/>
      </w:tblGrid>
      <w:tr w:rsidR="00E518B5" w14:paraId="7B42000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62" w:type="dxa"/>
            <w:shd w:val="clear" w:color="auto" w:fill="FFFFFF"/>
          </w:tcPr>
          <w:p w14:paraId="01E5288C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838" w:type="dxa"/>
            <w:shd w:val="clear" w:color="auto" w:fill="FFFFFF"/>
          </w:tcPr>
          <w:p w14:paraId="4F51414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ind w:left="1080"/>
            </w:pPr>
            <w:r>
              <w:t>QL26010340-V01</w:t>
            </w:r>
          </w:p>
        </w:tc>
      </w:tr>
      <w:tr w:rsidR="00E518B5" w14:paraId="1A6FD4F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862" w:type="dxa"/>
            <w:shd w:val="clear" w:color="auto" w:fill="FFFFFF"/>
          </w:tcPr>
          <w:p w14:paraId="2E082F70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0B10B156" w14:textId="77777777" w:rsidR="00E518B5" w:rsidRDefault="00000000">
            <w:pPr>
              <w:pStyle w:val="Jin0"/>
              <w:shd w:val="clear" w:color="auto" w:fill="auto"/>
              <w:spacing w:after="0" w:line="271" w:lineRule="auto"/>
              <w:ind w:left="1080" w:firstLine="20"/>
            </w:pPr>
            <w:r>
              <w:t>Citlivost vybraných odrůd a podnoží révy vinné vůči osmotickému stresu</w:t>
            </w:r>
          </w:p>
        </w:tc>
      </w:tr>
      <w:tr w:rsidR="00E518B5" w14:paraId="0B32B64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862" w:type="dxa"/>
            <w:shd w:val="clear" w:color="auto" w:fill="FFFFFF"/>
          </w:tcPr>
          <w:p w14:paraId="4F4994FE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54E5B3E2" w14:textId="77777777" w:rsidR="00E518B5" w:rsidRDefault="00000000">
            <w:pPr>
              <w:pStyle w:val="Jin0"/>
              <w:shd w:val="clear" w:color="auto" w:fill="auto"/>
              <w:spacing w:after="0" w:line="271" w:lineRule="auto"/>
              <w:ind w:left="1080" w:firstLine="20"/>
            </w:pPr>
            <w:r>
              <w:t>Budou publikovány výsledky pokusů sledující různou míru citlivosti vybraných odrůd a podnoží révy vinné vůči osmotickému stresu.</w:t>
            </w:r>
          </w:p>
        </w:tc>
      </w:tr>
      <w:tr w:rsidR="00E518B5" w14:paraId="6165E6C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center"/>
          </w:tcPr>
          <w:p w14:paraId="3386843A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838" w:type="dxa"/>
            <w:shd w:val="clear" w:color="auto" w:fill="FFFFFF"/>
            <w:vAlign w:val="center"/>
          </w:tcPr>
          <w:p w14:paraId="4A8B69C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proofErr w:type="spellStart"/>
            <w:r>
              <w:t>Jost</w:t>
            </w:r>
            <w:proofErr w:type="spellEnd"/>
          </w:p>
        </w:tc>
      </w:tr>
      <w:tr w:rsidR="00E518B5" w14:paraId="78B96BD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1D5391A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2A0764F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r>
              <w:t>QL26010340-V02</w:t>
            </w:r>
          </w:p>
        </w:tc>
      </w:tr>
      <w:tr w:rsidR="00E518B5" w14:paraId="19C7014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62" w:type="dxa"/>
            <w:shd w:val="clear" w:color="auto" w:fill="FFFFFF"/>
          </w:tcPr>
          <w:p w14:paraId="7C6BDB18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50C11171" w14:textId="77777777" w:rsidR="00E518B5" w:rsidRDefault="00000000">
            <w:pPr>
              <w:pStyle w:val="Jin0"/>
              <w:shd w:val="clear" w:color="auto" w:fill="auto"/>
              <w:spacing w:after="0" w:line="271" w:lineRule="auto"/>
              <w:ind w:left="1080" w:firstLine="20"/>
            </w:pPr>
            <w:r>
              <w:t xml:space="preserve">Hodnocení odolnosti odrůd vůči suchu s využitím metody diskriminace stabilního izotopu uhlíku </w:t>
            </w:r>
            <w:proofErr w:type="gramStart"/>
            <w:r>
              <w:t>13C</w:t>
            </w:r>
            <w:proofErr w:type="gramEnd"/>
          </w:p>
        </w:tc>
      </w:tr>
      <w:tr w:rsidR="00E518B5" w14:paraId="1765C7E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862" w:type="dxa"/>
            <w:shd w:val="clear" w:color="auto" w:fill="FFFFFF"/>
          </w:tcPr>
          <w:p w14:paraId="0288E9D9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838" w:type="dxa"/>
            <w:shd w:val="clear" w:color="auto" w:fill="FFFFFF"/>
          </w:tcPr>
          <w:p w14:paraId="597FD045" w14:textId="77777777" w:rsidR="00E518B5" w:rsidRDefault="00000000">
            <w:pPr>
              <w:pStyle w:val="Jin0"/>
              <w:shd w:val="clear" w:color="auto" w:fill="auto"/>
              <w:spacing w:before="80" w:after="0" w:line="271" w:lineRule="auto"/>
              <w:ind w:left="1080" w:firstLine="20"/>
            </w:pPr>
            <w:r>
              <w:t>Obsah článku bude vycházet z hodnocení odolnosti odrůd vůči suchu pomocí stanovení stabilního izotopu uhlíku (</w:t>
            </w:r>
            <w:proofErr w:type="gramStart"/>
            <w:r>
              <w:t>13C) .</w:t>
            </w:r>
            <w:proofErr w:type="gramEnd"/>
          </w:p>
        </w:tc>
      </w:tr>
      <w:tr w:rsidR="00E518B5" w14:paraId="1A415F6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center"/>
          </w:tcPr>
          <w:p w14:paraId="36B1C0EE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838" w:type="dxa"/>
            <w:shd w:val="clear" w:color="auto" w:fill="FFFFFF"/>
            <w:vAlign w:val="center"/>
          </w:tcPr>
          <w:p w14:paraId="5C433B28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proofErr w:type="spellStart"/>
            <w:r>
              <w:t>Jost</w:t>
            </w:r>
            <w:proofErr w:type="spellEnd"/>
          </w:p>
        </w:tc>
      </w:tr>
      <w:tr w:rsidR="00E518B5" w14:paraId="4333698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58F68FAB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05F2805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ind w:left="1080" w:firstLine="20"/>
            </w:pPr>
            <w:r>
              <w:t>QL26010340-V03</w:t>
            </w:r>
          </w:p>
        </w:tc>
      </w:tr>
      <w:tr w:rsidR="00E518B5" w14:paraId="6390221A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862" w:type="dxa"/>
            <w:shd w:val="clear" w:color="auto" w:fill="FFFFFF"/>
          </w:tcPr>
          <w:p w14:paraId="2664D9B5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838" w:type="dxa"/>
            <w:shd w:val="clear" w:color="auto" w:fill="FFFFFF"/>
            <w:vAlign w:val="bottom"/>
          </w:tcPr>
          <w:p w14:paraId="0600B0ED" w14:textId="77777777" w:rsidR="00E518B5" w:rsidRDefault="00000000">
            <w:pPr>
              <w:pStyle w:val="Jin0"/>
              <w:shd w:val="clear" w:color="auto" w:fill="auto"/>
              <w:spacing w:after="0" w:line="276" w:lineRule="auto"/>
              <w:ind w:left="1080" w:firstLine="20"/>
            </w:pPr>
            <w:r>
              <w:t>Metodika hodnocení odrůd a podnoží révy vinné vůči osmotickému stresu</w:t>
            </w:r>
          </w:p>
        </w:tc>
      </w:tr>
    </w:tbl>
    <w:p w14:paraId="2B792D84" w14:textId="77777777" w:rsidR="00E518B5" w:rsidRDefault="00000000">
      <w:pPr>
        <w:spacing w:line="1" w:lineRule="exact"/>
      </w:pPr>
      <w:r>
        <w:br w:type="page"/>
      </w:r>
    </w:p>
    <w:p w14:paraId="62D3F446" w14:textId="77777777" w:rsidR="00E518B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7187765" wp14:editId="40A936EE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EFAAB" w14:textId="77777777" w:rsidR="00E518B5" w:rsidRDefault="00E518B5">
      <w:pPr>
        <w:spacing w:after="479" w:line="1" w:lineRule="exact"/>
      </w:pPr>
    </w:p>
    <w:p w14:paraId="08F358C7" w14:textId="77777777" w:rsidR="00E518B5" w:rsidRDefault="00E518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E518B5" w14:paraId="4A8E4E02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14" w:type="dxa"/>
            <w:shd w:val="clear" w:color="auto" w:fill="FFFFFF"/>
          </w:tcPr>
          <w:p w14:paraId="7AA17812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84A12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Cílem metodiky je zhodnocení vybraných odrůd a podnoží vůči </w:t>
            </w:r>
            <w:proofErr w:type="gramStart"/>
            <w:r>
              <w:t xml:space="preserve">osmo- </w:t>
            </w:r>
            <w:proofErr w:type="spellStart"/>
            <w:r>
              <w:t>tickému</w:t>
            </w:r>
            <w:proofErr w:type="spellEnd"/>
            <w:proofErr w:type="gramEnd"/>
            <w:r>
              <w:t xml:space="preserve"> stresu, pomocí různých osmotických roztoků, které navodí osmotický stres.</w:t>
            </w:r>
          </w:p>
        </w:tc>
      </w:tr>
      <w:tr w:rsidR="00E518B5" w14:paraId="065CD3E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5388C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32345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323A037C" w14:textId="77777777" w:rsidR="00E518B5" w:rsidRDefault="00E518B5">
      <w:pPr>
        <w:spacing w:after="219" w:line="1" w:lineRule="exact"/>
      </w:pPr>
    </w:p>
    <w:p w14:paraId="76A47938" w14:textId="77777777" w:rsidR="00E518B5" w:rsidRDefault="00E518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E518B5" w14:paraId="00B81EA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CB5CFF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5BA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QL26010340-V04</w:t>
            </w:r>
          </w:p>
        </w:tc>
      </w:tr>
      <w:tr w:rsidR="00E518B5" w14:paraId="2789942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327C2E8E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112C12C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Vliv vedení révy vinné a závlahy na odolnost vůči suchu a výnosový potenciál u vybraných odrůd révy vinné</w:t>
            </w:r>
          </w:p>
        </w:tc>
      </w:tr>
      <w:tr w:rsidR="00E518B5" w14:paraId="124E792B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64068D1D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A607AA8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Budou publikovány výsledky sledující vliv vedení révy vinné a závlahy na odolnost vůči suchu. Dále bude v rámci publikace také hodnocen výnosový potenciál vybraných odrůd révy vinné.</w:t>
            </w:r>
          </w:p>
        </w:tc>
      </w:tr>
      <w:tr w:rsidR="00E518B5" w14:paraId="286B375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678B1CF1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23DD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34372DCB" w14:textId="77777777" w:rsidR="00E518B5" w:rsidRDefault="00E518B5">
      <w:pPr>
        <w:spacing w:after="219" w:line="1" w:lineRule="exact"/>
      </w:pPr>
    </w:p>
    <w:p w14:paraId="43E4A421" w14:textId="77777777" w:rsidR="00E518B5" w:rsidRDefault="00E518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E518B5" w14:paraId="773AB38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796898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E6A8F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QL26010340-V05</w:t>
            </w:r>
          </w:p>
        </w:tc>
      </w:tr>
      <w:tr w:rsidR="00E518B5" w14:paraId="0DF0D033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2206627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9FC4505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Metodika hodnocení odolnosti odrůd vůči suchu s využitím metody dis</w:t>
            </w:r>
            <w:r>
              <w:softHyphen/>
              <w:t xml:space="preserve">kriminace stabilního izotopu uhlíku </w:t>
            </w:r>
            <w:proofErr w:type="gramStart"/>
            <w:r>
              <w:t>13C</w:t>
            </w:r>
            <w:proofErr w:type="gramEnd"/>
          </w:p>
        </w:tc>
      </w:tr>
      <w:tr w:rsidR="00E518B5" w14:paraId="1E04C678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6A6FDFE9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EDCE00" w14:textId="77777777" w:rsidR="00E518B5" w:rsidRDefault="00000000">
            <w:pPr>
              <w:pStyle w:val="Jin0"/>
              <w:shd w:val="clear" w:color="auto" w:fill="auto"/>
              <w:spacing w:after="0"/>
            </w:pPr>
            <w:r>
              <w:t>Metodika hodnocení odolnosti odrůd vůči suchu pomocí stanovení sta</w:t>
            </w:r>
            <w:r>
              <w:softHyphen/>
              <w:t>bilního izotopu uhlíku. Budou hodnoceny varianty zavlažované a varianty bez závlahy Na základě této analýzy je možné určit, zda sledo</w:t>
            </w:r>
            <w:r>
              <w:softHyphen/>
              <w:t>vané varianty vykazovaly rozdíly v otevřenosti průduchů a tím pádem jejich reakci na stres suchem.</w:t>
            </w:r>
          </w:p>
        </w:tc>
      </w:tr>
      <w:tr w:rsidR="00E518B5" w14:paraId="7BE0400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3EB5B9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E42A9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65056FA9" w14:textId="77777777" w:rsidR="00E518B5" w:rsidRDefault="00E518B5">
      <w:pPr>
        <w:spacing w:after="219" w:line="1" w:lineRule="exact"/>
      </w:pPr>
    </w:p>
    <w:p w14:paraId="1C9990DF" w14:textId="77777777" w:rsidR="00E518B5" w:rsidRDefault="00E518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E518B5" w14:paraId="2EFD29C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5772C2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A5BB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QL26010340-V06</w:t>
            </w:r>
          </w:p>
        </w:tc>
      </w:tr>
      <w:tr w:rsidR="00E518B5" w14:paraId="5A2BF06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4138E799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F19C1C8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Hodnocení odolnosti vybraných odrůd révy vinné vůči suchu v různých ekologických podmínkách.</w:t>
            </w:r>
          </w:p>
        </w:tc>
      </w:tr>
      <w:tr w:rsidR="00E518B5" w14:paraId="6D64E383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23" w:type="dxa"/>
            <w:shd w:val="clear" w:color="auto" w:fill="FFFFFF"/>
          </w:tcPr>
          <w:p w14:paraId="62B22B41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8325146" w14:textId="77777777" w:rsidR="00E518B5" w:rsidRDefault="00000000">
            <w:pPr>
              <w:pStyle w:val="Jin0"/>
              <w:shd w:val="clear" w:color="auto" w:fill="auto"/>
              <w:spacing w:after="0"/>
            </w:pPr>
            <w:r>
              <w:t>Budou publikovány výsledky zabývající se hodnocení odolnosti vybraných odrůd révy vinné vůči suchu v různých ekologických pod</w:t>
            </w:r>
            <w:r>
              <w:softHyphen/>
              <w:t>mínkách.</w:t>
            </w:r>
          </w:p>
        </w:tc>
      </w:tr>
      <w:tr w:rsidR="00E518B5" w14:paraId="12AB7D6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7906CF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71489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57F588CA" w14:textId="77777777" w:rsidR="00E518B5" w:rsidRDefault="00E518B5">
      <w:pPr>
        <w:spacing w:after="219" w:line="1" w:lineRule="exact"/>
      </w:pPr>
    </w:p>
    <w:p w14:paraId="018DA114" w14:textId="77777777" w:rsidR="00E518B5" w:rsidRDefault="00E518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E518B5" w14:paraId="0168892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691AC3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481E9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QL26010340-V07</w:t>
            </w:r>
          </w:p>
        </w:tc>
      </w:tr>
      <w:tr w:rsidR="00E518B5" w14:paraId="1659A4BB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23" w:type="dxa"/>
            <w:shd w:val="clear" w:color="auto" w:fill="FFFFFF"/>
          </w:tcPr>
          <w:p w14:paraId="22631DB0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76A9B7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Porovnání odolnosti vůči osmotickému stresu v podmínkách in vitro s efektivitou využití vody v polních podmínkách u vybraných odrůd révy vinné</w:t>
            </w:r>
          </w:p>
        </w:tc>
      </w:tr>
      <w:tr w:rsidR="00E518B5" w14:paraId="3E20125C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923" w:type="dxa"/>
            <w:shd w:val="clear" w:color="auto" w:fill="FFFFFF"/>
          </w:tcPr>
          <w:p w14:paraId="081145D8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B133E2" w14:textId="77777777" w:rsidR="00E518B5" w:rsidRDefault="00000000">
            <w:pPr>
              <w:pStyle w:val="Jin0"/>
              <w:shd w:val="clear" w:color="auto" w:fill="auto"/>
              <w:spacing w:after="0"/>
            </w:pPr>
            <w:r>
              <w:t>Výsledky projektu budou shrnuty ve vědeckém článku publikovaném v impaktovaném časopise. Výsledky budou shrnovat odolnosti vůči osmotickému stresu v podmínkách in vitro s efektivitou využití vody v polních podmínkách u vybraných odrůd révy vinné.</w:t>
            </w:r>
          </w:p>
        </w:tc>
      </w:tr>
      <w:tr w:rsidR="00E518B5" w14:paraId="403F55D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6D222B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C4C82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58CBD7A4" w14:textId="77777777" w:rsidR="00E518B5" w:rsidRDefault="00E518B5">
      <w:pPr>
        <w:sectPr w:rsidR="00E518B5">
          <w:type w:val="continuous"/>
          <w:pgSz w:w="11900" w:h="16840"/>
          <w:pgMar w:top="145" w:right="1087" w:bottom="1385" w:left="1083" w:header="0" w:footer="3" w:gutter="0"/>
          <w:cols w:space="720"/>
          <w:noEndnote/>
          <w:docGrid w:linePitch="360"/>
          <w15:footnoteColumns w:val="1"/>
        </w:sectPr>
      </w:pPr>
    </w:p>
    <w:p w14:paraId="1F1C8892" w14:textId="77777777" w:rsidR="00E518B5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3" behindDoc="1" locked="0" layoutInCell="1" allowOverlap="1" wp14:anchorId="36AD2F1D" wp14:editId="2CF53F88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00249" w14:textId="77777777" w:rsidR="00E518B5" w:rsidRDefault="00E518B5">
      <w:pPr>
        <w:spacing w:line="360" w:lineRule="exact"/>
      </w:pPr>
    </w:p>
    <w:p w14:paraId="0F547BAC" w14:textId="77777777" w:rsidR="00E518B5" w:rsidRDefault="00E518B5">
      <w:pPr>
        <w:spacing w:line="360" w:lineRule="exact"/>
      </w:pPr>
    </w:p>
    <w:p w14:paraId="37191E19" w14:textId="77777777" w:rsidR="00E518B5" w:rsidRDefault="00E518B5">
      <w:pPr>
        <w:spacing w:after="609" w:line="1" w:lineRule="exact"/>
      </w:pPr>
    </w:p>
    <w:p w14:paraId="59A469CA" w14:textId="77777777" w:rsidR="00E518B5" w:rsidRDefault="00E518B5">
      <w:pPr>
        <w:spacing w:line="1" w:lineRule="exact"/>
        <w:sectPr w:rsidR="00E518B5">
          <w:pgSz w:w="11900" w:h="16840"/>
          <w:pgMar w:top="145" w:right="1151" w:bottom="1000" w:left="1079" w:header="0" w:footer="3" w:gutter="0"/>
          <w:cols w:space="720"/>
          <w:noEndnote/>
          <w:docGrid w:linePitch="360"/>
          <w15:footnoteColumns w:val="1"/>
        </w:sectPr>
      </w:pPr>
    </w:p>
    <w:p w14:paraId="137B59E1" w14:textId="77777777" w:rsidR="00E518B5" w:rsidRDefault="00E518B5">
      <w:pPr>
        <w:spacing w:line="172" w:lineRule="exact"/>
        <w:rPr>
          <w:sz w:val="14"/>
          <w:szCs w:val="14"/>
        </w:rPr>
      </w:pPr>
    </w:p>
    <w:p w14:paraId="7E33CB00" w14:textId="77777777" w:rsidR="00E518B5" w:rsidRDefault="00E518B5">
      <w:pPr>
        <w:spacing w:line="1" w:lineRule="exact"/>
        <w:sectPr w:rsidR="00E518B5">
          <w:type w:val="continuous"/>
          <w:pgSz w:w="11900" w:h="16840"/>
          <w:pgMar w:top="145" w:right="0" w:bottom="7284" w:left="0" w:header="0" w:footer="3" w:gutter="0"/>
          <w:cols w:space="720"/>
          <w:noEndnote/>
          <w:docGrid w:linePitch="360"/>
          <w15:footnoteColumns w:val="1"/>
        </w:sectPr>
      </w:pPr>
    </w:p>
    <w:p w14:paraId="23FFBD08" w14:textId="77777777" w:rsidR="00E518B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9080" distL="114300" distR="334010" simplePos="0" relativeHeight="125829392" behindDoc="0" locked="0" layoutInCell="1" allowOverlap="1" wp14:anchorId="57930FA2" wp14:editId="3FCBA1C7">
                <wp:simplePos x="0" y="0"/>
                <wp:positionH relativeFrom="page">
                  <wp:posOffset>729615</wp:posOffset>
                </wp:positionH>
                <wp:positionV relativeFrom="paragraph">
                  <wp:posOffset>654050</wp:posOffset>
                </wp:positionV>
                <wp:extent cx="648970" cy="433070"/>
                <wp:effectExtent l="0" t="0" r="0" b="0"/>
                <wp:wrapSquare wrapText="righ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D50C9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 sídlem</w:t>
                            </w:r>
                          </w:p>
                          <w:p w14:paraId="5AD11658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57.450000000000003pt;margin-top:51.5pt;width:51.100000000000001pt;height:34.100000000000001pt;z-index:-125829361;mso-wrap-distance-left:9.pt;mso-wrap-distance-right:26.300000000000001pt;mso-wrap-distance-bottom:2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9430" distB="635" distL="114300" distR="114300" simplePos="0" relativeHeight="125829394" behindDoc="0" locked="0" layoutInCell="1" allowOverlap="1" wp14:anchorId="020A26AA" wp14:editId="5A79F34A">
                <wp:simplePos x="0" y="0"/>
                <wp:positionH relativeFrom="page">
                  <wp:posOffset>729615</wp:posOffset>
                </wp:positionH>
                <wp:positionV relativeFrom="paragraph">
                  <wp:posOffset>1173480</wp:posOffset>
                </wp:positionV>
                <wp:extent cx="868680" cy="172085"/>
                <wp:effectExtent l="0" t="0" r="0" b="0"/>
                <wp:wrapSquare wrapText="righ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2561ED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Právní forma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57.450000000000003pt;margin-top:92.400000000000006pt;width:68.400000000000006pt;height:13.550000000000001pt;z-index:-125829359;mso-wrap-distance-left:9.pt;mso-wrap-distance-top:40.899999999999999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114300" distR="2524125" simplePos="0" relativeHeight="125829396" behindDoc="0" locked="0" layoutInCell="1" allowOverlap="1" wp14:anchorId="13774C2F" wp14:editId="62B25993">
                <wp:simplePos x="0" y="0"/>
                <wp:positionH relativeFrom="page">
                  <wp:posOffset>734060</wp:posOffset>
                </wp:positionH>
                <wp:positionV relativeFrom="paragraph">
                  <wp:posOffset>1433830</wp:posOffset>
                </wp:positionV>
                <wp:extent cx="1014730" cy="17653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47CBA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Typ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57.799999999999997pt;margin-top:112.90000000000001pt;width:79.900000000000006pt;height:13.9pt;z-index:-125829357;mso-wrap-distance-left:9.pt;mso-wrap-distance-top:1.pt;mso-wrap-distance-right:198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1951990" distR="114935" simplePos="0" relativeHeight="125829398" behindDoc="0" locked="0" layoutInCell="1" allowOverlap="1" wp14:anchorId="6F234693" wp14:editId="37575E01">
                <wp:simplePos x="0" y="0"/>
                <wp:positionH relativeFrom="page">
                  <wp:posOffset>2571750</wp:posOffset>
                </wp:positionH>
                <wp:positionV relativeFrom="paragraph">
                  <wp:posOffset>1433830</wp:posOffset>
                </wp:positionV>
                <wp:extent cx="1586230" cy="17653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2C188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VO Výzkumná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202.5pt;margin-top:112.90000000000001pt;width:124.90000000000001pt;height:13.9pt;z-index:-125829355;mso-wrap-distance-left:153.69999999999999pt;mso-wrap-distance-top:1.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 Výzkumná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3A377" w14:textId="77777777" w:rsidR="00E518B5" w:rsidRDefault="00000000">
      <w:pPr>
        <w:pStyle w:val="Nadpis10"/>
        <w:keepNext/>
        <w:keepLines/>
        <w:shd w:val="clear" w:color="auto" w:fill="auto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17A2D19E" w14:textId="77777777" w:rsidR="00E518B5" w:rsidRDefault="00000000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Národní centrum zemědělského a potravinářského výzkumu, v. v. i.</w:t>
      </w:r>
    </w:p>
    <w:p w14:paraId="5C505584" w14:textId="77777777" w:rsidR="00E518B5" w:rsidRDefault="00000000">
      <w:pPr>
        <w:pStyle w:val="Zkladntext1"/>
        <w:shd w:val="clear" w:color="auto" w:fill="auto"/>
        <w:spacing w:after="160" w:line="240" w:lineRule="auto"/>
        <w:ind w:left="1360"/>
      </w:pPr>
      <w:r>
        <w:t>Drnovská 507/73 Praha 6 - Ruzyně 16100</w:t>
      </w:r>
    </w:p>
    <w:p w14:paraId="10ED8EDC" w14:textId="77777777" w:rsidR="00E518B5" w:rsidRDefault="00000000">
      <w:pPr>
        <w:pStyle w:val="Zkladntext1"/>
        <w:shd w:val="clear" w:color="auto" w:fill="auto"/>
        <w:spacing w:after="160" w:line="240" w:lineRule="auto"/>
        <w:jc w:val="center"/>
      </w:pPr>
      <w:r>
        <w:t>00027006</w:t>
      </w:r>
    </w:p>
    <w:p w14:paraId="048E429A" w14:textId="77777777" w:rsidR="00E518B5" w:rsidRDefault="00000000">
      <w:pPr>
        <w:pStyle w:val="Zkladntext1"/>
        <w:shd w:val="clear" w:color="auto" w:fill="auto"/>
        <w:spacing w:after="0" w:line="240" w:lineRule="auto"/>
        <w:ind w:left="1360"/>
        <w:sectPr w:rsidR="00E518B5">
          <w:type w:val="continuous"/>
          <w:pgSz w:w="11900" w:h="16840"/>
          <w:pgMar w:top="145" w:right="3565" w:bottom="7284" w:left="1079" w:header="0" w:footer="3" w:gutter="0"/>
          <w:cols w:space="720"/>
          <w:noEndnote/>
          <w:docGrid w:linePitch="360"/>
          <w15:footnoteColumns w:val="1"/>
        </w:sectPr>
      </w:pPr>
      <w:r>
        <w:t>Veřejná výzkumná instituce</w:t>
      </w:r>
    </w:p>
    <w:p w14:paraId="609DB5A8" w14:textId="77777777" w:rsidR="00E518B5" w:rsidRDefault="00E518B5">
      <w:pPr>
        <w:spacing w:before="31" w:after="31" w:line="240" w:lineRule="exact"/>
        <w:rPr>
          <w:sz w:val="19"/>
          <w:szCs w:val="19"/>
        </w:rPr>
      </w:pPr>
    </w:p>
    <w:p w14:paraId="1D4ED236" w14:textId="77777777" w:rsidR="00E518B5" w:rsidRDefault="00E518B5">
      <w:pPr>
        <w:spacing w:line="1" w:lineRule="exact"/>
        <w:sectPr w:rsidR="00E518B5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73E335D5" w14:textId="77777777" w:rsidR="00E518B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2DBE15B8" wp14:editId="70540703">
                <wp:simplePos x="0" y="0"/>
                <wp:positionH relativeFrom="page">
                  <wp:posOffset>734060</wp:posOffset>
                </wp:positionH>
                <wp:positionV relativeFrom="paragraph">
                  <wp:posOffset>271145</wp:posOffset>
                </wp:positionV>
                <wp:extent cx="1014730" cy="956945"/>
                <wp:effectExtent l="0" t="0" r="0" b="0"/>
                <wp:wrapSquare wrapText="right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56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C88A65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se sídlem</w:t>
                            </w:r>
                          </w:p>
                          <w:p w14:paraId="5C720DAC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IČO</w:t>
                            </w:r>
                          </w:p>
                          <w:p w14:paraId="1E83562E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Právní forma</w:t>
                            </w:r>
                          </w:p>
                          <w:p w14:paraId="2F8DDC42" w14:textId="77777777" w:rsidR="00E518B5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Typ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7.799999999999997pt;margin-top:21.350000000000001pt;width:79.900000000000006pt;height:75.349999999999994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E9532DF" w14:textId="77777777" w:rsidR="00E518B5" w:rsidRDefault="00000000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AMPELOS, ŠLECHTITELSKÁ STANICE VINAŘSKÁ ZNOJMO, s.r.o.</w:t>
      </w:r>
    </w:p>
    <w:p w14:paraId="6CCD9703" w14:textId="77777777" w:rsidR="00E518B5" w:rsidRDefault="00000000">
      <w:pPr>
        <w:pStyle w:val="Zkladntext1"/>
        <w:shd w:val="clear" w:color="auto" w:fill="auto"/>
        <w:spacing w:after="180" w:line="240" w:lineRule="auto"/>
        <w:jc w:val="center"/>
      </w:pPr>
      <w:r>
        <w:t>274 Vrbovec 67124</w:t>
      </w:r>
    </w:p>
    <w:p w14:paraId="26272DA0" w14:textId="77777777" w:rsidR="00E518B5" w:rsidRDefault="00000000">
      <w:pPr>
        <w:pStyle w:val="Zkladntext1"/>
        <w:shd w:val="clear" w:color="auto" w:fill="auto"/>
        <w:spacing w:after="180" w:line="240" w:lineRule="auto"/>
        <w:jc w:val="center"/>
      </w:pPr>
      <w:r>
        <w:t>49435701</w:t>
      </w:r>
    </w:p>
    <w:p w14:paraId="480E1D61" w14:textId="77777777" w:rsidR="00E518B5" w:rsidRDefault="00000000">
      <w:pPr>
        <w:pStyle w:val="Zkladntext1"/>
        <w:shd w:val="clear" w:color="auto" w:fill="auto"/>
        <w:spacing w:after="180" w:line="240" w:lineRule="auto"/>
        <w:ind w:left="1120"/>
      </w:pPr>
      <w:r>
        <w:t>Společnost s ručením omezeným</w:t>
      </w:r>
    </w:p>
    <w:p w14:paraId="6089EC4D" w14:textId="77777777" w:rsidR="00E518B5" w:rsidRDefault="00000000">
      <w:pPr>
        <w:pStyle w:val="Zkladntext1"/>
        <w:shd w:val="clear" w:color="auto" w:fill="auto"/>
        <w:spacing w:after="380" w:line="240" w:lineRule="auto"/>
        <w:jc w:val="center"/>
      </w:pPr>
      <w:r>
        <w:t>MP Malý podnik</w:t>
      </w:r>
    </w:p>
    <w:p w14:paraId="263B2C8D" w14:textId="77777777" w:rsidR="00E518B5" w:rsidRDefault="00000000">
      <w:pPr>
        <w:pStyle w:val="Titulektabulky0"/>
        <w:shd w:val="clear" w:color="auto" w:fill="auto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4310"/>
      </w:tblGrid>
      <w:tr w:rsidR="00E518B5" w14:paraId="6F4C9D2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61" w:type="dxa"/>
            <w:shd w:val="clear" w:color="auto" w:fill="FFFFFF"/>
          </w:tcPr>
          <w:p w14:paraId="4728EA40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10" w:type="dxa"/>
            <w:shd w:val="clear" w:color="auto" w:fill="FFFFFF"/>
          </w:tcPr>
          <w:p w14:paraId="07AF689A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E518B5" w14:paraId="744C9DA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6934FC3D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10" w:type="dxa"/>
            <w:shd w:val="clear" w:color="auto" w:fill="FFFFFF"/>
            <w:vAlign w:val="center"/>
          </w:tcPr>
          <w:p w14:paraId="30BD96BD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  <w:tr w:rsidR="00E518B5" w14:paraId="5469DD4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3A4A384A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4C5E3025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E518B5" w14:paraId="361C2BB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7C5B8EFD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5F896CB4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71C56AF5" w14:textId="77777777" w:rsidR="00E518B5" w:rsidRDefault="00E518B5">
      <w:pPr>
        <w:sectPr w:rsidR="00E518B5">
          <w:type w:val="continuous"/>
          <w:pgSz w:w="11900" w:h="16840"/>
          <w:pgMar w:top="145" w:right="3565" w:bottom="1100" w:left="1079" w:header="0" w:footer="3" w:gutter="0"/>
          <w:cols w:space="720"/>
          <w:noEndnote/>
          <w:docGrid w:linePitch="360"/>
          <w15:footnoteColumns w:val="1"/>
        </w:sectPr>
      </w:pPr>
    </w:p>
    <w:p w14:paraId="3DA53FA7" w14:textId="77777777" w:rsidR="00E518B5" w:rsidRDefault="00000000">
      <w:pPr>
        <w:pStyle w:val="Zkladntext30"/>
        <w:shd w:val="clear" w:color="auto" w:fill="auto"/>
        <w:spacing w:after="820"/>
        <w:ind w:left="1440"/>
        <w:jc w:val="left"/>
      </w:pPr>
      <w:r>
        <w:rPr>
          <w:color w:val="BDF084"/>
        </w:rPr>
        <w:lastRenderedPageBreak/>
        <w:t>A,</w:t>
      </w:r>
    </w:p>
    <w:p w14:paraId="0787ACE2" w14:textId="77777777" w:rsidR="00E518B5" w:rsidRDefault="00000000">
      <w:pPr>
        <w:pStyle w:val="Zkladntext20"/>
        <w:shd w:val="clear" w:color="auto" w:fill="auto"/>
        <w:spacing w:after="720"/>
        <w:ind w:left="1800"/>
        <w:rPr>
          <w:sz w:val="15"/>
          <w:szCs w:val="15"/>
        </w:rPr>
      </w:pPr>
      <w:r>
        <w:rPr>
          <w:color w:val="000000"/>
          <w:sz w:val="15"/>
          <w:szCs w:val="15"/>
        </w:rPr>
        <w:t>MINISTERSTVO ZEMĚDĚLSTVÍ</w:t>
      </w:r>
    </w:p>
    <w:p w14:paraId="7B000AF4" w14:textId="77777777" w:rsidR="00E518B5" w:rsidRDefault="00000000">
      <w:pPr>
        <w:pStyle w:val="Jin0"/>
        <w:shd w:val="clear" w:color="auto" w:fill="auto"/>
        <w:spacing w:after="300" w:line="240" w:lineRule="auto"/>
        <w:ind w:firstLine="9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Finance</w:t>
      </w:r>
    </w:p>
    <w:p w14:paraId="4BB11CF7" w14:textId="77777777" w:rsidR="00E518B5" w:rsidRDefault="00000000">
      <w:pPr>
        <w:pStyle w:val="Zkladntext30"/>
        <w:shd w:val="clear" w:color="auto" w:fill="auto"/>
        <w:spacing w:after="18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65"/>
      </w:tblGrid>
      <w:tr w:rsidR="00E518B5" w14:paraId="324A619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64B0FFFA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559084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39EE88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E518B5" w14:paraId="6B80B5C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2107" w:type="dxa"/>
            <w:shd w:val="clear" w:color="auto" w:fill="FFFFFF"/>
            <w:vAlign w:val="bottom"/>
          </w:tcPr>
          <w:p w14:paraId="6A8E0D9B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6ACDEE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3 529 879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10F03DD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3 681 374</w:t>
            </w:r>
          </w:p>
        </w:tc>
      </w:tr>
      <w:tr w:rsidR="00E518B5" w14:paraId="569C3F7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107" w:type="dxa"/>
            <w:shd w:val="clear" w:color="auto" w:fill="FFFFFF"/>
          </w:tcPr>
          <w:p w14:paraId="43CB2D66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6499773F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6E8099E1" w14:textId="77777777" w:rsidR="00E518B5" w:rsidRDefault="00E518B5">
            <w:pPr>
              <w:rPr>
                <w:sz w:val="10"/>
                <w:szCs w:val="10"/>
              </w:rPr>
            </w:pPr>
          </w:p>
        </w:tc>
      </w:tr>
      <w:tr w:rsidR="00E518B5" w14:paraId="41B8F83C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433B2294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EAA4EA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2 945 726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69809B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3 071 762</w:t>
            </w:r>
          </w:p>
        </w:tc>
      </w:tr>
    </w:tbl>
    <w:p w14:paraId="7017F853" w14:textId="77777777" w:rsidR="00E518B5" w:rsidRDefault="00000000">
      <w:pPr>
        <w:pStyle w:val="Titulektabulky0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Maximální intenzita pod</w:t>
      </w:r>
      <w:r>
        <w:rPr>
          <w:b w:val="0"/>
          <w:bCs w:val="0"/>
          <w:sz w:val="15"/>
          <w:szCs w:val="15"/>
        </w:rPr>
        <w:softHyphen/>
      </w:r>
    </w:p>
    <w:p w14:paraId="629E82E2" w14:textId="77777777" w:rsidR="00E518B5" w:rsidRDefault="00000000">
      <w:pPr>
        <w:pStyle w:val="Titulektabulky0"/>
        <w:shd w:val="clear" w:color="auto" w:fill="auto"/>
        <w:rPr>
          <w:sz w:val="15"/>
          <w:szCs w:val="15"/>
        </w:rPr>
      </w:pPr>
      <w:proofErr w:type="spellStart"/>
      <w:r>
        <w:rPr>
          <w:b w:val="0"/>
          <w:bCs w:val="0"/>
          <w:sz w:val="15"/>
          <w:szCs w:val="15"/>
        </w:rPr>
        <w:t>pory</w:t>
      </w:r>
      <w:proofErr w:type="spellEnd"/>
      <w:r>
        <w:rPr>
          <w:b w:val="0"/>
          <w:bCs w:val="0"/>
          <w:sz w:val="15"/>
          <w:szCs w:val="15"/>
        </w:rPr>
        <w:t xml:space="preserve"> projektu [%]</w:t>
      </w:r>
    </w:p>
    <w:p w14:paraId="76100651" w14:textId="77777777" w:rsidR="00E518B5" w:rsidRDefault="00E518B5">
      <w:pPr>
        <w:spacing w:after="379" w:line="1" w:lineRule="exact"/>
      </w:pPr>
    </w:p>
    <w:p w14:paraId="5FCF590B" w14:textId="77777777" w:rsidR="00E518B5" w:rsidRDefault="00000000">
      <w:pPr>
        <w:pStyle w:val="Zkladntext30"/>
        <w:shd w:val="clear" w:color="auto" w:fill="auto"/>
        <w:spacing w:after="22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Hlavní příjemce</w:t>
      </w:r>
    </w:p>
    <w:p w14:paraId="3097F282" w14:textId="77777777" w:rsidR="00E518B5" w:rsidRDefault="00000000">
      <w:pPr>
        <w:pStyle w:val="Zkladntext1"/>
        <w:shd w:val="clear" w:color="auto" w:fill="auto"/>
        <w:spacing w:after="300" w:line="240" w:lineRule="auto"/>
        <w:ind w:firstLine="920"/>
      </w:pPr>
      <w:r>
        <w:t>Národní centrum zemědělského a potravinářského výzkumu, v. v. i.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74"/>
      </w:tblGrid>
      <w:tr w:rsidR="00E518B5" w14:paraId="3978518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2050" w:type="dxa"/>
            <w:shd w:val="clear" w:color="auto" w:fill="FFFFFF"/>
          </w:tcPr>
          <w:p w14:paraId="503F3433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3C2739A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74" w:type="dxa"/>
            <w:shd w:val="clear" w:color="auto" w:fill="FFFFFF"/>
          </w:tcPr>
          <w:p w14:paraId="75D9A41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E518B5" w14:paraId="3481F72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right"/>
        </w:trPr>
        <w:tc>
          <w:tcPr>
            <w:tcW w:w="2050" w:type="dxa"/>
            <w:shd w:val="clear" w:color="auto" w:fill="FFFFFF"/>
          </w:tcPr>
          <w:p w14:paraId="57DCA625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46DECE2E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1 260 019</w:t>
            </w:r>
          </w:p>
        </w:tc>
        <w:tc>
          <w:tcPr>
            <w:tcW w:w="2074" w:type="dxa"/>
            <w:shd w:val="clear" w:color="auto" w:fill="FFFFFF"/>
          </w:tcPr>
          <w:p w14:paraId="6C98946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1 323 020</w:t>
            </w:r>
          </w:p>
        </w:tc>
      </w:tr>
      <w:tr w:rsidR="00E518B5" w14:paraId="27C4417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78F374CC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2ED4A9F3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339 219</w:t>
            </w:r>
          </w:p>
        </w:tc>
        <w:tc>
          <w:tcPr>
            <w:tcW w:w="2074" w:type="dxa"/>
            <w:shd w:val="clear" w:color="auto" w:fill="FFFFFF"/>
          </w:tcPr>
          <w:p w14:paraId="2F88A239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356 180</w:t>
            </w:r>
          </w:p>
        </w:tc>
      </w:tr>
      <w:tr w:rsidR="00E518B5" w14:paraId="46B6826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2F106D7D" w14:textId="77777777" w:rsidR="00E518B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445268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0BE40C3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518B5" w14:paraId="6E0F3C9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62B4DDF7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FB429F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339 219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4DB9DAE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356 180</w:t>
            </w:r>
          </w:p>
        </w:tc>
      </w:tr>
      <w:tr w:rsidR="00E518B5" w14:paraId="46879D5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59942593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372659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399 809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76AF84D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419 800</w:t>
            </w:r>
          </w:p>
        </w:tc>
      </w:tr>
      <w:tr w:rsidR="00E518B5" w14:paraId="353B686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5BAC1B33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49C526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bottom"/>
          </w:tcPr>
          <w:p w14:paraId="2C117828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43220BE4" w14:textId="77777777" w:rsidR="00E518B5" w:rsidRDefault="00E518B5">
      <w:pPr>
        <w:sectPr w:rsidR="00E518B5">
          <w:footerReference w:type="default" r:id="rId13"/>
          <w:pgSz w:w="8400" w:h="11900"/>
          <w:pgMar w:top="254" w:right="944" w:bottom="254" w:left="170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E518B5" w14:paraId="6BB30273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0C2F120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both"/>
            </w:pPr>
            <w:r>
              <w:lastRenderedPageBreak/>
              <w:t>3 840 442</w:t>
            </w:r>
          </w:p>
          <w:p w14:paraId="04D46FF7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3 204 100</w:t>
            </w:r>
          </w:p>
        </w:tc>
        <w:tc>
          <w:tcPr>
            <w:tcW w:w="2078" w:type="dxa"/>
            <w:shd w:val="clear" w:color="auto" w:fill="FFFFFF"/>
          </w:tcPr>
          <w:p w14:paraId="64D81824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4 007 465</w:t>
            </w:r>
          </w:p>
          <w:p w14:paraId="51230CD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3 343 055</w:t>
            </w:r>
          </w:p>
        </w:tc>
        <w:tc>
          <w:tcPr>
            <w:tcW w:w="2083" w:type="dxa"/>
            <w:shd w:val="clear" w:color="auto" w:fill="FFFFFF"/>
          </w:tcPr>
          <w:p w14:paraId="48B1A126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4 182 838</w:t>
            </w:r>
          </w:p>
          <w:p w14:paraId="61801C59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3 488 957</w:t>
            </w:r>
          </w:p>
        </w:tc>
        <w:tc>
          <w:tcPr>
            <w:tcW w:w="2083" w:type="dxa"/>
            <w:shd w:val="clear" w:color="auto" w:fill="FFFFFF"/>
          </w:tcPr>
          <w:p w14:paraId="0ACC719B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19 241 998</w:t>
            </w:r>
          </w:p>
          <w:p w14:paraId="602EF0AB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16 053 600</w:t>
            </w:r>
          </w:p>
          <w:p w14:paraId="03D3B428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E518B5" w14:paraId="40B6E67A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4D71DE27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464590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8B95497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8EEEAEA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518B5" w14:paraId="272E5ED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43B4BD7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1 389 171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7D68F8D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1 458 629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4DC29A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1 531 561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2F787E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6 962 400</w:t>
            </w:r>
          </w:p>
        </w:tc>
      </w:tr>
      <w:tr w:rsidR="00E518B5" w14:paraId="4647DD5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38F9AC4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373 989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D5427BE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392 689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858416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412 323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D28EE3A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1 874 400</w:t>
            </w:r>
          </w:p>
        </w:tc>
      </w:tr>
      <w:tr w:rsidR="00E518B5" w14:paraId="7B670F6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4E02653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CF30AF0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F765FE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107BB9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518B5" w14:paraId="392CDDC4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3BC66F75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373 989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6AEA65B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392 689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530DC82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412 323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882CD6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1 874 400</w:t>
            </w:r>
          </w:p>
        </w:tc>
      </w:tr>
      <w:tr w:rsidR="00E518B5" w14:paraId="75F1893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094481B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440 790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4323230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462 829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4BC1EF3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485 971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FFC1D01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2 209 199</w:t>
            </w:r>
          </w:p>
        </w:tc>
      </w:tr>
      <w:tr w:rsidR="00E518B5" w14:paraId="6AAACA8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4E296190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490AADB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F7495B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C611EF" w14:textId="77777777" w:rsidR="00E518B5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35295D10" w14:textId="77777777" w:rsidR="00E518B5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0EE4007D" w14:textId="77777777" w:rsidR="00E518B5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5BF36E6F" w14:textId="77777777" w:rsidR="00E518B5" w:rsidRDefault="00E518B5">
      <w:pPr>
        <w:spacing w:line="1" w:lineRule="exact"/>
        <w:sectPr w:rsidR="00E518B5">
          <w:footerReference w:type="default" r:id="rId14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24E08CEA" w14:textId="77777777" w:rsidR="00E518B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29DEFC1" wp14:editId="6003AE15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B8C2" w14:textId="77777777" w:rsidR="00E518B5" w:rsidRDefault="00E518B5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2078"/>
        <w:gridCol w:w="2083"/>
        <w:gridCol w:w="2083"/>
        <w:gridCol w:w="2078"/>
        <w:gridCol w:w="2083"/>
        <w:gridCol w:w="2064"/>
      </w:tblGrid>
      <w:tr w:rsidR="00E518B5" w14:paraId="565128E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054" w:type="dxa"/>
            <w:shd w:val="clear" w:color="auto" w:fill="FFFFFF"/>
          </w:tcPr>
          <w:p w14:paraId="45DEDCD1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A1ED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120CBFB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E23CB7D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0E42457E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1F70A66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3FAC76AA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518B5" w14:paraId="25602FD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14:paraId="029B1B42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177B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1 999</w:t>
            </w:r>
            <w:r>
              <w:t xml:space="preserve"> 047</w:t>
            </w:r>
          </w:p>
        </w:tc>
        <w:tc>
          <w:tcPr>
            <w:tcW w:w="2083" w:type="dxa"/>
            <w:shd w:val="clear" w:color="auto" w:fill="FFFFFF"/>
          </w:tcPr>
          <w:p w14:paraId="0309641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2 099 000</w:t>
            </w:r>
          </w:p>
        </w:tc>
        <w:tc>
          <w:tcPr>
            <w:tcW w:w="2083" w:type="dxa"/>
            <w:shd w:val="clear" w:color="auto" w:fill="FFFFFF"/>
          </w:tcPr>
          <w:p w14:paraId="1A50DBC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2 203 950</w:t>
            </w:r>
          </w:p>
        </w:tc>
        <w:tc>
          <w:tcPr>
            <w:tcW w:w="2078" w:type="dxa"/>
            <w:shd w:val="clear" w:color="auto" w:fill="FFFFFF"/>
          </w:tcPr>
          <w:p w14:paraId="2B0D62CE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2 314 147</w:t>
            </w:r>
          </w:p>
        </w:tc>
        <w:tc>
          <w:tcPr>
            <w:tcW w:w="2083" w:type="dxa"/>
            <w:shd w:val="clear" w:color="auto" w:fill="FFFFFF"/>
          </w:tcPr>
          <w:p w14:paraId="3B9431B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2 429 855</w:t>
            </w:r>
          </w:p>
        </w:tc>
        <w:tc>
          <w:tcPr>
            <w:tcW w:w="2064" w:type="dxa"/>
            <w:shd w:val="clear" w:color="auto" w:fill="FFFFFF"/>
          </w:tcPr>
          <w:p w14:paraId="3F43C16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11 045 999</w:t>
            </w:r>
          </w:p>
        </w:tc>
      </w:tr>
      <w:tr w:rsidR="00E518B5" w14:paraId="47746A3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4" w:type="dxa"/>
            <w:shd w:val="clear" w:color="auto" w:fill="FFFFFF"/>
            <w:vAlign w:val="bottom"/>
          </w:tcPr>
          <w:p w14:paraId="761727C2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15D3E93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1368C68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4B54720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9766C31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F217E46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52F6219D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E518B5" w14:paraId="042EEAF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581C76B5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02E1B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799 143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99C26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1 889 100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9C4E27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1 983 555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307CF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2 082 733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360C9B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2 186 869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08E7518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9 941 400</w:t>
            </w:r>
          </w:p>
        </w:tc>
      </w:tr>
    </w:tbl>
    <w:p w14:paraId="16F7F57F" w14:textId="77777777" w:rsidR="00E518B5" w:rsidRDefault="00E518B5">
      <w:pPr>
        <w:spacing w:after="279" w:line="1" w:lineRule="exact"/>
      </w:pPr>
    </w:p>
    <w:p w14:paraId="4191C9BA" w14:textId="77777777" w:rsidR="00E518B5" w:rsidRDefault="00000000">
      <w:pPr>
        <w:pStyle w:val="Nadpis20"/>
        <w:keepNext/>
        <w:keepLines/>
        <w:shd w:val="clear" w:color="auto" w:fill="auto"/>
        <w:spacing w:after="240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10F4AE14" w14:textId="77777777" w:rsidR="00E518B5" w:rsidRDefault="00000000">
      <w:pPr>
        <w:pStyle w:val="Zkladntext1"/>
        <w:shd w:val="clear" w:color="auto" w:fill="auto"/>
        <w:spacing w:after="240" w:line="240" w:lineRule="auto"/>
      </w:pPr>
      <w:r>
        <w:t>AMPELOS, ŠLECHTITELSKÁ STANICE VINAŘSKÁ ZNOJMO,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E518B5" w14:paraId="4650BCC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5C6F003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2662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45AF7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689AFB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90E5EA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532EB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D335BA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518B5" w14:paraId="602FF36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22683D8C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DF05D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721 583</w:t>
            </w:r>
          </w:p>
        </w:tc>
        <w:tc>
          <w:tcPr>
            <w:tcW w:w="2083" w:type="dxa"/>
            <w:shd w:val="clear" w:color="auto" w:fill="FFFFFF"/>
          </w:tcPr>
          <w:p w14:paraId="75CAE4B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811 781</w:t>
            </w:r>
          </w:p>
        </w:tc>
        <w:tc>
          <w:tcPr>
            <w:tcW w:w="2083" w:type="dxa"/>
            <w:shd w:val="clear" w:color="auto" w:fill="FFFFFF"/>
          </w:tcPr>
          <w:p w14:paraId="03B544E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909 194</w:t>
            </w:r>
          </w:p>
        </w:tc>
        <w:tc>
          <w:tcPr>
            <w:tcW w:w="2078" w:type="dxa"/>
            <w:shd w:val="clear" w:color="auto" w:fill="FFFFFF"/>
          </w:tcPr>
          <w:p w14:paraId="5C20441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954 654</w:t>
            </w:r>
          </w:p>
        </w:tc>
        <w:tc>
          <w:tcPr>
            <w:tcW w:w="2083" w:type="dxa"/>
            <w:shd w:val="clear" w:color="auto" w:fill="FFFFFF"/>
          </w:tcPr>
          <w:p w14:paraId="5CE0930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1 002 387</w:t>
            </w:r>
          </w:p>
        </w:tc>
        <w:tc>
          <w:tcPr>
            <w:tcW w:w="2064" w:type="dxa"/>
            <w:shd w:val="clear" w:color="auto" w:fill="FFFFFF"/>
          </w:tcPr>
          <w:p w14:paraId="2E752C4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4 399 599</w:t>
            </w:r>
          </w:p>
        </w:tc>
      </w:tr>
      <w:tr w:rsidR="00E518B5" w14:paraId="36D4AD4A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A9AD526" w14:textId="77777777" w:rsidR="00E518B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EFD4E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206 166</w:t>
            </w:r>
          </w:p>
        </w:tc>
        <w:tc>
          <w:tcPr>
            <w:tcW w:w="2083" w:type="dxa"/>
            <w:shd w:val="clear" w:color="auto" w:fill="FFFFFF"/>
          </w:tcPr>
          <w:p w14:paraId="5BC7109C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162 356</w:t>
            </w:r>
          </w:p>
        </w:tc>
        <w:tc>
          <w:tcPr>
            <w:tcW w:w="2083" w:type="dxa"/>
            <w:shd w:val="clear" w:color="auto" w:fill="FFFFFF"/>
          </w:tcPr>
          <w:p w14:paraId="7ED50C15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113 649</w:t>
            </w:r>
          </w:p>
        </w:tc>
        <w:tc>
          <w:tcPr>
            <w:tcW w:w="2078" w:type="dxa"/>
            <w:shd w:val="clear" w:color="auto" w:fill="FFFFFF"/>
          </w:tcPr>
          <w:p w14:paraId="4E3D728C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119 332</w:t>
            </w:r>
          </w:p>
        </w:tc>
        <w:tc>
          <w:tcPr>
            <w:tcW w:w="2083" w:type="dxa"/>
            <w:shd w:val="clear" w:color="auto" w:fill="FFFFFF"/>
          </w:tcPr>
          <w:p w14:paraId="26603483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125 298</w:t>
            </w:r>
          </w:p>
        </w:tc>
        <w:tc>
          <w:tcPr>
            <w:tcW w:w="2064" w:type="dxa"/>
            <w:shd w:val="clear" w:color="auto" w:fill="FFFFFF"/>
          </w:tcPr>
          <w:p w14:paraId="53CB3C49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726 801</w:t>
            </w:r>
          </w:p>
        </w:tc>
      </w:tr>
      <w:tr w:rsidR="00E518B5" w14:paraId="51A1A26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808B186" w14:textId="77777777" w:rsidR="00E518B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8F19A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D7E97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2382B8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75AB18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D5A267E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683996D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518B5" w14:paraId="68B646A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0E0C913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8EAE7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206 166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C755B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162 356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030CC9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113 649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26692B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119 332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9D711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125 298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2072F8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726 801</w:t>
            </w:r>
          </w:p>
        </w:tc>
      </w:tr>
      <w:tr w:rsidR="00E518B5" w14:paraId="1583A4B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3C11F88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E36AFE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103 083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98C49C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108 237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F7E17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113 649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19066B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119 332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C1834D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125 298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9D6EE6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569 599</w:t>
            </w:r>
          </w:p>
        </w:tc>
      </w:tr>
      <w:tr w:rsidR="00E518B5" w14:paraId="24383B2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6526055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46A00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D751B6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0A944D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8C2C0B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2676FA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532AD8A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518B5" w14:paraId="15A1891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C416371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90A29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1 030 832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BA721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1 082 374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B6CFA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1 136 492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489BC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1 193 318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8CC29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1 252 983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410DAAB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5 695 999</w:t>
            </w:r>
          </w:p>
        </w:tc>
      </w:tr>
      <w:tr w:rsidR="00E518B5" w14:paraId="4A3BC96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71162A2C" w14:textId="77777777" w:rsidR="00E518B5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A5CD7DC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6D2191E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51A7A06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73C8281F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0B81556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111769A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E518B5" w14:paraId="57B11B53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</w:tcPr>
          <w:p w14:paraId="72A99F85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9B93C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721 583</w:t>
            </w:r>
          </w:p>
        </w:tc>
        <w:tc>
          <w:tcPr>
            <w:tcW w:w="2083" w:type="dxa"/>
            <w:shd w:val="clear" w:color="auto" w:fill="FFFFFF"/>
          </w:tcPr>
          <w:p w14:paraId="3D241FD1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757 662</w:t>
            </w:r>
          </w:p>
        </w:tc>
        <w:tc>
          <w:tcPr>
            <w:tcW w:w="2083" w:type="dxa"/>
            <w:shd w:val="clear" w:color="auto" w:fill="FFFFFF"/>
          </w:tcPr>
          <w:p w14:paraId="2DE579DB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795 545</w:t>
            </w:r>
          </w:p>
        </w:tc>
        <w:tc>
          <w:tcPr>
            <w:tcW w:w="2078" w:type="dxa"/>
            <w:shd w:val="clear" w:color="auto" w:fill="FFFFFF"/>
          </w:tcPr>
          <w:p w14:paraId="578093BC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835 322</w:t>
            </w:r>
          </w:p>
        </w:tc>
        <w:tc>
          <w:tcPr>
            <w:tcW w:w="2083" w:type="dxa"/>
            <w:shd w:val="clear" w:color="auto" w:fill="FFFFFF"/>
          </w:tcPr>
          <w:p w14:paraId="7AB07094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877 088</w:t>
            </w:r>
          </w:p>
        </w:tc>
        <w:tc>
          <w:tcPr>
            <w:tcW w:w="2064" w:type="dxa"/>
            <w:shd w:val="clear" w:color="auto" w:fill="FFFFFF"/>
          </w:tcPr>
          <w:p w14:paraId="5DDBE370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3 987 200</w:t>
            </w:r>
          </w:p>
        </w:tc>
      </w:tr>
    </w:tbl>
    <w:p w14:paraId="40721E9C" w14:textId="77777777" w:rsidR="00E518B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750D303E" w14:textId="77777777" w:rsidR="00E518B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3A35D9" wp14:editId="3C306D9F">
            <wp:extent cx="2231390" cy="1073150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B81B" w14:textId="77777777" w:rsidR="00E518B5" w:rsidRDefault="00E518B5">
      <w:pPr>
        <w:spacing w:after="419" w:line="1" w:lineRule="exact"/>
      </w:pPr>
    </w:p>
    <w:p w14:paraId="34A3A7C5" w14:textId="77777777" w:rsidR="00E518B5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220"/>
        <w:jc w:val="both"/>
      </w:pPr>
      <w:bookmarkStart w:id="11" w:name="bookmark11"/>
      <w:bookmarkStart w:id="12" w:name="bookmark12"/>
      <w:r>
        <w:t>Další příjemce</w:t>
      </w:r>
      <w:bookmarkEnd w:id="11"/>
      <w:bookmarkEnd w:id="12"/>
    </w:p>
    <w:p w14:paraId="056800BE" w14:textId="77777777" w:rsidR="00E518B5" w:rsidRDefault="00000000">
      <w:pPr>
        <w:pStyle w:val="Zkladntext1"/>
        <w:shd w:val="clear" w:color="auto" w:fill="auto"/>
        <w:spacing w:after="220" w:line="240" w:lineRule="auto"/>
        <w:jc w:val="both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E518B5" w14:paraId="7F7B8A3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1F13A24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E5024A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39A457B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68360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ECB8A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C74B4E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44D2B1B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518B5" w14:paraId="1535ADD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1715C68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4F2DD1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419B1D8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C8A587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48301C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E767E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889455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1 325 000</w:t>
            </w:r>
          </w:p>
        </w:tc>
      </w:tr>
      <w:tr w:rsidR="00E518B5" w14:paraId="5835F881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475BC4E9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269DFF61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165AF2D3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3A22402D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4F04C8AD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78" w:type="dxa"/>
            <w:shd w:val="clear" w:color="auto" w:fill="FFFFFF"/>
          </w:tcPr>
          <w:p w14:paraId="059375E2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</w:tcPr>
          <w:p w14:paraId="051E1B33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150 500</w:t>
            </w:r>
          </w:p>
        </w:tc>
        <w:tc>
          <w:tcPr>
            <w:tcW w:w="2064" w:type="dxa"/>
            <w:shd w:val="clear" w:color="auto" w:fill="FFFFFF"/>
          </w:tcPr>
          <w:p w14:paraId="6F061A90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752 500</w:t>
            </w:r>
          </w:p>
        </w:tc>
      </w:tr>
      <w:tr w:rsidR="00E518B5" w14:paraId="5FD2CB2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98B3FD0" w14:textId="77777777" w:rsidR="00E518B5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E1BC4F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5FE64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116A7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32E0DB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8D08E5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3F1017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518B5" w14:paraId="097C8B2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34C7D66E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17A163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B26D0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0CAE7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48E8CE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C0938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5E83D18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752 500</w:t>
            </w:r>
          </w:p>
        </w:tc>
      </w:tr>
      <w:tr w:rsidR="00E518B5" w14:paraId="052E158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9F30AF2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F7AD18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B860F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6D99A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2ABBFE2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ED077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84 500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D4402DA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422 500</w:t>
            </w:r>
          </w:p>
        </w:tc>
      </w:tr>
      <w:tr w:rsidR="00E518B5" w14:paraId="7D67B51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3FC9596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C03888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98EE71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00519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348222C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53AA8E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1C2E8BF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518B5" w14:paraId="1FB4CEC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0E9AF4B2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9AA132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CAC90E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3F1B4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0618DB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F46DE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F287FA0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2 500 000</w:t>
            </w:r>
          </w:p>
        </w:tc>
      </w:tr>
      <w:tr w:rsidR="00E518B5" w14:paraId="5B2784D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766E78B8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071A1A6A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0F7419D2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40F4170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84E4FB7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F54D3DB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4505120" w14:textId="77777777" w:rsidR="00E518B5" w:rsidRDefault="00E518B5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084506EE" w14:textId="77777777" w:rsidR="00E518B5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E518B5" w14:paraId="3A3C4968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61F3426" w14:textId="77777777" w:rsidR="00E518B5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62050B3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0C4B406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3B319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AE9EE14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5F6415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58F6C59" w14:textId="77777777" w:rsidR="00E518B5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2 125 000</w:t>
            </w:r>
          </w:p>
        </w:tc>
      </w:tr>
    </w:tbl>
    <w:p w14:paraId="35D8E1AA" w14:textId="77777777" w:rsidR="00E518B5" w:rsidRDefault="00E518B5">
      <w:pPr>
        <w:spacing w:after="219" w:line="1" w:lineRule="exact"/>
      </w:pPr>
    </w:p>
    <w:p w14:paraId="5C560A27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3 odst. 2 písm. b) zákona č. 130/2002 Sb.</w:t>
      </w:r>
    </w:p>
    <w:p w14:paraId="6BD05A60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9 odst. 1 písm. e) zákona č. 130/2002 Sb.</w:t>
      </w:r>
    </w:p>
    <w:p w14:paraId="3327F768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2 odst. 2 písm. j) zákona č. 130/2002 Sb.</w:t>
      </w:r>
    </w:p>
    <w:p w14:paraId="1F4B253A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10 odst. 1 zákona č. 130/2002 Sb.</w:t>
      </w:r>
    </w:p>
    <w:p w14:paraId="20DFF0BF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25 odst. 8 zákona č. 218/2000 Sb. o rozpočtových pravidlech</w:t>
      </w:r>
    </w:p>
    <w:p w14:paraId="4A239E96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9 odst. 8 zákona č. 130/2002 Sb.</w:t>
      </w:r>
    </w:p>
    <w:p w14:paraId="5387BA1B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Čl. 4 bod 2 písm. f) Všeobecných podmínek</w:t>
      </w:r>
    </w:p>
    <w:p w14:paraId="18FB80F1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</w:pPr>
      <w:r>
        <w:t>§ 75 zákona č. 218/2000 Sb., o rozpočtových pravidlech.</w:t>
      </w:r>
    </w:p>
    <w:p w14:paraId="038E5CF2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jc w:val="both"/>
        <w:sectPr w:rsidR="00E518B5">
          <w:footerReference w:type="default" r:id="rId15"/>
          <w:pgSz w:w="16840" w:h="11900" w:orient="landscape"/>
          <w:pgMar w:top="48" w:right="1109" w:bottom="1088" w:left="1079" w:header="0" w:footer="3" w:gutter="0"/>
          <w:cols w:space="720"/>
          <w:noEndnote/>
          <w:docGrid w:linePitch="360"/>
          <w15:footnoteColumns w:val="1"/>
        </w:sectPr>
      </w:pPr>
      <w:r>
        <w:t>Vyhláška č. 433/2024 Sb., o zásadách a lhůtách finančního vypořádání vztahů se státním rozpočtem, státními finančními aktivy a Národním fondem (vyhláška o finančním vypořádání), ve znění</w:t>
      </w:r>
    </w:p>
    <w:p w14:paraId="079056A8" w14:textId="77777777" w:rsidR="00E518B5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8EA318C" wp14:editId="3B7B97F5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1AFC" w14:textId="77777777" w:rsidR="00E518B5" w:rsidRDefault="00E518B5">
      <w:pPr>
        <w:spacing w:after="419" w:line="1" w:lineRule="exact"/>
      </w:pPr>
    </w:p>
    <w:p w14:paraId="406D18FA" w14:textId="77777777" w:rsidR="00E518B5" w:rsidRDefault="00000000">
      <w:pPr>
        <w:pStyle w:val="Zkladntext20"/>
        <w:shd w:val="clear" w:color="auto" w:fill="auto"/>
        <w:jc w:val="both"/>
      </w:pPr>
      <w:r>
        <w:t>pozdějších předpisů</w:t>
      </w:r>
    </w:p>
    <w:p w14:paraId="34640A16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7CE3AA9B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4514FA7D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50DA62C1" w14:textId="77777777" w:rsidR="00E518B5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  <w:sectPr w:rsidR="00E518B5">
          <w:pgSz w:w="16840" w:h="11900" w:orient="landscape"/>
          <w:pgMar w:top="48" w:right="1109" w:bottom="1088" w:left="1079" w:header="0" w:footer="3" w:gutter="0"/>
          <w:pgNumType w:start="18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650B5BAE" w14:textId="77777777" w:rsidR="00E518B5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7FC90CAE" w14:textId="77777777" w:rsidR="00E518B5" w:rsidRDefault="00000000">
      <w:pPr>
        <w:pStyle w:val="Poznmkapodarou0"/>
        <w:shd w:val="clear" w:color="auto" w:fill="auto"/>
        <w:spacing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5EF873AF" w14:textId="77777777" w:rsidR="00E518B5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 w:hanging="260"/>
        <w:jc w:val="both"/>
      </w:pPr>
      <w:r>
        <w:t>ruským státním příslušníkem, fyzickou či právnickou osobou nebo subjektem či orgánem se sídlem v Rusku,</w:t>
      </w:r>
    </w:p>
    <w:p w14:paraId="7C7ADFCE" w14:textId="77777777" w:rsidR="00E518B5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0" w:firstLine="740"/>
        <w:jc w:val="both"/>
      </w:pPr>
      <w:r>
        <w:t>právnickou osobou, subjektem nebo orgánem, které jsou z více než 50 % přímo či nepřímo</w:t>
      </w:r>
    </w:p>
    <w:sectPr w:rsidR="00E518B5">
      <w:type w:val="continuous"/>
      <w:pgSz w:w="16840" w:h="11900" w:orient="landscape"/>
      <w:pgMar w:top="48" w:right="1109" w:bottom="1088" w:left="107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8410" w14:textId="77777777" w:rsidR="00AF7A8D" w:rsidRDefault="00AF7A8D">
      <w:r>
        <w:separator/>
      </w:r>
    </w:p>
  </w:endnote>
  <w:endnote w:type="continuationSeparator" w:id="0">
    <w:p w14:paraId="4D8E986A" w14:textId="77777777" w:rsidR="00AF7A8D" w:rsidRDefault="00AF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D3C4" w14:textId="77777777" w:rsidR="00E518B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9380396" wp14:editId="64EE6110">
              <wp:simplePos x="0" y="0"/>
              <wp:positionH relativeFrom="page">
                <wp:posOffset>5782310</wp:posOffset>
              </wp:positionH>
              <wp:positionV relativeFrom="page">
                <wp:posOffset>9995535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D4B1C" w14:textId="77777777" w:rsidR="00E518B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7B376083" w14:textId="77777777" w:rsidR="00E518B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5.30000000000001pt;margin-top:787.04999999999995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4267" w14:textId="77777777" w:rsidR="00E518B5" w:rsidRDefault="00E518B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32FB" w14:textId="77777777" w:rsidR="00E518B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80E9F45" wp14:editId="5400E897">
              <wp:simplePos x="0" y="0"/>
              <wp:positionH relativeFrom="page">
                <wp:posOffset>3569335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D5FEE" w14:textId="77777777" w:rsidR="00E518B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 xml:space="preserve"> /1.0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: 1.0</w:t>
                          </w:r>
                        </w:p>
                        <w:p w14:paraId="1AE5D4BA" w14:textId="77777777" w:rsidR="00E518B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5"/>
                              <w:szCs w:val="15"/>
                            </w:rPr>
                            <w:t>Strana 15 /18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281.05000000000001pt;margin-top:541.04999999999995pt;width:81.849999999999994pt;height:14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MZe /1.0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15 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1E7" w14:textId="77777777" w:rsidR="00E518B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1E7D07B" wp14:editId="7535E089">
              <wp:simplePos x="0" y="0"/>
              <wp:positionH relativeFrom="page">
                <wp:posOffset>8917940</wp:posOffset>
              </wp:positionH>
              <wp:positionV relativeFrom="page">
                <wp:posOffset>6929120</wp:posOffset>
              </wp:positionV>
              <wp:extent cx="1052830" cy="21971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9DED21" w14:textId="77777777" w:rsidR="00E518B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009F0F64" w14:textId="77777777" w:rsidR="00E518B5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16 /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702.20000000000005pt;margin-top:545.60000000000002pt;width:82.900000000000006pt;height:17.3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16 /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A8FC" w14:textId="77777777" w:rsidR="00AF7A8D" w:rsidRDefault="00AF7A8D"/>
  </w:footnote>
  <w:footnote w:type="continuationSeparator" w:id="0">
    <w:p w14:paraId="6E7A1F5C" w14:textId="77777777" w:rsidR="00AF7A8D" w:rsidRDefault="00AF7A8D"/>
  </w:footnote>
  <w:footnote w:id="1">
    <w:p w14:paraId="2EF3F084" w14:textId="77777777" w:rsidR="00E518B5" w:rsidRDefault="00000000">
      <w:pPr>
        <w:pStyle w:val="Poznmkapodarou0"/>
        <w:shd w:val="clear" w:color="auto" w:fill="auto"/>
        <w:tabs>
          <w:tab w:val="left" w:pos="259"/>
        </w:tabs>
        <w:spacing w:after="0" w:line="276" w:lineRule="auto"/>
        <w:ind w:left="280" w:hanging="280"/>
        <w:jc w:val="both"/>
      </w:pPr>
      <w:r>
        <w:footnoteRef/>
      </w:r>
      <w:r>
        <w:tab/>
      </w: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92B"/>
    <w:multiLevelType w:val="multilevel"/>
    <w:tmpl w:val="88300D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9726E"/>
    <w:multiLevelType w:val="multilevel"/>
    <w:tmpl w:val="47C009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440C3B"/>
    <w:multiLevelType w:val="multilevel"/>
    <w:tmpl w:val="B2BA35AC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4288B"/>
    <w:multiLevelType w:val="multilevel"/>
    <w:tmpl w:val="0DCC9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6214B"/>
    <w:multiLevelType w:val="multilevel"/>
    <w:tmpl w:val="E93AFE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ED6063"/>
    <w:multiLevelType w:val="multilevel"/>
    <w:tmpl w:val="1604F7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F04081"/>
    <w:multiLevelType w:val="multilevel"/>
    <w:tmpl w:val="9EEE9D86"/>
    <w:lvl w:ilvl="0">
      <w:start w:val="100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EB2822"/>
    <w:multiLevelType w:val="multilevel"/>
    <w:tmpl w:val="A4DE7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777C29"/>
    <w:multiLevelType w:val="multilevel"/>
    <w:tmpl w:val="148C8F2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8244BC"/>
    <w:multiLevelType w:val="multilevel"/>
    <w:tmpl w:val="4C62BC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B43693"/>
    <w:multiLevelType w:val="multilevel"/>
    <w:tmpl w:val="D24C38B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744463">
    <w:abstractNumId w:val="10"/>
  </w:num>
  <w:num w:numId="2" w16cid:durableId="2133749484">
    <w:abstractNumId w:val="1"/>
  </w:num>
  <w:num w:numId="3" w16cid:durableId="1551572521">
    <w:abstractNumId w:val="6"/>
  </w:num>
  <w:num w:numId="4" w16cid:durableId="1937133379">
    <w:abstractNumId w:val="0"/>
  </w:num>
  <w:num w:numId="5" w16cid:durableId="311637698">
    <w:abstractNumId w:val="9"/>
  </w:num>
  <w:num w:numId="6" w16cid:durableId="1666976215">
    <w:abstractNumId w:val="7"/>
  </w:num>
  <w:num w:numId="7" w16cid:durableId="1562400220">
    <w:abstractNumId w:val="4"/>
  </w:num>
  <w:num w:numId="8" w16cid:durableId="390664061">
    <w:abstractNumId w:val="3"/>
  </w:num>
  <w:num w:numId="9" w16cid:durableId="1625455680">
    <w:abstractNumId w:val="5"/>
  </w:num>
  <w:num w:numId="10" w16cid:durableId="1149326940">
    <w:abstractNumId w:val="8"/>
  </w:num>
  <w:num w:numId="11" w16cid:durableId="33222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B5"/>
    <w:rsid w:val="000F5F83"/>
    <w:rsid w:val="009D072D"/>
    <w:rsid w:val="00AF7A8D"/>
    <w:rsid w:val="00DC6E71"/>
    <w:rsid w:val="00E5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41A7"/>
  <w15:docId w15:val="{75108FC7-F1A7-4178-8D73-4397A402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460" w:hanging="23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120"/>
    </w:pPr>
    <w:rPr>
      <w:rFonts w:ascii="Arial" w:eastAsia="Arial" w:hAnsi="Arial" w:cs="Arial"/>
      <w:color w:val="333333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3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3944</Words>
  <Characters>23270</Characters>
  <Application>Microsoft Office Word</Application>
  <DocSecurity>0</DocSecurity>
  <Lines>193</Lines>
  <Paragraphs>54</Paragraphs>
  <ScaleCrop>false</ScaleCrop>
  <Company/>
  <LinksUpToDate>false</LinksUpToDate>
  <CharactersWithSpaces>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2026-06-02T09:32:00Z</dcterms:created>
  <dcterms:modified xsi:type="dcterms:W3CDTF">2026-06-02T09:33:00Z</dcterms:modified>
</cp:coreProperties>
</file>