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681B" w:rsidRDefault="00722FCE" w:rsidP="00722FCE">
      <w:pPr>
        <w:widowControl/>
        <w:rPr>
          <w:rFonts w:ascii="Arial" w:hAnsi="Arial" w:cs="Arial"/>
          <w:b/>
          <w:sz w:val="24"/>
          <w:szCs w:val="24"/>
        </w:rPr>
      </w:pPr>
      <w:r w:rsidRPr="00BA681B">
        <w:rPr>
          <w:rFonts w:ascii="Arial" w:hAnsi="Arial" w:cs="Arial"/>
          <w:b/>
          <w:sz w:val="24"/>
          <w:szCs w:val="24"/>
        </w:rPr>
        <w:t>Česká republika - Státní pozemkový úřad</w:t>
      </w:r>
    </w:p>
    <w:p w:rsidR="00722FCE" w:rsidRPr="00BA681B" w:rsidRDefault="00722FCE" w:rsidP="00722FCE">
      <w:pPr>
        <w:widowControl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Sídlo: Husinecká 1024/11a, 130 00 Praha 3</w:t>
      </w:r>
      <w:r w:rsidR="00A84EFA" w:rsidRPr="00BA681B">
        <w:rPr>
          <w:rFonts w:ascii="Arial" w:hAnsi="Arial" w:cs="Arial"/>
        </w:rPr>
        <w:t xml:space="preserve"> - </w:t>
      </w:r>
      <w:r w:rsidR="00A84EFA" w:rsidRPr="00BA681B">
        <w:rPr>
          <w:rFonts w:ascii="Arial" w:hAnsi="Arial" w:cs="Arial"/>
          <w:sz w:val="24"/>
          <w:szCs w:val="24"/>
        </w:rPr>
        <w:t>Žižkov</w:t>
      </w:r>
      <w:r w:rsidRPr="00BA681B">
        <w:rPr>
          <w:rFonts w:ascii="Arial" w:hAnsi="Arial" w:cs="Arial"/>
          <w:sz w:val="24"/>
          <w:szCs w:val="24"/>
        </w:rPr>
        <w:t>,</w:t>
      </w:r>
    </w:p>
    <w:p w:rsidR="00722FCE" w:rsidRPr="00BA681B" w:rsidRDefault="00722FCE" w:rsidP="00722FCE">
      <w:pPr>
        <w:widowControl/>
        <w:rPr>
          <w:rFonts w:ascii="Arial" w:hAnsi="Arial" w:cs="Arial"/>
          <w:color w:val="000000"/>
          <w:sz w:val="24"/>
          <w:szCs w:val="24"/>
        </w:rPr>
      </w:pPr>
      <w:r w:rsidRPr="00BA681B">
        <w:rPr>
          <w:rFonts w:ascii="Arial" w:hAnsi="Arial" w:cs="Arial"/>
          <w:color w:val="000000"/>
          <w:sz w:val="24"/>
          <w:szCs w:val="24"/>
        </w:rPr>
        <w:t>kter</w:t>
      </w:r>
      <w:r w:rsidR="002359DB" w:rsidRPr="00BA681B">
        <w:rPr>
          <w:rFonts w:ascii="Arial" w:hAnsi="Arial" w:cs="Arial"/>
          <w:color w:val="000000"/>
          <w:sz w:val="24"/>
          <w:szCs w:val="24"/>
        </w:rPr>
        <w:t>ou</w:t>
      </w:r>
      <w:r w:rsidRPr="00BA681B">
        <w:rPr>
          <w:rFonts w:ascii="Arial" w:hAnsi="Arial" w:cs="Arial"/>
          <w:color w:val="000000"/>
          <w:sz w:val="24"/>
          <w:szCs w:val="24"/>
        </w:rPr>
        <w:t xml:space="preserve"> zastupuje</w:t>
      </w:r>
      <w:r w:rsidRPr="00BA681B">
        <w:rPr>
          <w:rFonts w:ascii="Arial" w:hAnsi="Arial" w:cs="Arial"/>
          <w:sz w:val="24"/>
          <w:szCs w:val="24"/>
        </w:rPr>
        <w:t xml:space="preserve"> </w:t>
      </w:r>
      <w:r w:rsidRPr="00BA681B">
        <w:rPr>
          <w:rFonts w:ascii="Arial" w:hAnsi="Arial" w:cs="Arial"/>
          <w:color w:val="000000"/>
          <w:sz w:val="24"/>
          <w:szCs w:val="24"/>
        </w:rPr>
        <w:t>Ing. Vladimír Maryška, ředitel Krajského pozemkového úřadu pro Kraj Vysočina</w:t>
      </w:r>
    </w:p>
    <w:p w:rsidR="00722FCE" w:rsidRPr="00BA681B" w:rsidRDefault="00722FCE" w:rsidP="00722FCE">
      <w:pPr>
        <w:widowControl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color w:val="000000"/>
          <w:sz w:val="24"/>
          <w:szCs w:val="24"/>
        </w:rPr>
        <w:t>adresa Fritzova 4, 58601 Jihlava</w:t>
      </w:r>
    </w:p>
    <w:p w:rsidR="00722FCE" w:rsidRPr="00BA681B" w:rsidRDefault="00722FCE" w:rsidP="00722FCE">
      <w:pPr>
        <w:widowControl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IČ</w:t>
      </w:r>
      <w:r w:rsidR="00D63429" w:rsidRPr="00BA681B">
        <w:rPr>
          <w:rFonts w:ascii="Arial" w:hAnsi="Arial" w:cs="Arial"/>
          <w:sz w:val="24"/>
          <w:szCs w:val="24"/>
        </w:rPr>
        <w:t>O</w:t>
      </w:r>
      <w:r w:rsidRPr="00BA681B">
        <w:rPr>
          <w:rFonts w:ascii="Arial" w:hAnsi="Arial" w:cs="Arial"/>
          <w:sz w:val="24"/>
          <w:szCs w:val="24"/>
        </w:rPr>
        <w:t>: 01312774</w:t>
      </w:r>
    </w:p>
    <w:p w:rsidR="00722FCE" w:rsidRPr="00BA681B" w:rsidRDefault="00722FCE" w:rsidP="00722FCE">
      <w:pPr>
        <w:widowControl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DIČ:  CZ01312774</w:t>
      </w:r>
    </w:p>
    <w:p w:rsidR="00722FCE" w:rsidRPr="00BA681B" w:rsidRDefault="00722FCE" w:rsidP="00722FCE">
      <w:pPr>
        <w:widowControl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Bankovní spojení: ČNB, pobočka Praha, se sídlem Na Příkopech 28</w:t>
      </w:r>
    </w:p>
    <w:p w:rsidR="00722FCE" w:rsidRPr="00BA681B" w:rsidRDefault="00722FCE" w:rsidP="00722FCE">
      <w:pPr>
        <w:widowControl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číslo účtu:</w:t>
      </w:r>
      <w:r w:rsidRPr="00BA681B">
        <w:rPr>
          <w:rFonts w:ascii="Arial" w:hAnsi="Arial" w:cs="Arial"/>
          <w:sz w:val="24"/>
          <w:szCs w:val="24"/>
        </w:rPr>
        <w:tab/>
        <w:t>10014-3723001/0710</w:t>
      </w:r>
    </w:p>
    <w:p w:rsidR="00722FCE" w:rsidRPr="00BA681B" w:rsidRDefault="00722FCE" w:rsidP="00722FCE">
      <w:pPr>
        <w:widowControl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variabilní symbol: 1009921764</w:t>
      </w:r>
    </w:p>
    <w:p w:rsidR="00722FCE" w:rsidRPr="00BA681B" w:rsidRDefault="00722FCE" w:rsidP="00722FCE">
      <w:pPr>
        <w:widowControl/>
        <w:rPr>
          <w:rFonts w:ascii="Arial" w:hAnsi="Arial" w:cs="Arial"/>
          <w:color w:val="000000"/>
          <w:sz w:val="24"/>
          <w:szCs w:val="24"/>
        </w:rPr>
      </w:pPr>
      <w:r w:rsidRPr="00BA681B">
        <w:rPr>
          <w:rFonts w:ascii="Arial" w:hAnsi="Arial" w:cs="Arial"/>
          <w:color w:val="000000"/>
          <w:sz w:val="24"/>
          <w:szCs w:val="24"/>
        </w:rPr>
        <w:t>(dále jen ” p r o d á v a j í c í ”)</w:t>
      </w:r>
    </w:p>
    <w:p w:rsidR="00136D24" w:rsidRPr="00BA681B" w:rsidRDefault="00136D24">
      <w:pPr>
        <w:widowControl/>
        <w:rPr>
          <w:rFonts w:ascii="Arial" w:hAnsi="Arial" w:cs="Arial"/>
          <w:color w:val="000000"/>
          <w:sz w:val="24"/>
          <w:szCs w:val="24"/>
        </w:rPr>
      </w:pPr>
    </w:p>
    <w:p w:rsidR="00136D24" w:rsidRPr="00BA681B" w:rsidRDefault="00136D24">
      <w:pPr>
        <w:widowControl/>
        <w:rPr>
          <w:rFonts w:ascii="Arial" w:hAnsi="Arial" w:cs="Arial"/>
          <w:color w:val="000000"/>
          <w:sz w:val="24"/>
          <w:szCs w:val="24"/>
        </w:rPr>
      </w:pPr>
      <w:r w:rsidRPr="00BA681B">
        <w:rPr>
          <w:rFonts w:ascii="Arial" w:hAnsi="Arial" w:cs="Arial"/>
          <w:color w:val="000000"/>
          <w:sz w:val="24"/>
          <w:szCs w:val="24"/>
        </w:rPr>
        <w:t>a</w:t>
      </w:r>
    </w:p>
    <w:p w:rsidR="00136D24" w:rsidRPr="00BA681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4"/>
          <w:szCs w:val="24"/>
        </w:rPr>
      </w:pPr>
    </w:p>
    <w:p w:rsidR="00136D24" w:rsidRPr="00BA681B" w:rsidRDefault="00136D24">
      <w:pPr>
        <w:widowControl/>
        <w:rPr>
          <w:rFonts w:ascii="Arial" w:hAnsi="Arial" w:cs="Arial"/>
          <w:color w:val="000000"/>
          <w:sz w:val="24"/>
          <w:szCs w:val="24"/>
        </w:rPr>
      </w:pPr>
      <w:r w:rsidRPr="00BA681B">
        <w:rPr>
          <w:rFonts w:ascii="Arial" w:hAnsi="Arial" w:cs="Arial"/>
          <w:b/>
          <w:color w:val="000000"/>
          <w:sz w:val="24"/>
          <w:szCs w:val="24"/>
        </w:rPr>
        <w:t>Rybářství Kolář, a.s.</w:t>
      </w:r>
      <w:r w:rsidRPr="00BA681B">
        <w:rPr>
          <w:rFonts w:ascii="Arial" w:hAnsi="Arial" w:cs="Arial"/>
          <w:color w:val="000000"/>
          <w:sz w:val="24"/>
          <w:szCs w:val="24"/>
        </w:rPr>
        <w:t xml:space="preserve">, sídlo Dešná 19, Dešná, PSČ 37873, IČO 49967720, </w:t>
      </w:r>
    </w:p>
    <w:p w:rsidR="00136D24" w:rsidRPr="00BA681B" w:rsidRDefault="00136D24">
      <w:pPr>
        <w:widowControl/>
        <w:rPr>
          <w:rFonts w:ascii="Arial" w:hAnsi="Arial" w:cs="Arial"/>
          <w:color w:val="000000"/>
          <w:sz w:val="24"/>
          <w:szCs w:val="24"/>
        </w:rPr>
      </w:pPr>
      <w:proofErr w:type="spellStart"/>
      <w:r w:rsidRPr="00BA681B">
        <w:rPr>
          <w:rFonts w:ascii="Arial" w:hAnsi="Arial" w:cs="Arial"/>
          <w:color w:val="000000"/>
          <w:sz w:val="24"/>
          <w:szCs w:val="24"/>
        </w:rPr>
        <w:t>zast</w:t>
      </w:r>
      <w:proofErr w:type="spellEnd"/>
      <w:r w:rsidRPr="00BA681B">
        <w:rPr>
          <w:rFonts w:ascii="Arial" w:hAnsi="Arial" w:cs="Arial"/>
          <w:color w:val="000000"/>
          <w:sz w:val="24"/>
          <w:szCs w:val="24"/>
        </w:rPr>
        <w:t>. předseda představenstva</w:t>
      </w:r>
      <w:r w:rsidR="00B42151" w:rsidRPr="00B42151">
        <w:rPr>
          <w:rFonts w:ascii="Arial" w:hAnsi="Arial" w:cs="Arial"/>
          <w:color w:val="000000"/>
          <w:sz w:val="24"/>
          <w:szCs w:val="24"/>
        </w:rPr>
        <w:t xml:space="preserve"> </w:t>
      </w:r>
      <w:r w:rsidR="00B42151" w:rsidRPr="00BA681B">
        <w:rPr>
          <w:rFonts w:ascii="Arial" w:hAnsi="Arial" w:cs="Arial"/>
          <w:color w:val="000000"/>
          <w:sz w:val="24"/>
          <w:szCs w:val="24"/>
        </w:rPr>
        <w:t>Ing.</w:t>
      </w:r>
      <w:r w:rsidRPr="00BA681B">
        <w:rPr>
          <w:rFonts w:ascii="Arial" w:hAnsi="Arial" w:cs="Arial"/>
          <w:color w:val="000000"/>
          <w:sz w:val="24"/>
          <w:szCs w:val="24"/>
        </w:rPr>
        <w:t xml:space="preserve"> </w:t>
      </w:r>
      <w:r w:rsidR="00B42151" w:rsidRPr="00BA681B">
        <w:rPr>
          <w:rFonts w:ascii="Arial" w:hAnsi="Arial" w:cs="Arial"/>
          <w:color w:val="000000"/>
          <w:sz w:val="24"/>
          <w:szCs w:val="24"/>
        </w:rPr>
        <w:t xml:space="preserve">Josef </w:t>
      </w:r>
      <w:r w:rsidRPr="00BA681B">
        <w:rPr>
          <w:rFonts w:ascii="Arial" w:hAnsi="Arial" w:cs="Arial"/>
          <w:color w:val="000000"/>
          <w:sz w:val="24"/>
          <w:szCs w:val="24"/>
        </w:rPr>
        <w:t>Kolář</w:t>
      </w:r>
    </w:p>
    <w:p w:rsidR="00136D24" w:rsidRPr="00BA681B" w:rsidRDefault="00136D24">
      <w:pPr>
        <w:widowControl/>
        <w:rPr>
          <w:rFonts w:ascii="Arial" w:hAnsi="Arial" w:cs="Arial"/>
          <w:color w:val="000000"/>
          <w:sz w:val="24"/>
          <w:szCs w:val="24"/>
        </w:rPr>
      </w:pPr>
      <w:r w:rsidRPr="00BA681B">
        <w:rPr>
          <w:rFonts w:ascii="Arial" w:hAnsi="Arial" w:cs="Arial"/>
          <w:color w:val="000000"/>
          <w:sz w:val="24"/>
          <w:szCs w:val="24"/>
        </w:rPr>
        <w:t xml:space="preserve">(dále </w:t>
      </w:r>
      <w:proofErr w:type="gramStart"/>
      <w:r w:rsidRPr="00BA681B">
        <w:rPr>
          <w:rFonts w:ascii="Arial" w:hAnsi="Arial" w:cs="Arial"/>
          <w:color w:val="000000"/>
          <w:sz w:val="24"/>
          <w:szCs w:val="24"/>
        </w:rPr>
        <w:t>jen  "k u p u j í c í")</w:t>
      </w:r>
      <w:proofErr w:type="gramEnd"/>
    </w:p>
    <w:p w:rsidR="00136D24" w:rsidRPr="00BA681B" w:rsidRDefault="00136D24">
      <w:pPr>
        <w:widowControl/>
        <w:rPr>
          <w:rFonts w:ascii="Arial" w:hAnsi="Arial" w:cs="Arial"/>
          <w:color w:val="000000"/>
          <w:sz w:val="24"/>
          <w:szCs w:val="24"/>
        </w:rPr>
      </w:pPr>
    </w:p>
    <w:p w:rsidR="00136D24" w:rsidRPr="00BA681B" w:rsidRDefault="00136D24">
      <w:pPr>
        <w:widowControl/>
        <w:rPr>
          <w:rFonts w:ascii="Arial" w:hAnsi="Arial" w:cs="Arial"/>
          <w:color w:val="000000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ab/>
      </w:r>
    </w:p>
    <w:p w:rsidR="00136D24" w:rsidRPr="00BA681B" w:rsidRDefault="00136D24">
      <w:pPr>
        <w:widowControl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color w:val="000000"/>
          <w:sz w:val="24"/>
          <w:szCs w:val="24"/>
        </w:rPr>
        <w:t>uzavírají tuto:</w:t>
      </w:r>
    </w:p>
    <w:p w:rsidR="00136D24" w:rsidRPr="00BA681B" w:rsidRDefault="00136D24">
      <w:pPr>
        <w:pStyle w:val="para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>KUPNÍ SMLOUVU</w:t>
      </w:r>
    </w:p>
    <w:p w:rsidR="00136D24" w:rsidRPr="00BA681B" w:rsidRDefault="00136D24">
      <w:pPr>
        <w:pStyle w:val="para"/>
        <w:widowControl/>
        <w:rPr>
          <w:rFonts w:ascii="Arial" w:hAnsi="Arial" w:cs="Arial"/>
        </w:rPr>
      </w:pPr>
    </w:p>
    <w:p w:rsidR="00136D24" w:rsidRPr="00BA681B" w:rsidRDefault="00136D24">
      <w:pPr>
        <w:pStyle w:val="para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 xml:space="preserve">č. </w:t>
      </w:r>
      <w:r w:rsidRPr="00BA681B">
        <w:rPr>
          <w:rFonts w:ascii="Arial" w:hAnsi="Arial" w:cs="Arial"/>
          <w:color w:val="000000"/>
        </w:rPr>
        <w:t>1009921764</w:t>
      </w:r>
    </w:p>
    <w:p w:rsidR="00136D24" w:rsidRPr="00BA681B" w:rsidRDefault="00136D24">
      <w:pPr>
        <w:widowControl/>
        <w:rPr>
          <w:rFonts w:ascii="Arial" w:hAnsi="Arial" w:cs="Arial"/>
          <w:color w:val="000000"/>
          <w:sz w:val="24"/>
          <w:szCs w:val="24"/>
        </w:rPr>
      </w:pPr>
    </w:p>
    <w:p w:rsidR="00136D24" w:rsidRDefault="00136D24">
      <w:pPr>
        <w:pStyle w:val="para"/>
        <w:widowControl/>
        <w:rPr>
          <w:rFonts w:ascii="Arial" w:hAnsi="Arial" w:cs="Arial"/>
          <w:color w:val="000000"/>
        </w:rPr>
      </w:pPr>
      <w:r w:rsidRPr="00BA681B">
        <w:rPr>
          <w:rFonts w:ascii="Arial" w:hAnsi="Arial" w:cs="Arial"/>
          <w:color w:val="000000"/>
        </w:rPr>
        <w:t>I.</w:t>
      </w:r>
    </w:p>
    <w:p w:rsidR="00BA681B" w:rsidRPr="00BA681B" w:rsidRDefault="00BA681B">
      <w:pPr>
        <w:pStyle w:val="para"/>
        <w:widowControl/>
        <w:rPr>
          <w:rFonts w:ascii="Arial" w:hAnsi="Arial" w:cs="Arial"/>
        </w:rPr>
      </w:pPr>
    </w:p>
    <w:p w:rsidR="00136D24" w:rsidRPr="00BA681B" w:rsidRDefault="00C06373">
      <w:pPr>
        <w:pStyle w:val="vnitrniText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 xml:space="preserve">Státní pozemkový úřad jako prodávající je příslušný hospodařit ve smyslu zákona č. 503/2012 Sb., </w:t>
      </w:r>
      <w:r w:rsidR="00F56819" w:rsidRPr="00BA681B">
        <w:rPr>
          <w:rFonts w:ascii="Arial" w:hAnsi="Arial" w:cs="Arial"/>
        </w:rPr>
        <w:t>o Státním pozemkovém úřadu a o změně některých souvisejících zákonů, ve znění pozdějších předpisů</w:t>
      </w:r>
      <w:r w:rsidRPr="00BA681B">
        <w:rPr>
          <w:rFonts w:ascii="Arial" w:hAnsi="Arial" w:cs="Arial"/>
        </w:rPr>
        <w:t>, s níže uvedenými pozemky v majetku České republiky vedenými</w:t>
      </w:r>
      <w:r w:rsidR="00136D24" w:rsidRPr="00BA681B">
        <w:rPr>
          <w:rFonts w:ascii="Arial" w:hAnsi="Arial" w:cs="Arial"/>
        </w:rPr>
        <w:t xml:space="preserve"> u Katastrálního úřadu pro Vysočinu se sídlem v Jihlavě, Katastrální pracoviště Třebíč na LV 10 002:</w:t>
      </w:r>
    </w:p>
    <w:p w:rsidR="00136D24" w:rsidRPr="00BA681B" w:rsidRDefault="00136D24">
      <w:pPr>
        <w:widowControl/>
        <w:ind w:right="-433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</w:t>
      </w:r>
      <w:r w:rsidR="00BA681B">
        <w:rPr>
          <w:rFonts w:ascii="Arial" w:hAnsi="Arial" w:cs="Arial"/>
          <w:sz w:val="24"/>
          <w:szCs w:val="24"/>
        </w:rPr>
        <w:t>----</w:t>
      </w:r>
      <w:r w:rsidRPr="00BA681B">
        <w:rPr>
          <w:rFonts w:ascii="Arial" w:hAnsi="Arial" w:cs="Arial"/>
          <w:sz w:val="24"/>
          <w:szCs w:val="24"/>
        </w:rPr>
        <w:t>------</w:t>
      </w:r>
    </w:p>
    <w:p w:rsidR="00136D24" w:rsidRPr="00BA681B" w:rsidRDefault="00136D24">
      <w:pPr>
        <w:pStyle w:val="obec1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>Obec</w:t>
      </w:r>
      <w:r w:rsidRPr="00BA681B">
        <w:rPr>
          <w:rFonts w:ascii="Arial" w:hAnsi="Arial" w:cs="Arial"/>
        </w:rPr>
        <w:tab/>
        <w:t xml:space="preserve">Katastrální území </w:t>
      </w:r>
      <w:r w:rsidRPr="00BA681B">
        <w:rPr>
          <w:rFonts w:ascii="Arial" w:hAnsi="Arial" w:cs="Arial"/>
        </w:rPr>
        <w:tab/>
        <w:t>Parcelní číslo</w:t>
      </w:r>
      <w:r w:rsidRPr="00BA681B">
        <w:rPr>
          <w:rFonts w:ascii="Arial" w:hAnsi="Arial" w:cs="Arial"/>
        </w:rPr>
        <w:tab/>
        <w:t>Druh pozemku</w:t>
      </w:r>
    </w:p>
    <w:p w:rsidR="00136D24" w:rsidRPr="00BA681B" w:rsidRDefault="00136D24">
      <w:pPr>
        <w:widowControl/>
        <w:ind w:right="-433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</w:t>
      </w:r>
      <w:r w:rsidR="00BA681B">
        <w:rPr>
          <w:rFonts w:ascii="Arial" w:hAnsi="Arial" w:cs="Arial"/>
          <w:sz w:val="24"/>
          <w:szCs w:val="24"/>
        </w:rPr>
        <w:t>----</w:t>
      </w:r>
      <w:r w:rsidRPr="00BA681B">
        <w:rPr>
          <w:rFonts w:ascii="Arial" w:hAnsi="Arial" w:cs="Arial"/>
          <w:sz w:val="24"/>
          <w:szCs w:val="24"/>
        </w:rPr>
        <w:t>-------</w:t>
      </w:r>
    </w:p>
    <w:p w:rsidR="00136D24" w:rsidRPr="00BA681B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BA681B">
        <w:rPr>
          <w:rFonts w:ascii="Arial" w:hAnsi="Arial" w:cs="Arial"/>
          <w:sz w:val="20"/>
          <w:szCs w:val="20"/>
        </w:rPr>
        <w:t>Katastr nemovitostí - pozemkové</w:t>
      </w:r>
    </w:p>
    <w:p w:rsidR="00136D24" w:rsidRPr="00BA681B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BA681B">
        <w:rPr>
          <w:rFonts w:ascii="Arial" w:hAnsi="Arial" w:cs="Arial"/>
          <w:sz w:val="20"/>
          <w:szCs w:val="20"/>
        </w:rPr>
        <w:t>Zahrádka</w:t>
      </w:r>
      <w:r w:rsidRPr="00BA681B">
        <w:rPr>
          <w:rFonts w:ascii="Arial" w:hAnsi="Arial" w:cs="Arial"/>
          <w:sz w:val="20"/>
          <w:szCs w:val="20"/>
        </w:rPr>
        <w:tab/>
      </w:r>
      <w:proofErr w:type="spellStart"/>
      <w:r w:rsidRPr="00BA681B">
        <w:rPr>
          <w:rFonts w:ascii="Arial" w:hAnsi="Arial" w:cs="Arial"/>
          <w:sz w:val="20"/>
          <w:szCs w:val="20"/>
        </w:rPr>
        <w:t>Častotice</w:t>
      </w:r>
      <w:proofErr w:type="spellEnd"/>
      <w:r w:rsidRPr="00BA681B">
        <w:rPr>
          <w:rFonts w:ascii="Arial" w:hAnsi="Arial" w:cs="Arial"/>
          <w:sz w:val="20"/>
          <w:szCs w:val="20"/>
        </w:rPr>
        <w:tab/>
        <w:t>113/2</w:t>
      </w:r>
      <w:r w:rsidRPr="00BA681B">
        <w:rPr>
          <w:rFonts w:ascii="Arial" w:hAnsi="Arial" w:cs="Arial"/>
          <w:sz w:val="20"/>
          <w:szCs w:val="20"/>
        </w:rPr>
        <w:tab/>
        <w:t>vodní plocha</w:t>
      </w:r>
    </w:p>
    <w:p w:rsidR="00136D24" w:rsidRPr="00BA681B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BA681B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BA681B">
        <w:rPr>
          <w:rFonts w:ascii="Arial" w:hAnsi="Arial" w:cs="Arial"/>
          <w:sz w:val="20"/>
          <w:szCs w:val="20"/>
        </w:rPr>
        <w:t>Katastr nemovitostí - pozemkové</w:t>
      </w:r>
    </w:p>
    <w:p w:rsidR="00136D24" w:rsidRPr="00BA681B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BA681B">
        <w:rPr>
          <w:rFonts w:ascii="Arial" w:hAnsi="Arial" w:cs="Arial"/>
          <w:sz w:val="20"/>
          <w:szCs w:val="20"/>
        </w:rPr>
        <w:t>Zahrádka</w:t>
      </w:r>
      <w:r w:rsidRPr="00BA681B">
        <w:rPr>
          <w:rFonts w:ascii="Arial" w:hAnsi="Arial" w:cs="Arial"/>
          <w:sz w:val="20"/>
          <w:szCs w:val="20"/>
        </w:rPr>
        <w:tab/>
      </w:r>
      <w:proofErr w:type="spellStart"/>
      <w:r w:rsidRPr="00BA681B">
        <w:rPr>
          <w:rFonts w:ascii="Arial" w:hAnsi="Arial" w:cs="Arial"/>
          <w:sz w:val="20"/>
          <w:szCs w:val="20"/>
        </w:rPr>
        <w:t>Častotice</w:t>
      </w:r>
      <w:proofErr w:type="spellEnd"/>
      <w:r w:rsidRPr="00BA681B">
        <w:rPr>
          <w:rFonts w:ascii="Arial" w:hAnsi="Arial" w:cs="Arial"/>
          <w:sz w:val="20"/>
          <w:szCs w:val="20"/>
        </w:rPr>
        <w:tab/>
        <w:t>113/3</w:t>
      </w:r>
      <w:r w:rsidRPr="00BA681B">
        <w:rPr>
          <w:rFonts w:ascii="Arial" w:hAnsi="Arial" w:cs="Arial"/>
          <w:sz w:val="20"/>
          <w:szCs w:val="20"/>
        </w:rPr>
        <w:tab/>
        <w:t>vodní plocha</w:t>
      </w:r>
    </w:p>
    <w:p w:rsidR="00136D24" w:rsidRPr="00BA681B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BA681B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BA681B">
        <w:rPr>
          <w:rFonts w:ascii="Arial" w:hAnsi="Arial" w:cs="Arial"/>
          <w:sz w:val="20"/>
          <w:szCs w:val="20"/>
        </w:rPr>
        <w:t>Katastr nemovitostí - pozemkové</w:t>
      </w:r>
    </w:p>
    <w:p w:rsidR="00136D24" w:rsidRPr="00BA681B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BA681B">
        <w:rPr>
          <w:rFonts w:ascii="Arial" w:hAnsi="Arial" w:cs="Arial"/>
          <w:sz w:val="20"/>
          <w:szCs w:val="20"/>
        </w:rPr>
        <w:t>Zahrádka</w:t>
      </w:r>
      <w:r w:rsidRPr="00BA681B">
        <w:rPr>
          <w:rFonts w:ascii="Arial" w:hAnsi="Arial" w:cs="Arial"/>
          <w:sz w:val="20"/>
          <w:szCs w:val="20"/>
        </w:rPr>
        <w:tab/>
      </w:r>
      <w:proofErr w:type="spellStart"/>
      <w:r w:rsidRPr="00BA681B">
        <w:rPr>
          <w:rFonts w:ascii="Arial" w:hAnsi="Arial" w:cs="Arial"/>
          <w:sz w:val="20"/>
          <w:szCs w:val="20"/>
        </w:rPr>
        <w:t>Častotice</w:t>
      </w:r>
      <w:proofErr w:type="spellEnd"/>
      <w:r w:rsidRPr="00BA681B">
        <w:rPr>
          <w:rFonts w:ascii="Arial" w:hAnsi="Arial" w:cs="Arial"/>
          <w:sz w:val="20"/>
          <w:szCs w:val="20"/>
        </w:rPr>
        <w:tab/>
        <w:t>113/4</w:t>
      </w:r>
      <w:r w:rsidRPr="00BA681B">
        <w:rPr>
          <w:rFonts w:ascii="Arial" w:hAnsi="Arial" w:cs="Arial"/>
          <w:sz w:val="20"/>
          <w:szCs w:val="20"/>
        </w:rPr>
        <w:tab/>
        <w:t>vodní plocha</w:t>
      </w:r>
    </w:p>
    <w:p w:rsidR="00136D24" w:rsidRPr="00BA681B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BA681B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BA681B">
        <w:rPr>
          <w:rFonts w:ascii="Arial" w:hAnsi="Arial" w:cs="Arial"/>
          <w:sz w:val="20"/>
          <w:szCs w:val="20"/>
        </w:rPr>
        <w:t>Katastr nemovitostí - pozemkové</w:t>
      </w:r>
    </w:p>
    <w:p w:rsidR="00136D24" w:rsidRPr="00BA681B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BA681B">
        <w:rPr>
          <w:rFonts w:ascii="Arial" w:hAnsi="Arial" w:cs="Arial"/>
          <w:sz w:val="20"/>
          <w:szCs w:val="20"/>
        </w:rPr>
        <w:t>Zahrádka</w:t>
      </w:r>
      <w:r w:rsidRPr="00BA681B">
        <w:rPr>
          <w:rFonts w:ascii="Arial" w:hAnsi="Arial" w:cs="Arial"/>
          <w:sz w:val="20"/>
          <w:szCs w:val="20"/>
        </w:rPr>
        <w:tab/>
      </w:r>
      <w:proofErr w:type="spellStart"/>
      <w:r w:rsidRPr="00BA681B">
        <w:rPr>
          <w:rFonts w:ascii="Arial" w:hAnsi="Arial" w:cs="Arial"/>
          <w:sz w:val="20"/>
          <w:szCs w:val="20"/>
        </w:rPr>
        <w:t>Častotice</w:t>
      </w:r>
      <w:proofErr w:type="spellEnd"/>
      <w:r w:rsidRPr="00BA681B">
        <w:rPr>
          <w:rFonts w:ascii="Arial" w:hAnsi="Arial" w:cs="Arial"/>
          <w:sz w:val="20"/>
          <w:szCs w:val="20"/>
        </w:rPr>
        <w:tab/>
        <w:t>113/5</w:t>
      </w:r>
      <w:r w:rsidRPr="00BA681B">
        <w:rPr>
          <w:rFonts w:ascii="Arial" w:hAnsi="Arial" w:cs="Arial"/>
          <w:sz w:val="20"/>
          <w:szCs w:val="20"/>
        </w:rPr>
        <w:tab/>
        <w:t>vodní plocha</w:t>
      </w:r>
    </w:p>
    <w:p w:rsidR="00136D24" w:rsidRPr="00BA681B" w:rsidRDefault="00136D24">
      <w:pPr>
        <w:widowControl/>
        <w:ind w:right="-433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</w:t>
      </w:r>
      <w:r w:rsidR="00BA681B">
        <w:rPr>
          <w:rFonts w:ascii="Arial" w:hAnsi="Arial" w:cs="Arial"/>
          <w:sz w:val="24"/>
          <w:szCs w:val="24"/>
        </w:rPr>
        <w:t>----</w:t>
      </w:r>
      <w:r w:rsidRPr="00BA681B">
        <w:rPr>
          <w:rFonts w:ascii="Arial" w:hAnsi="Arial" w:cs="Arial"/>
          <w:sz w:val="24"/>
          <w:szCs w:val="24"/>
        </w:rPr>
        <w:t>--------</w:t>
      </w:r>
    </w:p>
    <w:p w:rsidR="00136D24" w:rsidRPr="00BA681B" w:rsidRDefault="00136D24">
      <w:pPr>
        <w:widowControl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 xml:space="preserve"> (dále jen ”pozemky”)</w:t>
      </w:r>
    </w:p>
    <w:p w:rsidR="00136D24" w:rsidRPr="00BA681B" w:rsidRDefault="00136D24">
      <w:pPr>
        <w:widowControl/>
        <w:rPr>
          <w:rFonts w:ascii="Arial" w:hAnsi="Arial" w:cs="Arial"/>
          <w:sz w:val="24"/>
          <w:szCs w:val="24"/>
        </w:rPr>
      </w:pPr>
    </w:p>
    <w:p w:rsidR="00136D24" w:rsidRDefault="00136D24">
      <w:pPr>
        <w:pStyle w:val="para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>II.</w:t>
      </w:r>
    </w:p>
    <w:p w:rsidR="00BA681B" w:rsidRPr="00BA681B" w:rsidRDefault="00BA681B">
      <w:pPr>
        <w:pStyle w:val="para"/>
        <w:widowControl/>
        <w:rPr>
          <w:rFonts w:ascii="Arial" w:hAnsi="Arial" w:cs="Arial"/>
        </w:rPr>
      </w:pPr>
    </w:p>
    <w:p w:rsidR="00136D24" w:rsidRPr="00BA681B" w:rsidRDefault="00136D24">
      <w:pPr>
        <w:pStyle w:val="vnitrniText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 xml:space="preserve">Tato smlouva se uzavírá podle § 11 odst. 1 zákona č. </w:t>
      </w:r>
      <w:r w:rsidR="00C06373" w:rsidRPr="00BA681B">
        <w:rPr>
          <w:rFonts w:ascii="Arial" w:hAnsi="Arial" w:cs="Arial"/>
        </w:rPr>
        <w:t xml:space="preserve">503/2012 Sb., </w:t>
      </w:r>
      <w:r w:rsidR="00F56819" w:rsidRPr="00BA681B">
        <w:rPr>
          <w:rFonts w:ascii="Arial" w:hAnsi="Arial" w:cs="Arial"/>
        </w:rPr>
        <w:t xml:space="preserve">o Státním pozemkovém úřadu a o změně některých souvisejících zákonů, </w:t>
      </w:r>
      <w:r w:rsidR="00842ADC" w:rsidRPr="00BA681B">
        <w:rPr>
          <w:rFonts w:ascii="Arial" w:hAnsi="Arial" w:cs="Arial"/>
        </w:rPr>
        <w:t xml:space="preserve">ve znění účinném ke dni 31.7.2016 (viz. přechodná ustanovení </w:t>
      </w:r>
      <w:proofErr w:type="spellStart"/>
      <w:proofErr w:type="gramStart"/>
      <w:r w:rsidR="00842ADC" w:rsidRPr="00BA681B">
        <w:rPr>
          <w:rFonts w:ascii="Arial" w:hAnsi="Arial" w:cs="Arial"/>
        </w:rPr>
        <w:t>Čl.II</w:t>
      </w:r>
      <w:proofErr w:type="spellEnd"/>
      <w:proofErr w:type="gramEnd"/>
      <w:r w:rsidR="00842ADC" w:rsidRPr="00BA681B">
        <w:rPr>
          <w:rFonts w:ascii="Arial" w:hAnsi="Arial" w:cs="Arial"/>
        </w:rPr>
        <w:t xml:space="preserve"> zákona č. 185/2016 Sb.).</w:t>
      </w:r>
    </w:p>
    <w:p w:rsidR="00136D24" w:rsidRDefault="00136D24">
      <w:pPr>
        <w:pStyle w:val="para"/>
        <w:widowControl/>
        <w:rPr>
          <w:rFonts w:ascii="Arial" w:hAnsi="Arial" w:cs="Arial"/>
          <w:color w:val="000000"/>
        </w:rPr>
      </w:pPr>
      <w:r w:rsidRPr="00BA681B">
        <w:rPr>
          <w:rFonts w:ascii="Arial" w:hAnsi="Arial" w:cs="Arial"/>
          <w:color w:val="000000"/>
        </w:rPr>
        <w:lastRenderedPageBreak/>
        <w:t>III.</w:t>
      </w:r>
    </w:p>
    <w:p w:rsidR="00BA681B" w:rsidRPr="00BA681B" w:rsidRDefault="00BA681B">
      <w:pPr>
        <w:pStyle w:val="para"/>
        <w:widowControl/>
        <w:rPr>
          <w:rFonts w:ascii="Arial" w:hAnsi="Arial" w:cs="Arial"/>
        </w:rPr>
      </w:pPr>
    </w:p>
    <w:p w:rsidR="00136D24" w:rsidRPr="00BA681B" w:rsidRDefault="00136D24">
      <w:pPr>
        <w:pStyle w:val="vnitrniText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Pr="00BA681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</w:rPr>
      </w:pPr>
    </w:p>
    <w:p w:rsidR="00136D24" w:rsidRDefault="00136D24">
      <w:pPr>
        <w:pStyle w:val="para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>IV.</w:t>
      </w:r>
    </w:p>
    <w:p w:rsidR="00BA681B" w:rsidRPr="00BA681B" w:rsidRDefault="00BA681B">
      <w:pPr>
        <w:pStyle w:val="para"/>
        <w:widowControl/>
        <w:rPr>
          <w:rFonts w:ascii="Arial" w:hAnsi="Arial" w:cs="Arial"/>
        </w:rPr>
      </w:pPr>
    </w:p>
    <w:p w:rsidR="003237EF" w:rsidRPr="00BA681B" w:rsidRDefault="003237EF">
      <w:pPr>
        <w:widowControl/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BA681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A681B">
              <w:rPr>
                <w:rFonts w:ascii="Arial" w:hAnsi="Arial" w:cs="Arial"/>
              </w:rPr>
              <w:t>Katastrální</w:t>
            </w:r>
          </w:p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A681B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BA681B">
              <w:rPr>
                <w:rFonts w:ascii="Arial" w:hAnsi="Arial" w:cs="Arial"/>
              </w:rPr>
              <w:t>Parc</w:t>
            </w:r>
            <w:proofErr w:type="gramEnd"/>
            <w:r w:rsidRPr="00BA681B">
              <w:rPr>
                <w:rFonts w:ascii="Arial" w:hAnsi="Arial" w:cs="Arial"/>
              </w:rPr>
              <w:t>.</w:t>
            </w:r>
            <w:proofErr w:type="gramStart"/>
            <w:r w:rsidRPr="00BA681B">
              <w:rPr>
                <w:rFonts w:ascii="Arial" w:hAnsi="Arial" w:cs="Arial"/>
              </w:rPr>
              <w:t>č</w:t>
            </w:r>
            <w:proofErr w:type="spellEnd"/>
            <w:r w:rsidRPr="00BA681B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A681B">
              <w:rPr>
                <w:rFonts w:ascii="Arial" w:hAnsi="Arial" w:cs="Arial"/>
              </w:rPr>
              <w:t>Kupní cena</w:t>
            </w:r>
          </w:p>
        </w:tc>
      </w:tr>
      <w:tr w:rsidR="003237EF" w:rsidRPr="00BA681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BA681B">
              <w:rPr>
                <w:rFonts w:ascii="Arial" w:hAnsi="Arial" w:cs="Arial"/>
              </w:rPr>
              <w:t>Častotice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A681B">
              <w:rPr>
                <w:rFonts w:ascii="Arial" w:hAnsi="Arial" w:cs="Arial"/>
              </w:rPr>
              <w:t xml:space="preserve"> 113/2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A681B">
              <w:rPr>
                <w:rFonts w:ascii="Arial" w:hAnsi="Arial" w:cs="Arial"/>
              </w:rPr>
              <w:t>11 200,00 Kč</w:t>
            </w:r>
          </w:p>
        </w:tc>
      </w:tr>
      <w:tr w:rsidR="003237EF" w:rsidRPr="00BA681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BA681B">
              <w:rPr>
                <w:rFonts w:ascii="Arial" w:hAnsi="Arial" w:cs="Arial"/>
              </w:rPr>
              <w:t>Častotice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A681B">
              <w:rPr>
                <w:rFonts w:ascii="Arial" w:hAnsi="Arial" w:cs="Arial"/>
              </w:rPr>
              <w:t xml:space="preserve"> 113/3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A681B">
              <w:rPr>
                <w:rFonts w:ascii="Arial" w:hAnsi="Arial" w:cs="Arial"/>
              </w:rPr>
              <w:t>6 930,00 Kč</w:t>
            </w:r>
          </w:p>
        </w:tc>
      </w:tr>
      <w:tr w:rsidR="003237EF" w:rsidRPr="00BA681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BA681B">
              <w:rPr>
                <w:rFonts w:ascii="Arial" w:hAnsi="Arial" w:cs="Arial"/>
              </w:rPr>
              <w:t>Častotice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A681B">
              <w:rPr>
                <w:rFonts w:ascii="Arial" w:hAnsi="Arial" w:cs="Arial"/>
              </w:rPr>
              <w:t xml:space="preserve"> 113/4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A681B">
              <w:rPr>
                <w:rFonts w:ascii="Arial" w:hAnsi="Arial" w:cs="Arial"/>
              </w:rPr>
              <w:t>16 380,00 Kč</w:t>
            </w:r>
          </w:p>
        </w:tc>
      </w:tr>
      <w:tr w:rsidR="003237EF" w:rsidRPr="00BA681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proofErr w:type="spellStart"/>
            <w:r w:rsidRPr="00BA681B">
              <w:rPr>
                <w:rFonts w:ascii="Arial" w:hAnsi="Arial" w:cs="Arial"/>
              </w:rPr>
              <w:t>Častotice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A681B">
              <w:rPr>
                <w:rFonts w:ascii="Arial" w:hAnsi="Arial" w:cs="Arial"/>
              </w:rPr>
              <w:t xml:space="preserve"> 113/5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A681B">
              <w:rPr>
                <w:rFonts w:ascii="Arial" w:hAnsi="Arial" w:cs="Arial"/>
              </w:rPr>
              <w:t>92 120,00 Kč</w:t>
            </w:r>
          </w:p>
        </w:tc>
      </w:tr>
    </w:tbl>
    <w:p w:rsidR="003237EF" w:rsidRPr="00BA681B" w:rsidRDefault="003237EF">
      <w:pPr>
        <w:widowControl/>
        <w:rPr>
          <w:rFonts w:ascii="Arial" w:hAnsi="Arial" w:cs="Arial"/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BA681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A681B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BA681B" w:rsidRDefault="003237EF">
            <w:pPr>
              <w:widowControl/>
              <w:jc w:val="center"/>
              <w:rPr>
                <w:rFonts w:ascii="Arial" w:hAnsi="Arial" w:cs="Arial"/>
              </w:rPr>
            </w:pPr>
            <w:r w:rsidRPr="00BA681B">
              <w:rPr>
                <w:rFonts w:ascii="Arial" w:hAnsi="Arial" w:cs="Arial"/>
              </w:rPr>
              <w:t>126 630,00 Kč</w:t>
            </w:r>
          </w:p>
        </w:tc>
      </w:tr>
    </w:tbl>
    <w:p w:rsidR="003237EF" w:rsidRPr="00BA681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24"/>
          <w:szCs w:val="24"/>
        </w:rPr>
      </w:pPr>
    </w:p>
    <w:p w:rsidR="003237EF" w:rsidRPr="00BA681B" w:rsidRDefault="003237EF">
      <w:pPr>
        <w:widowControl/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ab/>
        <w:t>2) Kupní cenu uhradil kupující prodávajícímu před podpisem této smlouvy.</w:t>
      </w:r>
    </w:p>
    <w:p w:rsidR="003237EF" w:rsidRPr="00BA681B" w:rsidRDefault="003237EF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 xml:space="preserve">3) K pozemkům prodávaným touto smlouvou má stát ze zákona </w:t>
      </w:r>
      <w:r w:rsidR="009113EB" w:rsidRPr="00BA681B">
        <w:rPr>
          <w:rFonts w:ascii="Arial" w:hAnsi="Arial" w:cs="Arial"/>
          <w:sz w:val="24"/>
          <w:szCs w:val="24"/>
        </w:rPr>
        <w:t>podle § 15 odst. 2 zákona č. 503/2012</w:t>
      </w:r>
      <w:r w:rsidR="00BE51AF" w:rsidRPr="00BA681B">
        <w:rPr>
          <w:rFonts w:ascii="Arial" w:hAnsi="Arial" w:cs="Arial"/>
          <w:sz w:val="24"/>
          <w:szCs w:val="24"/>
        </w:rPr>
        <w:t xml:space="preserve"> Sb., o Státním pozemkovém úřadu, </w:t>
      </w:r>
      <w:r w:rsidRPr="00BA681B">
        <w:rPr>
          <w:rFonts w:ascii="Arial" w:hAnsi="Arial" w:cs="Arial"/>
          <w:sz w:val="24"/>
          <w:szCs w:val="24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BA681B">
        <w:rPr>
          <w:rFonts w:ascii="Arial" w:hAnsi="Arial" w:cs="Arial"/>
          <w:sz w:val="24"/>
          <w:szCs w:val="24"/>
        </w:rPr>
        <w:t>,</w:t>
      </w:r>
      <w:r w:rsidRPr="00BA681B">
        <w:rPr>
          <w:rFonts w:ascii="Arial" w:hAnsi="Arial" w:cs="Arial"/>
          <w:sz w:val="24"/>
          <w:szCs w:val="24"/>
        </w:rPr>
        <w:t xml:space="preserve"> za kterou je získal od prodávajícího.</w:t>
      </w:r>
    </w:p>
    <w:p w:rsidR="003237EF" w:rsidRPr="00BA681B" w:rsidRDefault="003237EF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4) Pozemky, na nichž je státem uplatněno předkupní právo nesmí kupující učinit předmětem zástavního práva</w:t>
      </w:r>
      <w:r w:rsidR="00DF7B96" w:rsidRPr="00BA681B">
        <w:rPr>
          <w:rFonts w:ascii="Arial" w:hAnsi="Arial" w:cs="Arial"/>
          <w:sz w:val="24"/>
          <w:szCs w:val="24"/>
        </w:rPr>
        <w:t>, s výjimkou zástavního práva na poskytnutí bankovního úvěru na zaplacení celé kupní ceny.</w:t>
      </w:r>
    </w:p>
    <w:p w:rsidR="003237EF" w:rsidRPr="00BA681B" w:rsidRDefault="003237EF">
      <w:pPr>
        <w:widowControl/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FE3774" w:rsidRPr="00BA681B" w:rsidRDefault="00FE3774">
      <w:pPr>
        <w:widowControl/>
        <w:tabs>
          <w:tab w:val="left" w:pos="426"/>
        </w:tabs>
        <w:rPr>
          <w:rFonts w:ascii="Arial" w:hAnsi="Arial" w:cs="Arial"/>
        </w:rPr>
      </w:pPr>
    </w:p>
    <w:p w:rsidR="00136D24" w:rsidRDefault="00136D24">
      <w:pPr>
        <w:pStyle w:val="para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>V.</w:t>
      </w:r>
    </w:p>
    <w:p w:rsidR="00BA681B" w:rsidRPr="00BA681B" w:rsidRDefault="00BA681B">
      <w:pPr>
        <w:pStyle w:val="para"/>
        <w:widowControl/>
        <w:rPr>
          <w:rFonts w:ascii="Arial" w:hAnsi="Arial" w:cs="Arial"/>
        </w:rPr>
      </w:pPr>
    </w:p>
    <w:p w:rsidR="00136D24" w:rsidRPr="00BA681B" w:rsidRDefault="00136D24">
      <w:pPr>
        <w:pStyle w:val="vnitrniText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>1)</w:t>
      </w:r>
      <w:r w:rsidRPr="00BA681B">
        <w:rPr>
          <w:rFonts w:ascii="Arial" w:hAnsi="Arial" w:cs="Arial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681B" w:rsidRDefault="00D65B9D" w:rsidP="00D65B9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681B" w:rsidRDefault="00136D24">
      <w:pPr>
        <w:pStyle w:val="vnitrniText"/>
        <w:widowControl/>
        <w:rPr>
          <w:rFonts w:ascii="Arial" w:hAnsi="Arial" w:cs="Arial"/>
        </w:rPr>
      </w:pPr>
      <w:proofErr w:type="gramStart"/>
      <w:r w:rsidRPr="00BA681B">
        <w:rPr>
          <w:rFonts w:ascii="Arial" w:hAnsi="Arial" w:cs="Arial"/>
        </w:rPr>
        <w:t>2)  Užívací</w:t>
      </w:r>
      <w:proofErr w:type="gramEnd"/>
      <w:r w:rsidRPr="00BA681B">
        <w:rPr>
          <w:rFonts w:ascii="Arial" w:hAnsi="Arial" w:cs="Arial"/>
        </w:rPr>
        <w:t xml:space="preserve"> vztah k prodávaným pozemkům je řešen nájemní smlouvou č. 23N05/64, kterou s SPÚ, resp. dříve PF ČR uzavřel nabyvatel, jakožto nájemce. </w:t>
      </w:r>
    </w:p>
    <w:p w:rsidR="005A7486" w:rsidRPr="00BA681B" w:rsidRDefault="005A7486">
      <w:pPr>
        <w:pStyle w:val="vnitrniText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 xml:space="preserve">3) Nabyvatel bere na vědomí a je srozuměn s tím, že se na převáděných pozemcích </w:t>
      </w:r>
      <w:proofErr w:type="spellStart"/>
      <w:r w:rsidRPr="00BA681B">
        <w:rPr>
          <w:rFonts w:ascii="Arial" w:hAnsi="Arial" w:cs="Arial"/>
        </w:rPr>
        <w:t>parc</w:t>
      </w:r>
      <w:proofErr w:type="spellEnd"/>
      <w:r w:rsidRPr="00BA681B">
        <w:rPr>
          <w:rFonts w:ascii="Arial" w:hAnsi="Arial" w:cs="Arial"/>
        </w:rPr>
        <w:t xml:space="preserve">. č. KN 113/3, KN 113/4 a KN 113/2 v </w:t>
      </w:r>
      <w:proofErr w:type="gramStart"/>
      <w:r w:rsidRPr="00BA681B">
        <w:rPr>
          <w:rFonts w:ascii="Arial" w:hAnsi="Arial" w:cs="Arial"/>
        </w:rPr>
        <w:t>k.ú.</w:t>
      </w:r>
      <w:proofErr w:type="gramEnd"/>
      <w:r w:rsidRPr="00BA681B">
        <w:rPr>
          <w:rFonts w:ascii="Arial" w:hAnsi="Arial" w:cs="Arial"/>
        </w:rPr>
        <w:t xml:space="preserve"> </w:t>
      </w:r>
      <w:proofErr w:type="spellStart"/>
      <w:r w:rsidRPr="00BA681B">
        <w:rPr>
          <w:rFonts w:ascii="Arial" w:hAnsi="Arial" w:cs="Arial"/>
        </w:rPr>
        <w:t>Častotice</w:t>
      </w:r>
      <w:proofErr w:type="spellEnd"/>
      <w:r w:rsidRPr="00BA681B">
        <w:rPr>
          <w:rFonts w:ascii="Arial" w:hAnsi="Arial" w:cs="Arial"/>
        </w:rPr>
        <w:t xml:space="preserve">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5A7486" w:rsidRPr="00BA681B" w:rsidRDefault="005A7486">
      <w:pPr>
        <w:pStyle w:val="vnitrniText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>4) Nabyvatel, jakožto vlastník/vlastníci vodního díla bere na vědomí povinnosti vlastníka vodního díla, vyplývající z ustanovení § 59 zákona č. 254/2001 Sb., o vodách a o změně některých zákonů (vodní zákon), ve znění pozdějších předpisů.</w:t>
      </w:r>
    </w:p>
    <w:p w:rsidR="00DF4204" w:rsidRPr="00BA681B" w:rsidRDefault="00DF4204">
      <w:pPr>
        <w:pStyle w:val="vnitrniText"/>
        <w:widowControl/>
        <w:rPr>
          <w:rFonts w:ascii="Arial" w:hAnsi="Arial" w:cs="Arial"/>
        </w:rPr>
      </w:pPr>
    </w:p>
    <w:p w:rsidR="00136D24" w:rsidRDefault="00136D24">
      <w:pPr>
        <w:pStyle w:val="para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lastRenderedPageBreak/>
        <w:t>VI.</w:t>
      </w:r>
    </w:p>
    <w:p w:rsidR="00BA681B" w:rsidRPr="00BA681B" w:rsidRDefault="00BA681B">
      <w:pPr>
        <w:pStyle w:val="para"/>
        <w:widowControl/>
        <w:rPr>
          <w:rFonts w:ascii="Arial" w:hAnsi="Arial" w:cs="Arial"/>
        </w:rPr>
      </w:pPr>
    </w:p>
    <w:p w:rsidR="00136D24" w:rsidRPr="00BA681B" w:rsidRDefault="00136D24">
      <w:pPr>
        <w:pStyle w:val="vnitrniText"/>
        <w:widowControl/>
        <w:rPr>
          <w:rFonts w:ascii="Arial" w:hAnsi="Arial" w:cs="Arial"/>
          <w:color w:val="000000"/>
        </w:rPr>
      </w:pPr>
      <w:r w:rsidRPr="00BA681B">
        <w:rPr>
          <w:rFonts w:ascii="Arial" w:hAnsi="Arial" w:cs="Arial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831AF0" w:rsidRPr="00BA681B">
        <w:rPr>
          <w:rFonts w:ascii="Arial" w:hAnsi="Arial" w:cs="Arial"/>
        </w:rPr>
        <w:t>současně u katastrálního úřadu podá návrh na vklad</w:t>
      </w:r>
      <w:r w:rsidRPr="00BA681B">
        <w:rPr>
          <w:rFonts w:ascii="Arial" w:hAnsi="Arial" w:cs="Arial"/>
        </w:rPr>
        <w:t xml:space="preserve"> předkupního práva k prodávaným pozemkům</w:t>
      </w:r>
      <w:r w:rsidRPr="00BA681B">
        <w:rPr>
          <w:rFonts w:ascii="Arial" w:hAnsi="Arial" w:cs="Arial"/>
          <w:color w:val="000000"/>
        </w:rPr>
        <w:t>.</w:t>
      </w:r>
    </w:p>
    <w:p w:rsidR="00B56780" w:rsidRPr="00BA681B" w:rsidRDefault="00B56780" w:rsidP="00B56780">
      <w:pPr>
        <w:pStyle w:val="vnitrniText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>2) Prodávající je ve smyslu zákona č. 634/2004 Sb., o správních poplatcích, ve znění pozdějších předpisů, osvobozen od správních poplatků.</w:t>
      </w:r>
    </w:p>
    <w:p w:rsidR="00831AF0" w:rsidRPr="00BA681B" w:rsidRDefault="00B56780" w:rsidP="00831AF0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 xml:space="preserve">3) </w:t>
      </w:r>
      <w:r w:rsidR="00712BA6" w:rsidRPr="00BA681B">
        <w:rPr>
          <w:rFonts w:ascii="Arial" w:hAnsi="Arial" w:cs="Arial"/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681B" w:rsidRDefault="00136D24">
      <w:pPr>
        <w:widowControl/>
        <w:rPr>
          <w:rFonts w:ascii="Arial" w:hAnsi="Arial" w:cs="Arial"/>
          <w:b/>
          <w:bCs/>
          <w:sz w:val="24"/>
          <w:szCs w:val="24"/>
        </w:rPr>
      </w:pPr>
    </w:p>
    <w:p w:rsidR="00136D24" w:rsidRDefault="00136D24">
      <w:pPr>
        <w:pStyle w:val="para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>VII.</w:t>
      </w:r>
    </w:p>
    <w:p w:rsidR="00BA681B" w:rsidRDefault="00BA681B">
      <w:pPr>
        <w:pStyle w:val="para"/>
        <w:widowControl/>
        <w:rPr>
          <w:rFonts w:ascii="Arial" w:hAnsi="Arial" w:cs="Arial"/>
        </w:rPr>
      </w:pPr>
    </w:p>
    <w:p w:rsidR="00136D24" w:rsidRPr="00BA681B" w:rsidRDefault="00136D24">
      <w:pPr>
        <w:pStyle w:val="vnitrniText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>1) Smluvní strany se dohodly, že jakékoliv změny a doplňky této smlouvy jsou možné pouze písemnou formou na základě dohody účastníků smlouvy.</w:t>
      </w:r>
    </w:p>
    <w:p w:rsidR="00136D24" w:rsidRPr="00BA681B" w:rsidRDefault="00136D24">
      <w:pPr>
        <w:pStyle w:val="vnitrniText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>2) Tato smlouva je vyhotovena ve 3 stejnopisech, z nichž každý má platnost originálu. Kupující obdrží 1 stejnopis a ostatní jsou určeny pro prodávajícího.</w:t>
      </w:r>
    </w:p>
    <w:p w:rsidR="00CD75A6" w:rsidRPr="00BA681B" w:rsidRDefault="00CD75A6" w:rsidP="00CD75A6">
      <w:pPr>
        <w:widowControl/>
        <w:ind w:firstLine="426"/>
        <w:jc w:val="both"/>
        <w:rPr>
          <w:rFonts w:ascii="Arial" w:hAnsi="Arial" w:cs="Arial"/>
          <w:bCs/>
          <w:sz w:val="24"/>
          <w:lang w:eastAsia="ar-SA"/>
        </w:rPr>
      </w:pPr>
      <w:r w:rsidRPr="00BA681B">
        <w:rPr>
          <w:rFonts w:ascii="Arial" w:hAnsi="Arial" w:cs="Arial"/>
          <w:sz w:val="24"/>
          <w:szCs w:val="24"/>
        </w:rPr>
        <w:t xml:space="preserve">3) Tato smlouva nabývá účinnosti dnem uveřejnění </w:t>
      </w:r>
      <w:r w:rsidR="00842ADC" w:rsidRPr="00BA681B">
        <w:rPr>
          <w:rFonts w:ascii="Arial" w:hAnsi="Arial" w:cs="Arial"/>
          <w:sz w:val="24"/>
          <w:szCs w:val="24"/>
        </w:rPr>
        <w:t>v Registru</w:t>
      </w:r>
      <w:r w:rsidRPr="00BA681B">
        <w:rPr>
          <w:rFonts w:ascii="Arial" w:hAnsi="Arial" w:cs="Arial"/>
          <w:sz w:val="24"/>
          <w:szCs w:val="24"/>
        </w:rPr>
        <w:t xml:space="preserve"> smluv dle </w:t>
      </w:r>
      <w:r w:rsidR="00842ADC" w:rsidRPr="00BA681B">
        <w:rPr>
          <w:rFonts w:ascii="Arial" w:hAnsi="Arial" w:cs="Arial"/>
          <w:sz w:val="24"/>
          <w:szCs w:val="24"/>
        </w:rPr>
        <w:t>zákona č. 340/2015</w:t>
      </w:r>
      <w:r w:rsidRPr="00BA681B">
        <w:rPr>
          <w:rFonts w:ascii="Arial" w:hAnsi="Arial" w:cs="Arial"/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BA681B">
        <w:rPr>
          <w:rFonts w:ascii="Arial" w:hAnsi="Arial" w:cs="Arial"/>
          <w:bCs/>
          <w:sz w:val="24"/>
          <w:lang w:eastAsia="ar-SA"/>
        </w:rPr>
        <w:t>.</w:t>
      </w:r>
    </w:p>
    <w:p w:rsidR="00CD75A6" w:rsidRPr="00BA681B" w:rsidRDefault="00CD75A6" w:rsidP="00CD75A6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bCs/>
          <w:sz w:val="24"/>
          <w:lang w:eastAsia="ar-SA"/>
        </w:rPr>
        <w:t xml:space="preserve">4) </w:t>
      </w:r>
      <w:r w:rsidRPr="00BA681B">
        <w:rPr>
          <w:rFonts w:ascii="Arial" w:hAnsi="Arial" w:cs="Arial"/>
          <w:sz w:val="24"/>
          <w:szCs w:val="24"/>
        </w:rPr>
        <w:t>Podléhá-li smlouva uveřejnění za podmínek stanovených zákonem č. 340/2015 Sb.,</w:t>
      </w:r>
      <w:r w:rsidR="00BA681B">
        <w:rPr>
          <w:rFonts w:ascii="Arial" w:hAnsi="Arial" w:cs="Arial"/>
          <w:sz w:val="24"/>
          <w:szCs w:val="24"/>
        </w:rPr>
        <w:t xml:space="preserve"> </w:t>
      </w:r>
      <w:r w:rsidRPr="00BA681B">
        <w:rPr>
          <w:rFonts w:ascii="Arial" w:hAnsi="Arial" w:cs="Arial"/>
          <w:sz w:val="24"/>
          <w:szCs w:val="24"/>
        </w:rPr>
        <w:t xml:space="preserve">o zvláštních podmínkách účinnosti některých smluv, uveřejňování těchto smluv a o registru smluv, Státní pozemkový úřad zajistí její uveřejnění </w:t>
      </w:r>
      <w:r w:rsidR="00842ADC" w:rsidRPr="00BA681B">
        <w:rPr>
          <w:rFonts w:ascii="Arial" w:hAnsi="Arial" w:cs="Arial"/>
          <w:sz w:val="24"/>
          <w:szCs w:val="24"/>
        </w:rPr>
        <w:t>v Registru</w:t>
      </w:r>
      <w:r w:rsidRPr="00BA681B">
        <w:rPr>
          <w:rFonts w:ascii="Arial" w:hAnsi="Arial" w:cs="Arial"/>
          <w:sz w:val="24"/>
          <w:szCs w:val="24"/>
        </w:rPr>
        <w:t xml:space="preserve"> smluv v souladu s tímto právním předpisem.</w:t>
      </w:r>
    </w:p>
    <w:p w:rsidR="00136D24" w:rsidRPr="00BA681B" w:rsidRDefault="00136D24">
      <w:pPr>
        <w:pStyle w:val="vnitrniText"/>
        <w:widowControl/>
        <w:rPr>
          <w:rFonts w:ascii="Arial" w:hAnsi="Arial" w:cs="Arial"/>
        </w:rPr>
      </w:pPr>
    </w:p>
    <w:p w:rsidR="00136D24" w:rsidRDefault="00136D24">
      <w:pPr>
        <w:pStyle w:val="para"/>
        <w:widowControl/>
        <w:rPr>
          <w:rFonts w:ascii="Arial" w:hAnsi="Arial" w:cs="Arial"/>
        </w:rPr>
      </w:pPr>
      <w:r w:rsidRPr="00BA681B">
        <w:rPr>
          <w:rFonts w:ascii="Arial" w:hAnsi="Arial" w:cs="Arial"/>
        </w:rPr>
        <w:t>VIII.</w:t>
      </w:r>
    </w:p>
    <w:p w:rsidR="00BA681B" w:rsidRPr="00BA681B" w:rsidRDefault="00BA681B">
      <w:pPr>
        <w:pStyle w:val="para"/>
        <w:widowControl/>
        <w:rPr>
          <w:rFonts w:ascii="Arial" w:hAnsi="Arial" w:cs="Arial"/>
          <w:b w:val="0"/>
          <w:bCs w:val="0"/>
        </w:rPr>
      </w:pPr>
    </w:p>
    <w:p w:rsidR="00136D24" w:rsidRPr="00BA681B" w:rsidRDefault="00136D24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 xml:space="preserve">1) Prodávající prohlašuje, že v souladu s </w:t>
      </w:r>
      <w:r w:rsidR="00B56780" w:rsidRPr="00BA681B">
        <w:rPr>
          <w:rFonts w:ascii="Arial" w:hAnsi="Arial" w:cs="Arial"/>
          <w:sz w:val="24"/>
          <w:szCs w:val="24"/>
        </w:rPr>
        <w:t xml:space="preserve">§ 6 zákona č. 503/2012 Sb., </w:t>
      </w:r>
      <w:r w:rsidR="00F56819" w:rsidRPr="00BA681B">
        <w:rPr>
          <w:rFonts w:ascii="Arial" w:hAnsi="Arial" w:cs="Arial"/>
          <w:sz w:val="24"/>
          <w:szCs w:val="24"/>
        </w:rPr>
        <w:t xml:space="preserve">o Státním pozemkovém úřadu a o změně některých souvisejících zákonů, </w:t>
      </w:r>
      <w:r w:rsidR="00842ADC" w:rsidRPr="00BA681B">
        <w:rPr>
          <w:rFonts w:ascii="Arial" w:hAnsi="Arial" w:cs="Arial"/>
          <w:sz w:val="24"/>
          <w:szCs w:val="24"/>
        </w:rPr>
        <w:t>ve znění účinném ke dni 31. 7. 2016</w:t>
      </w:r>
      <w:r w:rsidRPr="00BA681B">
        <w:rPr>
          <w:rFonts w:ascii="Arial" w:hAnsi="Arial" w:cs="Arial"/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A681B">
        <w:rPr>
          <w:rFonts w:ascii="Arial" w:hAnsi="Arial" w:cs="Arial"/>
          <w:sz w:val="24"/>
          <w:szCs w:val="24"/>
        </w:rPr>
        <w:t xml:space="preserve">s § 6 zákona č. 503/2012 Sb., </w:t>
      </w:r>
      <w:r w:rsidR="00F56819" w:rsidRPr="00BA681B">
        <w:rPr>
          <w:rFonts w:ascii="Arial" w:hAnsi="Arial" w:cs="Arial"/>
          <w:sz w:val="24"/>
          <w:szCs w:val="24"/>
        </w:rPr>
        <w:t xml:space="preserve">o Státním pozemkovém úřadu a o změně některých souvisejících zákonů, </w:t>
      </w:r>
      <w:r w:rsidR="00842ADC" w:rsidRPr="00BA681B">
        <w:rPr>
          <w:rFonts w:ascii="Arial" w:hAnsi="Arial" w:cs="Arial"/>
          <w:sz w:val="24"/>
          <w:szCs w:val="24"/>
        </w:rPr>
        <w:t>ve znění účinném ke dni 31. 7. 2016</w:t>
      </w:r>
      <w:r w:rsidRPr="00BA681B">
        <w:rPr>
          <w:rFonts w:ascii="Arial" w:hAnsi="Arial" w:cs="Arial"/>
          <w:sz w:val="24"/>
          <w:szCs w:val="24"/>
        </w:rPr>
        <w:t>.</w:t>
      </w:r>
    </w:p>
    <w:p w:rsidR="00562C72" w:rsidRPr="00BA681B" w:rsidRDefault="00136D24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 xml:space="preserve">2) Kupující prohlašuje, že ve vztahu k převáděným pozemkům splňuje zákonem stanovené podmínky pro to, aby na něho mohly být podle § 11 odst. 1 zákona č. </w:t>
      </w:r>
      <w:r w:rsidR="00B56780" w:rsidRPr="00BA681B">
        <w:rPr>
          <w:rFonts w:ascii="Arial" w:hAnsi="Arial" w:cs="Arial"/>
          <w:sz w:val="24"/>
          <w:szCs w:val="24"/>
        </w:rPr>
        <w:t xml:space="preserve">503/2012 Sb., </w:t>
      </w:r>
      <w:r w:rsidR="00F56819" w:rsidRPr="00BA681B">
        <w:rPr>
          <w:rFonts w:ascii="Arial" w:hAnsi="Arial" w:cs="Arial"/>
          <w:sz w:val="24"/>
          <w:szCs w:val="24"/>
        </w:rPr>
        <w:t xml:space="preserve">o Státním pozemkovém úřadu a o změně některých souvisejících zákonů, </w:t>
      </w:r>
      <w:r w:rsidR="00842ADC" w:rsidRPr="00BA681B">
        <w:rPr>
          <w:rFonts w:ascii="Arial" w:hAnsi="Arial" w:cs="Arial"/>
          <w:sz w:val="24"/>
          <w:szCs w:val="24"/>
        </w:rPr>
        <w:t>ve znění účinném ke dni 31. 7. 2016</w:t>
      </w:r>
      <w:r w:rsidRPr="00BA681B">
        <w:rPr>
          <w:rFonts w:ascii="Arial" w:hAnsi="Arial" w:cs="Arial"/>
          <w:sz w:val="24"/>
          <w:szCs w:val="24"/>
        </w:rPr>
        <w:t>, převedeny</w:t>
      </w:r>
      <w:r w:rsidR="00562C72" w:rsidRPr="00BA681B">
        <w:rPr>
          <w:rFonts w:ascii="Arial" w:hAnsi="Arial" w:cs="Arial"/>
          <w:sz w:val="24"/>
          <w:szCs w:val="24"/>
        </w:rPr>
        <w:t xml:space="preserve">. </w:t>
      </w:r>
    </w:p>
    <w:p w:rsidR="00842ADC" w:rsidRPr="00BA681B" w:rsidRDefault="00842ADC">
      <w:pPr>
        <w:widowControl/>
        <w:ind w:firstLine="426"/>
        <w:jc w:val="both"/>
        <w:rPr>
          <w:rFonts w:ascii="Arial" w:hAnsi="Arial" w:cs="Arial"/>
        </w:rPr>
      </w:pPr>
      <w:r w:rsidRPr="00BA681B">
        <w:rPr>
          <w:rFonts w:ascii="Arial" w:hAnsi="Arial" w:cs="Arial"/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BA681B">
        <w:rPr>
          <w:rFonts w:ascii="Arial" w:hAnsi="Arial" w:cs="Arial"/>
          <w:sz w:val="24"/>
          <w:szCs w:val="24"/>
        </w:rPr>
        <w:t>31.7.2016</w:t>
      </w:r>
      <w:proofErr w:type="gramEnd"/>
      <w:r w:rsidRPr="00BA681B">
        <w:rPr>
          <w:rFonts w:ascii="Arial" w:hAnsi="Arial" w:cs="Arial"/>
          <w:sz w:val="24"/>
          <w:szCs w:val="24"/>
        </w:rPr>
        <w:t>.</w:t>
      </w:r>
    </w:p>
    <w:p w:rsidR="002750DE" w:rsidRPr="00BA681B" w:rsidRDefault="00136D24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681B" w:rsidRDefault="002750DE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 xml:space="preserve">4) Kupující </w:t>
      </w:r>
      <w:r w:rsidR="000248F3" w:rsidRPr="00BA681B">
        <w:rPr>
          <w:rFonts w:ascii="Arial" w:hAnsi="Arial" w:cs="Arial"/>
          <w:sz w:val="24"/>
          <w:szCs w:val="24"/>
        </w:rPr>
        <w:t xml:space="preserve">prohlašují, že splňují </w:t>
      </w:r>
      <w:r w:rsidRPr="00BA681B">
        <w:rPr>
          <w:rFonts w:ascii="Arial" w:hAnsi="Arial" w:cs="Arial"/>
          <w:sz w:val="24"/>
          <w:szCs w:val="24"/>
        </w:rPr>
        <w:t xml:space="preserve">zákonné podmínky ve smyslu § 16 odst. 1 zákona č. 503/2012 Sb., </w:t>
      </w:r>
      <w:r w:rsidR="00F56819" w:rsidRPr="00BA681B">
        <w:rPr>
          <w:rFonts w:ascii="Arial" w:hAnsi="Arial" w:cs="Arial"/>
          <w:sz w:val="24"/>
          <w:szCs w:val="24"/>
        </w:rPr>
        <w:t xml:space="preserve">o Státním pozemkovém úřadu a o změně některých souvisejících zákonů, </w:t>
      </w:r>
      <w:r w:rsidR="00842ADC" w:rsidRPr="00BA681B">
        <w:rPr>
          <w:rFonts w:ascii="Arial" w:hAnsi="Arial" w:cs="Arial"/>
          <w:sz w:val="24"/>
          <w:szCs w:val="24"/>
        </w:rPr>
        <w:t>ve znění účinném ke dni 31. 7. 2016</w:t>
      </w:r>
      <w:r w:rsidRPr="00BA681B">
        <w:rPr>
          <w:rFonts w:ascii="Arial" w:hAnsi="Arial" w:cs="Arial"/>
          <w:sz w:val="24"/>
          <w:szCs w:val="24"/>
        </w:rPr>
        <w:t>.</w:t>
      </w:r>
    </w:p>
    <w:p w:rsidR="00136D24" w:rsidRPr="00BA681B" w:rsidRDefault="00136D24">
      <w:pPr>
        <w:widowControl/>
        <w:ind w:firstLine="426"/>
        <w:jc w:val="both"/>
        <w:rPr>
          <w:rFonts w:ascii="Arial" w:hAnsi="Arial" w:cs="Arial"/>
        </w:rPr>
      </w:pPr>
    </w:p>
    <w:p w:rsidR="00136D24" w:rsidRDefault="00136D24">
      <w:pPr>
        <w:widowControl/>
        <w:jc w:val="center"/>
        <w:rPr>
          <w:rFonts w:ascii="Arial" w:hAnsi="Arial" w:cs="Arial"/>
          <w:sz w:val="24"/>
          <w:szCs w:val="24"/>
        </w:rPr>
      </w:pPr>
    </w:p>
    <w:p w:rsidR="00BA681B" w:rsidRDefault="00BA681B">
      <w:pPr>
        <w:widowControl/>
        <w:jc w:val="center"/>
        <w:rPr>
          <w:rFonts w:ascii="Arial" w:hAnsi="Arial" w:cs="Arial"/>
          <w:sz w:val="24"/>
          <w:szCs w:val="24"/>
        </w:rPr>
      </w:pPr>
    </w:p>
    <w:p w:rsidR="00BA681B" w:rsidRDefault="00BA681B">
      <w:pPr>
        <w:widowControl/>
        <w:jc w:val="center"/>
        <w:rPr>
          <w:rFonts w:ascii="Arial" w:hAnsi="Arial" w:cs="Arial"/>
          <w:sz w:val="24"/>
          <w:szCs w:val="24"/>
        </w:rPr>
      </w:pPr>
    </w:p>
    <w:p w:rsidR="00BA681B" w:rsidRPr="00BA681B" w:rsidRDefault="00BA681B">
      <w:pPr>
        <w:widowControl/>
        <w:jc w:val="center"/>
        <w:rPr>
          <w:rFonts w:ascii="Arial" w:hAnsi="Arial" w:cs="Arial"/>
          <w:sz w:val="24"/>
          <w:szCs w:val="24"/>
        </w:rPr>
      </w:pPr>
    </w:p>
    <w:p w:rsidR="00136D24" w:rsidRDefault="00136D24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BA681B">
        <w:rPr>
          <w:rFonts w:ascii="Arial" w:hAnsi="Arial" w:cs="Arial"/>
          <w:b/>
          <w:bCs/>
          <w:sz w:val="24"/>
          <w:szCs w:val="24"/>
        </w:rPr>
        <w:lastRenderedPageBreak/>
        <w:t>IX.</w:t>
      </w:r>
    </w:p>
    <w:p w:rsidR="00BA681B" w:rsidRPr="00BA681B" w:rsidRDefault="00BA681B">
      <w:pPr>
        <w:widowControl/>
        <w:jc w:val="center"/>
        <w:rPr>
          <w:rFonts w:ascii="Arial" w:hAnsi="Arial" w:cs="Arial"/>
          <w:sz w:val="24"/>
          <w:szCs w:val="24"/>
        </w:rPr>
      </w:pPr>
    </w:p>
    <w:p w:rsidR="00136D24" w:rsidRPr="00BA681B" w:rsidRDefault="00136D24">
      <w:pPr>
        <w:widowControl/>
        <w:ind w:firstLine="426"/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rFonts w:ascii="Arial" w:hAnsi="Arial" w:cs="Arial"/>
          <w:sz w:val="24"/>
          <w:szCs w:val="24"/>
        </w:rPr>
      </w:pPr>
    </w:p>
    <w:p w:rsidR="00B42151" w:rsidRDefault="00B42151">
      <w:pPr>
        <w:widowControl/>
        <w:jc w:val="both"/>
        <w:rPr>
          <w:rFonts w:ascii="Arial" w:hAnsi="Arial" w:cs="Arial"/>
          <w:sz w:val="24"/>
          <w:szCs w:val="24"/>
        </w:rPr>
      </w:pPr>
    </w:p>
    <w:p w:rsidR="00B42151" w:rsidRPr="00BA681B" w:rsidRDefault="00B42151">
      <w:pPr>
        <w:widowControl/>
        <w:jc w:val="both"/>
        <w:rPr>
          <w:rFonts w:ascii="Arial" w:hAnsi="Arial" w:cs="Arial"/>
          <w:sz w:val="24"/>
          <w:szCs w:val="24"/>
        </w:rPr>
      </w:pPr>
    </w:p>
    <w:p w:rsidR="00136D24" w:rsidRPr="00BA681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 xml:space="preserve">V Jihlavě dne </w:t>
      </w:r>
      <w:r w:rsidR="003E53CB">
        <w:rPr>
          <w:rFonts w:ascii="Arial" w:hAnsi="Arial" w:cs="Arial"/>
          <w:sz w:val="24"/>
          <w:szCs w:val="24"/>
        </w:rPr>
        <w:t>13. 9. 2017</w:t>
      </w:r>
      <w:r w:rsidRPr="00BA681B">
        <w:rPr>
          <w:rFonts w:ascii="Arial" w:hAnsi="Arial" w:cs="Arial"/>
          <w:sz w:val="24"/>
          <w:szCs w:val="24"/>
        </w:rPr>
        <w:tab/>
        <w:t xml:space="preserve">V </w:t>
      </w:r>
      <w:r w:rsidR="00BA681B">
        <w:rPr>
          <w:rFonts w:ascii="Arial" w:hAnsi="Arial" w:cs="Arial"/>
          <w:sz w:val="24"/>
          <w:szCs w:val="24"/>
        </w:rPr>
        <w:t>Jihlavě</w:t>
      </w:r>
      <w:r w:rsidRPr="00BA681B">
        <w:rPr>
          <w:rFonts w:ascii="Arial" w:hAnsi="Arial" w:cs="Arial"/>
          <w:sz w:val="24"/>
          <w:szCs w:val="24"/>
        </w:rPr>
        <w:t xml:space="preserve"> dne </w:t>
      </w:r>
      <w:r w:rsidR="003E53CB">
        <w:rPr>
          <w:rFonts w:ascii="Arial" w:hAnsi="Arial" w:cs="Arial"/>
          <w:sz w:val="24"/>
          <w:szCs w:val="24"/>
        </w:rPr>
        <w:t>13. 9. 2017</w:t>
      </w:r>
    </w:p>
    <w:p w:rsidR="00136D24" w:rsidRPr="00BA681B" w:rsidRDefault="00136D24">
      <w:pPr>
        <w:widowControl/>
        <w:rPr>
          <w:rFonts w:ascii="Arial" w:hAnsi="Arial" w:cs="Arial"/>
        </w:rPr>
      </w:pPr>
    </w:p>
    <w:p w:rsidR="00136D24" w:rsidRDefault="00136D24">
      <w:pPr>
        <w:widowControl/>
        <w:rPr>
          <w:rFonts w:ascii="Arial" w:hAnsi="Arial" w:cs="Arial"/>
        </w:rPr>
      </w:pPr>
    </w:p>
    <w:p w:rsidR="00BA681B" w:rsidRDefault="00BA681B">
      <w:pPr>
        <w:widowControl/>
        <w:rPr>
          <w:rFonts w:ascii="Arial" w:hAnsi="Arial" w:cs="Arial"/>
        </w:rPr>
      </w:pPr>
      <w:bookmarkStart w:id="0" w:name="_GoBack"/>
      <w:bookmarkEnd w:id="0"/>
    </w:p>
    <w:p w:rsidR="00BA681B" w:rsidRDefault="00BA681B">
      <w:pPr>
        <w:widowControl/>
        <w:rPr>
          <w:rFonts w:ascii="Arial" w:hAnsi="Arial" w:cs="Arial"/>
        </w:rPr>
      </w:pPr>
    </w:p>
    <w:p w:rsidR="00B42151" w:rsidRDefault="00B42151">
      <w:pPr>
        <w:widowControl/>
        <w:rPr>
          <w:rFonts w:ascii="Arial" w:hAnsi="Arial" w:cs="Arial"/>
        </w:rPr>
      </w:pPr>
    </w:p>
    <w:p w:rsidR="00B42151" w:rsidRDefault="00B42151">
      <w:pPr>
        <w:widowControl/>
        <w:rPr>
          <w:rFonts w:ascii="Arial" w:hAnsi="Arial" w:cs="Arial"/>
        </w:rPr>
      </w:pPr>
    </w:p>
    <w:p w:rsidR="00BA681B" w:rsidRPr="00BA681B" w:rsidRDefault="00BA681B">
      <w:pPr>
        <w:widowControl/>
        <w:rPr>
          <w:rFonts w:ascii="Arial" w:hAnsi="Arial" w:cs="Arial"/>
        </w:rPr>
      </w:pPr>
    </w:p>
    <w:p w:rsidR="00136D24" w:rsidRPr="00BA681B" w:rsidRDefault="00136D24">
      <w:pPr>
        <w:widowControl/>
        <w:rPr>
          <w:rFonts w:ascii="Arial" w:hAnsi="Arial" w:cs="Arial"/>
        </w:rPr>
      </w:pPr>
    </w:p>
    <w:p w:rsidR="00136D24" w:rsidRPr="00BA681B" w:rsidRDefault="00136D24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............................................</w:t>
      </w:r>
      <w:r w:rsidRPr="00BA681B">
        <w:rPr>
          <w:rFonts w:ascii="Arial" w:hAnsi="Arial" w:cs="Arial"/>
          <w:sz w:val="24"/>
          <w:szCs w:val="24"/>
        </w:rPr>
        <w:tab/>
        <w:t>............................................</w:t>
      </w:r>
    </w:p>
    <w:p w:rsidR="00136D24" w:rsidRPr="00BA681B" w:rsidRDefault="00136D24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Státní pozemkový úřad</w:t>
      </w:r>
      <w:r w:rsidRPr="00BA681B">
        <w:rPr>
          <w:rFonts w:ascii="Arial" w:hAnsi="Arial" w:cs="Arial"/>
          <w:sz w:val="24"/>
          <w:szCs w:val="24"/>
        </w:rPr>
        <w:tab/>
        <w:t>Rybářství Kolář, a.s.</w:t>
      </w:r>
    </w:p>
    <w:p w:rsidR="00136D24" w:rsidRPr="00BA681B" w:rsidRDefault="00136D24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ředi</w:t>
      </w:r>
      <w:r w:rsidR="00BA681B">
        <w:rPr>
          <w:rFonts w:ascii="Arial" w:hAnsi="Arial" w:cs="Arial"/>
          <w:sz w:val="24"/>
          <w:szCs w:val="24"/>
        </w:rPr>
        <w:t>tel Krajského pozemkového úřadu</w:t>
      </w:r>
      <w:r w:rsidR="00B42151">
        <w:rPr>
          <w:rFonts w:ascii="Arial" w:hAnsi="Arial" w:cs="Arial"/>
          <w:sz w:val="24"/>
          <w:szCs w:val="24"/>
        </w:rPr>
        <w:tab/>
      </w:r>
      <w:proofErr w:type="spellStart"/>
      <w:r w:rsidRPr="00BA681B">
        <w:rPr>
          <w:rFonts w:ascii="Arial" w:hAnsi="Arial" w:cs="Arial"/>
          <w:sz w:val="24"/>
          <w:szCs w:val="24"/>
        </w:rPr>
        <w:t>zast</w:t>
      </w:r>
      <w:proofErr w:type="spellEnd"/>
      <w:r w:rsidRPr="00BA681B">
        <w:rPr>
          <w:rFonts w:ascii="Arial" w:hAnsi="Arial" w:cs="Arial"/>
          <w:sz w:val="24"/>
          <w:szCs w:val="24"/>
        </w:rPr>
        <w:t xml:space="preserve">. předseda představenstva </w:t>
      </w:r>
    </w:p>
    <w:p w:rsidR="00136D24" w:rsidRPr="00BA681B" w:rsidRDefault="00136D24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pro Kraj Vysočina</w:t>
      </w:r>
      <w:r w:rsidRPr="00BA681B">
        <w:rPr>
          <w:rFonts w:ascii="Arial" w:hAnsi="Arial" w:cs="Arial"/>
          <w:sz w:val="24"/>
          <w:szCs w:val="24"/>
        </w:rPr>
        <w:tab/>
      </w:r>
      <w:r w:rsidR="00B42151" w:rsidRPr="00BA681B">
        <w:rPr>
          <w:rFonts w:ascii="Arial" w:hAnsi="Arial" w:cs="Arial"/>
          <w:sz w:val="24"/>
          <w:szCs w:val="24"/>
        </w:rPr>
        <w:t>Ing.</w:t>
      </w:r>
      <w:r w:rsidR="00B42151" w:rsidRPr="00B4215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42151" w:rsidRPr="00BA681B">
        <w:rPr>
          <w:rFonts w:ascii="Arial" w:hAnsi="Arial" w:cs="Arial"/>
          <w:sz w:val="24"/>
          <w:szCs w:val="24"/>
        </w:rPr>
        <w:t xml:space="preserve">Josef </w:t>
      </w:r>
      <w:r w:rsidR="00B42151">
        <w:rPr>
          <w:rFonts w:ascii="Arial" w:hAnsi="Arial" w:cs="Arial"/>
          <w:sz w:val="24"/>
          <w:szCs w:val="24"/>
        </w:rPr>
        <w:t xml:space="preserve"> </w:t>
      </w:r>
      <w:r w:rsidR="00BA681B" w:rsidRPr="00BA681B">
        <w:rPr>
          <w:rFonts w:ascii="Arial" w:hAnsi="Arial" w:cs="Arial"/>
          <w:sz w:val="24"/>
          <w:szCs w:val="24"/>
        </w:rPr>
        <w:t>Kolář</w:t>
      </w:r>
      <w:proofErr w:type="gramEnd"/>
      <w:r w:rsidR="00BA681B" w:rsidRPr="00BA681B">
        <w:rPr>
          <w:rFonts w:ascii="Arial" w:hAnsi="Arial" w:cs="Arial"/>
          <w:sz w:val="24"/>
          <w:szCs w:val="24"/>
        </w:rPr>
        <w:t xml:space="preserve"> </w:t>
      </w:r>
    </w:p>
    <w:p w:rsidR="00136D24" w:rsidRPr="00BA681B" w:rsidRDefault="00136D24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Ing. Vladimír Maryška</w:t>
      </w:r>
      <w:r w:rsidRPr="00BA681B">
        <w:rPr>
          <w:rFonts w:ascii="Arial" w:hAnsi="Arial" w:cs="Arial"/>
          <w:sz w:val="24"/>
          <w:szCs w:val="24"/>
        </w:rPr>
        <w:tab/>
      </w:r>
      <w:r w:rsidR="00BA681B" w:rsidRPr="00BA681B">
        <w:rPr>
          <w:rFonts w:ascii="Arial" w:hAnsi="Arial" w:cs="Arial"/>
          <w:sz w:val="24"/>
          <w:szCs w:val="24"/>
        </w:rPr>
        <w:t>kupující</w:t>
      </w:r>
    </w:p>
    <w:p w:rsidR="00136D24" w:rsidRPr="00BA681B" w:rsidRDefault="00136D24">
      <w:pPr>
        <w:widowControl/>
        <w:ind w:left="5104" w:hanging="5104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prodávající</w:t>
      </w:r>
      <w:r w:rsidRPr="00BA681B">
        <w:rPr>
          <w:rFonts w:ascii="Arial" w:hAnsi="Arial" w:cs="Arial"/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B42151" w:rsidRDefault="00B42151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B42151" w:rsidRDefault="00B42151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B42151" w:rsidRDefault="00B42151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B42151" w:rsidRDefault="00B42151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B42151" w:rsidRDefault="00B42151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B42151" w:rsidRDefault="00B42151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B42151" w:rsidRDefault="00B42151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B42151" w:rsidRDefault="00B42151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B42151" w:rsidRDefault="00B42151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B42151" w:rsidRDefault="00B42151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B42151" w:rsidRPr="00BA681B" w:rsidRDefault="00B42151">
      <w:pPr>
        <w:widowControl/>
        <w:ind w:left="5104" w:hanging="5104"/>
        <w:rPr>
          <w:rFonts w:ascii="Arial" w:hAnsi="Arial" w:cs="Arial"/>
          <w:sz w:val="24"/>
          <w:szCs w:val="24"/>
        </w:rPr>
      </w:pPr>
    </w:p>
    <w:p w:rsidR="00136D24" w:rsidRPr="00BA681B" w:rsidRDefault="00136D24">
      <w:pPr>
        <w:widowControl/>
        <w:rPr>
          <w:rFonts w:ascii="Arial" w:hAnsi="Arial" w:cs="Arial"/>
          <w:sz w:val="24"/>
          <w:szCs w:val="24"/>
        </w:rPr>
      </w:pPr>
    </w:p>
    <w:p w:rsidR="00136D24" w:rsidRPr="00BA681B" w:rsidRDefault="00136D24">
      <w:pPr>
        <w:widowControl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 xml:space="preserve">pořadové číslo nabízené nemovitosti dle evidence </w:t>
      </w:r>
      <w:r w:rsidR="00A75050" w:rsidRPr="00BA681B">
        <w:rPr>
          <w:rFonts w:ascii="Arial" w:hAnsi="Arial" w:cs="Arial"/>
          <w:sz w:val="24"/>
          <w:szCs w:val="24"/>
        </w:rPr>
        <w:t>SPÚ</w:t>
      </w:r>
      <w:r w:rsidRPr="00BA681B">
        <w:rPr>
          <w:rFonts w:ascii="Arial" w:hAnsi="Arial" w:cs="Arial"/>
          <w:sz w:val="24"/>
          <w:szCs w:val="24"/>
        </w:rPr>
        <w:t xml:space="preserve">: </w:t>
      </w:r>
      <w:r w:rsidRPr="00BA681B">
        <w:rPr>
          <w:rFonts w:ascii="Arial" w:hAnsi="Arial" w:cs="Arial"/>
          <w:color w:val="000000"/>
          <w:sz w:val="24"/>
          <w:szCs w:val="24"/>
        </w:rPr>
        <w:t>933664, 933364, 933464, 933564</w:t>
      </w:r>
      <w:r w:rsidRPr="00BA681B">
        <w:rPr>
          <w:rFonts w:ascii="Arial" w:hAnsi="Arial" w:cs="Arial"/>
          <w:color w:val="000000"/>
          <w:sz w:val="24"/>
          <w:szCs w:val="24"/>
        </w:rPr>
        <w:br/>
      </w:r>
    </w:p>
    <w:p w:rsidR="00136D24" w:rsidRPr="00BA681B" w:rsidRDefault="00136D24">
      <w:pPr>
        <w:widowControl/>
        <w:jc w:val="both"/>
        <w:rPr>
          <w:rFonts w:ascii="Arial" w:hAnsi="Arial" w:cs="Arial"/>
          <w:sz w:val="24"/>
          <w:szCs w:val="24"/>
        </w:rPr>
      </w:pPr>
    </w:p>
    <w:p w:rsidR="008C265A" w:rsidRPr="00BA681B" w:rsidRDefault="008C265A" w:rsidP="008C265A">
      <w:pPr>
        <w:widowControl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Za věcnou a formální správnost odpovídá</w:t>
      </w:r>
    </w:p>
    <w:p w:rsidR="008C265A" w:rsidRPr="00BA681B" w:rsidRDefault="008C265A" w:rsidP="008C265A">
      <w:pPr>
        <w:widowControl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vedoucí oddělení převodu majetku státu KPÚ pro Kraj Vysočina</w:t>
      </w:r>
    </w:p>
    <w:p w:rsidR="008C265A" w:rsidRPr="00BA681B" w:rsidRDefault="008C265A" w:rsidP="008C265A">
      <w:pPr>
        <w:widowControl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Ing. Alena Procházková</w:t>
      </w:r>
    </w:p>
    <w:p w:rsidR="008C265A" w:rsidRPr="00BA681B" w:rsidRDefault="008C265A" w:rsidP="008C265A">
      <w:pPr>
        <w:widowControl/>
        <w:rPr>
          <w:rFonts w:ascii="Arial" w:hAnsi="Arial" w:cs="Arial"/>
          <w:sz w:val="24"/>
          <w:szCs w:val="24"/>
        </w:rPr>
      </w:pPr>
    </w:p>
    <w:p w:rsidR="00C02AD1" w:rsidRPr="00BA681B" w:rsidRDefault="00C02AD1" w:rsidP="00C02AD1">
      <w:pPr>
        <w:widowControl/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.......................................</w:t>
      </w:r>
    </w:p>
    <w:p w:rsidR="008C265A" w:rsidRPr="00BA681B" w:rsidRDefault="008C265A" w:rsidP="008C265A">
      <w:pPr>
        <w:widowControl/>
        <w:ind w:firstLine="708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podpis</w:t>
      </w:r>
    </w:p>
    <w:p w:rsidR="008C265A" w:rsidRPr="00BA681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4"/>
          <w:szCs w:val="24"/>
        </w:rPr>
      </w:pPr>
    </w:p>
    <w:p w:rsidR="00136D24" w:rsidRPr="00BA681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 xml:space="preserve">Za správnost: </w:t>
      </w:r>
      <w:r w:rsidRPr="00BA681B">
        <w:rPr>
          <w:rFonts w:ascii="Arial" w:hAnsi="Arial" w:cs="Arial"/>
          <w:color w:val="000000"/>
          <w:sz w:val="24"/>
          <w:szCs w:val="24"/>
        </w:rPr>
        <w:t>Ilona Fichtnerová</w:t>
      </w:r>
    </w:p>
    <w:p w:rsidR="00136D24" w:rsidRPr="00BA681B" w:rsidRDefault="00136D24">
      <w:pPr>
        <w:widowControl/>
        <w:jc w:val="both"/>
        <w:rPr>
          <w:rFonts w:ascii="Arial" w:hAnsi="Arial" w:cs="Arial"/>
          <w:sz w:val="24"/>
          <w:szCs w:val="24"/>
        </w:rPr>
      </w:pPr>
    </w:p>
    <w:p w:rsidR="00136D24" w:rsidRPr="00BA681B" w:rsidRDefault="00136D24">
      <w:pPr>
        <w:widowControl/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.......................................</w:t>
      </w:r>
    </w:p>
    <w:p w:rsidR="00136D24" w:rsidRPr="00BA681B" w:rsidRDefault="00136D24">
      <w:pPr>
        <w:widowControl/>
        <w:jc w:val="both"/>
        <w:rPr>
          <w:rFonts w:ascii="Arial" w:hAnsi="Arial" w:cs="Arial"/>
        </w:rPr>
      </w:pPr>
      <w:r w:rsidRPr="00BA681B">
        <w:rPr>
          <w:rFonts w:ascii="Arial" w:hAnsi="Arial" w:cs="Arial"/>
          <w:sz w:val="24"/>
          <w:szCs w:val="24"/>
        </w:rPr>
        <w:tab/>
        <w:t>podpis</w:t>
      </w:r>
    </w:p>
    <w:p w:rsidR="00CD75A6" w:rsidRPr="00BA681B" w:rsidRDefault="00CD75A6" w:rsidP="00CD75A6">
      <w:pPr>
        <w:widowControl/>
        <w:rPr>
          <w:rFonts w:ascii="Arial" w:hAnsi="Arial" w:cs="Arial"/>
        </w:rPr>
      </w:pPr>
    </w:p>
    <w:p w:rsidR="00CD75A6" w:rsidRPr="00BA681B" w:rsidRDefault="00CD75A6" w:rsidP="00CD75A6">
      <w:pPr>
        <w:widowControl/>
        <w:rPr>
          <w:rFonts w:ascii="Arial" w:hAnsi="Arial" w:cs="Arial"/>
        </w:rPr>
      </w:pPr>
    </w:p>
    <w:p w:rsidR="00CD75A6" w:rsidRPr="00BA681B" w:rsidRDefault="00CD75A6" w:rsidP="00CD75A6">
      <w:pPr>
        <w:widowControl/>
        <w:jc w:val="both"/>
        <w:rPr>
          <w:rFonts w:ascii="Arial" w:hAnsi="Arial" w:cs="Arial"/>
          <w:sz w:val="24"/>
          <w:szCs w:val="24"/>
        </w:rPr>
      </w:pPr>
    </w:p>
    <w:p w:rsidR="00CD75A6" w:rsidRPr="00BA681B" w:rsidRDefault="00CD75A6" w:rsidP="00CD75A6">
      <w:pPr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lastRenderedPageBreak/>
        <w:t xml:space="preserve">Tato smlouva byla uveřejněna </w:t>
      </w:r>
      <w:r w:rsidR="00842ADC" w:rsidRPr="00BA681B">
        <w:rPr>
          <w:rFonts w:ascii="Arial" w:hAnsi="Arial" w:cs="Arial"/>
          <w:sz w:val="24"/>
          <w:szCs w:val="24"/>
        </w:rPr>
        <w:t>v Registru</w:t>
      </w:r>
    </w:p>
    <w:p w:rsidR="00CD75A6" w:rsidRPr="00BA681B" w:rsidRDefault="00CD75A6" w:rsidP="00CD75A6">
      <w:pPr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smluv, vedeném dle zákona č. 340/2015 Sb.,</w:t>
      </w:r>
    </w:p>
    <w:p w:rsidR="00CD75A6" w:rsidRPr="00BA681B" w:rsidRDefault="00CD75A6" w:rsidP="00CD75A6">
      <w:pPr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o registru smluv, dne</w:t>
      </w:r>
    </w:p>
    <w:p w:rsidR="00CD75A6" w:rsidRPr="00BA681B" w:rsidRDefault="00CD75A6" w:rsidP="00CD75A6">
      <w:pPr>
        <w:jc w:val="both"/>
        <w:rPr>
          <w:rFonts w:ascii="Arial" w:hAnsi="Arial" w:cs="Arial"/>
          <w:sz w:val="24"/>
          <w:szCs w:val="24"/>
        </w:rPr>
      </w:pPr>
    </w:p>
    <w:p w:rsidR="00CD75A6" w:rsidRPr="00BA681B" w:rsidRDefault="00CD75A6" w:rsidP="00CD75A6">
      <w:pPr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………………………</w:t>
      </w:r>
    </w:p>
    <w:p w:rsidR="00CD75A6" w:rsidRPr="00BA681B" w:rsidRDefault="00CD75A6" w:rsidP="00CD75A6">
      <w:pPr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datum registrace</w:t>
      </w:r>
    </w:p>
    <w:p w:rsidR="00CD75A6" w:rsidRPr="00BA681B" w:rsidRDefault="00CD75A6" w:rsidP="00CD75A6">
      <w:pPr>
        <w:jc w:val="both"/>
        <w:rPr>
          <w:rFonts w:ascii="Arial" w:hAnsi="Arial" w:cs="Arial"/>
          <w:i/>
          <w:sz w:val="24"/>
          <w:szCs w:val="24"/>
        </w:rPr>
      </w:pPr>
    </w:p>
    <w:p w:rsidR="00052C6E" w:rsidRPr="00BA681B" w:rsidRDefault="00052C6E" w:rsidP="00052C6E">
      <w:pPr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………………………</w:t>
      </w:r>
    </w:p>
    <w:p w:rsidR="00052C6E" w:rsidRPr="00BA681B" w:rsidRDefault="00052C6E" w:rsidP="00052C6E">
      <w:pPr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ID smlouvy</w:t>
      </w:r>
    </w:p>
    <w:p w:rsidR="00052C6E" w:rsidRPr="00BA681B" w:rsidRDefault="00052C6E" w:rsidP="00052C6E">
      <w:pPr>
        <w:jc w:val="both"/>
        <w:rPr>
          <w:rFonts w:ascii="Arial" w:hAnsi="Arial" w:cs="Arial"/>
          <w:sz w:val="24"/>
          <w:szCs w:val="24"/>
        </w:rPr>
      </w:pPr>
    </w:p>
    <w:p w:rsidR="00052C6E" w:rsidRPr="00BA681B" w:rsidRDefault="00052C6E" w:rsidP="00052C6E">
      <w:pPr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………………………</w:t>
      </w:r>
    </w:p>
    <w:p w:rsidR="00052C6E" w:rsidRPr="00BA681B" w:rsidRDefault="00052C6E" w:rsidP="00052C6E">
      <w:pPr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registraci provedl</w:t>
      </w:r>
    </w:p>
    <w:p w:rsidR="00052C6E" w:rsidRPr="00BA681B" w:rsidRDefault="00052C6E" w:rsidP="00052C6E">
      <w:pPr>
        <w:jc w:val="both"/>
        <w:rPr>
          <w:rFonts w:ascii="Arial" w:hAnsi="Arial" w:cs="Arial"/>
          <w:sz w:val="24"/>
          <w:szCs w:val="24"/>
        </w:rPr>
      </w:pPr>
    </w:p>
    <w:p w:rsidR="00052C6E" w:rsidRPr="00BA681B" w:rsidRDefault="00052C6E" w:rsidP="00052C6E">
      <w:pPr>
        <w:jc w:val="both"/>
        <w:rPr>
          <w:rFonts w:ascii="Arial" w:hAnsi="Arial" w:cs="Arial"/>
          <w:sz w:val="24"/>
          <w:szCs w:val="24"/>
        </w:rPr>
      </w:pPr>
    </w:p>
    <w:p w:rsidR="00052C6E" w:rsidRPr="00BA681B" w:rsidRDefault="00052C6E" w:rsidP="00052C6E">
      <w:pPr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V ……………</w:t>
      </w:r>
      <w:proofErr w:type="gramStart"/>
      <w:r w:rsidRPr="00BA681B">
        <w:rPr>
          <w:rFonts w:ascii="Arial" w:hAnsi="Arial" w:cs="Arial"/>
          <w:sz w:val="24"/>
          <w:szCs w:val="24"/>
        </w:rPr>
        <w:t>…..</w:t>
      </w:r>
      <w:r w:rsidRPr="00BA681B">
        <w:rPr>
          <w:rFonts w:ascii="Arial" w:hAnsi="Arial" w:cs="Arial"/>
          <w:sz w:val="24"/>
          <w:szCs w:val="24"/>
        </w:rPr>
        <w:tab/>
      </w:r>
      <w:r w:rsidRPr="00BA681B">
        <w:rPr>
          <w:rFonts w:ascii="Arial" w:hAnsi="Arial" w:cs="Arial"/>
          <w:sz w:val="24"/>
          <w:szCs w:val="24"/>
        </w:rPr>
        <w:tab/>
        <w:t>…</w:t>
      </w:r>
      <w:proofErr w:type="gramEnd"/>
      <w:r w:rsidRPr="00BA681B">
        <w:rPr>
          <w:rFonts w:ascii="Arial" w:hAnsi="Arial" w:cs="Arial"/>
          <w:sz w:val="24"/>
          <w:szCs w:val="24"/>
        </w:rPr>
        <w:t>…………………………….</w:t>
      </w:r>
    </w:p>
    <w:p w:rsidR="00052C6E" w:rsidRPr="00BA681B" w:rsidRDefault="00052C6E" w:rsidP="00052C6E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ab/>
        <w:t>otisk úředního razítka</w:t>
      </w:r>
    </w:p>
    <w:p w:rsidR="00052C6E" w:rsidRPr="00BA681B" w:rsidRDefault="00052C6E" w:rsidP="00052C6E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ab/>
        <w:t>+ podpis odpovědného</w:t>
      </w:r>
    </w:p>
    <w:p w:rsidR="00CD75A6" w:rsidRPr="00BA681B" w:rsidRDefault="00CD75A6" w:rsidP="00CD75A6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 w:rsidRPr="00BA681B">
        <w:rPr>
          <w:rFonts w:ascii="Arial" w:hAnsi="Arial" w:cs="Arial"/>
          <w:sz w:val="24"/>
          <w:szCs w:val="24"/>
        </w:rPr>
        <w:t>dne ………………</w:t>
      </w:r>
      <w:r w:rsidRPr="00BA681B">
        <w:rPr>
          <w:rFonts w:ascii="Arial" w:hAnsi="Arial" w:cs="Arial"/>
          <w:sz w:val="24"/>
          <w:szCs w:val="24"/>
        </w:rPr>
        <w:tab/>
        <w:t>zaměstnance</w:t>
      </w:r>
    </w:p>
    <w:p w:rsidR="00136D24" w:rsidRPr="00BA681B" w:rsidRDefault="00136D24">
      <w:pPr>
        <w:widowControl/>
        <w:rPr>
          <w:rFonts w:ascii="Arial" w:hAnsi="Arial" w:cs="Arial"/>
        </w:rPr>
      </w:pPr>
    </w:p>
    <w:sectPr w:rsidR="00136D24" w:rsidRPr="00BA681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81B" w:rsidRDefault="00BA681B">
      <w:r>
        <w:separator/>
      </w:r>
    </w:p>
  </w:endnote>
  <w:endnote w:type="continuationSeparator" w:id="0">
    <w:p w:rsidR="00BA681B" w:rsidRDefault="00BA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81B" w:rsidRDefault="00BA681B">
      <w:r>
        <w:separator/>
      </w:r>
    </w:p>
  </w:footnote>
  <w:footnote w:type="continuationSeparator" w:id="0">
    <w:p w:rsidR="00BA681B" w:rsidRDefault="00BA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D24"/>
    <w:rsid w:val="000248F3"/>
    <w:rsid w:val="00052C6E"/>
    <w:rsid w:val="000B4F47"/>
    <w:rsid w:val="000D38CD"/>
    <w:rsid w:val="00136D24"/>
    <w:rsid w:val="00173C52"/>
    <w:rsid w:val="002055A2"/>
    <w:rsid w:val="002359DB"/>
    <w:rsid w:val="002750DE"/>
    <w:rsid w:val="003237EF"/>
    <w:rsid w:val="00371BEF"/>
    <w:rsid w:val="003E53CB"/>
    <w:rsid w:val="0043604A"/>
    <w:rsid w:val="00562C72"/>
    <w:rsid w:val="0056566C"/>
    <w:rsid w:val="005A7486"/>
    <w:rsid w:val="005C47E0"/>
    <w:rsid w:val="00625710"/>
    <w:rsid w:val="00634F8F"/>
    <w:rsid w:val="006B26DB"/>
    <w:rsid w:val="00712BA6"/>
    <w:rsid w:val="00722FCE"/>
    <w:rsid w:val="00724A2B"/>
    <w:rsid w:val="00765C52"/>
    <w:rsid w:val="007E3A0A"/>
    <w:rsid w:val="007F4AFB"/>
    <w:rsid w:val="00822906"/>
    <w:rsid w:val="00831AF0"/>
    <w:rsid w:val="00842ADC"/>
    <w:rsid w:val="00864044"/>
    <w:rsid w:val="00881E28"/>
    <w:rsid w:val="008C265A"/>
    <w:rsid w:val="009113EB"/>
    <w:rsid w:val="00A31C3B"/>
    <w:rsid w:val="00A31FE2"/>
    <w:rsid w:val="00A552F8"/>
    <w:rsid w:val="00A75050"/>
    <w:rsid w:val="00A84EFA"/>
    <w:rsid w:val="00B201D6"/>
    <w:rsid w:val="00B42151"/>
    <w:rsid w:val="00B56780"/>
    <w:rsid w:val="00BA681B"/>
    <w:rsid w:val="00BE51AF"/>
    <w:rsid w:val="00BF4B98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DF7B96"/>
    <w:rsid w:val="00E26F89"/>
    <w:rsid w:val="00E66585"/>
    <w:rsid w:val="00E85DC1"/>
    <w:rsid w:val="00EC3E05"/>
    <w:rsid w:val="00F357C4"/>
    <w:rsid w:val="00F56819"/>
    <w:rsid w:val="00F629A0"/>
    <w:rsid w:val="00FB1B72"/>
    <w:rsid w:val="00FE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D282D"/>
  <w15:docId w15:val="{052E1154-B60D-4B6F-96C9-1976F53E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1237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fichtnerovai</dc:creator>
  <cp:lastModifiedBy>Fichtnerová Ilona</cp:lastModifiedBy>
  <cp:revision>2</cp:revision>
  <cp:lastPrinted>2000-06-22T10:13:00Z</cp:lastPrinted>
  <dcterms:created xsi:type="dcterms:W3CDTF">2017-08-21T05:53:00Z</dcterms:created>
  <dcterms:modified xsi:type="dcterms:W3CDTF">2017-10-03T06:35:00Z</dcterms:modified>
</cp:coreProperties>
</file>