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7" w:rsidRPr="009E63A1" w:rsidRDefault="005C53DF" w:rsidP="003C7447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bookmarkStart w:id="0" w:name="_Toc190342868"/>
      <w:bookmarkStart w:id="1" w:name="_Toc190342980"/>
      <w:bookmarkStart w:id="2" w:name="_Toc136958822"/>
      <w:bookmarkStart w:id="3" w:name="_Toc141614342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SMLOUVA O POSKYTOVÁNÍ SLUŽEB CERTIFIKAČNÍ AUTORITY A O PROVOZOVÁNÍ REGISTRAČNÍ AUTORITY</w:t>
      </w:r>
    </w:p>
    <w:p w:rsidR="003C7447" w:rsidRPr="005A433C" w:rsidRDefault="003C7447" w:rsidP="003C7447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A433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uzavřená dle </w:t>
      </w:r>
      <w:r w:rsidR="005C53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1746 odst. 2 a dle </w:t>
      </w:r>
      <w:r w:rsidRPr="005A433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2430 a násl. </w:t>
      </w:r>
      <w:r w:rsidR="005C53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</w:t>
      </w:r>
      <w:r w:rsidR="005C53DF" w:rsidRPr="005A433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ákona </w:t>
      </w:r>
      <w:r w:rsidRPr="005A433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č. 89/2012 Sb., občanského zákoníku (dále jen „občanský zákoník“), mezi smluvními stranami, kterými jsou:</w:t>
      </w:r>
    </w:p>
    <w:p w:rsidR="007F246A" w:rsidRDefault="007F246A" w:rsidP="003C744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23B9F" w:rsidRPr="009A3DC6" w:rsidRDefault="005E5851" w:rsidP="009A3D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3DC6">
        <w:rPr>
          <w:rFonts w:ascii="Times New Roman" w:eastAsia="Times New Roman" w:hAnsi="Times New Roman" w:cs="Times New Roman"/>
          <w:sz w:val="24"/>
          <w:szCs w:val="24"/>
          <w:lang w:eastAsia="en-US"/>
        </w:rPr>
        <w:t>Číslo smlouvy odběratele: O/2005/2017/</w:t>
      </w:r>
      <w:proofErr w:type="spellStart"/>
      <w:r w:rsidRPr="009A3DC6">
        <w:rPr>
          <w:rFonts w:ascii="Times New Roman" w:eastAsia="Times New Roman" w:hAnsi="Times New Roman" w:cs="Times New Roman"/>
          <w:sz w:val="24"/>
          <w:szCs w:val="24"/>
          <w:lang w:eastAsia="en-US"/>
        </w:rPr>
        <w:t>Ko</w:t>
      </w:r>
      <w:proofErr w:type="spellEnd"/>
    </w:p>
    <w:p w:rsidR="003C7447" w:rsidRPr="005A433C" w:rsidRDefault="003C7447" w:rsidP="003C744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C7447" w:rsidRPr="005A433C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Fakultní nemocnice Brno</w:t>
      </w:r>
    </w:p>
    <w:p w:rsidR="003C7447" w:rsidRPr="005A433C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Se s</w:t>
      </w:r>
      <w:r w:rsidRPr="005A433C">
        <w:rPr>
          <w:rFonts w:ascii="Times New Roman" w:eastAsia="Times New Roman" w:hAnsi="Times New Roman" w:cs="Times New Roman"/>
          <w:sz w:val="24"/>
          <w:szCs w:val="24"/>
          <w:lang w:eastAsia="en-US"/>
        </w:rPr>
        <w:t>ídl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em: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Jihlavská 20, 625 00 Brno</w:t>
      </w:r>
    </w:p>
    <w:p w:rsidR="003C7447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4703">
        <w:rPr>
          <w:rFonts w:ascii="Times New Roman" w:eastAsia="Times New Roman" w:hAnsi="Times New Roman" w:cs="Times New Roman"/>
          <w:sz w:val="24"/>
          <w:szCs w:val="24"/>
          <w:lang w:eastAsia="en-US"/>
        </w:rPr>
        <w:t>IČ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65269705</w:t>
      </w:r>
    </w:p>
    <w:p w:rsidR="003C7447" w:rsidRPr="005C470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CZ65269705</w:t>
      </w:r>
    </w:p>
    <w:p w:rsidR="003C7447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5C4703">
        <w:rPr>
          <w:rFonts w:ascii="Times New Roman" w:eastAsia="Times New Roman" w:hAnsi="Times New Roman" w:cs="Times New Roman"/>
          <w:sz w:val="24"/>
          <w:szCs w:val="24"/>
          <w:lang w:eastAsia="en-US"/>
        </w:rPr>
        <w:t>ankovní spojení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Česká národní banka, Rooseveltova 18, 60110 Brno</w:t>
      </w:r>
    </w:p>
    <w:p w:rsidR="003C7447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776E6">
        <w:rPr>
          <w:rFonts w:ascii="Times New Roman" w:eastAsia="Times New Roman" w:hAnsi="Times New Roman" w:cs="Times New Roman"/>
          <w:sz w:val="24"/>
          <w:szCs w:val="24"/>
          <w:lang w:eastAsia="en-US"/>
        </w:rPr>
        <w:t>712 346 21 / 0710</w:t>
      </w:r>
    </w:p>
    <w:p w:rsidR="003C7447" w:rsidRPr="005C470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F08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MUDr.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Romanem Krausem, MBA, ředitelem</w:t>
      </w:r>
    </w:p>
    <w:p w:rsidR="003C7447" w:rsidRDefault="003C7447" w:rsidP="003C7447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4703">
        <w:rPr>
          <w:rFonts w:ascii="Times New Roman" w:eastAsia="Times New Roman" w:hAnsi="Times New Roman" w:cs="Times New Roman"/>
          <w:sz w:val="24"/>
          <w:szCs w:val="24"/>
          <w:lang w:eastAsia="en-US"/>
        </w:rPr>
        <w:t>(dále jen</w:t>
      </w:r>
      <w:r w:rsidRPr="005C47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„odběratel“</w:t>
      </w:r>
      <w:r w:rsidRPr="005C4703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3C7447" w:rsidRPr="005C4703" w:rsidRDefault="003C7447" w:rsidP="003C7447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C7447" w:rsidRDefault="003C7447" w:rsidP="003C7447">
      <w:pPr>
        <w:suppressAutoHyphens/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a</w:t>
      </w:r>
    </w:p>
    <w:p w:rsidR="003C7447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3C7447" w:rsidRPr="00DE0087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E0087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První certifikační autorita, a.s. </w:t>
      </w:r>
    </w:p>
    <w:p w:rsidR="003C7447" w:rsidRPr="00F73AD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 sí</w:t>
      </w: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dl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em: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F73AD3">
        <w:rPr>
          <w:rFonts w:ascii="Times New Roman" w:eastAsia="Times New Roman" w:hAnsi="Times New Roman" w:cs="Times New Roman"/>
          <w:sz w:val="24"/>
          <w:lang w:eastAsia="en-US"/>
        </w:rPr>
        <w:t>Podvinný</w:t>
      </w:r>
      <w:proofErr w:type="spellEnd"/>
      <w:r w:rsidRPr="00F73AD3">
        <w:rPr>
          <w:rFonts w:ascii="Times New Roman" w:eastAsia="Times New Roman" w:hAnsi="Times New Roman" w:cs="Times New Roman"/>
          <w:sz w:val="24"/>
          <w:lang w:eastAsia="en-US"/>
        </w:rPr>
        <w:t xml:space="preserve"> mlýn 2178/6, 190 00 Praha 9</w:t>
      </w:r>
    </w:p>
    <w:p w:rsidR="003C7447" w:rsidRPr="00F73AD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Jednající</w:t>
      </w: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42788">
        <w:rPr>
          <w:rFonts w:ascii="Times New Roman" w:eastAsia="Times New Roman" w:hAnsi="Times New Roman" w:cs="Times New Roman"/>
          <w:sz w:val="24"/>
          <w:lang w:eastAsia="en-US"/>
        </w:rPr>
        <w:t xml:space="preserve">Ing. Petrem </w:t>
      </w:r>
      <w:proofErr w:type="spellStart"/>
      <w:r w:rsidR="00442788">
        <w:rPr>
          <w:rFonts w:ascii="Times New Roman" w:eastAsia="Times New Roman" w:hAnsi="Times New Roman" w:cs="Times New Roman"/>
          <w:sz w:val="24"/>
          <w:lang w:eastAsia="en-US"/>
        </w:rPr>
        <w:t>Budišem</w:t>
      </w:r>
      <w:proofErr w:type="spellEnd"/>
      <w:r w:rsidR="00442788">
        <w:rPr>
          <w:rFonts w:ascii="Times New Roman" w:eastAsia="Times New Roman" w:hAnsi="Times New Roman" w:cs="Times New Roman"/>
          <w:sz w:val="24"/>
          <w:lang w:eastAsia="en-US"/>
        </w:rPr>
        <w:t>, Ph.D</w:t>
      </w:r>
      <w:r w:rsidR="008B2D74">
        <w:rPr>
          <w:rFonts w:ascii="Times New Roman" w:eastAsia="Times New Roman" w:hAnsi="Times New Roman" w:cs="Times New Roman"/>
          <w:sz w:val="24"/>
          <w:lang w:eastAsia="en-US"/>
        </w:rPr>
        <w:t>.</w:t>
      </w:r>
      <w:r w:rsidRPr="00F73AD3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 w:rsidR="00442788">
        <w:rPr>
          <w:rFonts w:ascii="Times New Roman" w:eastAsia="Times New Roman" w:hAnsi="Times New Roman" w:cs="Times New Roman"/>
          <w:sz w:val="24"/>
          <w:lang w:eastAsia="en-US"/>
        </w:rPr>
        <w:t>předsedou</w:t>
      </w:r>
      <w:r w:rsidRPr="00F73AD3">
        <w:rPr>
          <w:rFonts w:ascii="Times New Roman" w:eastAsia="Times New Roman" w:hAnsi="Times New Roman" w:cs="Times New Roman"/>
          <w:sz w:val="24"/>
          <w:lang w:eastAsia="en-US"/>
        </w:rPr>
        <w:t xml:space="preserve"> představenstva</w:t>
      </w:r>
    </w:p>
    <w:p w:rsidR="003C7447" w:rsidRPr="00F73AD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AD3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73AD3">
        <w:rPr>
          <w:rFonts w:ascii="Times New Roman" w:eastAsia="Times New Roman" w:hAnsi="Times New Roman" w:cs="Times New Roman"/>
          <w:sz w:val="24"/>
          <w:lang w:eastAsia="en-US"/>
        </w:rPr>
        <w:tab/>
        <w:t>Ing. Romanem Kučerou, členem představenstva</w:t>
      </w:r>
    </w:p>
    <w:p w:rsidR="003C7447" w:rsidRPr="00F73AD3" w:rsidRDefault="003C7447" w:rsidP="003C7447">
      <w:pPr>
        <w:tabs>
          <w:tab w:val="left" w:pos="567"/>
          <w:tab w:val="left" w:pos="9923"/>
        </w:tabs>
        <w:spacing w:after="0" w:line="240" w:lineRule="auto"/>
        <w:ind w:left="2127" w:right="284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Zapsán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v:</w:t>
      </w: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73AD3">
        <w:rPr>
          <w:rFonts w:ascii="Times New Roman" w:eastAsia="Times New Roman" w:hAnsi="Times New Roman" w:cs="Times New Roman"/>
          <w:sz w:val="24"/>
          <w:lang w:eastAsia="en-US"/>
        </w:rPr>
        <w:t>obchodním rejstříku, vedeném Městským soudem v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 Praze, spisová </w:t>
      </w:r>
      <w:r w:rsidRPr="00F73AD3">
        <w:rPr>
          <w:rFonts w:ascii="Times New Roman" w:eastAsia="Times New Roman" w:hAnsi="Times New Roman" w:cs="Times New Roman"/>
          <w:sz w:val="24"/>
          <w:lang w:eastAsia="en-US"/>
        </w:rPr>
        <w:t>značka B 7136</w:t>
      </w:r>
    </w:p>
    <w:p w:rsidR="003C7447" w:rsidRPr="00F73AD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73AD3">
        <w:rPr>
          <w:rFonts w:ascii="Times New Roman" w:eastAsia="Times New Roman" w:hAnsi="Times New Roman" w:cs="Times New Roman"/>
          <w:sz w:val="24"/>
          <w:lang w:eastAsia="en-US"/>
        </w:rPr>
        <w:t>26439395</w:t>
      </w:r>
    </w:p>
    <w:p w:rsidR="003C7447" w:rsidRPr="00F73AD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73AD3">
        <w:rPr>
          <w:rFonts w:ascii="Times New Roman" w:eastAsia="Times New Roman" w:hAnsi="Times New Roman" w:cs="Times New Roman"/>
          <w:sz w:val="24"/>
          <w:lang w:eastAsia="en-US"/>
        </w:rPr>
        <w:t>CZ26439395</w:t>
      </w:r>
    </w:p>
    <w:p w:rsidR="003C7447" w:rsidRPr="00F73AD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Bankovní spojení:</w:t>
      </w: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275EC">
        <w:rPr>
          <w:rFonts w:ascii="Times New Roman" w:eastAsia="Times New Roman" w:hAnsi="Times New Roman" w:cs="Times New Roman"/>
          <w:sz w:val="24"/>
          <w:lang w:eastAsia="en-US"/>
        </w:rPr>
        <w:t>XXXXX</w:t>
      </w:r>
    </w:p>
    <w:p w:rsidR="003C7447" w:rsidRPr="00F73AD3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Číslo účtu:</w:t>
      </w: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275EC">
        <w:rPr>
          <w:rFonts w:ascii="Times New Roman" w:eastAsia="Times New Roman" w:hAnsi="Times New Roman" w:cs="Times New Roman"/>
          <w:sz w:val="24"/>
          <w:lang w:eastAsia="en-US"/>
        </w:rPr>
        <w:t>XXXXX</w:t>
      </w:r>
    </w:p>
    <w:p w:rsidR="003C7447" w:rsidRPr="00053D7E" w:rsidRDefault="003C7447" w:rsidP="003C7447">
      <w:pPr>
        <w:tabs>
          <w:tab w:val="left" w:pos="567"/>
          <w:tab w:val="left" w:pos="2127"/>
          <w:tab w:val="left" w:pos="283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>Telefon:</w:t>
      </w:r>
      <w:r w:rsidRPr="00F73AD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275EC">
        <w:rPr>
          <w:rFonts w:ascii="Times New Roman" w:eastAsia="Times New Roman" w:hAnsi="Times New Roman" w:cs="Times New Roman"/>
          <w:sz w:val="24"/>
          <w:lang w:eastAsia="en-US"/>
        </w:rPr>
        <w:t>XXXXX</w:t>
      </w:r>
    </w:p>
    <w:p w:rsidR="003C7447" w:rsidRDefault="003C7447" w:rsidP="003C7447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C47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„dodavatel“</w:t>
      </w:r>
      <w:r w:rsidRPr="005C47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</w:p>
    <w:p w:rsidR="003C7447" w:rsidRDefault="003C7447" w:rsidP="003C7447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C7447" w:rsidRPr="00A561E7" w:rsidRDefault="003C7447" w:rsidP="003C7447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561E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 tomto znění:</w:t>
      </w:r>
    </w:p>
    <w:p w:rsidR="003C7447" w:rsidRPr="005A5A36" w:rsidRDefault="003C7447" w:rsidP="003C7447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S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>mluvní s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trany 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>uzavírají v souladu s</w:t>
      </w:r>
      <w:r w:rsidR="005C53DF">
        <w:rPr>
          <w:rFonts w:ascii="Times New Roman" w:eastAsia="Times New Roman" w:hAnsi="Times New Roman" w:cs="Times New Roman"/>
          <w:sz w:val="24"/>
          <w:lang w:eastAsia="en-US"/>
        </w:rPr>
        <w:t> 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>ustanovením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>i</w:t>
      </w:r>
      <w:r w:rsidR="005C53DF">
        <w:rPr>
          <w:rFonts w:ascii="Times New Roman" w:eastAsia="Times New Roman" w:hAnsi="Times New Roman" w:cs="Times New Roman"/>
          <w:sz w:val="24"/>
          <w:lang w:eastAsia="en-US"/>
        </w:rPr>
        <w:t xml:space="preserve"> § 1746 odst. 2 a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 xml:space="preserve"> § 2430 a násl. </w:t>
      </w:r>
      <w:r w:rsidR="005C53DF">
        <w:rPr>
          <w:rFonts w:ascii="Times New Roman" w:eastAsia="Times New Roman" w:hAnsi="Times New Roman" w:cs="Times New Roman"/>
          <w:sz w:val="24"/>
          <w:lang w:eastAsia="en-US"/>
        </w:rPr>
        <w:t>o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 xml:space="preserve">bčanského zákoníku, 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 xml:space="preserve">v souladu s 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>nařízením Evropského parlamentu a Rady (EU) č. 910/2014, o elektronické identifikaci a službách vytvářejících důvěru pro elektronické transakce na vnitřním trhu a o zrušení směrnice 1999/93/ES</w:t>
      </w:r>
      <w:r w:rsidR="007F781E">
        <w:rPr>
          <w:rFonts w:ascii="Times New Roman" w:eastAsia="Times New Roman" w:hAnsi="Times New Roman" w:cs="Times New Roman"/>
          <w:sz w:val="24"/>
          <w:lang w:eastAsia="en-US"/>
        </w:rPr>
        <w:t xml:space="preserve"> („</w:t>
      </w:r>
      <w:proofErr w:type="spellStart"/>
      <w:r w:rsidR="007F781E">
        <w:rPr>
          <w:rFonts w:ascii="Times New Roman" w:eastAsia="Times New Roman" w:hAnsi="Times New Roman" w:cs="Times New Roman"/>
          <w:sz w:val="24"/>
          <w:lang w:eastAsia="en-US"/>
        </w:rPr>
        <w:t>eIDAS</w:t>
      </w:r>
      <w:proofErr w:type="spellEnd"/>
      <w:r w:rsidR="007F781E">
        <w:rPr>
          <w:rFonts w:ascii="Times New Roman" w:eastAsia="Times New Roman" w:hAnsi="Times New Roman" w:cs="Times New Roman"/>
          <w:sz w:val="24"/>
          <w:lang w:eastAsia="en-US"/>
        </w:rPr>
        <w:t>“)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 xml:space="preserve">a 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>zákon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>em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 xml:space="preserve"> č. 297/2016 Sb., o službách vytvářejících důvěru pro elektronické transakce</w:t>
      </w:r>
      <w:r w:rsidR="00772649">
        <w:rPr>
          <w:rFonts w:ascii="Times New Roman" w:eastAsia="Times New Roman" w:hAnsi="Times New Roman" w:cs="Times New Roman"/>
          <w:sz w:val="24"/>
          <w:lang w:eastAsia="en-US"/>
        </w:rPr>
        <w:t xml:space="preserve"> (dále jen „zákon o službách vytvářejících důvěru“)</w:t>
      </w:r>
      <w:r w:rsidRPr="005C4703">
        <w:rPr>
          <w:rFonts w:ascii="Times New Roman" w:eastAsia="Times New Roman" w:hAnsi="Times New Roman" w:cs="Times New Roman"/>
          <w:sz w:val="24"/>
          <w:lang w:eastAsia="en-US"/>
        </w:rPr>
        <w:t xml:space="preserve">, níže uvedeného dne, měsíce a roku tuto smlouvu o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poskytování služeb certifikační autority 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 xml:space="preserve">a o provozování registrační autority </w:t>
      </w:r>
      <w:r>
        <w:rPr>
          <w:rFonts w:ascii="Times New Roman" w:eastAsia="Times New Roman" w:hAnsi="Times New Roman" w:cs="Times New Roman"/>
          <w:sz w:val="24"/>
          <w:lang w:eastAsia="en-US"/>
        </w:rPr>
        <w:t>(dále jen „smlouva“)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 xml:space="preserve">, a to </w:t>
      </w:r>
      <w:r>
        <w:rPr>
          <w:rFonts w:ascii="Times New Roman" w:eastAsia="Times New Roman" w:hAnsi="Times New Roman" w:cs="Times New Roman"/>
          <w:sz w:val="24"/>
          <w:lang w:eastAsia="en-US"/>
        </w:rPr>
        <w:t>v návaznosti na výsledek veřejné zakázky malého rozsahu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 xml:space="preserve"> „</w:t>
      </w:r>
      <w:r w:rsidR="001A4865" w:rsidRPr="001A4865">
        <w:rPr>
          <w:rFonts w:ascii="Times New Roman" w:eastAsia="Times New Roman" w:hAnsi="Times New Roman" w:cs="Times New Roman"/>
          <w:sz w:val="24"/>
          <w:lang w:eastAsia="en-US"/>
        </w:rPr>
        <w:t>Poskytování služeb certifikační autority pro elektronické předepisování léčivých přípravků včetně dodávky technických prostředků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 xml:space="preserve">“ </w:t>
      </w:r>
      <w:r w:rsidR="002727ED">
        <w:rPr>
          <w:rFonts w:ascii="Times New Roman" w:eastAsia="Times New Roman" w:hAnsi="Times New Roman" w:cs="Times New Roman"/>
          <w:sz w:val="24"/>
          <w:lang w:eastAsia="en-US"/>
        </w:rPr>
        <w:t xml:space="preserve">(dále jen „Veřejná zakázka“) </w:t>
      </w:r>
      <w:r w:rsidR="001A4865">
        <w:rPr>
          <w:rFonts w:ascii="Times New Roman" w:eastAsia="Times New Roman" w:hAnsi="Times New Roman" w:cs="Times New Roman"/>
          <w:sz w:val="24"/>
          <w:lang w:eastAsia="en-US"/>
        </w:rPr>
        <w:t>a na výzvu k podání nabídky na tuto veřejnou zakázku (dále jen „Výzva“)</w:t>
      </w:r>
      <w:r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3C7447" w:rsidRPr="00B1393B" w:rsidRDefault="003C7447" w:rsidP="00B1393B">
      <w:pPr>
        <w:pStyle w:val="Nadpis1"/>
      </w:pPr>
      <w:bookmarkStart w:id="4" w:name="_Toc190342871"/>
      <w:bookmarkStart w:id="5" w:name="_Toc190342982"/>
      <w:bookmarkStart w:id="6" w:name="_Ref295682300"/>
      <w:bookmarkEnd w:id="0"/>
      <w:bookmarkEnd w:id="1"/>
      <w:r w:rsidRPr="00B1393B">
        <w:lastRenderedPageBreak/>
        <w:t>Úvodní ustanovení</w:t>
      </w:r>
    </w:p>
    <w:p w:rsidR="003C7447" w:rsidRPr="00AE6ECB" w:rsidRDefault="003C7447" w:rsidP="00836C1E">
      <w:pPr>
        <w:pStyle w:val="Odstavecsmlouvy"/>
      </w:pPr>
      <w:r>
        <w:t>Dodavatel</w:t>
      </w:r>
      <w:r w:rsidRPr="00AE6ECB">
        <w:t xml:space="preserve"> prohlašuje, že je kvalifikovaným poskytovatelem služeb vytvářejících důvěru podle zákona o službách vytvářejících důvěru a podle nařízení </w:t>
      </w:r>
      <w:proofErr w:type="spellStart"/>
      <w:r w:rsidR="00772649">
        <w:t>eIDAS</w:t>
      </w:r>
      <w:proofErr w:type="spellEnd"/>
      <w:r w:rsidRPr="00AE6ECB">
        <w:t>.</w:t>
      </w:r>
    </w:p>
    <w:p w:rsidR="003C7447" w:rsidRPr="005C4703" w:rsidRDefault="003C7447" w:rsidP="00697376">
      <w:pPr>
        <w:pStyle w:val="Nadpis1"/>
      </w:pPr>
      <w:r w:rsidRPr="00AE6ECB">
        <w:t>Předmět</w:t>
      </w:r>
      <w:r w:rsidRPr="005C4703">
        <w:t xml:space="preserve"> smlouvy</w:t>
      </w:r>
    </w:p>
    <w:p w:rsidR="003C7447" w:rsidRPr="005C4703" w:rsidRDefault="003C7447" w:rsidP="00836C1E">
      <w:pPr>
        <w:pStyle w:val="Odstavecsmlouvy"/>
      </w:pPr>
      <w:r w:rsidRPr="005C4703">
        <w:t xml:space="preserve">Předmětem této smlouvy je vydávání certifikátů podle potřeb </w:t>
      </w:r>
      <w:r>
        <w:t>odběratele</w:t>
      </w:r>
      <w:r w:rsidRPr="005C4703">
        <w:t xml:space="preserve">, tj. vydávání kvalifikovaných certifikátů pro elektronický podpis podle nařízení </w:t>
      </w:r>
      <w:proofErr w:type="spellStart"/>
      <w:r w:rsidR="002727ED">
        <w:t>eIDAS</w:t>
      </w:r>
      <w:proofErr w:type="spellEnd"/>
      <w:r w:rsidRPr="005C4703">
        <w:t xml:space="preserve"> a </w:t>
      </w:r>
      <w:r w:rsidR="002727ED">
        <w:t xml:space="preserve">podle </w:t>
      </w:r>
      <w:r w:rsidRPr="005C4703">
        <w:t xml:space="preserve">zákona o službách vytvářejících důvěru prostřednictvím </w:t>
      </w:r>
      <w:r>
        <w:t>dodavatele</w:t>
      </w:r>
      <w:r w:rsidR="00B24376">
        <w:t xml:space="preserve"> (dále též pouze „kvalifikovaný certifikát“</w:t>
      </w:r>
      <w:r w:rsidR="007B356E">
        <w:t xml:space="preserve"> nebo „kvalifikovaný zaměstnanecký certifikát“</w:t>
      </w:r>
      <w:r w:rsidR="00B24376">
        <w:t>)</w:t>
      </w:r>
      <w:r w:rsidRPr="005C4703">
        <w:t>.</w:t>
      </w:r>
      <w:r>
        <w:t xml:space="preserve"> </w:t>
      </w:r>
      <w:r w:rsidR="009329FE">
        <w:t>S</w:t>
      </w:r>
      <w:r>
        <w:t xml:space="preserve">oučástí </w:t>
      </w:r>
      <w:r w:rsidR="009329FE">
        <w:t xml:space="preserve">předmětu smlouvy jsou dále </w:t>
      </w:r>
      <w:r>
        <w:t>dodávk</w:t>
      </w:r>
      <w:r w:rsidR="009329FE">
        <w:t>y</w:t>
      </w:r>
      <w:r>
        <w:t xml:space="preserve"> kvalifikovaných prostředků pro vytváření elektronických podpisů </w:t>
      </w:r>
      <w:r w:rsidR="009329FE">
        <w:t xml:space="preserve">dle potřeb odběratele </w:t>
      </w:r>
      <w:r>
        <w:t>a čteček čipových karet</w:t>
      </w:r>
      <w:r w:rsidR="009329FE">
        <w:t xml:space="preserve"> dle potřeb odběratele</w:t>
      </w:r>
      <w:r>
        <w:t>.</w:t>
      </w:r>
    </w:p>
    <w:p w:rsidR="003C7447" w:rsidRPr="005C4703" w:rsidRDefault="003C7447">
      <w:pPr>
        <w:pStyle w:val="Odstavecsmlouvy"/>
      </w:pPr>
      <w:r w:rsidRPr="005C4703">
        <w:t xml:space="preserve">Kvalifikované certifikáty budou vydávány prostřednictvím </w:t>
      </w:r>
      <w:r>
        <w:t>jednoho</w:t>
      </w:r>
      <w:r w:rsidRPr="005C4703">
        <w:t xml:space="preserve"> pracoviš</w:t>
      </w:r>
      <w:r>
        <w:t>tě</w:t>
      </w:r>
      <w:r w:rsidRPr="005C4703">
        <w:t xml:space="preserve"> – registrační autorit</w:t>
      </w:r>
      <w:r>
        <w:t>y</w:t>
      </w:r>
      <w:r w:rsidRPr="005C4703">
        <w:t xml:space="preserve"> (</w:t>
      </w:r>
      <w:r w:rsidR="00A668F5">
        <w:t>dále též pouze „</w:t>
      </w:r>
      <w:r w:rsidRPr="005C4703">
        <w:t>RA</w:t>
      </w:r>
      <w:r w:rsidR="00A668F5">
        <w:t>“</w:t>
      </w:r>
      <w:r w:rsidRPr="005C4703">
        <w:t xml:space="preserve">) </w:t>
      </w:r>
      <w:r>
        <w:t>odběratele</w:t>
      </w:r>
      <w:r w:rsidRPr="005C4703">
        <w:t>, tedy na RA provozovan</w:t>
      </w:r>
      <w:r>
        <w:t>é</w:t>
      </w:r>
      <w:r w:rsidRPr="005C4703">
        <w:t xml:space="preserve"> </w:t>
      </w:r>
      <w:proofErr w:type="gramStart"/>
      <w:r>
        <w:t>odběratelem</w:t>
      </w:r>
      <w:proofErr w:type="gramEnd"/>
      <w:r w:rsidRPr="005C4703">
        <w:t xml:space="preserve">. Taktéž mohou být vydávány prostřednictvím registrační autority </w:t>
      </w:r>
      <w:r>
        <w:t xml:space="preserve">dodavatele ve formě mobilní registrační autority </w:t>
      </w:r>
      <w:r w:rsidRPr="005C4703">
        <w:t xml:space="preserve">na základě výslovného požadavku </w:t>
      </w:r>
      <w:r>
        <w:t>odběratele</w:t>
      </w:r>
      <w:r w:rsidRPr="005C4703">
        <w:t>.</w:t>
      </w:r>
      <w:r w:rsidR="00E03727">
        <w:t xml:space="preserve"> Cena za případný výjezd mobilní registrační autority je uvedena v nabídce dodavatele pro Veřejnou zakázku.</w:t>
      </w:r>
    </w:p>
    <w:p w:rsidR="003C7447" w:rsidRPr="007712FA" w:rsidRDefault="003C7447">
      <w:pPr>
        <w:pStyle w:val="Odstavecsmlouvy"/>
      </w:pPr>
      <w:r w:rsidRPr="007712FA">
        <w:t xml:space="preserve">Kvalifikovaným certifikátem se rozumí certifikát ve smyslu odst. 15 článku 3 nařízení </w:t>
      </w:r>
      <w:proofErr w:type="spellStart"/>
      <w:r w:rsidR="002727ED">
        <w:t>eIDAS</w:t>
      </w:r>
      <w:proofErr w:type="spellEnd"/>
      <w:r w:rsidRPr="007712FA">
        <w:t>, u něhož je kromě totožnosti žadatele ověřován také jeho zaměstnanecký / služební poměr k </w:t>
      </w:r>
      <w:r>
        <w:t>odběrateli</w:t>
      </w:r>
      <w:r w:rsidRPr="007712FA">
        <w:t xml:space="preserve">, a to předložením potvrzení o zaměstnaneckém / služebním poměru podepsaného zaměstnancem </w:t>
      </w:r>
      <w:r>
        <w:t>odběratele</w:t>
      </w:r>
      <w:r w:rsidRPr="007712FA">
        <w:t xml:space="preserve">, pro nějž má být kvalifikovaný certifikát vydán, a osobou oprávněnou jednat za </w:t>
      </w:r>
      <w:r>
        <w:t>odběratele</w:t>
      </w:r>
      <w:r w:rsidRPr="007712FA">
        <w:t>.</w:t>
      </w:r>
      <w:r>
        <w:t xml:space="preserve"> Vzor potvrzení je uveden v příloze č. 1 této smlouvy.</w:t>
      </w:r>
    </w:p>
    <w:p w:rsidR="003C7447" w:rsidRPr="007712FA" w:rsidRDefault="003C7447">
      <w:pPr>
        <w:pStyle w:val="Odstavecsmlouvy"/>
      </w:pPr>
      <w:r w:rsidRPr="00C04984">
        <w:t>Elektronické</w:t>
      </w:r>
      <w:r w:rsidRPr="007712FA">
        <w:t xml:space="preserve"> žádosti o kvalifikované certifikáty musí splňovat naplnění položky jedinečného jména, a to přesné znění názvu organizace, název organizační jednotky </w:t>
      </w:r>
      <w:r>
        <w:t>odběratele</w:t>
      </w:r>
      <w:r w:rsidRPr="007712FA">
        <w:t xml:space="preserve"> a název funkce zaměstnance </w:t>
      </w:r>
      <w:r>
        <w:t>odběratele</w:t>
      </w:r>
      <w:r w:rsidRPr="007712FA">
        <w:t xml:space="preserve"> variabilně dle potřeb </w:t>
      </w:r>
      <w:r>
        <w:t>odběratele</w:t>
      </w:r>
      <w:r w:rsidRPr="007712FA">
        <w:t>, dle potvrzení o zaměstnaneckém / služebním poměru.</w:t>
      </w:r>
    </w:p>
    <w:p w:rsidR="003C7447" w:rsidRDefault="00A668F5">
      <w:pPr>
        <w:pStyle w:val="Odstavecsmlouvy"/>
      </w:pPr>
      <w:bookmarkStart w:id="7" w:name="_Ref492632362"/>
      <w:r>
        <w:t>V</w:t>
      </w:r>
      <w:r w:rsidR="00361570">
        <w:t xml:space="preserve">ydávání </w:t>
      </w:r>
      <w:r w:rsidR="009329FE">
        <w:t xml:space="preserve">kvalifikovaných certifikátů </w:t>
      </w:r>
      <w:r w:rsidR="00361570">
        <w:t xml:space="preserve">je </w:t>
      </w:r>
      <w:r w:rsidR="009329FE">
        <w:t xml:space="preserve">dodavatel </w:t>
      </w:r>
      <w:r w:rsidR="00361570">
        <w:t>povinen provádět</w:t>
      </w:r>
      <w:r w:rsidR="009329FE">
        <w:t xml:space="preserve"> </w:t>
      </w:r>
      <w:r w:rsidR="00361570">
        <w:t xml:space="preserve">dle čl. </w:t>
      </w:r>
      <w:r w:rsidR="00FA3AE9">
        <w:fldChar w:fldCharType="begin"/>
      </w:r>
      <w:r w:rsidR="00361570">
        <w:instrText xml:space="preserve"> REF _Ref492557835 \n \h </w:instrText>
      </w:r>
      <w:r w:rsidR="00FA3AE9">
        <w:fldChar w:fldCharType="separate"/>
      </w:r>
      <w:r w:rsidR="00772649">
        <w:t>5</w:t>
      </w:r>
      <w:r w:rsidR="00FA3AE9">
        <w:fldChar w:fldCharType="end"/>
      </w:r>
      <w:r w:rsidR="00361570">
        <w:t xml:space="preserve"> této smlouvy. Dodávky kvalifikovaných prostředků pro vytváření elektronických podpisů a čteček je dodavatel povinen provádět na základě písemných objednávek odběratele, a to vždy v dodací</w:t>
      </w:r>
      <w:r w:rsidR="008B2D74">
        <w:t>ch</w:t>
      </w:r>
      <w:r w:rsidR="00361570">
        <w:t xml:space="preserve"> </w:t>
      </w:r>
      <w:r w:rsidR="008B2D74">
        <w:t>lhůtách sjednaných v </w:t>
      </w:r>
      <w:proofErr w:type="gramStart"/>
      <w:r w:rsidR="008B2D74">
        <w:t xml:space="preserve">odst. </w:t>
      </w:r>
      <w:r w:rsidR="00FA3AE9">
        <w:fldChar w:fldCharType="begin"/>
      </w:r>
      <w:r w:rsidR="008B2D74">
        <w:instrText xml:space="preserve"> REF _Ref492994328 \n \h </w:instrText>
      </w:r>
      <w:r w:rsidR="00FA3AE9">
        <w:fldChar w:fldCharType="separate"/>
      </w:r>
      <w:r w:rsidR="00772649">
        <w:t>2.6</w:t>
      </w:r>
      <w:r w:rsidR="00FA3AE9">
        <w:fldChar w:fldCharType="end"/>
      </w:r>
      <w:r w:rsidR="008B2D74">
        <w:t xml:space="preserve"> této</w:t>
      </w:r>
      <w:proofErr w:type="gramEnd"/>
      <w:r w:rsidR="008B2D74">
        <w:t xml:space="preserve"> smlouvy, které začínají běžet okamžikem </w:t>
      </w:r>
      <w:r w:rsidR="00361570">
        <w:t>doručení objednávky</w:t>
      </w:r>
      <w:r>
        <w:t>, nebude-li v objednávce stanovena lhůta delší</w:t>
      </w:r>
      <w:r w:rsidR="00361570">
        <w:t xml:space="preserve">. </w:t>
      </w:r>
      <w:r w:rsidR="00C07647">
        <w:t xml:space="preserve">O každé takové dodávce sepíší smluvní strany písemný předávací protokol podepsaný oběma smluvními stranami. </w:t>
      </w:r>
      <w:r w:rsidR="003C7447">
        <w:t>Odběratel</w:t>
      </w:r>
      <w:r w:rsidR="003C7447" w:rsidRPr="00B92B59">
        <w:t xml:space="preserve"> je oprávněn určovat konkrétní množství a dobu plnění jednotlivých dílčích dodávek podle svých aktuálních potřeb</w:t>
      </w:r>
      <w:r w:rsidR="00361570">
        <w:t>, a to</w:t>
      </w:r>
      <w:r w:rsidR="003C7447" w:rsidRPr="00B92B59">
        <w:t xml:space="preserve"> bez penalizace či jiného postihu ze strany dodavatele.</w:t>
      </w:r>
      <w:bookmarkEnd w:id="7"/>
      <w:r w:rsidR="009329FE">
        <w:t xml:space="preserve"> </w:t>
      </w:r>
    </w:p>
    <w:p w:rsidR="008B2D74" w:rsidRDefault="008B2D74">
      <w:pPr>
        <w:pStyle w:val="Odstavecsmlouvy"/>
      </w:pPr>
      <w:bookmarkStart w:id="8" w:name="_Ref492994328"/>
      <w:r>
        <w:t>Dodací lhůty se sjednávají následovně:</w:t>
      </w:r>
      <w:bookmarkEnd w:id="8"/>
    </w:p>
    <w:p w:rsidR="00164E79" w:rsidRDefault="008B2D74" w:rsidP="00CB676D">
      <w:pPr>
        <w:pStyle w:val="Psmenoodstavcesmlouvy"/>
      </w:pPr>
      <w:r>
        <w:t xml:space="preserve">3 týdny pro kvalifikované prostředky pro vytváření elektronických podpisů </w:t>
      </w:r>
      <w:proofErr w:type="gramStart"/>
      <w:r>
        <w:t>dle</w:t>
      </w:r>
      <w:proofErr w:type="gramEnd"/>
      <w:r>
        <w:t xml:space="preserve"> </w:t>
      </w:r>
      <w:proofErr w:type="gramStart"/>
      <w:r>
        <w:t xml:space="preserve">odst. </w:t>
      </w:r>
      <w:r w:rsidR="00FA3AE9">
        <w:fldChar w:fldCharType="begin"/>
      </w:r>
      <w:r>
        <w:instrText xml:space="preserve"> REF _Ref492558532 \r \h </w:instrText>
      </w:r>
      <w:r w:rsidR="00FA3AE9">
        <w:fldChar w:fldCharType="separate"/>
      </w:r>
      <w:r w:rsidR="00772649">
        <w:t>6.4</w:t>
      </w:r>
      <w:r w:rsidR="00FA3AE9">
        <w:fldChar w:fldCharType="end"/>
      </w:r>
      <w:r>
        <w:t xml:space="preserve"> písm.</w:t>
      </w:r>
      <w:proofErr w:type="gramEnd"/>
      <w:r>
        <w:t xml:space="preserve"> </w:t>
      </w:r>
      <w:r w:rsidR="00FA3AE9">
        <w:fldChar w:fldCharType="begin"/>
      </w:r>
      <w:r w:rsidR="002438A8">
        <w:instrText xml:space="preserve"> REF _Ref492994516 \n \h </w:instrText>
      </w:r>
      <w:r w:rsidR="00FA3AE9">
        <w:fldChar w:fldCharType="separate"/>
      </w:r>
      <w:r w:rsidR="00772649">
        <w:t>a)</w:t>
      </w:r>
      <w:r w:rsidR="00FA3AE9">
        <w:fldChar w:fldCharType="end"/>
      </w:r>
      <w:r w:rsidR="002438A8">
        <w:t xml:space="preserve"> </w:t>
      </w:r>
      <w:r>
        <w:t>této smlouvy.</w:t>
      </w:r>
    </w:p>
    <w:p w:rsidR="00164E79" w:rsidRDefault="002438A8" w:rsidP="00CB676D">
      <w:pPr>
        <w:pStyle w:val="Psmenoodstavcesmlouvy"/>
      </w:pPr>
      <w:r>
        <w:t xml:space="preserve">3 týdny pro kvalifikované prostředky pro vytváření elektronických podpisů dle </w:t>
      </w:r>
      <w:proofErr w:type="gramStart"/>
      <w:r>
        <w:t xml:space="preserve">odst. </w:t>
      </w:r>
      <w:r w:rsidR="00FA3AE9">
        <w:fldChar w:fldCharType="begin"/>
      </w:r>
      <w:r>
        <w:instrText xml:space="preserve"> REF _Ref492558532 \r \h </w:instrText>
      </w:r>
      <w:r w:rsidR="00FA3AE9">
        <w:fldChar w:fldCharType="separate"/>
      </w:r>
      <w:r w:rsidR="00772649">
        <w:t>6.4</w:t>
      </w:r>
      <w:r w:rsidR="00FA3AE9">
        <w:fldChar w:fldCharType="end"/>
      </w:r>
      <w:r>
        <w:t xml:space="preserve"> písm.</w:t>
      </w:r>
      <w:proofErr w:type="gramEnd"/>
      <w:r>
        <w:t xml:space="preserve"> </w:t>
      </w:r>
      <w:r w:rsidR="00FA3AE9">
        <w:fldChar w:fldCharType="begin"/>
      </w:r>
      <w:r>
        <w:instrText xml:space="preserve"> REF _Ref492622627 \n \h </w:instrText>
      </w:r>
      <w:r w:rsidR="00FA3AE9">
        <w:fldChar w:fldCharType="separate"/>
      </w:r>
      <w:r w:rsidR="00772649">
        <w:t>b)</w:t>
      </w:r>
      <w:r w:rsidR="00FA3AE9">
        <w:fldChar w:fldCharType="end"/>
      </w:r>
      <w:r>
        <w:t xml:space="preserve"> této smlouvy.</w:t>
      </w:r>
    </w:p>
    <w:p w:rsidR="00164E79" w:rsidRDefault="008B2D74" w:rsidP="00CB676D">
      <w:pPr>
        <w:pStyle w:val="Psmenoodstavcesmlouvy"/>
      </w:pPr>
      <w:r>
        <w:lastRenderedPageBreak/>
        <w:t xml:space="preserve">7 týdnů pro kvalifikované prostředky pro vytváření elektronických podpisů dle </w:t>
      </w:r>
      <w:proofErr w:type="gramStart"/>
      <w:r>
        <w:t xml:space="preserve">odst. </w:t>
      </w:r>
      <w:r w:rsidR="00FA3AE9">
        <w:fldChar w:fldCharType="begin"/>
      </w:r>
      <w:r>
        <w:instrText xml:space="preserve"> REF _Ref492557015 \n \h </w:instrText>
      </w:r>
      <w:r w:rsidR="00FA3AE9">
        <w:fldChar w:fldCharType="separate"/>
      </w:r>
      <w:r w:rsidR="00772649">
        <w:t>6.5</w:t>
      </w:r>
      <w:r w:rsidR="00FA3AE9">
        <w:fldChar w:fldCharType="end"/>
      </w:r>
      <w:r>
        <w:t xml:space="preserve"> této</w:t>
      </w:r>
      <w:proofErr w:type="gramEnd"/>
      <w:r>
        <w:t xml:space="preserve"> smlouvy.</w:t>
      </w:r>
    </w:p>
    <w:p w:rsidR="00164E79" w:rsidRDefault="008B2D74" w:rsidP="00CB676D">
      <w:pPr>
        <w:pStyle w:val="Psmenoodstavcesmlouvy"/>
      </w:pPr>
      <w:r>
        <w:t xml:space="preserve">3 týdny pro </w:t>
      </w:r>
      <w:r w:rsidR="002438A8">
        <w:t xml:space="preserve">čtečky </w:t>
      </w:r>
      <w:r>
        <w:t xml:space="preserve">dle </w:t>
      </w:r>
      <w:proofErr w:type="gramStart"/>
      <w:r>
        <w:t xml:space="preserve">odst. </w:t>
      </w:r>
      <w:r w:rsidR="00FA3AE9">
        <w:fldChar w:fldCharType="begin"/>
      </w:r>
      <w:r w:rsidR="002438A8">
        <w:instrText xml:space="preserve"> REF _Ref492994533 \n \h </w:instrText>
      </w:r>
      <w:r w:rsidR="00FA3AE9">
        <w:fldChar w:fldCharType="separate"/>
      </w:r>
      <w:r w:rsidR="00772649">
        <w:t>6.3</w:t>
      </w:r>
      <w:r w:rsidR="00FA3AE9">
        <w:fldChar w:fldCharType="end"/>
      </w:r>
      <w:r w:rsidR="002438A8">
        <w:t xml:space="preserve"> </w:t>
      </w:r>
      <w:r>
        <w:t>této</w:t>
      </w:r>
      <w:proofErr w:type="gramEnd"/>
      <w:r>
        <w:t xml:space="preserve"> smlouvy.</w:t>
      </w:r>
    </w:p>
    <w:p w:rsidR="00164E79" w:rsidRDefault="002438A8" w:rsidP="00CB676D">
      <w:pPr>
        <w:pStyle w:val="Psmenoodstavcesmlouvy"/>
      </w:pPr>
      <w:r>
        <w:t xml:space="preserve">3 týdny pro čtečky dle </w:t>
      </w:r>
      <w:proofErr w:type="gramStart"/>
      <w:r>
        <w:t xml:space="preserve">odst. </w:t>
      </w:r>
      <w:r w:rsidR="00FA3AE9">
        <w:fldChar w:fldCharType="begin"/>
      </w:r>
      <w:r>
        <w:instrText xml:space="preserve"> REF _Ref492557168 \n \h </w:instrText>
      </w:r>
      <w:r w:rsidR="00FA3AE9">
        <w:fldChar w:fldCharType="separate"/>
      </w:r>
      <w:r w:rsidR="00772649">
        <w:t>6.6</w:t>
      </w:r>
      <w:r w:rsidR="00FA3AE9">
        <w:fldChar w:fldCharType="end"/>
      </w:r>
      <w:r>
        <w:t xml:space="preserve"> této</w:t>
      </w:r>
      <w:proofErr w:type="gramEnd"/>
      <w:r>
        <w:t xml:space="preserve"> smlouvy.</w:t>
      </w:r>
    </w:p>
    <w:p w:rsidR="003C7447" w:rsidRDefault="003C7447">
      <w:pPr>
        <w:pStyle w:val="Odstavecsmlouvy"/>
      </w:pPr>
      <w:r w:rsidRPr="00B92B59">
        <w:t>Kontaktní</w:t>
      </w:r>
      <w:r w:rsidR="005C53DF">
        <w:t>mi</w:t>
      </w:r>
      <w:r w:rsidRPr="00B92B59">
        <w:t xml:space="preserve"> osob</w:t>
      </w:r>
      <w:r w:rsidR="005C53DF">
        <w:t>ami</w:t>
      </w:r>
      <w:r>
        <w:t xml:space="preserve"> odběratele</w:t>
      </w:r>
      <w:r w:rsidRPr="00B92B59">
        <w:t xml:space="preserve"> j</w:t>
      </w:r>
      <w:r w:rsidR="005C53DF">
        <w:t>sou</w:t>
      </w:r>
      <w:r>
        <w:t>:</w:t>
      </w:r>
    </w:p>
    <w:p w:rsidR="00923B9F" w:rsidRDefault="00C275EC" w:rsidP="009A3DC6">
      <w:pPr>
        <w:pStyle w:val="Odstavecsmlouvy"/>
        <w:numPr>
          <w:ilvl w:val="0"/>
          <w:numId w:val="0"/>
        </w:numPr>
        <w:ind w:left="709"/>
      </w:pPr>
      <w:r>
        <w:rPr>
          <w:rFonts w:eastAsia="Times New Roman"/>
        </w:rPr>
        <w:t>XXXXX</w:t>
      </w:r>
      <w:r w:rsidR="005C53DF">
        <w:t xml:space="preserve">, tel. </w:t>
      </w:r>
      <w:r>
        <w:rPr>
          <w:rFonts w:eastAsia="Times New Roman"/>
        </w:rPr>
        <w:t>XXXXX</w:t>
      </w:r>
      <w:r w:rsidR="00B1393B">
        <w:t xml:space="preserve">, e-mail: </w:t>
      </w:r>
      <w:r>
        <w:rPr>
          <w:rFonts w:eastAsia="Times New Roman"/>
        </w:rPr>
        <w:t>XXXXX</w:t>
      </w:r>
      <w:r w:rsidR="00B1393B">
        <w:t xml:space="preserve"> </w:t>
      </w:r>
    </w:p>
    <w:p w:rsidR="00923B9F" w:rsidRDefault="00C275EC" w:rsidP="009A3DC6">
      <w:pPr>
        <w:pStyle w:val="Odstavecsmlouvy"/>
        <w:numPr>
          <w:ilvl w:val="0"/>
          <w:numId w:val="0"/>
        </w:numPr>
        <w:ind w:left="709"/>
        <w:rPr>
          <w:highlight w:val="yellow"/>
        </w:rPr>
      </w:pPr>
      <w:r>
        <w:rPr>
          <w:rFonts w:eastAsia="Times New Roman"/>
        </w:rPr>
        <w:t>XXXXX</w:t>
      </w:r>
      <w:r w:rsidR="003C7447" w:rsidRPr="00032627">
        <w:t xml:space="preserve">, tel. </w:t>
      </w:r>
      <w:r>
        <w:rPr>
          <w:rFonts w:eastAsia="Times New Roman"/>
        </w:rPr>
        <w:t>XXXXX</w:t>
      </w:r>
      <w:r w:rsidR="003C7447" w:rsidRPr="00032627">
        <w:t xml:space="preserve">, </w:t>
      </w:r>
      <w:r>
        <w:rPr>
          <w:rFonts w:eastAsia="Times New Roman"/>
        </w:rPr>
        <w:t>XXXXX</w:t>
      </w:r>
      <w:r w:rsidR="003C7447" w:rsidRPr="00032627">
        <w:t>, e-mail:</w:t>
      </w:r>
      <w:r w:rsidR="003C7447">
        <w:t xml:space="preserve"> </w:t>
      </w:r>
      <w:r>
        <w:rPr>
          <w:rFonts w:eastAsia="Times New Roman"/>
        </w:rPr>
        <w:t>XXXXX</w:t>
      </w:r>
    </w:p>
    <w:p w:rsidR="003C7447" w:rsidRDefault="003C7447" w:rsidP="00836C1E">
      <w:pPr>
        <w:pStyle w:val="Odstavecsmlouvy"/>
      </w:pPr>
      <w:r w:rsidRPr="00B92B59">
        <w:t>Kontaktní osob</w:t>
      </w:r>
      <w:r>
        <w:t>ou dodavatele</w:t>
      </w:r>
      <w:r w:rsidRPr="00B92B59">
        <w:t xml:space="preserve"> j</w:t>
      </w:r>
      <w:r>
        <w:t>e:</w:t>
      </w:r>
    </w:p>
    <w:p w:rsidR="00923B9F" w:rsidRDefault="00C275EC" w:rsidP="009A3DC6">
      <w:pPr>
        <w:pStyle w:val="Odstavecsmlouvy"/>
        <w:numPr>
          <w:ilvl w:val="0"/>
          <w:numId w:val="0"/>
        </w:numPr>
        <w:ind w:left="709"/>
      </w:pPr>
      <w:r>
        <w:rPr>
          <w:rFonts w:eastAsia="Times New Roman"/>
        </w:rPr>
        <w:t>XXXXX</w:t>
      </w:r>
      <w:r w:rsidR="003C7447">
        <w:t xml:space="preserve">, tel. </w:t>
      </w:r>
      <w:r>
        <w:rPr>
          <w:rFonts w:eastAsia="Times New Roman"/>
        </w:rPr>
        <w:t>XXXXX</w:t>
      </w:r>
      <w:r w:rsidR="003C7447">
        <w:t xml:space="preserve">, e-mail: </w:t>
      </w:r>
      <w:r>
        <w:rPr>
          <w:rFonts w:eastAsia="Times New Roman"/>
        </w:rPr>
        <w:t>XXXXX</w:t>
      </w:r>
      <w:r w:rsidR="003C7447">
        <w:t xml:space="preserve"> </w:t>
      </w:r>
    </w:p>
    <w:p w:rsidR="003C7447" w:rsidRDefault="003C7447" w:rsidP="00836C1E">
      <w:pPr>
        <w:pStyle w:val="Odstavecsmlouvy"/>
      </w:pPr>
      <w:r w:rsidRPr="00B92B59">
        <w:t>Ko</w:t>
      </w:r>
      <w:r>
        <w:t>munikačními kanály mezi dodavatele</w:t>
      </w:r>
      <w:bookmarkStart w:id="9" w:name="_GoBack"/>
      <w:bookmarkEnd w:id="9"/>
      <w:r>
        <w:t>m a odběratelem jsou telefon a e-mail.</w:t>
      </w:r>
    </w:p>
    <w:p w:rsidR="003C7447" w:rsidRPr="005C4703" w:rsidRDefault="003C7447">
      <w:pPr>
        <w:pStyle w:val="Odstavecsmlouvy"/>
      </w:pPr>
      <w:r>
        <w:t>Odběratel</w:t>
      </w:r>
      <w:r w:rsidRPr="005C4703">
        <w:t xml:space="preserve"> se tímto zavazuje jménem </w:t>
      </w:r>
      <w:r>
        <w:t>dodavatele</w:t>
      </w:r>
      <w:r w:rsidRPr="005C4703">
        <w:t xml:space="preserve"> zajišťovat služby provozu registrační autority. Provozováním služeb registrační autority se pro účely této smlouvy rozumí:</w:t>
      </w:r>
    </w:p>
    <w:p w:rsidR="00923B9F" w:rsidRDefault="003C7447" w:rsidP="009A3DC6">
      <w:pPr>
        <w:pStyle w:val="Psmenoodstavcesmlouvy"/>
      </w:pPr>
      <w:r w:rsidRPr="005C4703">
        <w:t xml:space="preserve">poskytnutí vhodného pracoviště (dále jen „registrační autorita“). Technické, procesní a bezpečnostní požadavky, které musí registrační autorita splňovat, jsou uvedeny v platné legislativě a v dokumentech dle přílohy č. </w:t>
      </w:r>
      <w:r w:rsidR="00A1697B">
        <w:t>3</w:t>
      </w:r>
      <w:r w:rsidR="00A1697B" w:rsidRPr="005C4703">
        <w:t xml:space="preserve"> </w:t>
      </w:r>
      <w:proofErr w:type="gramStart"/>
      <w:r w:rsidRPr="005C4703">
        <w:t>této</w:t>
      </w:r>
      <w:proofErr w:type="gramEnd"/>
      <w:r w:rsidRPr="005C4703">
        <w:t xml:space="preserve"> smlouvy, která tvoří nedílnou součást této smlouvy.</w:t>
      </w:r>
    </w:p>
    <w:p w:rsidR="00923B9F" w:rsidRDefault="003C7447" w:rsidP="009A3DC6">
      <w:pPr>
        <w:pStyle w:val="Psmenoodstavcesmlouvy"/>
      </w:pPr>
      <w:r w:rsidRPr="005C4703">
        <w:t xml:space="preserve">zajištění služeb registrační autority prostřednictvím zaměstnanců </w:t>
      </w:r>
      <w:r>
        <w:t>odběratele</w:t>
      </w:r>
      <w:r w:rsidRPr="005C4703">
        <w:t xml:space="preserve"> (dále jen „operátor registrační autority“). </w:t>
      </w:r>
      <w:r>
        <w:t>Dodavatel</w:t>
      </w:r>
      <w:r w:rsidRPr="005C4703">
        <w:t xml:space="preserve"> udělí určeným zaměstnancům </w:t>
      </w:r>
      <w:r>
        <w:t>odběratele</w:t>
      </w:r>
      <w:r w:rsidRPr="005C4703">
        <w:t xml:space="preserve"> oprávnění k zajišťování služeb provozu registrační autority.</w:t>
      </w:r>
    </w:p>
    <w:p w:rsidR="00923B9F" w:rsidRDefault="003C7447" w:rsidP="009A3DC6">
      <w:pPr>
        <w:pStyle w:val="Psmenoodstavcesmlouvy"/>
      </w:pPr>
      <w:r w:rsidRPr="005C4703">
        <w:t xml:space="preserve">uvolnění určených operátorů registrační autority k účasti na školení tak, aby byli schopni vykonávat své povinnosti řádně, v souladu s platnou legislativou a dalšími předpisy, které upravují pravidla provozování registrační autority, včetně vnitřních předpisů, upravujících výkon činností </w:t>
      </w:r>
      <w:r>
        <w:t>dodavatele</w:t>
      </w:r>
      <w:r w:rsidRPr="005C4703">
        <w:t xml:space="preserve"> v oblasti, která je předmětem této smlouvy.</w:t>
      </w:r>
    </w:p>
    <w:p w:rsidR="003C7447" w:rsidRPr="005C4703" w:rsidRDefault="003C7447" w:rsidP="00836C1E">
      <w:pPr>
        <w:pStyle w:val="Odstavecsmlouvy"/>
      </w:pPr>
      <w:r w:rsidRPr="005C4703">
        <w:t>Činnost uvedená v</w:t>
      </w:r>
      <w:r>
        <w:t> čl. 2</w:t>
      </w:r>
      <w:r w:rsidRPr="005C4703">
        <w:t xml:space="preserve"> </w:t>
      </w:r>
      <w:proofErr w:type="gramStart"/>
      <w:r w:rsidR="00E03727">
        <w:t>této</w:t>
      </w:r>
      <w:proofErr w:type="gramEnd"/>
      <w:r w:rsidR="00E03727">
        <w:t xml:space="preserve"> smlouvy </w:t>
      </w:r>
      <w:r w:rsidRPr="005C4703">
        <w:t>zahrnuje</w:t>
      </w:r>
      <w:r w:rsidR="00E03727">
        <w:t>,</w:t>
      </w:r>
      <w:r w:rsidRPr="005C4703">
        <w:t xml:space="preserve"> </w:t>
      </w:r>
      <w:r w:rsidR="00E03727">
        <w:t xml:space="preserve">mimo jiné, </w:t>
      </w:r>
      <w:r w:rsidRPr="005C4703">
        <w:t>podávání a vyřizování žádostí o kvalifikované certifikáty</w:t>
      </w:r>
      <w:r>
        <w:t>.</w:t>
      </w:r>
      <w:r w:rsidRPr="005C4703">
        <w:t xml:space="preserve"> </w:t>
      </w:r>
    </w:p>
    <w:p w:rsidR="003C7447" w:rsidRPr="005C4703" w:rsidRDefault="003C7447">
      <w:pPr>
        <w:pStyle w:val="Odstavecsmlouvy"/>
      </w:pPr>
      <w:r>
        <w:t>Dodavatel</w:t>
      </w:r>
      <w:r w:rsidRPr="005C4703">
        <w:t xml:space="preserve"> poskytne </w:t>
      </w:r>
      <w:r>
        <w:t>odběrateli</w:t>
      </w:r>
      <w:r w:rsidRPr="005C4703">
        <w:t xml:space="preserve"> programové vybavení </w:t>
      </w:r>
      <w:r w:rsidR="002E76AD">
        <w:t xml:space="preserve">(dále též pouze „SW“) </w:t>
      </w:r>
      <w:r w:rsidRPr="005C4703">
        <w:t xml:space="preserve">pro </w:t>
      </w:r>
      <w:r>
        <w:t>jednu</w:t>
      </w:r>
      <w:r w:rsidRPr="005C4703">
        <w:t xml:space="preserve"> registrační autorit</w:t>
      </w:r>
      <w:r>
        <w:t>u</w:t>
      </w:r>
      <w:r w:rsidRPr="005C4703">
        <w:t xml:space="preserve"> a současně poskytuje </w:t>
      </w:r>
      <w:r>
        <w:t>odběrateli</w:t>
      </w:r>
      <w:r w:rsidRPr="005C4703">
        <w:t xml:space="preserve"> právo užívání tohoto programového vybavení ve smyslu </w:t>
      </w:r>
      <w:r w:rsidRPr="006E7922">
        <w:t xml:space="preserve">§ 2358 </w:t>
      </w:r>
      <w:r w:rsidR="00B1393B">
        <w:t xml:space="preserve">a </w:t>
      </w:r>
      <w:r w:rsidRPr="006E7922">
        <w:t>n</w:t>
      </w:r>
      <w:r w:rsidR="00B1393B">
        <w:t>ásl</w:t>
      </w:r>
      <w:r w:rsidRPr="006E7922">
        <w:t>. občanského zákoníku</w:t>
      </w:r>
      <w:r w:rsidRPr="005C4703">
        <w:t xml:space="preserve">, tj. </w:t>
      </w:r>
      <w:r>
        <w:t>dodavatel</w:t>
      </w:r>
      <w:r w:rsidRPr="005C4703">
        <w:t xml:space="preserve"> touto smlouvou poskytuje </w:t>
      </w:r>
      <w:r>
        <w:t>odběrateli</w:t>
      </w:r>
      <w:r w:rsidRPr="005C4703">
        <w:t xml:space="preserve"> nevýhradní, nepřenositelnou a časově neomezenou SW licenci </w:t>
      </w:r>
      <w:r w:rsidR="00B1393B">
        <w:t xml:space="preserve">pro libovolný počet operátorů registrační autority </w:t>
      </w:r>
      <w:r w:rsidRPr="005C4703">
        <w:t>k používanému programovému vybavení registračních autorit včetně práva užívání všech upgrade a update tohoto programového vybavení. Na základě této smlouvy je licence poskytována bezúplatně.</w:t>
      </w:r>
    </w:p>
    <w:p w:rsidR="003C7447" w:rsidRPr="005C4703" w:rsidRDefault="003C7447">
      <w:pPr>
        <w:pStyle w:val="Odstavecsmlouvy"/>
      </w:pPr>
      <w:r>
        <w:t>Dodavatel</w:t>
      </w:r>
      <w:r w:rsidRPr="005C4703">
        <w:t xml:space="preserve"> poskytne </w:t>
      </w:r>
      <w:r>
        <w:t>odběrateli</w:t>
      </w:r>
      <w:r w:rsidRPr="005C4703">
        <w:t xml:space="preserve"> </w:t>
      </w:r>
      <w:r>
        <w:t xml:space="preserve">zdarma </w:t>
      </w:r>
      <w:r w:rsidRPr="005C4703">
        <w:t xml:space="preserve">nezbytné hardwarové vybavení </w:t>
      </w:r>
      <w:r w:rsidR="00E03727">
        <w:t xml:space="preserve">(dále též pouze „HW“) </w:t>
      </w:r>
      <w:r w:rsidRPr="005C4703">
        <w:t xml:space="preserve">registrační autority pro </w:t>
      </w:r>
      <w:r>
        <w:t>jedno</w:t>
      </w:r>
      <w:r w:rsidRPr="005C4703">
        <w:t xml:space="preserve"> pracoviště registrační autority</w:t>
      </w:r>
      <w:r w:rsidR="00B1393B">
        <w:t xml:space="preserve"> a počet operátorů registrační autority stanovený odběratelem</w:t>
      </w:r>
      <w:r>
        <w:t>.</w:t>
      </w:r>
    </w:p>
    <w:p w:rsidR="003C7447" w:rsidRPr="005C4703" w:rsidRDefault="003C7447">
      <w:pPr>
        <w:pStyle w:val="Odstavecsmlouvy"/>
      </w:pPr>
      <w:r>
        <w:t>Dodavatel</w:t>
      </w:r>
      <w:r w:rsidRPr="005C4703">
        <w:t xml:space="preserve"> </w:t>
      </w:r>
      <w:r>
        <w:t xml:space="preserve">zdarma </w:t>
      </w:r>
      <w:r w:rsidR="00F81D35">
        <w:t xml:space="preserve">do 10 pracovních dnů od výzvy odběratele </w:t>
      </w:r>
      <w:r w:rsidRPr="005C4703">
        <w:t xml:space="preserve">provede potřebné zaškolení zaměstnanců </w:t>
      </w:r>
      <w:r>
        <w:t>odběratele</w:t>
      </w:r>
      <w:r w:rsidRPr="005C4703">
        <w:t xml:space="preserve"> (budoucích operátorů</w:t>
      </w:r>
      <w:r w:rsidR="00E03727">
        <w:t xml:space="preserve"> registrační autority</w:t>
      </w:r>
      <w:r w:rsidRPr="005C4703">
        <w:t xml:space="preserve">) odpovědných za provoz registrační autority. Školení bude provedeno v termínu </w:t>
      </w:r>
      <w:r w:rsidRPr="005C4703">
        <w:lastRenderedPageBreak/>
        <w:t xml:space="preserve">dohodnutém mezi </w:t>
      </w:r>
      <w:r>
        <w:t>dodavatelem</w:t>
      </w:r>
      <w:r w:rsidRPr="005C4703">
        <w:t xml:space="preserve"> a </w:t>
      </w:r>
      <w:r>
        <w:t>odběratelem</w:t>
      </w:r>
      <w:r w:rsidRPr="005C4703">
        <w:t xml:space="preserve">. Případné školení dalších operátorů registrační autority, pokud by tato potřeba vznikla, bude dohodnuto mezi </w:t>
      </w:r>
      <w:r>
        <w:t>dodavatelem</w:t>
      </w:r>
      <w:r w:rsidRPr="005C4703">
        <w:t xml:space="preserve"> a </w:t>
      </w:r>
      <w:r>
        <w:t xml:space="preserve">odběratelem </w:t>
      </w:r>
      <w:r w:rsidRPr="005C4703">
        <w:t>způsobem nevyžadujícím písemnou formu</w:t>
      </w:r>
      <w:r>
        <w:t>, a to též zdarma</w:t>
      </w:r>
      <w:r w:rsidRPr="005C4703">
        <w:t>.</w:t>
      </w:r>
    </w:p>
    <w:p w:rsidR="003C7447" w:rsidRPr="005C4703" w:rsidRDefault="003C7447">
      <w:pPr>
        <w:pStyle w:val="Odstavecsmlouvy"/>
      </w:pPr>
      <w:r w:rsidRPr="005C4703">
        <w:t xml:space="preserve">Zřízení a zahájení činnosti registrační autority bude stvrzeno protokolem o předání vybavení registrační autority, který bude podepsán oprávněnými zástupci obou stran a který připraví </w:t>
      </w:r>
      <w:r>
        <w:t>dodavatel</w:t>
      </w:r>
      <w:r w:rsidRPr="005C4703">
        <w:t xml:space="preserve"> v počtu dvou vyhotovení (</w:t>
      </w:r>
      <w:r>
        <w:t>dodavatel</w:t>
      </w:r>
      <w:r w:rsidRPr="005C4703">
        <w:t xml:space="preserve"> a </w:t>
      </w:r>
      <w:r>
        <w:t xml:space="preserve">odběratel </w:t>
      </w:r>
      <w:r w:rsidRPr="005C4703">
        <w:t xml:space="preserve">obdrží po jednom vyhotovení). </w:t>
      </w:r>
    </w:p>
    <w:p w:rsidR="003C7447" w:rsidRPr="005C4703" w:rsidRDefault="003C7447">
      <w:pPr>
        <w:pStyle w:val="Odstavecsmlouvy"/>
      </w:pPr>
      <w:r w:rsidRPr="005C4703">
        <w:t xml:space="preserve">Předání veškerého HW a SW vybavení registrační autority </w:t>
      </w:r>
      <w:r>
        <w:t>odběrateli</w:t>
      </w:r>
      <w:r w:rsidRPr="005C4703">
        <w:t xml:space="preserve"> bude provedeno na základě předávacích a přejímacích protokolů, které připraví </w:t>
      </w:r>
      <w:r>
        <w:t>dodavatel</w:t>
      </w:r>
      <w:r w:rsidRPr="005C4703">
        <w:t xml:space="preserve"> v počtu dvou vyhotovení (</w:t>
      </w:r>
      <w:r>
        <w:t>dodavatel</w:t>
      </w:r>
      <w:r w:rsidRPr="005C4703">
        <w:t xml:space="preserve"> a </w:t>
      </w:r>
      <w:r>
        <w:t xml:space="preserve">odběratel </w:t>
      </w:r>
      <w:r w:rsidRPr="005C4703">
        <w:t>obdrží po jednom vyhotovení).</w:t>
      </w:r>
    </w:p>
    <w:p w:rsidR="003C7447" w:rsidRPr="005C4703" w:rsidRDefault="003C7447" w:rsidP="00697376">
      <w:pPr>
        <w:pStyle w:val="Nadpis1"/>
      </w:pPr>
      <w:r w:rsidRPr="005C4703">
        <w:t xml:space="preserve">Oprávněné osoby </w:t>
      </w:r>
      <w:r>
        <w:t>odběratele</w:t>
      </w:r>
    </w:p>
    <w:p w:rsidR="003C7447" w:rsidRPr="007712FA" w:rsidRDefault="003C7447" w:rsidP="00836C1E">
      <w:pPr>
        <w:pStyle w:val="Odstavecsmlouvy"/>
      </w:pPr>
      <w:r w:rsidRPr="007712FA">
        <w:t>Jednotlivá potvrzení o zaměstnaneckém / služebním poměru podle předcházejícího článku</w:t>
      </w:r>
      <w:r w:rsidR="00E03727">
        <w:t>, jejichž vzor je uveden v příloze č. 1 této smlouvy,</w:t>
      </w:r>
      <w:r w:rsidRPr="007712FA">
        <w:t xml:space="preserve"> jsou jménem </w:t>
      </w:r>
      <w:r>
        <w:t>odběratele</w:t>
      </w:r>
      <w:r w:rsidRPr="007712FA">
        <w:t xml:space="preserve"> oprávněny podepisovat k tomuto úkonu pověřené osoby</w:t>
      </w:r>
      <w:r w:rsidR="00E03727">
        <w:t xml:space="preserve"> na základě plné moci udělené odběratelem</w:t>
      </w:r>
      <w:r w:rsidRPr="007712FA">
        <w:t xml:space="preserve">. </w:t>
      </w:r>
      <w:r>
        <w:t xml:space="preserve">Vzor </w:t>
      </w:r>
      <w:r w:rsidR="00E03727">
        <w:t xml:space="preserve">této </w:t>
      </w:r>
      <w:r>
        <w:t xml:space="preserve">plné moci je uveden v příloze č. </w:t>
      </w:r>
      <w:r w:rsidR="00A1697B">
        <w:t>2</w:t>
      </w:r>
      <w:r>
        <w:t xml:space="preserve"> </w:t>
      </w:r>
      <w:proofErr w:type="gramStart"/>
      <w:r>
        <w:t>této</w:t>
      </w:r>
      <w:proofErr w:type="gramEnd"/>
      <w:r>
        <w:t xml:space="preserve"> smlouvy. </w:t>
      </w:r>
      <w:r w:rsidRPr="007712FA">
        <w:t xml:space="preserve">Změna pověření musí být </w:t>
      </w:r>
      <w:r>
        <w:t>dodavateli</w:t>
      </w:r>
      <w:r w:rsidRPr="007712FA">
        <w:t xml:space="preserve"> prokazatelně doručena nejpozději 3 pracovní dny </w:t>
      </w:r>
      <w:r w:rsidRPr="003D5A83">
        <w:t>před</w:t>
      </w:r>
      <w:r w:rsidRPr="007712FA">
        <w:t xml:space="preserve"> nabytím účinnosti této změny, pokud se smluvní strany v jednotlivých případech nedohodnou jinak.</w:t>
      </w:r>
    </w:p>
    <w:p w:rsidR="00923B9F" w:rsidRDefault="00B24376" w:rsidP="009A3DC6">
      <w:pPr>
        <w:pStyle w:val="Nadpis1"/>
      </w:pPr>
      <w:r>
        <w:t>Testování komunikace kvalifikovaných prostředků pro vytváření elektronických podpisů a čteček čipových karet</w:t>
      </w:r>
      <w:r w:rsidR="007B356E">
        <w:t xml:space="preserve"> a první objednávka</w:t>
      </w:r>
      <w:r w:rsidR="007B356E" w:rsidRPr="007B356E">
        <w:t xml:space="preserve"> </w:t>
      </w:r>
      <w:r w:rsidR="007B356E">
        <w:t>kvalifikovaných prostředků pro vytváření elektronických podpisů</w:t>
      </w:r>
    </w:p>
    <w:p w:rsidR="00923B9F" w:rsidRDefault="00F43138" w:rsidP="009A3DC6">
      <w:pPr>
        <w:pStyle w:val="Odstavecsmlouvy"/>
      </w:pPr>
      <w:bookmarkStart w:id="10" w:name="_Ref492557334"/>
      <w:bookmarkStart w:id="11" w:name="_Ref492994950"/>
      <w:r>
        <w:t>Smluvní strany prohlašují, že d</w:t>
      </w:r>
      <w:r w:rsidR="00B24376">
        <w:t xml:space="preserve">odavatel </w:t>
      </w:r>
      <w:r>
        <w:t xml:space="preserve">před uzavřením této smlouvy poskytnul </w:t>
      </w:r>
      <w:r w:rsidR="00B24376">
        <w:t xml:space="preserve">odběrateli jeden kus kvalifikovaného prostředku </w:t>
      </w:r>
      <w:r w:rsidR="009329FE">
        <w:t xml:space="preserve">pro vytváření elektronických podpisů </w:t>
      </w:r>
      <w:r w:rsidR="00B24376">
        <w:t xml:space="preserve">dle </w:t>
      </w:r>
      <w:proofErr w:type="gramStart"/>
      <w:r w:rsidR="00B24376">
        <w:t xml:space="preserve">odst. </w:t>
      </w:r>
      <w:r w:rsidR="00FA3AE9">
        <w:fldChar w:fldCharType="begin"/>
      </w:r>
      <w:r>
        <w:instrText xml:space="preserve"> REF _Ref492558532 \n \h </w:instrText>
      </w:r>
      <w:r w:rsidR="00FA3AE9">
        <w:fldChar w:fldCharType="separate"/>
      </w:r>
      <w:r w:rsidR="00772649">
        <w:t>6.4</w:t>
      </w:r>
      <w:r w:rsidR="00FA3AE9">
        <w:fldChar w:fldCharType="end"/>
      </w:r>
      <w:r>
        <w:t xml:space="preserve"> písm.</w:t>
      </w:r>
      <w:proofErr w:type="gramEnd"/>
      <w:r>
        <w:t xml:space="preserve"> </w:t>
      </w:r>
      <w:r w:rsidR="00FA3AE9">
        <w:fldChar w:fldCharType="begin"/>
      </w:r>
      <w:r>
        <w:instrText xml:space="preserve"> REF _Ref492622627 \n \h </w:instrText>
      </w:r>
      <w:r w:rsidR="00FA3AE9">
        <w:fldChar w:fldCharType="separate"/>
      </w:r>
      <w:r w:rsidR="00772649">
        <w:t>b)</w:t>
      </w:r>
      <w:r w:rsidR="00FA3AE9">
        <w:fldChar w:fldCharType="end"/>
      </w:r>
      <w:r>
        <w:t xml:space="preserve"> </w:t>
      </w:r>
      <w:r w:rsidR="00B24376">
        <w:t>této smlouvy</w:t>
      </w:r>
      <w:r>
        <w:t>, avšak bez Potisku,</w:t>
      </w:r>
      <w:r w:rsidR="00B24376">
        <w:t xml:space="preserve"> a jeden kus čtečky čipových karet dle odst. </w:t>
      </w:r>
      <w:r w:rsidR="00FA3AE9">
        <w:fldChar w:fldCharType="begin"/>
      </w:r>
      <w:r w:rsidR="009329FE">
        <w:instrText xml:space="preserve"> REF _Ref492557168 \n \h </w:instrText>
      </w:r>
      <w:r w:rsidR="00FA3AE9">
        <w:fldChar w:fldCharType="separate"/>
      </w:r>
      <w:r w:rsidR="00772649">
        <w:t>6.6</w:t>
      </w:r>
      <w:r w:rsidR="00FA3AE9">
        <w:fldChar w:fldCharType="end"/>
      </w:r>
      <w:r w:rsidR="009329FE">
        <w:t xml:space="preserve"> této smlouvy, a to za účelem </w:t>
      </w:r>
      <w:r w:rsidR="00C101D1">
        <w:t xml:space="preserve">jednorázového </w:t>
      </w:r>
      <w:r w:rsidR="009329FE">
        <w:t xml:space="preserve">testování vzájemné komunikace těchto technických prostředků. </w:t>
      </w:r>
      <w:bookmarkEnd w:id="10"/>
      <w:r>
        <w:t>Odběratel prohlašuje, že provedl testování uvedené ve větě předchozí, a to s kladným výsledkem.</w:t>
      </w:r>
      <w:bookmarkEnd w:id="11"/>
      <w:r>
        <w:t xml:space="preserve"> </w:t>
      </w:r>
    </w:p>
    <w:p w:rsidR="00923B9F" w:rsidRDefault="00F43138" w:rsidP="002E76AD">
      <w:pPr>
        <w:pStyle w:val="Odstavecsmlouvy"/>
      </w:pPr>
      <w:bookmarkStart w:id="12" w:name="_Ref492631928"/>
      <w:r>
        <w:t xml:space="preserve">S ohledem na ujednání </w:t>
      </w:r>
      <w:proofErr w:type="gramStart"/>
      <w:r>
        <w:t xml:space="preserve">odst. </w:t>
      </w:r>
      <w:r w:rsidR="00FA3AE9">
        <w:fldChar w:fldCharType="begin"/>
      </w:r>
      <w:r>
        <w:instrText xml:space="preserve"> REF _Ref492994950 \n \h </w:instrText>
      </w:r>
      <w:r w:rsidR="00FA3AE9">
        <w:fldChar w:fldCharType="separate"/>
      </w:r>
      <w:r w:rsidR="00772649">
        <w:t>4.1</w:t>
      </w:r>
      <w:r w:rsidR="00FA3AE9">
        <w:fldChar w:fldCharType="end"/>
      </w:r>
      <w:r>
        <w:t xml:space="preserve"> této</w:t>
      </w:r>
      <w:proofErr w:type="gramEnd"/>
      <w:r>
        <w:t xml:space="preserve"> smlouvy se </w:t>
      </w:r>
      <w:r w:rsidR="00C101D1">
        <w:t xml:space="preserve">odběratel </w:t>
      </w:r>
      <w:r>
        <w:t xml:space="preserve">zavazuje </w:t>
      </w:r>
      <w:r w:rsidR="00C101D1">
        <w:t xml:space="preserve">bez zbytečného odkladu </w:t>
      </w:r>
      <w:r>
        <w:t xml:space="preserve">po nabytí účinnosti této smlouvy </w:t>
      </w:r>
      <w:r w:rsidR="007B356E">
        <w:t xml:space="preserve">jednorázově </w:t>
      </w:r>
      <w:r w:rsidR="00C101D1">
        <w:t>objedn</w:t>
      </w:r>
      <w:r>
        <w:t>at</w:t>
      </w:r>
      <w:r w:rsidR="00361570">
        <w:t xml:space="preserve"> </w:t>
      </w:r>
      <w:r w:rsidR="00DA5DD4">
        <w:t>1</w:t>
      </w:r>
      <w:r>
        <w:t>5</w:t>
      </w:r>
      <w:r w:rsidR="00DA5DD4">
        <w:t xml:space="preserve">00 </w:t>
      </w:r>
      <w:r w:rsidR="00C101D1">
        <w:t>kusů kvalifikovaných prostředků</w:t>
      </w:r>
      <w:r w:rsidR="00361570">
        <w:t xml:space="preserve"> pro vytváření elektronických podpisů dle </w:t>
      </w:r>
      <w:r w:rsidR="00C101D1">
        <w:t xml:space="preserve">odst. </w:t>
      </w:r>
      <w:r w:rsidR="00FA3AE9">
        <w:fldChar w:fldCharType="begin"/>
      </w:r>
      <w:r w:rsidR="00C101D1">
        <w:instrText xml:space="preserve"> REF _Ref492558532 \n \h </w:instrText>
      </w:r>
      <w:r w:rsidR="00FA3AE9">
        <w:fldChar w:fldCharType="separate"/>
      </w:r>
      <w:r w:rsidR="00772649">
        <w:t>6.4</w:t>
      </w:r>
      <w:r w:rsidR="00FA3AE9">
        <w:fldChar w:fldCharType="end"/>
      </w:r>
      <w:r w:rsidR="007F246A">
        <w:t xml:space="preserve"> písm. </w:t>
      </w:r>
      <w:r w:rsidR="00FA3AE9">
        <w:fldChar w:fldCharType="begin"/>
      </w:r>
      <w:r w:rsidR="007F246A">
        <w:instrText xml:space="preserve"> REF _Ref492622627 \n \h </w:instrText>
      </w:r>
      <w:r w:rsidR="00FA3AE9">
        <w:fldChar w:fldCharType="separate"/>
      </w:r>
      <w:r w:rsidR="00772649">
        <w:t>b)</w:t>
      </w:r>
      <w:r w:rsidR="00FA3AE9">
        <w:fldChar w:fldCharType="end"/>
      </w:r>
      <w:r w:rsidR="00C101D1">
        <w:t xml:space="preserve"> této smlouvy.</w:t>
      </w:r>
      <w:bookmarkEnd w:id="12"/>
      <w:r w:rsidR="007B356E">
        <w:t xml:space="preserve"> Přílohou objednávky podle věty předchozí bude </w:t>
      </w:r>
      <w:r w:rsidR="00C07647">
        <w:t>elektronick</w:t>
      </w:r>
      <w:r w:rsidR="007B356E">
        <w:t>á</w:t>
      </w:r>
      <w:r w:rsidR="00C07647">
        <w:t xml:space="preserve"> verz</w:t>
      </w:r>
      <w:r w:rsidR="007B356E">
        <w:t>e</w:t>
      </w:r>
      <w:r w:rsidR="00C07647">
        <w:t xml:space="preserve"> </w:t>
      </w:r>
      <w:r w:rsidR="007B356E">
        <w:t xml:space="preserve">loga odběratele </w:t>
      </w:r>
      <w:r w:rsidR="00C07647">
        <w:t xml:space="preserve">pro potisk čipových karet uvedených v odst. </w:t>
      </w:r>
      <w:r w:rsidR="00FA3AE9">
        <w:fldChar w:fldCharType="begin"/>
      </w:r>
      <w:r w:rsidR="00C07647">
        <w:instrText xml:space="preserve"> REF _Ref492558532 \n \h </w:instrText>
      </w:r>
      <w:r w:rsidR="00FA3AE9">
        <w:fldChar w:fldCharType="separate"/>
      </w:r>
      <w:r w:rsidR="00772649">
        <w:t>6.4</w:t>
      </w:r>
      <w:r w:rsidR="00FA3AE9">
        <w:fldChar w:fldCharType="end"/>
      </w:r>
      <w:r w:rsidR="00C07647">
        <w:t xml:space="preserve"> písm. </w:t>
      </w:r>
      <w:r w:rsidR="00FA3AE9">
        <w:fldChar w:fldCharType="begin"/>
      </w:r>
      <w:r w:rsidR="00C07647">
        <w:instrText xml:space="preserve"> REF _Ref492622627 \n \h </w:instrText>
      </w:r>
      <w:r w:rsidR="00FA3AE9">
        <w:fldChar w:fldCharType="separate"/>
      </w:r>
      <w:r w:rsidR="00772649">
        <w:t>b)</w:t>
      </w:r>
      <w:r w:rsidR="00FA3AE9">
        <w:fldChar w:fldCharType="end"/>
      </w:r>
      <w:r w:rsidR="00C07647">
        <w:t xml:space="preserve"> a v odst. </w:t>
      </w:r>
      <w:r w:rsidR="00FA3AE9">
        <w:fldChar w:fldCharType="begin"/>
      </w:r>
      <w:r w:rsidR="00C07647">
        <w:instrText xml:space="preserve"> REF _Ref492557015 \n \h </w:instrText>
      </w:r>
      <w:r w:rsidR="00FA3AE9">
        <w:fldChar w:fldCharType="separate"/>
      </w:r>
      <w:r w:rsidR="00772649">
        <w:t>6.5</w:t>
      </w:r>
      <w:r w:rsidR="00FA3AE9">
        <w:fldChar w:fldCharType="end"/>
      </w:r>
      <w:r w:rsidR="00C07647">
        <w:t xml:space="preserve"> této smlouvy</w:t>
      </w:r>
      <w:r w:rsidR="007B356E">
        <w:t xml:space="preserve">, který bude proveden </w:t>
      </w:r>
      <w:r w:rsidR="00C07647">
        <w:t xml:space="preserve">dle vzoru uvedeného v příloze č. </w:t>
      </w:r>
      <w:r w:rsidR="00DA7CE4">
        <w:t>4</w:t>
      </w:r>
      <w:r w:rsidR="00C07647">
        <w:t xml:space="preserve"> </w:t>
      </w:r>
      <w:proofErr w:type="gramStart"/>
      <w:r w:rsidR="00C07647">
        <w:t>této</w:t>
      </w:r>
      <w:proofErr w:type="gramEnd"/>
      <w:r w:rsidR="00C07647">
        <w:t xml:space="preserve"> smlouvy</w:t>
      </w:r>
      <w:r w:rsidR="007B356E">
        <w:t xml:space="preserve"> (dále jen „Potisk“). Své logo v elektronické verzi odběratel předá </w:t>
      </w:r>
      <w:r w:rsidR="00CD2ABA">
        <w:t xml:space="preserve">jako bitmapový obrázek </w:t>
      </w:r>
      <w:r w:rsidR="00C07647">
        <w:t xml:space="preserve">ve </w:t>
      </w:r>
      <w:r w:rsidR="00CD2ABA">
        <w:t xml:space="preserve">formátech EPS, PSD, TIFF nebo JPG v rozlišení </w:t>
      </w:r>
      <w:r w:rsidR="007B356E">
        <w:t xml:space="preserve">alespoň </w:t>
      </w:r>
      <w:r w:rsidR="00C76FE0">
        <w:t xml:space="preserve">600 </w:t>
      </w:r>
      <w:r w:rsidR="00CD2ABA">
        <w:t>dpi v obrazovém režimu CMYK</w:t>
      </w:r>
      <w:r w:rsidR="00C07647">
        <w:t>.</w:t>
      </w:r>
    </w:p>
    <w:p w:rsidR="00923B9F" w:rsidRDefault="003C7447" w:rsidP="009A3DC6">
      <w:pPr>
        <w:pStyle w:val="Nadpis1"/>
      </w:pPr>
      <w:bookmarkStart w:id="13" w:name="_Ref492557835"/>
      <w:r w:rsidRPr="005C4703">
        <w:lastRenderedPageBreak/>
        <w:t xml:space="preserve">Povinnosti </w:t>
      </w:r>
      <w:r>
        <w:t>odběratele</w:t>
      </w:r>
      <w:bookmarkEnd w:id="13"/>
      <w:r w:rsidR="00361570">
        <w:t xml:space="preserve"> a dodavatele</w:t>
      </w:r>
    </w:p>
    <w:p w:rsidR="003C7447" w:rsidRPr="007712FA" w:rsidRDefault="003C7447" w:rsidP="00836C1E">
      <w:pPr>
        <w:pStyle w:val="Odstavecsmlouvy"/>
      </w:pPr>
      <w:bookmarkStart w:id="14" w:name="_Ref492555855"/>
      <w:r>
        <w:t>Kvalifikované c</w:t>
      </w:r>
      <w:r w:rsidRPr="007712FA">
        <w:t xml:space="preserve">ertifikáty budou </w:t>
      </w:r>
      <w:r w:rsidR="00361570">
        <w:t>dodavatelem prostřednictvím RA</w:t>
      </w:r>
      <w:r w:rsidR="00A668F5">
        <w:t>, popř. mobilní registrační autority,</w:t>
      </w:r>
      <w:r w:rsidR="00361570">
        <w:t xml:space="preserve"> </w:t>
      </w:r>
      <w:r w:rsidRPr="007712FA">
        <w:t xml:space="preserve">vydávány zaměstnancům </w:t>
      </w:r>
      <w:r>
        <w:t>odběratele</w:t>
      </w:r>
      <w:r w:rsidRPr="007712FA">
        <w:t xml:space="preserve"> při současném splnění následujících požadavků:</w:t>
      </w:r>
      <w:bookmarkEnd w:id="14"/>
    </w:p>
    <w:p w:rsidR="003C7447" w:rsidRPr="005C4703" w:rsidRDefault="003C7447" w:rsidP="00697376">
      <w:pPr>
        <w:pStyle w:val="Psmenoodstavcesmlouvy"/>
      </w:pPr>
      <w:r w:rsidRPr="005C4703">
        <w:t>předložení dokladů totožnosti,</w:t>
      </w:r>
    </w:p>
    <w:p w:rsidR="003C7447" w:rsidRPr="005C4703" w:rsidRDefault="003C7447" w:rsidP="00697376">
      <w:pPr>
        <w:pStyle w:val="Psmenoodstavcesmlouvy"/>
      </w:pPr>
      <w:bookmarkStart w:id="15" w:name="_Ref492555857"/>
      <w:r w:rsidRPr="005C4703">
        <w:t>předání potvrzení o zaměstnaneckém / služebním poměru</w:t>
      </w:r>
      <w:r w:rsidR="00697376">
        <w:t xml:space="preserve"> dle vzoru, který je přílohou č. 1 k této smlouvě, </w:t>
      </w:r>
      <w:r w:rsidRPr="005C4703">
        <w:t xml:space="preserve">jehož součástí je souhlas </w:t>
      </w:r>
      <w:r>
        <w:t>odběratele</w:t>
      </w:r>
      <w:r w:rsidRPr="007712FA">
        <w:t xml:space="preserve"> </w:t>
      </w:r>
      <w:r w:rsidRPr="005C4703">
        <w:t xml:space="preserve">kvalifikovaný certifikát vydat, a které je podepsáno osobou oprávněnou podle této smlouvy za </w:t>
      </w:r>
      <w:r>
        <w:t>odběratele</w:t>
      </w:r>
      <w:r w:rsidRPr="007712FA">
        <w:t xml:space="preserve"> </w:t>
      </w:r>
      <w:r w:rsidRPr="005C4703">
        <w:t>jednat,</w:t>
      </w:r>
      <w:bookmarkEnd w:id="15"/>
    </w:p>
    <w:p w:rsidR="003C7447" w:rsidRPr="005C4703" w:rsidRDefault="003C7447" w:rsidP="00697376">
      <w:pPr>
        <w:pStyle w:val="Psmenoodstavcesmlouvy"/>
      </w:pPr>
      <w:r w:rsidRPr="005C4703">
        <w:t xml:space="preserve">předložení elektronické žádosti o vydání kvalifikovaného certifikátu </w:t>
      </w:r>
      <w:r>
        <w:t>odběrateli</w:t>
      </w:r>
      <w:r w:rsidRPr="005C4703">
        <w:t>, jejíž naplnění položek odpovídá podmínkám této smlouvy.</w:t>
      </w:r>
    </w:p>
    <w:p w:rsidR="003C7447" w:rsidRPr="007712FA" w:rsidRDefault="00B1393B" w:rsidP="00836C1E">
      <w:pPr>
        <w:pStyle w:val="Odstavecsmlouvy"/>
      </w:pPr>
      <w:r>
        <w:t xml:space="preserve">Odběratel je oprávněn nahradit potvrzení dle </w:t>
      </w:r>
      <w:proofErr w:type="gramStart"/>
      <w:r>
        <w:t xml:space="preserve">odst. </w:t>
      </w:r>
      <w:r w:rsidR="00FA3AE9">
        <w:fldChar w:fldCharType="begin"/>
      </w:r>
      <w:r w:rsidR="00361570">
        <w:instrText xml:space="preserve"> REF _Ref492555855 \n \h </w:instrText>
      </w:r>
      <w:r w:rsidR="00FA3AE9">
        <w:fldChar w:fldCharType="separate"/>
      </w:r>
      <w:r w:rsidR="00772649">
        <w:t>5.1</w:t>
      </w:r>
      <w:r w:rsidR="00FA3AE9">
        <w:fldChar w:fldCharType="end"/>
      </w:r>
      <w:r w:rsidR="00361570">
        <w:t xml:space="preserve"> </w:t>
      </w:r>
      <w:r w:rsidR="00697376">
        <w:t>písm.</w:t>
      </w:r>
      <w:proofErr w:type="gramEnd"/>
      <w:r w:rsidR="00697376">
        <w:t xml:space="preserve"> </w:t>
      </w:r>
      <w:r w:rsidR="00FA3AE9">
        <w:fldChar w:fldCharType="begin"/>
      </w:r>
      <w:r w:rsidR="00697376">
        <w:instrText xml:space="preserve"> REF _Ref492555857 \n \h </w:instrText>
      </w:r>
      <w:r w:rsidR="00FA3AE9">
        <w:fldChar w:fldCharType="separate"/>
      </w:r>
      <w:r w:rsidR="00772649">
        <w:t>b)</w:t>
      </w:r>
      <w:r w:rsidR="00FA3AE9">
        <w:fldChar w:fldCharType="end"/>
      </w:r>
      <w:r w:rsidR="00697376">
        <w:t xml:space="preserve"> této smlouvy seznamem dotčených zaměstnanců, jestliže tento seznam bude podepsán osobou oprávněnou podle této smlouvy za odběratele </w:t>
      </w:r>
      <w:r w:rsidR="00BD5B9A">
        <w:t xml:space="preserve">ve vztahu ke všem na seznamu uvedeným zaměstnancům </w:t>
      </w:r>
      <w:r w:rsidR="00697376">
        <w:t>jednat a bude ke každému zaměstnanci obsahovat údaje dle přílohy č. 1 k této smlouvě</w:t>
      </w:r>
      <w:r w:rsidR="003C7447" w:rsidRPr="007712FA">
        <w:t xml:space="preserve">. </w:t>
      </w:r>
    </w:p>
    <w:p w:rsidR="00B1393B" w:rsidRPr="007712FA" w:rsidRDefault="00697376" w:rsidP="00215862">
      <w:pPr>
        <w:pStyle w:val="Odstavecsmlouvy"/>
      </w:pPr>
      <w:r>
        <w:t xml:space="preserve">Pokud odběratel předloží </w:t>
      </w:r>
      <w:r w:rsidR="00B24376">
        <w:t xml:space="preserve">dodavateli elektronickou žádost o vydání kvalifikovaného certifikátu, která je v souladu s touto smlouvou, je dodavatel povinen odpovídající kvalifikovaný certifikát bez zbytečného odkladu vydat a dodat odběrateli. </w:t>
      </w:r>
      <w:r w:rsidR="00A668F5">
        <w:t>Kvalifikované c</w:t>
      </w:r>
      <w:r w:rsidR="00B1393B" w:rsidRPr="007712FA">
        <w:t xml:space="preserve">ertifikáty budou vydávány podle potřeb </w:t>
      </w:r>
      <w:r w:rsidR="00B1393B">
        <w:t>odběratele</w:t>
      </w:r>
      <w:r w:rsidR="00B1393B" w:rsidRPr="007712FA">
        <w:t xml:space="preserve"> počínaje dnem následujícím </w:t>
      </w:r>
      <w:r w:rsidR="00BD5B9A">
        <w:t xml:space="preserve">po </w:t>
      </w:r>
      <w:r>
        <w:t xml:space="preserve">nabytí účinnosti </w:t>
      </w:r>
      <w:r w:rsidR="00B1393B" w:rsidRPr="007712FA">
        <w:t xml:space="preserve">této smlouvy, a to po celou dobu její platnosti. </w:t>
      </w:r>
    </w:p>
    <w:p w:rsidR="003C7447" w:rsidRPr="007712FA" w:rsidRDefault="003C7447">
      <w:pPr>
        <w:pStyle w:val="Odstavecsmlouvy"/>
      </w:pPr>
      <w:r>
        <w:t>Odběratel</w:t>
      </w:r>
      <w:r w:rsidRPr="007712FA">
        <w:t xml:space="preserve"> ručí za jedinečnost identifikačních údajů žadatele, uvedených v kvalifikovaných certifikátech, vydaných podle této smlouvy.</w:t>
      </w:r>
    </w:p>
    <w:p w:rsidR="003C7447" w:rsidRPr="007712FA" w:rsidRDefault="003C7447">
      <w:pPr>
        <w:pStyle w:val="Odstavecsmlouvy"/>
      </w:pPr>
      <w:r>
        <w:t>Dodavatel</w:t>
      </w:r>
      <w:r w:rsidRPr="007712FA">
        <w:t xml:space="preserve"> nebude akceptovat žádosti o vydání kvalifikovaných a komerčních certifikátů, které nesplňují naplnění položek žádosti o kvalifikovaný certifikát a žádosti o komerční certifikát.</w:t>
      </w:r>
    </w:p>
    <w:p w:rsidR="003C7447" w:rsidRPr="007712FA" w:rsidRDefault="003C7447">
      <w:pPr>
        <w:pStyle w:val="Odstavecsmlouvy"/>
      </w:pPr>
      <w:r>
        <w:t>Dodavatel</w:t>
      </w:r>
      <w:r w:rsidRPr="007712FA">
        <w:t xml:space="preserve"> se zavazuje poskytovat </w:t>
      </w:r>
      <w:r w:rsidR="00697376">
        <w:t xml:space="preserve">odběrateli </w:t>
      </w:r>
      <w:r w:rsidRPr="007712FA">
        <w:t>nezbytnou součinnost a podporu.</w:t>
      </w:r>
    </w:p>
    <w:p w:rsidR="003C7447" w:rsidRPr="007712FA" w:rsidRDefault="003C7447">
      <w:pPr>
        <w:pStyle w:val="Odstavecsmlouvy"/>
      </w:pPr>
      <w:r>
        <w:t>Dodavatel</w:t>
      </w:r>
      <w:r w:rsidRPr="007712FA">
        <w:t xml:space="preserve"> se zavazuje zajišťovat provoz vydávání kvalifikovaných certifikátů v pracovních dnech od </w:t>
      </w:r>
      <w:r>
        <w:t>7</w:t>
      </w:r>
      <w:r w:rsidRPr="007712FA">
        <w:t>:00 hod. do 1</w:t>
      </w:r>
      <w:r>
        <w:t>9</w:t>
      </w:r>
      <w:r w:rsidRPr="007712FA">
        <w:t>:00 hod.</w:t>
      </w:r>
    </w:p>
    <w:p w:rsidR="003C7447" w:rsidRDefault="003C7447">
      <w:pPr>
        <w:pStyle w:val="Odstavecsmlouvy"/>
      </w:pPr>
      <w:r>
        <w:t>Dodavatel</w:t>
      </w:r>
      <w:r w:rsidRPr="007712FA">
        <w:t xml:space="preserve"> se zavazuje zveřejňovat na svých webových stránkách seznam zneplatněných kvalifikovaných certifikátů v intervalu ne delším, než každých 12 hodin, a komerčních certifikátů v intervalu ne delším, než každých 24 hodin.</w:t>
      </w:r>
    </w:p>
    <w:p w:rsidR="003C7447" w:rsidRDefault="003C7447">
      <w:pPr>
        <w:pStyle w:val="Odstavecsmlouvy"/>
      </w:pPr>
      <w:r>
        <w:t>Dodavatel se zavazuje poskytovat službu technické podpory v pracovních dnech od 8:00 do 16:00</w:t>
      </w:r>
      <w:r w:rsidR="007B356E">
        <w:t xml:space="preserve"> (dostupnost technické podpory)</w:t>
      </w:r>
      <w:r>
        <w:t xml:space="preserve">, a to telefonicky na číslech 284 081 930 až 933 a e-mailu  </w:t>
      </w:r>
      <w:proofErr w:type="spellStart"/>
      <w:r>
        <w:t>HelpDesku</w:t>
      </w:r>
      <w:proofErr w:type="spellEnd"/>
      <w:r>
        <w:t xml:space="preserve"> </w:t>
      </w:r>
      <w:hyperlink r:id="rId9" w:history="1">
        <w:r w:rsidRPr="007746E0">
          <w:rPr>
            <w:rStyle w:val="Hypertextovodkaz"/>
          </w:rPr>
          <w:t>podpora@ica.cz</w:t>
        </w:r>
      </w:hyperlink>
      <w:r>
        <w:t>. Dále se dodavatel zavazuje:</w:t>
      </w:r>
    </w:p>
    <w:p w:rsidR="003C7447" w:rsidRDefault="003C7447" w:rsidP="009A3DC6">
      <w:pPr>
        <w:pStyle w:val="Seznam2rove"/>
      </w:pPr>
      <w:r>
        <w:t>Zahájit práce na řešení požadavku na technickou podporu do 1 hodiny od okamžiku jeho nahlášení</w:t>
      </w:r>
    </w:p>
    <w:p w:rsidR="003C7447" w:rsidRDefault="003C7447" w:rsidP="009A3DC6">
      <w:pPr>
        <w:pStyle w:val="Seznam2rove"/>
      </w:pPr>
      <w:r>
        <w:t xml:space="preserve">Vyřešit požadavek do 4 hodin od jeho nahlášení, v mezích </w:t>
      </w:r>
      <w:r w:rsidR="007B356E">
        <w:t xml:space="preserve">výše uvedené </w:t>
      </w:r>
      <w:r>
        <w:t xml:space="preserve">dostupnosti technické </w:t>
      </w:r>
      <w:proofErr w:type="gramStart"/>
      <w:r>
        <w:t xml:space="preserve">podpory, </w:t>
      </w:r>
      <w:r w:rsidR="002769A6">
        <w:rPr>
          <w:rStyle w:val="Odkaznakoment"/>
          <w:rFonts w:asciiTheme="minorHAnsi" w:eastAsiaTheme="minorEastAsia" w:hAnsiTheme="minorHAnsi" w:cstheme="minorBidi"/>
          <w:bCs w:val="0"/>
          <w:lang w:eastAsia="zh-CN"/>
        </w:rPr>
        <w:t xml:space="preserve"> </w:t>
      </w:r>
      <w:r w:rsidR="007B356E">
        <w:t>pokud</w:t>
      </w:r>
      <w:proofErr w:type="gramEnd"/>
      <w:r w:rsidR="007B356E">
        <w:t xml:space="preserve"> se požadavek týká následujících oblastí</w:t>
      </w:r>
      <w:r w:rsidR="002769A6">
        <w:t>:</w:t>
      </w:r>
    </w:p>
    <w:p w:rsidR="00923B9F" w:rsidRDefault="007B356E" w:rsidP="009A3DC6">
      <w:pPr>
        <w:pStyle w:val="Seznam2rove"/>
        <w:numPr>
          <w:ilvl w:val="3"/>
          <w:numId w:val="15"/>
        </w:numPr>
      </w:pPr>
      <w:r>
        <w:lastRenderedPageBreak/>
        <w:t xml:space="preserve">vydávání </w:t>
      </w:r>
      <w:r w:rsidR="00757E3B">
        <w:t xml:space="preserve">prvotních i následných </w:t>
      </w:r>
      <w:r>
        <w:t xml:space="preserve">kvalifikovaných </w:t>
      </w:r>
      <w:r w:rsidR="002769A6">
        <w:t>certifikátů (s výjimkou přidělení IK MPSV)</w:t>
      </w:r>
      <w:r w:rsidR="00D027DA">
        <w:t xml:space="preserve"> včetně ukládání kvalifikovaných certifikátů</w:t>
      </w:r>
      <w:r w:rsidR="00220F5F">
        <w:t xml:space="preserve"> na kvalifikované </w:t>
      </w:r>
      <w:r w:rsidR="00BD5B9A">
        <w:t>prostředky pro vytváření elektronických podpisů dodané na základě této smlouvy,</w:t>
      </w:r>
    </w:p>
    <w:p w:rsidR="00220F5F" w:rsidRDefault="00220F5F" w:rsidP="009A3DC6">
      <w:pPr>
        <w:pStyle w:val="Seznam2rove"/>
        <w:numPr>
          <w:ilvl w:val="3"/>
          <w:numId w:val="15"/>
        </w:numPr>
      </w:pPr>
      <w:r>
        <w:t xml:space="preserve">komunikace </w:t>
      </w:r>
      <w:r w:rsidR="00BD5B9A">
        <w:t xml:space="preserve">kvalifikovaných prostředků pro vytváření elektronických podpisů dodaných na základě této smlouvy </w:t>
      </w:r>
      <w:r>
        <w:t>a čteček</w:t>
      </w:r>
      <w:r w:rsidR="00BD5B9A">
        <w:t xml:space="preserve"> dodaných na základě této smlouvy,</w:t>
      </w:r>
    </w:p>
    <w:p w:rsidR="00923B9F" w:rsidRDefault="007B356E" w:rsidP="009A3DC6">
      <w:pPr>
        <w:pStyle w:val="Seznam2rove"/>
        <w:numPr>
          <w:ilvl w:val="3"/>
          <w:numId w:val="15"/>
        </w:numPr>
      </w:pPr>
      <w:proofErr w:type="spellStart"/>
      <w:r>
        <w:t>z</w:t>
      </w:r>
      <w:r w:rsidR="00757E3B">
        <w:t>neplatňování</w:t>
      </w:r>
      <w:proofErr w:type="spellEnd"/>
      <w:r w:rsidR="00757E3B">
        <w:t xml:space="preserve"> </w:t>
      </w:r>
      <w:r>
        <w:t>kvalifikovaných c</w:t>
      </w:r>
      <w:r w:rsidR="00757E3B">
        <w:t>ertifikátů</w:t>
      </w:r>
      <w:r>
        <w:t>,</w:t>
      </w:r>
    </w:p>
    <w:p w:rsidR="00923B9F" w:rsidRDefault="007B356E" w:rsidP="009A3DC6">
      <w:pPr>
        <w:pStyle w:val="Seznam2rove"/>
        <w:numPr>
          <w:ilvl w:val="3"/>
          <w:numId w:val="15"/>
        </w:numPr>
      </w:pPr>
      <w:r>
        <w:t>u</w:t>
      </w:r>
      <w:r w:rsidR="002769A6">
        <w:t xml:space="preserve">veřejňování </w:t>
      </w:r>
      <w:r>
        <w:t>seznamu revokovaných certifikátů (</w:t>
      </w:r>
      <w:r w:rsidR="002769A6">
        <w:t>CRL</w:t>
      </w:r>
      <w:r>
        <w:t>),</w:t>
      </w:r>
    </w:p>
    <w:p w:rsidR="00923B9F" w:rsidRDefault="007B356E" w:rsidP="009A3DC6">
      <w:pPr>
        <w:pStyle w:val="Seznam2rove"/>
        <w:numPr>
          <w:ilvl w:val="3"/>
          <w:numId w:val="15"/>
        </w:numPr>
      </w:pPr>
      <w:r>
        <w:t>p</w:t>
      </w:r>
      <w:r w:rsidR="00757E3B">
        <w:t>rovozuschopnosti SW registrační autority</w:t>
      </w:r>
      <w:r w:rsidR="002E76AD">
        <w:t>,</w:t>
      </w:r>
    </w:p>
    <w:p w:rsidR="002E76AD" w:rsidRDefault="00E03727" w:rsidP="009A3DC6">
      <w:pPr>
        <w:pStyle w:val="Seznam2rove"/>
        <w:numPr>
          <w:ilvl w:val="3"/>
          <w:numId w:val="15"/>
        </w:numPr>
      </w:pPr>
      <w:r>
        <w:t>provozuschopnosti HW</w:t>
      </w:r>
      <w:r w:rsidR="002E76AD">
        <w:t xml:space="preserve"> dodaného dodavatelem za účelem provozování RA.</w:t>
      </w:r>
    </w:p>
    <w:p w:rsidR="00BD5B9A" w:rsidRDefault="005E5851" w:rsidP="009A3DC6">
      <w:pPr>
        <w:pStyle w:val="Odstavecsmlouvy"/>
      </w:pPr>
      <w:bookmarkStart w:id="16" w:name="_Ref493066939"/>
      <w:r w:rsidRPr="00836C1E">
        <w:t>V</w:t>
      </w:r>
      <w:r w:rsidR="004F4067">
        <w:t xml:space="preserve"> případě, že </w:t>
      </w:r>
      <w:r w:rsidRPr="009A3DC6">
        <w:t xml:space="preserve">dojde </w:t>
      </w:r>
      <w:r w:rsidR="00261DC4">
        <w:t xml:space="preserve">ve lhůtě 5 (slovy pěti) let od </w:t>
      </w:r>
      <w:r w:rsidR="002E76AD">
        <w:t xml:space="preserve">nabytí účinnosti </w:t>
      </w:r>
      <w:r w:rsidR="00261DC4">
        <w:t xml:space="preserve">této smlouvy </w:t>
      </w:r>
      <w:r w:rsidRPr="009A3DC6">
        <w:t>k </w:t>
      </w:r>
      <w:proofErr w:type="spellStart"/>
      <w:r w:rsidRPr="009A3DC6">
        <w:t>expiraci</w:t>
      </w:r>
      <w:proofErr w:type="spellEnd"/>
      <w:r w:rsidRPr="009A3DC6">
        <w:t xml:space="preserve"> </w:t>
      </w:r>
      <w:r w:rsidR="007F781E">
        <w:t xml:space="preserve">certifikátu </w:t>
      </w:r>
      <w:r w:rsidR="002E76AD">
        <w:t>kvalifikovaných prostředků pro vytváření elektronických podpisů uvedených v </w:t>
      </w:r>
      <w:proofErr w:type="gramStart"/>
      <w:r w:rsidR="002E76AD">
        <w:t xml:space="preserve">odst. </w:t>
      </w:r>
      <w:r w:rsidR="00FA3AE9">
        <w:fldChar w:fldCharType="begin"/>
      </w:r>
      <w:r w:rsidR="002E76AD">
        <w:instrText xml:space="preserve"> REF _Ref492558532 \n \h </w:instrText>
      </w:r>
      <w:r w:rsidR="00FA3AE9">
        <w:fldChar w:fldCharType="separate"/>
      </w:r>
      <w:r w:rsidR="00772649">
        <w:t>6.4</w:t>
      </w:r>
      <w:r w:rsidR="00FA3AE9">
        <w:fldChar w:fldCharType="end"/>
      </w:r>
      <w:r w:rsidR="002E76AD">
        <w:t xml:space="preserve"> a </w:t>
      </w:r>
      <w:r w:rsidR="00FA3AE9">
        <w:fldChar w:fldCharType="begin"/>
      </w:r>
      <w:r w:rsidR="002E76AD">
        <w:instrText xml:space="preserve"> REF _Ref492557015 \n \h </w:instrText>
      </w:r>
      <w:r w:rsidR="00FA3AE9">
        <w:fldChar w:fldCharType="separate"/>
      </w:r>
      <w:r w:rsidR="00772649">
        <w:t>6.5</w:t>
      </w:r>
      <w:r w:rsidR="00FA3AE9">
        <w:fldChar w:fldCharType="end"/>
      </w:r>
      <w:r w:rsidR="002E76AD">
        <w:t xml:space="preserve"> této</w:t>
      </w:r>
      <w:proofErr w:type="gramEnd"/>
      <w:r w:rsidR="002E76AD">
        <w:t xml:space="preserve"> smlouvy </w:t>
      </w:r>
      <w:r w:rsidR="007F781E">
        <w:t>(tj. data</w:t>
      </w:r>
      <w:r w:rsidR="007F781E" w:rsidRPr="007F781E">
        <w:t xml:space="preserve"> </w:t>
      </w:r>
      <w:r w:rsidR="00164E79" w:rsidRPr="00CB676D">
        <w:rPr>
          <w:i/>
        </w:rPr>
        <w:t xml:space="preserve">SSCD </w:t>
      </w:r>
      <w:proofErr w:type="spellStart"/>
      <w:r w:rsidR="00164E79" w:rsidRPr="00CB676D">
        <w:rPr>
          <w:i/>
        </w:rPr>
        <w:t>designation</w:t>
      </w:r>
      <w:proofErr w:type="spellEnd"/>
      <w:r w:rsidR="00164E79" w:rsidRPr="00CB676D">
        <w:rPr>
          <w:i/>
        </w:rPr>
        <w:t xml:space="preserve"> </w:t>
      </w:r>
      <w:proofErr w:type="spellStart"/>
      <w:r w:rsidR="00164E79" w:rsidRPr="00CB676D">
        <w:rPr>
          <w:i/>
        </w:rPr>
        <w:t>expiry</w:t>
      </w:r>
      <w:proofErr w:type="spellEnd"/>
      <w:r w:rsidR="00261DC4">
        <w:t xml:space="preserve"> na seznamu kvalifikovaných prostředků EU: </w:t>
      </w:r>
      <w:hyperlink r:id="rId10" w:history="1">
        <w:r w:rsidR="00261DC4">
          <w:rPr>
            <w:rStyle w:val="Hypertextovodkaz"/>
          </w:rPr>
          <w:t>https://ec.europa.eu/futurium/en/content/compilation-member-states-notification-sscds-and-qscds</w:t>
        </w:r>
      </w:hyperlink>
      <w:r w:rsidR="007F781E" w:rsidRPr="007F781E">
        <w:t>)</w:t>
      </w:r>
      <w:r w:rsidR="007F781E">
        <w:t xml:space="preserve"> potvrzujícího, že se jedná o </w:t>
      </w:r>
      <w:r w:rsidRPr="009A3DC6">
        <w:t>kvalifikovaný prostřed</w:t>
      </w:r>
      <w:r w:rsidR="007F781E">
        <w:t>e</w:t>
      </w:r>
      <w:r w:rsidRPr="009A3DC6">
        <w:t xml:space="preserve">k pro vytváření elektronických podpisů </w:t>
      </w:r>
      <w:r w:rsidR="007F781E">
        <w:t xml:space="preserve">ve smyslu nařízení </w:t>
      </w:r>
      <w:proofErr w:type="spellStart"/>
      <w:r w:rsidR="007F781E">
        <w:t>eIDAS</w:t>
      </w:r>
      <w:proofErr w:type="spellEnd"/>
      <w:r w:rsidR="00BD5B9A">
        <w:t>,</w:t>
      </w:r>
      <w:r w:rsidRPr="009A3DC6">
        <w:t xml:space="preserve"> </w:t>
      </w:r>
      <w:r w:rsidR="00261DC4">
        <w:t xml:space="preserve">a platnost tohoto certifikátu nebude prodloužena, zavazuje se dodavatel </w:t>
      </w:r>
      <w:r w:rsidR="006F5128">
        <w:t>bezplatně dodané kvalifikované prostředky vyměnit za kvalifikované prostředky s platným certifikátem uvedeným na výše uvedeném seznamu EU</w:t>
      </w:r>
      <w:r w:rsidR="002E76AD">
        <w:t>, a to bez zbytečného odkladu</w:t>
      </w:r>
      <w:r w:rsidR="006F5128">
        <w:t>.</w:t>
      </w:r>
      <w:bookmarkEnd w:id="16"/>
      <w:r w:rsidR="00BD5B9A">
        <w:t xml:space="preserve"> </w:t>
      </w:r>
    </w:p>
    <w:p w:rsidR="003C7447" w:rsidRDefault="003C7447" w:rsidP="00B1393B">
      <w:pPr>
        <w:pStyle w:val="Nadpis1"/>
      </w:pPr>
      <w:r w:rsidRPr="005C4703">
        <w:t>Cenové a fakturační podmínky</w:t>
      </w:r>
    </w:p>
    <w:p w:rsidR="00923B9F" w:rsidRDefault="003C7447" w:rsidP="009A3DC6">
      <w:pPr>
        <w:pStyle w:val="Odstavecsmlouvy"/>
      </w:pPr>
      <w:r w:rsidRPr="00351831">
        <w:t>Cena za vydání jednoho prvotní</w:t>
      </w:r>
      <w:r>
        <w:t>ho</w:t>
      </w:r>
      <w:r w:rsidRPr="00351831">
        <w:t xml:space="preserve"> </w:t>
      </w:r>
      <w:r>
        <w:t xml:space="preserve">kvalifikovaného </w:t>
      </w:r>
      <w:r w:rsidRPr="00351831">
        <w:t>zaměstnane</w:t>
      </w:r>
      <w:r>
        <w:t>ckého certifikátu dle článku 2.3</w:t>
      </w:r>
      <w:r w:rsidRPr="00351831">
        <w:t xml:space="preserve"> na dobu platnosti 1 roku splňujícího naplnění položek elektronické žádosti o vydání tohoto certifikátu pro zaměstnance </w:t>
      </w:r>
      <w:r w:rsidRPr="00153BB6">
        <w:t xml:space="preserve">odběratele </w:t>
      </w:r>
      <w:r w:rsidRPr="00351831">
        <w:t>činí:</w:t>
      </w:r>
    </w:p>
    <w:p w:rsidR="00923B9F" w:rsidRDefault="00B24376" w:rsidP="009A3DC6">
      <w:pPr>
        <w:pStyle w:val="Odstavecsmlouvy"/>
        <w:numPr>
          <w:ilvl w:val="0"/>
          <w:numId w:val="0"/>
        </w:numPr>
        <w:ind w:left="709"/>
      </w:pPr>
      <w:r>
        <w:tab/>
      </w:r>
      <w:r>
        <w:tab/>
      </w:r>
      <w:r>
        <w:tab/>
      </w:r>
      <w:r w:rsidR="003C7447" w:rsidRPr="00B930C7">
        <w:t>1</w:t>
      </w:r>
      <w:r w:rsidR="003C7447">
        <w:t>6</w:t>
      </w:r>
      <w:r w:rsidR="003C7447" w:rsidRPr="00B930C7">
        <w:t>5,- Kč bez DPH.</w:t>
      </w:r>
    </w:p>
    <w:p w:rsidR="00923B9F" w:rsidRDefault="003C7447" w:rsidP="009A3DC6">
      <w:pPr>
        <w:pStyle w:val="Odstavecsmlouvy"/>
      </w:pPr>
      <w:r w:rsidRPr="00351831">
        <w:t xml:space="preserve">Cena za vydání jednoho </w:t>
      </w:r>
      <w:r>
        <w:t>následného</w:t>
      </w:r>
      <w:r w:rsidRPr="00351831">
        <w:t xml:space="preserve"> </w:t>
      </w:r>
      <w:r>
        <w:t xml:space="preserve">kvalifikovaného </w:t>
      </w:r>
      <w:r w:rsidRPr="00351831">
        <w:t>zaměstnane</w:t>
      </w:r>
      <w:r>
        <w:t>ckého certifikátu dle článku 2.3</w:t>
      </w:r>
      <w:r w:rsidRPr="00351831">
        <w:t xml:space="preserve"> na dobu platnosti 1 roku splňujícího naplnění položek elektronické žádosti o vydání tohoto certifikátu pro zaměstnance </w:t>
      </w:r>
      <w:r w:rsidRPr="00153BB6">
        <w:t xml:space="preserve">odběratele </w:t>
      </w:r>
      <w:r w:rsidRPr="00351831">
        <w:t>činí</w:t>
      </w:r>
      <w:r w:rsidRPr="00196A8B">
        <w:t>:</w:t>
      </w:r>
    </w:p>
    <w:p w:rsidR="00923B9F" w:rsidRDefault="00B24376" w:rsidP="009A3DC6">
      <w:pPr>
        <w:pStyle w:val="Odstavecsmlouvy"/>
        <w:numPr>
          <w:ilvl w:val="0"/>
          <w:numId w:val="0"/>
        </w:numPr>
        <w:ind w:left="709"/>
      </w:pPr>
      <w:r>
        <w:tab/>
      </w:r>
      <w:r>
        <w:tab/>
      </w:r>
      <w:r>
        <w:tab/>
      </w:r>
      <w:r w:rsidR="003C7447" w:rsidRPr="00B930C7">
        <w:t>1</w:t>
      </w:r>
      <w:r w:rsidR="003C7447">
        <w:t>6</w:t>
      </w:r>
      <w:r w:rsidR="003C7447" w:rsidRPr="00B930C7">
        <w:t>5,- Kč bez DPH.</w:t>
      </w:r>
    </w:p>
    <w:p w:rsidR="003C7447" w:rsidRPr="00E23E9C" w:rsidRDefault="003C7447" w:rsidP="00836C1E">
      <w:pPr>
        <w:pStyle w:val="Odstavecsmlouvy"/>
      </w:pPr>
      <w:bookmarkStart w:id="17" w:name="_Ref492994533"/>
      <w:r w:rsidRPr="00E23E9C">
        <w:t xml:space="preserve">Cena za USB čtečku čipových karet typu </w:t>
      </w:r>
      <w:proofErr w:type="spellStart"/>
      <w:r w:rsidRPr="00E23E9C">
        <w:t>MiniLector</w:t>
      </w:r>
      <w:proofErr w:type="spellEnd"/>
      <w:r w:rsidRPr="00E23E9C">
        <w:t xml:space="preserve"> S-EVO činí:</w:t>
      </w:r>
      <w:bookmarkEnd w:id="17"/>
    </w:p>
    <w:p w:rsidR="00923B9F" w:rsidRDefault="00B24376" w:rsidP="009A3DC6">
      <w:pPr>
        <w:tabs>
          <w:tab w:val="left" w:pos="709"/>
        </w:tabs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 w:rsidR="003C7447" w:rsidRPr="00B930C7">
        <w:rPr>
          <w:rFonts w:ascii="Times New Roman" w:eastAsia="Times New Roman" w:hAnsi="Times New Roman" w:cs="Times New Roman"/>
          <w:sz w:val="24"/>
          <w:lang w:eastAsia="en-US"/>
        </w:rPr>
        <w:t>165,- Kč bez DPH.</w:t>
      </w:r>
    </w:p>
    <w:p w:rsidR="003C7447" w:rsidRDefault="003C7447" w:rsidP="00836C1E">
      <w:pPr>
        <w:pStyle w:val="Odstavecsmlouvy"/>
      </w:pPr>
      <w:bookmarkStart w:id="18" w:name="_Ref492558532"/>
      <w:r w:rsidRPr="00B930C7">
        <w:t xml:space="preserve">Cena za kvalifikovaný prostředek pro vytváření elektronických podpisů ve formě čipové karty </w:t>
      </w:r>
      <w:proofErr w:type="spellStart"/>
      <w:r w:rsidRPr="00B930C7">
        <w:t>Starcos</w:t>
      </w:r>
      <w:proofErr w:type="spellEnd"/>
      <w:r w:rsidRPr="00B930C7">
        <w:t xml:space="preserve"> 3.</w:t>
      </w:r>
      <w:r>
        <w:t>5</w:t>
      </w:r>
      <w:r w:rsidRPr="00B930C7">
        <w:t>:</w:t>
      </w:r>
      <w:bookmarkEnd w:id="18"/>
    </w:p>
    <w:p w:rsidR="00923B9F" w:rsidRDefault="007F246A" w:rsidP="009A3DC6">
      <w:pPr>
        <w:pStyle w:val="Psmenoodstavcesmlouvy"/>
      </w:pPr>
      <w:bookmarkStart w:id="19" w:name="_Ref492994516"/>
      <w:r>
        <w:t>s vylamovacím kontaktním čipem činí:</w:t>
      </w:r>
      <w:bookmarkEnd w:id="19"/>
    </w:p>
    <w:p w:rsidR="00923B9F" w:rsidRDefault="00923B9F" w:rsidP="009A3DC6">
      <w:pPr>
        <w:pStyle w:val="Psmenoodstavcesmlouvy"/>
        <w:numPr>
          <w:ilvl w:val="0"/>
          <w:numId w:val="0"/>
        </w:numPr>
        <w:ind w:left="1224"/>
      </w:pPr>
    </w:p>
    <w:p w:rsidR="00923B9F" w:rsidRDefault="007F246A" w:rsidP="009A3DC6">
      <w:pPr>
        <w:pStyle w:val="Psmenoodstavcesmlouvy"/>
        <w:numPr>
          <w:ilvl w:val="0"/>
          <w:numId w:val="0"/>
        </w:numPr>
        <w:ind w:left="1224"/>
      </w:pPr>
      <w:r>
        <w:tab/>
      </w:r>
      <w:r>
        <w:tab/>
      </w:r>
      <w:r>
        <w:tab/>
        <w:t>325,- Kč bez DPH;</w:t>
      </w:r>
    </w:p>
    <w:p w:rsidR="00923B9F" w:rsidRDefault="00923B9F" w:rsidP="009A3DC6">
      <w:pPr>
        <w:pStyle w:val="Psmenoodstavcesmlouvy"/>
        <w:numPr>
          <w:ilvl w:val="0"/>
          <w:numId w:val="0"/>
        </w:numPr>
        <w:ind w:left="1224"/>
      </w:pPr>
    </w:p>
    <w:p w:rsidR="00923B9F" w:rsidRDefault="007F246A" w:rsidP="009A3DC6">
      <w:pPr>
        <w:pStyle w:val="Psmenoodstavcesmlouvy"/>
      </w:pPr>
      <w:bookmarkStart w:id="20" w:name="_Ref492622627"/>
      <w:r>
        <w:t xml:space="preserve">s nevylamovacím kontaktním čipem </w:t>
      </w:r>
      <w:r w:rsidR="00C07647">
        <w:t xml:space="preserve">včetně Potisku </w:t>
      </w:r>
      <w:r>
        <w:t>činí:</w:t>
      </w:r>
      <w:bookmarkEnd w:id="20"/>
    </w:p>
    <w:p w:rsidR="00923B9F" w:rsidRDefault="00923B9F" w:rsidP="009A3DC6">
      <w:pPr>
        <w:pStyle w:val="Psmenoodstavcesmlouvy"/>
        <w:numPr>
          <w:ilvl w:val="0"/>
          <w:numId w:val="0"/>
        </w:numPr>
        <w:ind w:left="1224"/>
      </w:pPr>
    </w:p>
    <w:p w:rsidR="00923B9F" w:rsidRDefault="00B24376" w:rsidP="009A3DC6">
      <w:pPr>
        <w:tabs>
          <w:tab w:val="left" w:pos="709"/>
        </w:tabs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ab/>
      </w:r>
      <w:r w:rsidR="00143559">
        <w:rPr>
          <w:rFonts w:ascii="Times New Roman" w:eastAsia="Times New Roman" w:hAnsi="Times New Roman" w:cs="Times New Roman"/>
          <w:sz w:val="24"/>
          <w:lang w:eastAsia="en-US"/>
        </w:rPr>
        <w:t>3</w:t>
      </w:r>
      <w:r w:rsidR="004F4067"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="00143559"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="003C7447" w:rsidRPr="00B930C7">
        <w:rPr>
          <w:rFonts w:ascii="Times New Roman" w:eastAsia="Times New Roman" w:hAnsi="Times New Roman" w:cs="Times New Roman"/>
          <w:sz w:val="24"/>
          <w:lang w:eastAsia="en-US"/>
        </w:rPr>
        <w:t>,- Kč bez DPH.</w:t>
      </w:r>
    </w:p>
    <w:p w:rsidR="003C7447" w:rsidRPr="00B930C7" w:rsidRDefault="003C7447" w:rsidP="00836C1E">
      <w:pPr>
        <w:pStyle w:val="Odstavecsmlouvy"/>
      </w:pPr>
      <w:bookmarkStart w:id="21" w:name="_Ref492557015"/>
      <w:r w:rsidRPr="00B930C7">
        <w:t xml:space="preserve">Cena za kvalifikovaný prostředek pro vytváření elektronických podpisů ve formě </w:t>
      </w:r>
      <w:r>
        <w:t xml:space="preserve">hybridní </w:t>
      </w:r>
      <w:r w:rsidRPr="00B930C7">
        <w:t xml:space="preserve">čipové karty </w:t>
      </w:r>
      <w:proofErr w:type="spellStart"/>
      <w:r w:rsidRPr="00B930C7">
        <w:t>Starcos</w:t>
      </w:r>
      <w:proofErr w:type="spellEnd"/>
      <w:r w:rsidRPr="00B930C7">
        <w:t xml:space="preserve"> 3.</w:t>
      </w:r>
      <w:r>
        <w:t>5</w:t>
      </w:r>
      <w:r w:rsidRPr="00B930C7">
        <w:t xml:space="preserve"> </w:t>
      </w:r>
      <w:r>
        <w:t>s bezkontaktním</w:t>
      </w:r>
      <w:r w:rsidR="00B24376">
        <w:t>i</w:t>
      </w:r>
      <w:r>
        <w:t xml:space="preserve"> čip</w:t>
      </w:r>
      <w:r w:rsidR="00B24376">
        <w:t>y</w:t>
      </w:r>
      <w:r>
        <w:t xml:space="preserve"> EM4102 </w:t>
      </w:r>
      <w:r w:rsidR="00B24376">
        <w:t xml:space="preserve">a NFC </w:t>
      </w:r>
      <w:r w:rsidR="00C07647">
        <w:t xml:space="preserve">včetně Potisku </w:t>
      </w:r>
      <w:r w:rsidRPr="00B930C7">
        <w:t>činí:</w:t>
      </w:r>
      <w:bookmarkEnd w:id="21"/>
    </w:p>
    <w:p w:rsidR="00923B9F" w:rsidRDefault="00B24376" w:rsidP="009A3DC6">
      <w:pPr>
        <w:pStyle w:val="Odstavecsmlouvy"/>
        <w:numPr>
          <w:ilvl w:val="0"/>
          <w:numId w:val="0"/>
        </w:numPr>
        <w:ind w:left="709"/>
      </w:pPr>
      <w:r>
        <w:tab/>
      </w:r>
      <w:r>
        <w:tab/>
      </w:r>
      <w:r>
        <w:tab/>
      </w:r>
      <w:r w:rsidR="003C7447">
        <w:t>39</w:t>
      </w:r>
      <w:r w:rsidR="003C7447" w:rsidRPr="00346536">
        <w:t>0,- Kč bez DPH.</w:t>
      </w:r>
    </w:p>
    <w:p w:rsidR="003C7447" w:rsidRPr="00346536" w:rsidRDefault="003C7447" w:rsidP="00836C1E">
      <w:pPr>
        <w:pStyle w:val="Odstavecsmlouvy"/>
      </w:pPr>
      <w:bookmarkStart w:id="22" w:name="_Ref492557168"/>
      <w:r w:rsidRPr="00346536">
        <w:t xml:space="preserve">Cena za čtečku čipových karet typu </w:t>
      </w:r>
      <w:proofErr w:type="spellStart"/>
      <w:r w:rsidRPr="00346536">
        <w:t>Liteo</w:t>
      </w:r>
      <w:proofErr w:type="spellEnd"/>
      <w:r w:rsidRPr="00346536">
        <w:t xml:space="preserve"> činí</w:t>
      </w:r>
      <w:bookmarkEnd w:id="22"/>
    </w:p>
    <w:p w:rsidR="00923B9F" w:rsidRDefault="00B24376" w:rsidP="009A3DC6">
      <w:pPr>
        <w:pStyle w:val="Odstavecsmlouvy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 w:rsidR="003C7447" w:rsidRPr="00346536">
        <w:t>400,- Kč bez DPH.</w:t>
      </w:r>
    </w:p>
    <w:p w:rsidR="003C7447" w:rsidRPr="00773E65" w:rsidRDefault="003C7447" w:rsidP="00836C1E">
      <w:pPr>
        <w:pStyle w:val="Odstavecsmlouvy"/>
      </w:pPr>
      <w:r>
        <w:t>Dodavatel</w:t>
      </w:r>
      <w:r w:rsidRPr="00773E65">
        <w:t xml:space="preserve"> je povinen vystavit řádný daňový doklad </w:t>
      </w:r>
      <w:r>
        <w:t xml:space="preserve">k poslednímu dni příslušného kalendářního měsícem, nejpozději však </w:t>
      </w:r>
      <w:r w:rsidRPr="00773E65">
        <w:t xml:space="preserve">do 15 dne kalendářního měsíce následujícího po kalendářním měsíci, za který je účtována </w:t>
      </w:r>
      <w:r>
        <w:t xml:space="preserve">paušální </w:t>
      </w:r>
      <w:r w:rsidRPr="00773E65">
        <w:t xml:space="preserve">cena za </w:t>
      </w:r>
      <w:r>
        <w:t>dodávky, práce a služby v rozsahu předmětu této smlouvy a zadávací dokumentace veřejné zakázky malého rozsahu.</w:t>
      </w:r>
    </w:p>
    <w:p w:rsidR="003C7447" w:rsidRPr="00773E65" w:rsidRDefault="003C7447" w:rsidP="00836C1E">
      <w:pPr>
        <w:pStyle w:val="Odstavecsmlouvy"/>
      </w:pPr>
      <w:r>
        <w:t>Odběratel</w:t>
      </w:r>
      <w:r w:rsidRPr="00773E65">
        <w:t xml:space="preserve"> je povinen uhradit cenu za </w:t>
      </w:r>
      <w:r>
        <w:t>dodávky</w:t>
      </w:r>
      <w:r w:rsidR="00912503">
        <w:t xml:space="preserve"> </w:t>
      </w:r>
      <w:r>
        <w:t>a služby</w:t>
      </w:r>
      <w:r w:rsidRPr="00773E65">
        <w:t xml:space="preserve"> </w:t>
      </w:r>
      <w:r>
        <w:t xml:space="preserve">za uplynulý kalendářní měsíc </w:t>
      </w:r>
      <w:r w:rsidRPr="00773E65">
        <w:t xml:space="preserve">převodem na účet </w:t>
      </w:r>
      <w:r>
        <w:t>dodavatele</w:t>
      </w:r>
      <w:r w:rsidRPr="00773E65">
        <w:t xml:space="preserve"> do 30 dnů ode dne prokazatelného doručení daňového dokladu, vystaveného </w:t>
      </w:r>
      <w:r>
        <w:t>dodavatelem</w:t>
      </w:r>
      <w:r w:rsidRPr="00773E65">
        <w:t xml:space="preserve"> na adresu</w:t>
      </w:r>
      <w:r>
        <w:t xml:space="preserve"> </w:t>
      </w:r>
      <w:r w:rsidRPr="00850A38">
        <w:t>odběratele</w:t>
      </w:r>
      <w:r>
        <w:t xml:space="preserve"> </w:t>
      </w:r>
      <w:r w:rsidRPr="009C1094">
        <w:t>ke dni uskutečnění zdanitelného plnění</w:t>
      </w:r>
      <w:r>
        <w:t>.</w:t>
      </w:r>
      <w:r w:rsidR="00C07647">
        <w:t xml:space="preserve"> Dodavatel však není oprávněn fakturovat </w:t>
      </w:r>
      <w:r w:rsidR="006B2E47">
        <w:t xml:space="preserve">cenu za </w:t>
      </w:r>
      <w:r w:rsidR="00C07647">
        <w:t xml:space="preserve">dodávky </w:t>
      </w:r>
      <w:r w:rsidR="006B2E47">
        <w:t xml:space="preserve">kvalifikovaných prostředků pro vytváření elektronických podpisů a čteček </w:t>
      </w:r>
      <w:r w:rsidR="00C07647">
        <w:t xml:space="preserve">před podpisem příslušného předávacího protokolu dle </w:t>
      </w:r>
      <w:proofErr w:type="gramStart"/>
      <w:r w:rsidR="00C07647">
        <w:t xml:space="preserve">odst. </w:t>
      </w:r>
      <w:r w:rsidR="00FA3AE9">
        <w:fldChar w:fldCharType="begin"/>
      </w:r>
      <w:r w:rsidR="006B2E47">
        <w:instrText xml:space="preserve"> REF _Ref492632362 \n \h </w:instrText>
      </w:r>
      <w:r w:rsidR="00FA3AE9">
        <w:fldChar w:fldCharType="separate"/>
      </w:r>
      <w:r w:rsidR="00772649">
        <w:t>2.5</w:t>
      </w:r>
      <w:r w:rsidR="00FA3AE9">
        <w:fldChar w:fldCharType="end"/>
      </w:r>
      <w:r w:rsidR="00C07647">
        <w:t xml:space="preserve"> </w:t>
      </w:r>
      <w:r w:rsidR="006B2E47">
        <w:t>této</w:t>
      </w:r>
      <w:proofErr w:type="gramEnd"/>
      <w:r w:rsidR="006B2E47">
        <w:t xml:space="preserve"> smlouvy oběma smluvními stranami.</w:t>
      </w:r>
    </w:p>
    <w:p w:rsidR="003C7447" w:rsidRPr="00773E65" w:rsidRDefault="003C7447" w:rsidP="00215862">
      <w:pPr>
        <w:pStyle w:val="Odstavecsmlouvy"/>
      </w:pPr>
      <w:r>
        <w:t>Daňový doklad/faktura</w:t>
      </w:r>
      <w:r w:rsidRPr="00BF628D">
        <w:rPr>
          <w:rFonts w:ascii="Arial" w:hAnsi="Arial" w:cs="Arial"/>
          <w:lang w:eastAsia="zh-CN"/>
        </w:rPr>
        <w:t xml:space="preserve"> </w:t>
      </w:r>
      <w:r w:rsidRPr="008213D2">
        <w:t xml:space="preserve">musí </w:t>
      </w:r>
      <w:r>
        <w:t>splňovat veškeré náležitosti daňového a účetního dokladu stanovené příslušnými právními předpisy včetně čísla smlouvy odběratele uvedeného v záhlaví smlouvy. Nebude-li faktura obsahovat tyto náležitosti, je odběratel oprávněn, aniž by se dostal do prodlení, tuto fakturu ve lhůtě splatnosti vrátit dodavateli s uvedením důvodu k opravě či doplnění. V takovém případě začne doručením opravené (doplněné) faktury odběrateli běžet nová lhůta splatnosti, a to v délce stanovené touto smlouvou.</w:t>
      </w:r>
    </w:p>
    <w:p w:rsidR="003C7447" w:rsidRDefault="003C7447">
      <w:pPr>
        <w:pStyle w:val="Odstavecsmlouvy"/>
      </w:pPr>
      <w:r w:rsidRPr="00184B10">
        <w:t xml:space="preserve">V případě </w:t>
      </w:r>
      <w:r>
        <w:t xml:space="preserve">částečné nebo úplné nedostupnosti systému </w:t>
      </w:r>
      <w:r w:rsidR="002A067D">
        <w:t xml:space="preserve">dodavatele </w:t>
      </w:r>
      <w:r>
        <w:t xml:space="preserve">nezbytného pro provoz registrační autority </w:t>
      </w:r>
      <w:r w:rsidR="002A067D">
        <w:t xml:space="preserve">a </w:t>
      </w:r>
      <w:r>
        <w:t>nedostupnosti služby technické podpory je dodavatel povinen uhradit odběrateli smluvní pokutu ve výši 2000,- Kč za každou započatou hodinu této nedostupnosti.</w:t>
      </w:r>
    </w:p>
    <w:p w:rsidR="003C7447" w:rsidRDefault="003C7447">
      <w:pPr>
        <w:pStyle w:val="Odstavecsmlouvy"/>
      </w:pPr>
      <w:r>
        <w:t>Bude-li dodavatel v prodlení s vyřešením požadavku na technickou podporu, je povinen uhradit odběrateli smluvní pokutu ve výši 1000,- Kč za každou započatou hodinu prodlení a za každý případ takového prodlení.</w:t>
      </w:r>
    </w:p>
    <w:p w:rsidR="003C7447" w:rsidRPr="005C4703" w:rsidRDefault="003C7447">
      <w:pPr>
        <w:pStyle w:val="Odstavecsmlouvy"/>
      </w:pPr>
      <w:r w:rsidRPr="00184B10">
        <w:t xml:space="preserve">Pokud se </w:t>
      </w:r>
      <w:r>
        <w:t>odběratel</w:t>
      </w:r>
      <w:r w:rsidRPr="00184B10">
        <w:t xml:space="preserve"> dostane do prodlení s plněním svého závazku vůči dodavateli, tj. s úhradou sjednané ceny ve lhůtě splatnosti, je dodavatel oprávněn účtovat odběrateli jako sankci úrok z prodlení v zákonné výši z dlužné částky za každý započatý den prodlení</w:t>
      </w:r>
      <w:r w:rsidRPr="00773E65">
        <w:t>.</w:t>
      </w:r>
      <w:r>
        <w:t xml:space="preserve"> Výše sankce odběratele s úhradou ceny předmětu smlouvy nesmí překročit výši 0,01% z nezaplacené části ceny bez DPH za každý započatý den prodlení.</w:t>
      </w:r>
    </w:p>
    <w:p w:rsidR="003C7447" w:rsidRDefault="003C7447">
      <w:pPr>
        <w:pStyle w:val="Odstavecsmlouvy"/>
      </w:pPr>
      <w:r>
        <w:t>Dodavatel</w:t>
      </w:r>
      <w:r w:rsidRPr="00773E65">
        <w:t xml:space="preserve"> je podle ustanovení § 2 písm. e) zákona č. 320/2001 Sb., o finanční kontrole ve veřejné správě a o změně některých zákonů (zákon o finanční kontrole), ve znění </w:t>
      </w:r>
      <w:r w:rsidRPr="00773E65">
        <w:lastRenderedPageBreak/>
        <w:t>pozdějších předpisů, osobou povinnou spolupůsobit při výkonu finanční kontroly prováděné v souvislosti s úhradou služeb z veřejných výdajů.</w:t>
      </w:r>
    </w:p>
    <w:p w:rsidR="003C7447" w:rsidRDefault="003C7447">
      <w:pPr>
        <w:pStyle w:val="Odstavecsmlouvy"/>
      </w:pPr>
      <w:r w:rsidRPr="00D002BB">
        <w:t xml:space="preserve">Celková cena plnění této smlouvy činí </w:t>
      </w:r>
      <w:r>
        <w:t xml:space="preserve">maximálně </w:t>
      </w:r>
      <w:r w:rsidRPr="00D002BB">
        <w:t>1.</w:t>
      </w:r>
      <w:r w:rsidR="00F81D35" w:rsidRPr="00D002BB">
        <w:t>97</w:t>
      </w:r>
      <w:r w:rsidR="00F81D35">
        <w:t>7</w:t>
      </w:r>
      <w:r w:rsidRPr="00D002BB">
        <w:t>.</w:t>
      </w:r>
      <w:r w:rsidR="00F81D35">
        <w:t>00</w:t>
      </w:r>
      <w:r w:rsidR="00F81D35" w:rsidRPr="00D002BB">
        <w:t>0</w:t>
      </w:r>
      <w:r w:rsidRPr="00D002BB">
        <w:t>,- Kč bez DPH, tj. 2.</w:t>
      </w:r>
      <w:r w:rsidR="00F81D35" w:rsidRPr="00D002BB">
        <w:t>39</w:t>
      </w:r>
      <w:r w:rsidR="00F81D35">
        <w:t>2</w:t>
      </w:r>
      <w:r w:rsidRPr="00D002BB">
        <w:t>.</w:t>
      </w:r>
      <w:r w:rsidR="00F81D35">
        <w:t>170</w:t>
      </w:r>
      <w:r w:rsidRPr="00D002BB">
        <w:t>,</w:t>
      </w:r>
      <w:r w:rsidR="00F81D35">
        <w:t>-</w:t>
      </w:r>
      <w:r w:rsidR="00F81D35" w:rsidRPr="00D002BB">
        <w:t xml:space="preserve"> </w:t>
      </w:r>
      <w:r w:rsidRPr="00D002BB">
        <w:t>Kč s DPH. DPH činí 415.</w:t>
      </w:r>
      <w:r w:rsidR="00F81D35">
        <w:t>170</w:t>
      </w:r>
      <w:r w:rsidRPr="00D002BB">
        <w:t>,</w:t>
      </w:r>
      <w:r w:rsidR="00F81D35">
        <w:t>-</w:t>
      </w:r>
      <w:r w:rsidR="00F81D35" w:rsidRPr="00D002BB">
        <w:t xml:space="preserve"> </w:t>
      </w:r>
      <w:r w:rsidRPr="00D002BB">
        <w:t>Kč.</w:t>
      </w:r>
    </w:p>
    <w:p w:rsidR="003C7447" w:rsidRPr="00773E65" w:rsidRDefault="003C7447">
      <w:pPr>
        <w:pStyle w:val="Odstavecsmlouvy"/>
      </w:pPr>
      <w:r w:rsidRPr="009C1094">
        <w:t>C</w:t>
      </w:r>
      <w:r>
        <w:t>elková c</w:t>
      </w:r>
      <w:r w:rsidRPr="009C1094">
        <w:t>en</w:t>
      </w:r>
      <w:r>
        <w:t>a</w:t>
      </w:r>
      <w:r w:rsidRPr="009C1094">
        <w:t xml:space="preserve"> za </w:t>
      </w:r>
      <w:r>
        <w:t xml:space="preserve">předmět plnění je maximální </w:t>
      </w:r>
      <w:r w:rsidRPr="009C1094">
        <w:t>a nepřekročiteln</w:t>
      </w:r>
      <w:r>
        <w:t>á</w:t>
      </w:r>
      <w:r w:rsidRPr="009C1094">
        <w:t>, zahrnuj</w:t>
      </w:r>
      <w:r>
        <w:t>e</w:t>
      </w:r>
      <w:r w:rsidRPr="009C1094">
        <w:t xml:space="preserve"> veškeré náklady související s plněním předmětu smlouvy</w:t>
      </w:r>
      <w:r>
        <w:t xml:space="preserve"> jako např. dopravné, stravné, licenční poplatky, správní poplatky, clo, kursové rozdíly apod</w:t>
      </w:r>
      <w:r w:rsidRPr="009C1094">
        <w:t xml:space="preserve">. </w:t>
      </w:r>
      <w:r>
        <w:t>Dodavatel není oprávněn sjednanou cenu jednostranně změnit nebo jinak upravovat. Lze ji překročit pouze v případě změny sazby DPH, a to právě o výši změny DPH.</w:t>
      </w:r>
    </w:p>
    <w:p w:rsidR="003C7447" w:rsidRPr="005C4703" w:rsidRDefault="003C7447" w:rsidP="00697376">
      <w:pPr>
        <w:pStyle w:val="Nadpis1"/>
      </w:pPr>
      <w:r w:rsidRPr="005C4703">
        <w:t>Poskytování informací třetím osobám</w:t>
      </w:r>
    </w:p>
    <w:p w:rsidR="003C7447" w:rsidRPr="005C4703" w:rsidRDefault="003C7447" w:rsidP="00836C1E">
      <w:pPr>
        <w:pStyle w:val="Odstavecsmlouvy"/>
      </w:pPr>
      <w:r w:rsidRPr="005C4703">
        <w:t>Smluvní strany se zavazují, že obchodní a technické informace, které jim byly svěřeny druhou stranou, nezpřístupní třetím osobám bez písemného souhlasu druhé strany a nepoužijí tyto informace k jiným účelům, než je k plnění podmínek této smlouvy.</w:t>
      </w:r>
    </w:p>
    <w:p w:rsidR="003C7447" w:rsidRPr="005C4703" w:rsidRDefault="003C7447" w:rsidP="00215862">
      <w:pPr>
        <w:pStyle w:val="Odstavecsmlouvy"/>
      </w:pPr>
      <w:bookmarkStart w:id="23" w:name="_Ref492559792"/>
      <w:r w:rsidRPr="005C4703">
        <w:t xml:space="preserve">S ohledem </w:t>
      </w:r>
      <w:r w:rsidR="00912503">
        <w:t xml:space="preserve">na </w:t>
      </w:r>
      <w:r w:rsidRPr="005C4703">
        <w:t>zákon č. 340/2015 Sb., o zvláštních podmínkách účinnosti některých smluv, uveřejňování těchto smluv a o registru smluv</w:t>
      </w:r>
      <w:r w:rsidR="001A4865">
        <w:t>, ve znění pozdějších předpisů (dále jen „zákon o registru smluv“)</w:t>
      </w:r>
      <w:r w:rsidRPr="005C4703">
        <w:t>:</w:t>
      </w:r>
      <w:bookmarkEnd w:id="23"/>
    </w:p>
    <w:p w:rsidR="00923B9F" w:rsidRDefault="00A35A82" w:rsidP="009A3DC6">
      <w:pPr>
        <w:pStyle w:val="Psmenoodstavcesmlouvy"/>
      </w:pPr>
      <w:r>
        <w:t>j</w:t>
      </w:r>
      <w:r w:rsidR="003C7447" w:rsidRPr="004E4113">
        <w:t>sou si smluvní strany plně vědomy povinnosti uveřej</w:t>
      </w:r>
      <w:r w:rsidR="001A4865">
        <w:t>nit</w:t>
      </w:r>
      <w:r w:rsidR="003C7447" w:rsidRPr="004E4113">
        <w:t xml:space="preserve"> tuto smlouvu včetně všech případných dohod, kterými se tato smlouva doplňuje, mění, nahrazuje nebo ruší</w:t>
      </w:r>
      <w:r w:rsidR="001A4865">
        <w:t xml:space="preserve"> v</w:t>
      </w:r>
      <w:r w:rsidR="003C7447" w:rsidRPr="004E4113">
        <w:t xml:space="preserve"> registru smluv. Uveřejněním smlouvy dle tohoto odstavce se rozumí vložení elektronického obrazu textového obsahu smlouvy v otevřeném a strojově čitelném formátu a rovněž </w:t>
      </w:r>
      <w:proofErr w:type="spellStart"/>
      <w:r w:rsidR="003C7447" w:rsidRPr="004E4113">
        <w:t>metadat</w:t>
      </w:r>
      <w:proofErr w:type="spellEnd"/>
      <w:r w:rsidR="003C7447" w:rsidRPr="004E4113">
        <w:t xml:space="preserve"> podle § 5 odst. 5 zákona o registru smluv do registru smluv.</w:t>
      </w:r>
    </w:p>
    <w:p w:rsidR="00923B9F" w:rsidRDefault="00A35A82" w:rsidP="009A3DC6">
      <w:pPr>
        <w:pStyle w:val="Psmenoodstavcesmlouvy"/>
      </w:pPr>
      <w:r>
        <w:t>s</w:t>
      </w:r>
      <w:r w:rsidR="003C7447" w:rsidRPr="004E4113">
        <w:t>mluvní strany se dohod</w:t>
      </w:r>
      <w:r w:rsidR="001A4865">
        <w:t>l</w:t>
      </w:r>
      <w:r w:rsidR="003C7447" w:rsidRPr="004E4113">
        <w:t xml:space="preserve">y, že tuto smlouvu zašle správci registru smluv k uveřejnění prostřednictvím registru smluv </w:t>
      </w:r>
      <w:r w:rsidR="003C7447" w:rsidRPr="00BA578A">
        <w:t>odběratel</w:t>
      </w:r>
      <w:r w:rsidR="003C7447" w:rsidRPr="004E4113">
        <w:t xml:space="preserve">. Notifikace správce registru smluv uveřejnění smlouvy bude zaslána </w:t>
      </w:r>
      <w:r w:rsidR="003C7447">
        <w:t>dodavateli</w:t>
      </w:r>
      <w:r w:rsidR="003C7447" w:rsidRPr="004E4113">
        <w:t xml:space="preserve"> na e-mail </w:t>
      </w:r>
      <w:hyperlink r:id="rId11" w:history="1">
        <w:r w:rsidR="003C7447" w:rsidRPr="004E4113">
          <w:rPr>
            <w:rStyle w:val="Hypertextovodkaz"/>
            <w:szCs w:val="24"/>
          </w:rPr>
          <w:t>info@ica.cz</w:t>
        </w:r>
      </w:hyperlink>
      <w:r w:rsidR="003C7447" w:rsidRPr="004E4113">
        <w:t xml:space="preserve">. </w:t>
      </w:r>
      <w:r w:rsidR="003C7447">
        <w:t>Dodavatel</w:t>
      </w:r>
      <w:r w:rsidR="003C7447" w:rsidRPr="004E4113">
        <w:t xml:space="preserve"> je povinen zkontrolovat, že tato smlouva včetně všech příloh a </w:t>
      </w:r>
      <w:proofErr w:type="spellStart"/>
      <w:r w:rsidR="003C7447" w:rsidRPr="004E4113">
        <w:t>metadat</w:t>
      </w:r>
      <w:proofErr w:type="spellEnd"/>
      <w:r w:rsidR="003C7447" w:rsidRPr="004E4113">
        <w:t xml:space="preserve"> byla řádně v registru smluv uveřejněna. V případě, že </w:t>
      </w:r>
      <w:r w:rsidR="003C7447">
        <w:t>dodavatel</w:t>
      </w:r>
      <w:r w:rsidR="003C7447" w:rsidRPr="004E4113">
        <w:t xml:space="preserve"> zjistí jakékoli nepřesnosti či nedostatky, je povinen neprodleně o nich písemně informovat </w:t>
      </w:r>
      <w:r w:rsidR="003C7447" w:rsidRPr="00BA578A">
        <w:t>odběratele</w:t>
      </w:r>
      <w:r w:rsidR="003C7447" w:rsidRPr="004E4113">
        <w:t>. Postup uvedený v tomto odstavci se smluvní strany zavazují dodržovat i v případě uzavření jakýchkoli dalších dohod, kterými se tato smlouva bude případně doplňovat, měnit, nahrazovat nebo rušit.</w:t>
      </w:r>
    </w:p>
    <w:p w:rsidR="00923B9F" w:rsidRDefault="00A35A82" w:rsidP="009A3DC6">
      <w:pPr>
        <w:pStyle w:val="Psmenoodstavcesmlouvy"/>
      </w:pPr>
      <w:r>
        <w:t>b</w:t>
      </w:r>
      <w:r w:rsidR="003C7447" w:rsidRPr="004E4113">
        <w:t xml:space="preserve">ude-li dán zákonný důvod pro neuveřejnění této smlouvy ani jejich dodatků, k tomuto článku smlouvy se nepřihlíží. V případně neuveřejnění jen části smlouvy se použije tento </w:t>
      </w:r>
      <w:proofErr w:type="gramStart"/>
      <w:r>
        <w:t xml:space="preserve">odst. </w:t>
      </w:r>
      <w:r w:rsidR="00FA3AE9">
        <w:fldChar w:fldCharType="begin"/>
      </w:r>
      <w:r>
        <w:instrText xml:space="preserve"> REF _Ref492559792 \n \h </w:instrText>
      </w:r>
      <w:r w:rsidR="00FA3AE9">
        <w:fldChar w:fldCharType="separate"/>
      </w:r>
      <w:r w:rsidR="00772649">
        <w:t>7.2</w:t>
      </w:r>
      <w:r w:rsidR="00FA3AE9">
        <w:fldChar w:fldCharType="end"/>
      </w:r>
      <w:r w:rsidR="003C7447" w:rsidRPr="004E4113">
        <w:t xml:space="preserve">  smlouvy</w:t>
      </w:r>
      <w:proofErr w:type="gramEnd"/>
      <w:r w:rsidR="003C7447" w:rsidRPr="004E4113">
        <w:t xml:space="preserve"> přiměřeně.</w:t>
      </w:r>
    </w:p>
    <w:p w:rsidR="00923B9F" w:rsidRDefault="00A35A82" w:rsidP="009A3DC6">
      <w:pPr>
        <w:pStyle w:val="Psmenoodstavcesmlouvy"/>
      </w:pPr>
      <w:r>
        <w:t>d</w:t>
      </w:r>
      <w:r w:rsidR="003C7447">
        <w:t>odavatel</w:t>
      </w:r>
      <w:r w:rsidR="003C7447" w:rsidRPr="004E4113">
        <w:t xml:space="preserve"> bere na vědomí, že </w:t>
      </w:r>
      <w:r w:rsidR="003C7447" w:rsidRPr="00BA578A">
        <w:t xml:space="preserve">odběratel </w:t>
      </w:r>
      <w:r w:rsidR="003C7447" w:rsidRPr="004E4113">
        <w:t>jako povinný subjekt musí na žádost poskytnout informace podle zákona č. 106/1999 Sb., o svobodném přístupu k informacím, ve znění pozdějších předpisů, a to zejména informace týkající se identifikace smluvních stran, informace o ceně plnění a rámcovou informaci o předmětu plnění smlouvy. Informace poskytnuté v souladu s citovaným zákonem nelze považovat za porušení závazku mlčenlivosti o důvěrných informacích dle § 1730 odst. 2 občanského zákoníku.</w:t>
      </w:r>
    </w:p>
    <w:p w:rsidR="003C7447" w:rsidRPr="005C4703" w:rsidRDefault="003C7447" w:rsidP="00B1393B">
      <w:pPr>
        <w:pStyle w:val="Nadpis1"/>
      </w:pPr>
      <w:r w:rsidRPr="005C4703">
        <w:lastRenderedPageBreak/>
        <w:t>Ochrana osobních údajů</w:t>
      </w:r>
    </w:p>
    <w:p w:rsidR="003E66F4" w:rsidRDefault="003C7447" w:rsidP="00836C1E">
      <w:pPr>
        <w:pStyle w:val="Odstavecsmlouvy"/>
      </w:pPr>
      <w:r w:rsidRPr="005C4703">
        <w:t>Tato smlouva je současně i smlouvou o zpracování osobních údajů ve smyslu § 6 zákona č. 101/2000 Sb., o ochraně osobních údajů a o změně některých zákonů, ve znění pozdějších předpisů (dále jen „zákon č. 101/2000 Sb.“) a ve smyslu zákona o službách vytvářejících důvěru.</w:t>
      </w:r>
      <w:r w:rsidR="00912503">
        <w:t xml:space="preserve"> </w:t>
      </w:r>
    </w:p>
    <w:p w:rsidR="003C7447" w:rsidRPr="005C4703" w:rsidRDefault="00557F09" w:rsidP="00215862">
      <w:pPr>
        <w:pStyle w:val="Odstavecsmlouvy"/>
      </w:pPr>
      <w:r>
        <w:t xml:space="preserve">Účelem </w:t>
      </w:r>
      <w:r w:rsidR="003E66F4">
        <w:t>smlouvy o zpracování osobních údajů,</w:t>
      </w:r>
      <w:r>
        <w:t xml:space="preserve"> </w:t>
      </w:r>
      <w:r w:rsidR="003E66F4">
        <w:t xml:space="preserve">obsažené v této smlouvě, </w:t>
      </w:r>
      <w:r>
        <w:t xml:space="preserve">je </w:t>
      </w:r>
      <w:r w:rsidR="001A4865">
        <w:t>vydávání kvalifikovaných certifikátů dle podmínek této smlouvy</w:t>
      </w:r>
      <w:r>
        <w:t xml:space="preserve">. </w:t>
      </w:r>
      <w:r w:rsidR="003E66F4">
        <w:t xml:space="preserve">Odběratel </w:t>
      </w:r>
      <w:r>
        <w:t xml:space="preserve">zpracovává osobní údaje </w:t>
      </w:r>
      <w:r w:rsidR="003E66F4">
        <w:t xml:space="preserve">svých </w:t>
      </w:r>
      <w:r>
        <w:t>zaměstnanců v rozsahu nezbytném pro vydá</w:t>
      </w:r>
      <w:r w:rsidR="003E66F4">
        <w:t>vá</w:t>
      </w:r>
      <w:r>
        <w:t xml:space="preserve">ní kvalifikovaných certifikátů a pro splnění souvisejících právních povinností. Odběratel je povinen </w:t>
      </w:r>
      <w:r w:rsidR="003E66F4">
        <w:t>přijmout veškerá nezbytná opatření pro zajištění technického a informačního zabezpečení ochrany zpracovávaných osobních údajů.</w:t>
      </w:r>
    </w:p>
    <w:p w:rsidR="003C7447" w:rsidRPr="005C4703" w:rsidRDefault="003C7447">
      <w:pPr>
        <w:pStyle w:val="Odstavecsmlouvy"/>
      </w:pPr>
      <w:r>
        <w:t>Dodavatel</w:t>
      </w:r>
      <w:r w:rsidRPr="005C4703">
        <w:t xml:space="preserve"> má pro účely ochrany osobních údajů postavení správce ve smyslu zákona č. 101/2000 Sb.</w:t>
      </w:r>
    </w:p>
    <w:p w:rsidR="003C7447" w:rsidRPr="005C4703" w:rsidRDefault="003C7447">
      <w:pPr>
        <w:pStyle w:val="Odstavecsmlouvy"/>
      </w:pPr>
      <w:r>
        <w:t>Dodavatel</w:t>
      </w:r>
      <w:r w:rsidRPr="005C4703">
        <w:t xml:space="preserve"> je oprávněn zpracovávat osobní údaje za účelem plnění této smlouvy.</w:t>
      </w:r>
    </w:p>
    <w:p w:rsidR="003C7447" w:rsidRPr="005C4703" w:rsidRDefault="003C7447" w:rsidP="00697376">
      <w:pPr>
        <w:pStyle w:val="Nadpis1"/>
      </w:pPr>
      <w:r w:rsidRPr="005C4703">
        <w:t>Mlčenlivost</w:t>
      </w:r>
    </w:p>
    <w:p w:rsidR="003C7447" w:rsidRPr="005C4703" w:rsidRDefault="003C7447" w:rsidP="00836C1E">
      <w:pPr>
        <w:pStyle w:val="Odstavecsmlouvy"/>
      </w:pPr>
      <w:r w:rsidRPr="005C4703">
        <w:t xml:space="preserve">Všechny informace, ať už v písemné, ústní, vizuální, elektronické, nebo jiné podobě, které byly či budou poskytnuty druhé ze smluvních stran, nebo jejím jménem v souvislosti s plněním této smlouvy, nebo informace se kterými se smluvní strany při výkonu smluvních povinností náhodně setkají, vyjma informací veřejných (viz následující </w:t>
      </w:r>
      <w:r w:rsidR="003E66F4">
        <w:t>odstavec</w:t>
      </w:r>
      <w:r w:rsidR="003E66F4" w:rsidRPr="005C4703">
        <w:t xml:space="preserve"> </w:t>
      </w:r>
      <w:r w:rsidRPr="005C4703">
        <w:t xml:space="preserve">této smlouvy), budou smluvní strany pokládat za neveřejné, a budou s nimi takto nakládat. Tyto informace budou mít smluvní režim vztahující se na informace důvěrné, především ohledně obchodního tajemství ve smyslu § 504 </w:t>
      </w:r>
      <w:r w:rsidR="003E66F4">
        <w:t xml:space="preserve">občanského zákoníku </w:t>
      </w:r>
      <w:r w:rsidRPr="005C4703">
        <w:t>a důvěrných informací ve smyslu § 1730 občanského zákoníku</w:t>
      </w:r>
      <w:r w:rsidR="003E66F4">
        <w:t>,</w:t>
      </w:r>
      <w:r w:rsidRPr="005C4703">
        <w:t xml:space="preserve"> a musí s nimi být nakládáno v souladu se zákonem č. 101/2000 Sb.</w:t>
      </w:r>
    </w:p>
    <w:p w:rsidR="003C7447" w:rsidRPr="005C4703" w:rsidRDefault="003C7447" w:rsidP="00215862">
      <w:pPr>
        <w:pStyle w:val="Odstavecsmlouvy"/>
      </w:pPr>
      <w:r w:rsidRPr="005C4703">
        <w:t xml:space="preserve">Veřejnými informacemi jsou: </w:t>
      </w:r>
    </w:p>
    <w:p w:rsidR="00923B9F" w:rsidRDefault="00A35A82" w:rsidP="009A3DC6">
      <w:pPr>
        <w:pStyle w:val="Psmenoodstavcesmlouvy"/>
      </w:pPr>
      <w:r>
        <w:t>i</w:t>
      </w:r>
      <w:r w:rsidR="003C7447" w:rsidRPr="005C4703">
        <w:t>nformace, které se staly obecně dostupnými veřejnosti jinak než následkem jejich zpřístupnění přímo či nepřímo smluvními stranami</w:t>
      </w:r>
      <w:r>
        <w:t>,</w:t>
      </w:r>
      <w:r w:rsidR="003C7447" w:rsidRPr="005C4703">
        <w:t xml:space="preserve"> </w:t>
      </w:r>
    </w:p>
    <w:p w:rsidR="00923B9F" w:rsidRDefault="00A35A82" w:rsidP="009A3DC6">
      <w:pPr>
        <w:pStyle w:val="Psmenoodstavcesmlouvy"/>
      </w:pPr>
      <w:r>
        <w:t>i</w:t>
      </w:r>
      <w:r w:rsidR="003C7447" w:rsidRPr="005C4703">
        <w:t>nformace, které smluvní strany získají jako informace nikoliv neveřejného charakteru z jiného zdroje, avšak pouze v případě, že smluvní strany veřejnost takové informace nejprve ověřily u druhé smluvní strany, jinak jde o informaci neveřejnou</w:t>
      </w:r>
      <w:r>
        <w:t xml:space="preserve">, </w:t>
      </w:r>
      <w:r w:rsidR="003E66F4">
        <w:t>a</w:t>
      </w:r>
      <w:r w:rsidR="003C7447" w:rsidRPr="005C4703">
        <w:t xml:space="preserve">   </w:t>
      </w:r>
    </w:p>
    <w:p w:rsidR="00923B9F" w:rsidRDefault="00A35A82" w:rsidP="009A3DC6">
      <w:pPr>
        <w:pStyle w:val="Psmenoodstavcesmlouvy"/>
      </w:pPr>
      <w:r>
        <w:t>informace, které je odběratel povinen na základě právních předpisů poskytnout nebo uveřejnit.</w:t>
      </w:r>
    </w:p>
    <w:p w:rsidR="003C7447" w:rsidRPr="00EC3553" w:rsidRDefault="003C7447" w:rsidP="00836C1E">
      <w:pPr>
        <w:pStyle w:val="Odstavecsmlouvy"/>
      </w:pPr>
      <w:r w:rsidRPr="00EC3553">
        <w:t xml:space="preserve">Smluvní strany se zavazují použít neveřejné informace výhradně v souvislosti s plněním této smlouvy. Smluvní strany se dále zavazují, že ony ani osoby, které jsou s nimi přímo či nepřímo majetkově propojeny, ani jejich zástupci, zaměstnanci, zmocněnci, mandatáři nebo jiné osoby, které byly smluvními stranami seznámeny s neveřejnými informacemi, je nezpřístupní žádné třetí osobě s výjimkou případů, kdy: </w:t>
      </w:r>
    </w:p>
    <w:p w:rsidR="00923B9F" w:rsidRDefault="00EE70CA" w:rsidP="009A3DC6">
      <w:pPr>
        <w:pStyle w:val="Psmenoodstavcesmlouvy"/>
      </w:pPr>
      <w:r>
        <w:t>j</w:t>
      </w:r>
      <w:r w:rsidR="003C7447" w:rsidRPr="005C4703">
        <w:t xml:space="preserve">e zveřejnění neveřejné informace vyžadováno zákonem nebo jinými platnými právními předpisy nebo </w:t>
      </w:r>
    </w:p>
    <w:p w:rsidR="00923B9F" w:rsidRDefault="00EE70CA" w:rsidP="009A3DC6">
      <w:pPr>
        <w:pStyle w:val="Psmenoodstavcesmlouvy"/>
      </w:pPr>
      <w:r>
        <w:lastRenderedPageBreak/>
        <w:t>k</w:t>
      </w:r>
      <w:r w:rsidR="003C7447" w:rsidRPr="005C4703">
        <w:t xml:space="preserve">dy zveřejnění těchto neveřejných informací je vysloveně touto smlouvou povoleno nebo </w:t>
      </w:r>
    </w:p>
    <w:p w:rsidR="00923B9F" w:rsidRDefault="00EE70CA" w:rsidP="009A3DC6">
      <w:pPr>
        <w:pStyle w:val="Psmenoodstavcesmlouvy"/>
      </w:pPr>
      <w:r>
        <w:t>v</w:t>
      </w:r>
      <w:r w:rsidR="003C7447" w:rsidRPr="005C4703">
        <w:t xml:space="preserve"> případě, kdy zveřejnění těchto neveřejných informací bude předem písemně odsouhlaseno smluvními stranami. </w:t>
      </w:r>
    </w:p>
    <w:p w:rsidR="003C7447" w:rsidRPr="00EC3553" w:rsidRDefault="003C7447" w:rsidP="00836C1E">
      <w:pPr>
        <w:pStyle w:val="Odstavecsmlouvy"/>
      </w:pPr>
      <w:r w:rsidRPr="00EC3553">
        <w:t>Smluvní strany se zavazují, že její zaměstnanci, konzultanti</w:t>
      </w:r>
      <w:r>
        <w:t xml:space="preserve"> a zástupci</w:t>
      </w:r>
      <w:r w:rsidRPr="00EC3553">
        <w:t xml:space="preserve"> (dále jen „zaměstnanci“) budou s neveřejnými informacemi zacházet náležitým způsobem a v souladu s touto smlouvou. Smluvní strany se zavazují, že pokud přijdou její zaměstnanci do styku s osobními nebo citlivými údaji ve smyslu zákona č. 101/2000 Sb., učiní veškerá opatření, aby nedošlo k neoprávněnému nebo nahodilému přístupu k těmto údajům, k jejich změně, zničení či ztrátě, neoprávněným přenosům, k jejich jinému neoprávněnému zpracování, jakož aby i jinak neporušili tento zákon. Smluvní strany nesou plnou odpovědnost a právní důsledky za případné porušení </w:t>
      </w:r>
      <w:r w:rsidR="003E66F4">
        <w:t xml:space="preserve">tohoto </w:t>
      </w:r>
      <w:r w:rsidRPr="00EC3553">
        <w:t xml:space="preserve">zákona z jejich strany.  </w:t>
      </w:r>
    </w:p>
    <w:p w:rsidR="003C7447" w:rsidRPr="00EC3553" w:rsidRDefault="003C7447" w:rsidP="00215862">
      <w:pPr>
        <w:pStyle w:val="Odstavecsmlouvy"/>
      </w:pPr>
      <w:r w:rsidRPr="00EC3553">
        <w:t>Závazky smluvních stran dle výše uvedených ustanovení trvají i po skončení účinnosti této smlouvy.</w:t>
      </w:r>
    </w:p>
    <w:p w:rsidR="003C7447" w:rsidRPr="005C4703" w:rsidRDefault="003C7447" w:rsidP="00697376">
      <w:pPr>
        <w:pStyle w:val="Nadpis1"/>
      </w:pPr>
      <w:r w:rsidRPr="005C4703">
        <w:t>Sankce</w:t>
      </w:r>
      <w:r w:rsidR="00A54649">
        <w:t xml:space="preserve"> a záruky</w:t>
      </w:r>
    </w:p>
    <w:p w:rsidR="003C7447" w:rsidRDefault="003C7447" w:rsidP="00836C1E">
      <w:pPr>
        <w:pStyle w:val="Odstavecsmlouvy"/>
      </w:pPr>
      <w:r w:rsidRPr="005C4703">
        <w:t>Za prokazatelné porušení povinností uvedených v této smlouvě mají smluvní strany nárok na náhradu újmy na jmění, která jim v důsledku tohoto porušení vznikla.</w:t>
      </w:r>
    </w:p>
    <w:p w:rsidR="002E76AD" w:rsidRDefault="002E76AD" w:rsidP="002E76AD">
      <w:pPr>
        <w:pStyle w:val="Odstavecsmlouvy"/>
      </w:pPr>
      <w:r w:rsidRPr="002E76AD">
        <w:t xml:space="preserve">V případě, že bude </w:t>
      </w:r>
      <w:r>
        <w:t xml:space="preserve">dodavatel </w:t>
      </w:r>
      <w:r w:rsidRPr="002E76AD">
        <w:t xml:space="preserve">v prodlení s dodáním </w:t>
      </w:r>
      <w:r>
        <w:t>věcí podle objednávky</w:t>
      </w:r>
      <w:r w:rsidR="002A067D">
        <w:t xml:space="preserve"> vystavené dle </w:t>
      </w:r>
      <w:proofErr w:type="gramStart"/>
      <w:r w:rsidR="002A067D">
        <w:t xml:space="preserve">odst. </w:t>
      </w:r>
      <w:r w:rsidR="00FA3AE9">
        <w:fldChar w:fldCharType="begin"/>
      </w:r>
      <w:r w:rsidR="002A067D">
        <w:instrText xml:space="preserve"> REF _Ref492632362 \n \h </w:instrText>
      </w:r>
      <w:r w:rsidR="00FA3AE9">
        <w:fldChar w:fldCharType="separate"/>
      </w:r>
      <w:r w:rsidR="00772649">
        <w:t>2.5</w:t>
      </w:r>
      <w:r w:rsidR="00FA3AE9">
        <w:fldChar w:fldCharType="end"/>
      </w:r>
      <w:r w:rsidR="002A067D">
        <w:t xml:space="preserve"> této</w:t>
      </w:r>
      <w:proofErr w:type="gramEnd"/>
      <w:r w:rsidR="002A067D">
        <w:t xml:space="preserve"> smlouvy</w:t>
      </w:r>
      <w:r w:rsidRPr="002E76AD">
        <w:t xml:space="preserve">, je povinen uhradit </w:t>
      </w:r>
      <w:r w:rsidR="002A067D">
        <w:t xml:space="preserve">odběrateli </w:t>
      </w:r>
      <w:r w:rsidRPr="002E76AD">
        <w:t xml:space="preserve">smluvní pokutu ve výši </w:t>
      </w:r>
      <w:r w:rsidR="00147723">
        <w:t>0,</w:t>
      </w:r>
      <w:r w:rsidR="002A067D">
        <w:t>1</w:t>
      </w:r>
      <w:r w:rsidRPr="002E76AD">
        <w:t xml:space="preserve"> % z ceny </w:t>
      </w:r>
      <w:r w:rsidR="002A067D">
        <w:t xml:space="preserve">věcí specifikovaných v takové objednávce </w:t>
      </w:r>
      <w:r w:rsidRPr="002E76AD">
        <w:t>včetně DPH, a to za každý i započatý kalendářní den prodlení.</w:t>
      </w:r>
    </w:p>
    <w:p w:rsidR="003C7447" w:rsidRDefault="003C7447" w:rsidP="00215862">
      <w:pPr>
        <w:pStyle w:val="Odstavecsmlouvy"/>
      </w:pPr>
      <w:r w:rsidRPr="005C4703">
        <w:t>Náhradu újmy na jmění podle tohoto článku nelze uplatnit, došlo-li k závadě v důsledku vyšší moci.</w:t>
      </w:r>
    </w:p>
    <w:p w:rsidR="00A54649" w:rsidRDefault="00A54649" w:rsidP="00A54649">
      <w:pPr>
        <w:pStyle w:val="Odstavecsmlouvy"/>
      </w:pPr>
      <w:r>
        <w:t>Dodavatel poskytuje</w:t>
      </w:r>
      <w:r w:rsidRPr="00A54649">
        <w:t xml:space="preserve"> </w:t>
      </w:r>
      <w:r>
        <w:t xml:space="preserve">odběrateli </w:t>
      </w:r>
      <w:r w:rsidRPr="00A54649">
        <w:t xml:space="preserve">záruku za jakost </w:t>
      </w:r>
      <w:r>
        <w:t xml:space="preserve">kvalifikovaných prostředků pro vytváření elektronických podpisů </w:t>
      </w:r>
      <w:r w:rsidRPr="00A54649">
        <w:t xml:space="preserve">s délkou záruční doby 60 měsíců. Obsahem této záruky bude závazek </w:t>
      </w:r>
      <w:r>
        <w:t>dodavatele</w:t>
      </w:r>
      <w:r w:rsidRPr="00A54649">
        <w:t xml:space="preserve">, že </w:t>
      </w:r>
      <w:r>
        <w:t xml:space="preserve">dodané kvalifikované prostředky pro vytváření elektronických podpisů </w:t>
      </w:r>
      <w:r w:rsidRPr="00A54649">
        <w:t>budou v záruční době způsobilé pro použití k obvyklému účelu a že si nejméně po tuto dobu zach</w:t>
      </w:r>
      <w:r>
        <w:t>ovají své vlastnosti sjednané v této</w:t>
      </w:r>
      <w:r w:rsidRPr="00A54649">
        <w:t xml:space="preserve"> smlouvě a specifikované v</w:t>
      </w:r>
      <w:r>
        <w:t>e</w:t>
      </w:r>
      <w:r w:rsidRPr="00A54649">
        <w:t xml:space="preserve"> </w:t>
      </w:r>
      <w:r>
        <w:t>V</w:t>
      </w:r>
      <w:r w:rsidRPr="00A54649">
        <w:t xml:space="preserve">ýzvě. </w:t>
      </w:r>
      <w:r>
        <w:t xml:space="preserve">Dodavatel </w:t>
      </w:r>
      <w:r w:rsidR="00CB676D">
        <w:t>je</w:t>
      </w:r>
      <w:r w:rsidRPr="00A54649">
        <w:t xml:space="preserve"> v případě reklamace </w:t>
      </w:r>
      <w:r>
        <w:t xml:space="preserve">kvalifikovaného prostředku pro vytváření elektronických podpisů </w:t>
      </w:r>
      <w:r w:rsidRPr="00A54649">
        <w:t xml:space="preserve">v záruční době </w:t>
      </w:r>
      <w:r>
        <w:t xml:space="preserve">uvedené ve větě první </w:t>
      </w:r>
      <w:r w:rsidR="00CB676D">
        <w:t xml:space="preserve">povinen do 1 pracovního dne od </w:t>
      </w:r>
      <w:r w:rsidR="006B124A">
        <w:t xml:space="preserve">doručení reklamovaného kvalifikovaného prostředku pro vytváření elektronických podpisů rozhodnout o oprávněnosti reklamace. Pokud je reklamace oprávněná, </w:t>
      </w:r>
      <w:r w:rsidR="00F41424">
        <w:t xml:space="preserve">dodavatel současně s rozhodnutím podle věty předchozí dodá, resp. zpřístupní, odběrateli nový kus </w:t>
      </w:r>
      <w:r w:rsidR="006B124A">
        <w:t>kvalifikovaného prostředku pro v</w:t>
      </w:r>
      <w:r w:rsidR="00F41424">
        <w:t>ytváření elektronických podpisů, a to bezplatně</w:t>
      </w:r>
      <w:r w:rsidRPr="00A54649">
        <w:t>.</w:t>
      </w:r>
      <w:r w:rsidR="006B124A">
        <w:t xml:space="preserve"> V případě, že reklamace byla oprávněná a na reklamovaném kvalifikovaném prostředku pro vytváření elektronických podpisů byl uložen kvalifikovaný certifikát vydaný na základě této smlouvy, je dodavatel povinen jako náhradu vydat odběrateli jeden kvalifikovaný certifikát zdarma</w:t>
      </w:r>
      <w:r w:rsidR="002F061C">
        <w:t>, a to prostřednictvím registrační autority odběratele</w:t>
      </w:r>
      <w:r w:rsidR="006B124A">
        <w:t>.</w:t>
      </w:r>
    </w:p>
    <w:p w:rsidR="00A54649" w:rsidRPr="005C4703" w:rsidRDefault="00A54649" w:rsidP="00A54649">
      <w:pPr>
        <w:pStyle w:val="Odstavecsmlouvy"/>
      </w:pPr>
      <w:r>
        <w:t>Dodavatel poskytuje</w:t>
      </w:r>
      <w:r w:rsidRPr="00A54649">
        <w:t xml:space="preserve"> </w:t>
      </w:r>
      <w:r>
        <w:t xml:space="preserve">odběrateli </w:t>
      </w:r>
      <w:r w:rsidRPr="00A54649">
        <w:t xml:space="preserve">záruku za jakost </w:t>
      </w:r>
      <w:r>
        <w:t>čteček uvedených v </w:t>
      </w:r>
      <w:proofErr w:type="gramStart"/>
      <w:r>
        <w:t xml:space="preserve">odst. </w:t>
      </w:r>
      <w:r w:rsidR="00FA3AE9">
        <w:fldChar w:fldCharType="begin"/>
      </w:r>
      <w:r>
        <w:instrText xml:space="preserve"> REF _Ref492994533 \r \h </w:instrText>
      </w:r>
      <w:r w:rsidR="00FA3AE9">
        <w:fldChar w:fldCharType="separate"/>
      </w:r>
      <w:r>
        <w:t>6.3</w:t>
      </w:r>
      <w:r w:rsidR="00FA3AE9">
        <w:fldChar w:fldCharType="end"/>
      </w:r>
      <w:r>
        <w:t xml:space="preserve"> a </w:t>
      </w:r>
      <w:r w:rsidR="00FA3AE9">
        <w:fldChar w:fldCharType="begin"/>
      </w:r>
      <w:r>
        <w:instrText xml:space="preserve"> REF _Ref492557168 \r \h </w:instrText>
      </w:r>
      <w:r w:rsidR="00FA3AE9">
        <w:fldChar w:fldCharType="separate"/>
      </w:r>
      <w:r>
        <w:t>6.6</w:t>
      </w:r>
      <w:r w:rsidR="00FA3AE9">
        <w:fldChar w:fldCharType="end"/>
      </w:r>
      <w:r>
        <w:t xml:space="preserve"> této</w:t>
      </w:r>
      <w:proofErr w:type="gramEnd"/>
      <w:r>
        <w:t xml:space="preserve"> smlouvy </w:t>
      </w:r>
      <w:r w:rsidRPr="00A54649">
        <w:t xml:space="preserve">s délkou záruční doby </w:t>
      </w:r>
      <w:r>
        <w:t>24</w:t>
      </w:r>
      <w:r w:rsidRPr="00A54649">
        <w:t xml:space="preserve"> měsíců. Obsahem této záruky bude závazek </w:t>
      </w:r>
      <w:r>
        <w:lastRenderedPageBreak/>
        <w:t>dodavatele</w:t>
      </w:r>
      <w:r w:rsidRPr="00A54649">
        <w:t xml:space="preserve">, že </w:t>
      </w:r>
      <w:r>
        <w:t xml:space="preserve">dodané čtečky </w:t>
      </w:r>
      <w:r w:rsidRPr="00A54649">
        <w:t>budou v záruční době způsobilé pro použití k obvyklému účelu a že si nejméně po tuto dobu zach</w:t>
      </w:r>
      <w:r>
        <w:t>ovají své vlastnosti sjednané v této</w:t>
      </w:r>
      <w:r w:rsidRPr="00A54649">
        <w:t xml:space="preserve"> smlouvě a specifikované v</w:t>
      </w:r>
      <w:r>
        <w:t>e</w:t>
      </w:r>
      <w:r w:rsidRPr="00A54649">
        <w:t xml:space="preserve"> </w:t>
      </w:r>
      <w:r>
        <w:t>V</w:t>
      </w:r>
      <w:r w:rsidRPr="00A54649">
        <w:t xml:space="preserve">ýzvě. </w:t>
      </w:r>
      <w:r w:rsidR="006B124A">
        <w:t>Dodavatel je</w:t>
      </w:r>
      <w:r w:rsidR="006B124A" w:rsidRPr="00A54649">
        <w:t xml:space="preserve"> v případě reklamace </w:t>
      </w:r>
      <w:r w:rsidR="006B124A">
        <w:t xml:space="preserve">čtečky </w:t>
      </w:r>
      <w:r w:rsidR="006B124A" w:rsidRPr="00A54649">
        <w:t xml:space="preserve">v záruční době </w:t>
      </w:r>
      <w:r w:rsidR="006B124A">
        <w:t xml:space="preserve">uvedené ve větě první povinen do 1 pracovního dne od doručení reklamované čtečky rozhodnout o oprávněnosti reklamace. Pokud je reklamace oprávněná, </w:t>
      </w:r>
      <w:r w:rsidR="00F41424">
        <w:t xml:space="preserve">dodavatel současně s rozhodnutím podle věty předchozí dodá, resp. zpřístupní, odběrateli </w:t>
      </w:r>
      <w:r w:rsidR="006B124A" w:rsidRPr="00A54649">
        <w:t>nový kus</w:t>
      </w:r>
      <w:r w:rsidR="00F41424">
        <w:t xml:space="preserve"> čtečky</w:t>
      </w:r>
      <w:r w:rsidR="006B124A">
        <w:t xml:space="preserve">, </w:t>
      </w:r>
      <w:r w:rsidR="00F41424">
        <w:t>a to bezplatně</w:t>
      </w:r>
      <w:r w:rsidR="006B124A" w:rsidRPr="00A54649">
        <w:t>.</w:t>
      </w:r>
    </w:p>
    <w:p w:rsidR="003C7447" w:rsidRPr="005C4703" w:rsidRDefault="003C7447" w:rsidP="00697376">
      <w:pPr>
        <w:pStyle w:val="Nadpis1"/>
      </w:pPr>
      <w:r w:rsidRPr="005C4703">
        <w:t>Doba trvání smlouvy</w:t>
      </w:r>
    </w:p>
    <w:p w:rsidR="003C7447" w:rsidRPr="005C4703" w:rsidRDefault="003C7447" w:rsidP="00836C1E">
      <w:pPr>
        <w:pStyle w:val="Odstavecsmlouvy"/>
      </w:pPr>
      <w:r w:rsidRPr="005C4703">
        <w:t xml:space="preserve">Tato smlouva se uzavírá na dobu </w:t>
      </w:r>
      <w:r w:rsidR="00EE70CA">
        <w:t>ne</w:t>
      </w:r>
      <w:r>
        <w:t>určitou</w:t>
      </w:r>
      <w:r w:rsidRPr="005C4703">
        <w:t xml:space="preserve">. </w:t>
      </w:r>
    </w:p>
    <w:p w:rsidR="003C7447" w:rsidRPr="005C4703" w:rsidRDefault="003C7447" w:rsidP="00215862">
      <w:pPr>
        <w:pStyle w:val="Odstavecsmlouvy"/>
      </w:pPr>
      <w:r w:rsidRPr="005C4703">
        <w:t>Platnost smlouvy lze ukončit písemnou dohodou podepsanou oprávněnými zástupci obou smluvních stran.</w:t>
      </w:r>
    </w:p>
    <w:p w:rsidR="003C7447" w:rsidRPr="005C4703" w:rsidRDefault="003C7447" w:rsidP="00215862">
      <w:pPr>
        <w:pStyle w:val="Odstavecsmlouvy"/>
      </w:pPr>
      <w:r w:rsidRPr="005C4703">
        <w:t xml:space="preserve">Každá ze smluvních stran má právo odstoupit od této smlouvy v případě, poruší-li jedna ze smluvních stran své závazky a povinnosti stanovené touto smlouvou, a to podstatným nebo opakovaným způsobem. Odstoupení musí mít písemnou formu s uvedením důvodů odstoupení a musí být doručeno druhé smluvní straně, jinak je odstoupení neplatné. Odstoupení od smlouvy má právní účinky dnem doručení. Od toho dne nesmí smluvní strana, které takto bylo odstoupení doručeno, pokračovat v plnění předmětu smlouvy vyjma případů, kdy by nečinností hrozila újma na jmění druhé smluvní strany. V takovém případě má smluvní strana za povinnost pokračovat v plnění smlouvy a zabezpečit předmět smlouvy takovým způsobem, aby bylo odstraněno nebezpečí shora uvedené újmy na jmění. Odstoupení od smlouvy se jinak řídí </w:t>
      </w:r>
      <w:r w:rsidR="003E66F4">
        <w:t xml:space="preserve">§ </w:t>
      </w:r>
      <w:r w:rsidRPr="005C4703">
        <w:t xml:space="preserve">2001 a násl. </w:t>
      </w:r>
      <w:r w:rsidR="003E66F4">
        <w:t>o</w:t>
      </w:r>
      <w:r w:rsidR="003E66F4" w:rsidRPr="005C4703">
        <w:t xml:space="preserve">bčanského </w:t>
      </w:r>
      <w:r w:rsidRPr="005C4703">
        <w:t>zákoníku</w:t>
      </w:r>
      <w:r w:rsidR="003E66F4">
        <w:t>.</w:t>
      </w:r>
    </w:p>
    <w:p w:rsidR="003C7447" w:rsidRPr="005C4703" w:rsidRDefault="003C7447">
      <w:pPr>
        <w:pStyle w:val="Odstavecsmlouvy"/>
      </w:pPr>
      <w:r w:rsidRPr="005C4703">
        <w:t xml:space="preserve">Kterákoliv ze smluvních stran je oprávněna smlouvu vypovědět, a to i bez udání důvodu. Výpovědní doba činí </w:t>
      </w:r>
      <w:r w:rsidR="00EE70CA">
        <w:t>6</w:t>
      </w:r>
      <w:r w:rsidR="00EE70CA" w:rsidRPr="005C4703">
        <w:t xml:space="preserve"> </w:t>
      </w:r>
      <w:r>
        <w:t>měsíc</w:t>
      </w:r>
      <w:r w:rsidR="00EE70CA">
        <w:t>ů</w:t>
      </w:r>
      <w:r w:rsidRPr="005C4703">
        <w:t xml:space="preserve"> a začíná běžet </w:t>
      </w:r>
      <w:r>
        <w:t xml:space="preserve">prvním dnem následujícího měsíce po měsíci, ve kterém </w:t>
      </w:r>
      <w:r w:rsidRPr="005C4703">
        <w:t xml:space="preserve">bylo písemné vyhotovení výpovědi prokazatelně doručeno druhé smluvní straně. </w:t>
      </w:r>
    </w:p>
    <w:p w:rsidR="003C7447" w:rsidRDefault="003C7447">
      <w:pPr>
        <w:pStyle w:val="Odstavecsmlouvy"/>
      </w:pPr>
      <w:r w:rsidRPr="005C4703">
        <w:t>Zánikem smlouvy nejsou smluvní strany zbaveny povinnosti vyrovnat veškeré své závazky vzniklé v důsledku provozu registrační autorit</w:t>
      </w:r>
      <w:r w:rsidR="003E66F4">
        <w:t>y</w:t>
      </w:r>
      <w:r w:rsidRPr="005C4703">
        <w:t xml:space="preserve"> a jsou povinny učinit veškeré úkony, které nesnesou odkladu a které jsou nutné k zabránění vzniku újmy na jmění druhé smluvní strany.</w:t>
      </w:r>
    </w:p>
    <w:p w:rsidR="003C7447" w:rsidRDefault="003C7447">
      <w:pPr>
        <w:pStyle w:val="Odstavecsmlouvy"/>
      </w:pPr>
      <w:r>
        <w:t>Dodavatel není oprávněn postoupit svá práva a povinnosti nebo pohledávky plynoucí z této smlouvy nebo její části třetí osobě bez předchozího písemného souhlasu odběratele.</w:t>
      </w:r>
    </w:p>
    <w:p w:rsidR="003C7447" w:rsidRDefault="003C7447">
      <w:pPr>
        <w:pStyle w:val="Odstavecsmlouvy"/>
      </w:pPr>
      <w:r>
        <w:t>Neplatnost některého ustanovení smlouvy nemá za následek neplatnost celé smlouvy.</w:t>
      </w:r>
    </w:p>
    <w:p w:rsidR="003C7447" w:rsidRDefault="003C7447">
      <w:pPr>
        <w:pStyle w:val="Odstavecsmlouvy"/>
      </w:pPr>
      <w:r>
        <w:t>Veškeré předchozí ústní nebo písemné ujednání smluvních stran shodující se svým obsahem s obsahem této smlouvy, jsou nedílnou součástí této smlouvy.</w:t>
      </w:r>
    </w:p>
    <w:p w:rsidR="003C7447" w:rsidRPr="005C4703" w:rsidRDefault="003C7447" w:rsidP="00697376">
      <w:pPr>
        <w:pStyle w:val="Nadpis1"/>
      </w:pPr>
      <w:r w:rsidRPr="005C4703">
        <w:t>Závěrečná ustanovení</w:t>
      </w:r>
    </w:p>
    <w:p w:rsidR="003C7447" w:rsidRPr="005C4703" w:rsidRDefault="003C7447" w:rsidP="00836C1E">
      <w:pPr>
        <w:pStyle w:val="Odstavecsmlouvy"/>
      </w:pPr>
      <w:r w:rsidRPr="005C4703">
        <w:t>T</w:t>
      </w:r>
      <w:r>
        <w:t xml:space="preserve">uto smlouvu lze měnit a doplňovat jen na základě písemných číslovaných a oprávněnými zástupci obou smluvních stran podepsaných dodatků k této smlouvě. </w:t>
      </w:r>
      <w:r>
        <w:lastRenderedPageBreak/>
        <w:t>Všechny dodatky, které budou označeny jako dodatky této smlouvy, jsou nedílnou součástí této smlouvy</w:t>
      </w:r>
      <w:r w:rsidRPr="005C4703">
        <w:t>.</w:t>
      </w:r>
    </w:p>
    <w:p w:rsidR="003C7447" w:rsidRPr="005C4703" w:rsidRDefault="003C7447" w:rsidP="00215862">
      <w:pPr>
        <w:pStyle w:val="Odstavecsmlouvy"/>
      </w:pPr>
      <w:r w:rsidRPr="005C4703">
        <w:t xml:space="preserve">Právní vztahy smluvních stran výslovně touto smlouvou neupravené a z ní vyplývající nebo s ní související se řídí obecně závaznými právními předpisy, zejména nařízením </w:t>
      </w:r>
      <w:proofErr w:type="spellStart"/>
      <w:r w:rsidR="006E3DDE">
        <w:t>eIDAS</w:t>
      </w:r>
      <w:proofErr w:type="spellEnd"/>
      <w:r w:rsidRPr="005C4703">
        <w:t xml:space="preserve"> a příslušnými ustanoveními </w:t>
      </w:r>
      <w:r>
        <w:t>o</w:t>
      </w:r>
      <w:r w:rsidRPr="005C4703">
        <w:t xml:space="preserve">bčanského zákoníku. </w:t>
      </w:r>
    </w:p>
    <w:p w:rsidR="003C7447" w:rsidRPr="005C4703" w:rsidRDefault="003C7447">
      <w:pPr>
        <w:pStyle w:val="Odstavecsmlouvy"/>
      </w:pPr>
      <w:r w:rsidRPr="005C4703">
        <w:t>Pokud jakýkoli závazek dle smlouvy nebo kterékoli ustanovení smlouvy je nebo se stane neplatným či nevymahatelným, nebude to mít vliv na platnost a vymahatelnost ostatních závazků a ustanovení dle smlouvy a smluvní strany se zavazují takovýto neplatný nebo nevymahatelný závazek či ustanovení nahradit novým, platným a vymahatelným závazkem, nebo ustanovením, jehož předmět bude nejlépe odpovídat předmětu a ekonomickému účelu původního závazku či ustanovení.</w:t>
      </w:r>
    </w:p>
    <w:p w:rsidR="003C7447" w:rsidRPr="005C4703" w:rsidRDefault="003C7447">
      <w:pPr>
        <w:pStyle w:val="Odstavecsmlouvy"/>
      </w:pPr>
      <w:r w:rsidRPr="005C4703">
        <w:t>Smluvní strany se zavazují</w:t>
      </w:r>
      <w:r>
        <w:t xml:space="preserve"> veškeré</w:t>
      </w:r>
      <w:r w:rsidRPr="005C4703">
        <w:t xml:space="preserve"> spory</w:t>
      </w:r>
      <w:r>
        <w:t xml:space="preserve"> vzniklé z této smlouvy řešit smírnou cestou. V případě soudního sporu se smluvní strany v souladu s § 89a zákona č. 99/1963 Sb., občanský soudní řád, ve znění pozdějších předpisů, dohodly, že místně příslušným soudem je Městský soud v Brně.</w:t>
      </w:r>
      <w:r w:rsidRPr="005C4703">
        <w:t xml:space="preserve"> </w:t>
      </w:r>
    </w:p>
    <w:p w:rsidR="003C7447" w:rsidRPr="005C4703" w:rsidRDefault="003C7447">
      <w:pPr>
        <w:pStyle w:val="Odstavecsmlouvy"/>
      </w:pPr>
      <w:r>
        <w:t>Dodavatel</w:t>
      </w:r>
      <w:r w:rsidRPr="005C4703">
        <w:t xml:space="preserve"> tímto prohlašuje, že vůči němu není vedeno řízení dle zákona č.  182/2006 Sb., o úpadku a způsobech jeho řešení (insolvenční zákon), ve znění pozdějších předpisů, a zavazuje se bezodkladně informovat </w:t>
      </w:r>
      <w:r>
        <w:t>odběratele</w:t>
      </w:r>
      <w:r w:rsidRPr="005C4703">
        <w:t xml:space="preserve"> zejména nikoliv však jen výlučně o tom, že je v úpadku, či hrozícím úpadku, nebo i o skutečnosti, že je proti němu, jako osobě povinné, vedena exekuce dle zákona č. 120/2001 Sb., o soudních exekutorech a exekuční činnosti (exekuční řád), ve znění pozdějších předpisů, nebo dle zákona č. 99/1963 Sb., občanský soudní řád, ve znění pozdějších předpisů.</w:t>
      </w:r>
    </w:p>
    <w:p w:rsidR="003C7447" w:rsidRPr="005C4703" w:rsidRDefault="003C7447">
      <w:pPr>
        <w:pStyle w:val="Odstavecsmlouvy"/>
      </w:pPr>
      <w:r w:rsidRPr="005C4703">
        <w:t xml:space="preserve">Smluvní strany se dohodly, že ve vztazích mezi </w:t>
      </w:r>
      <w:r>
        <w:t>dodavatelem</w:t>
      </w:r>
      <w:r w:rsidRPr="005C4703">
        <w:t xml:space="preserve"> a </w:t>
      </w:r>
      <w:r>
        <w:t>odběratelem,</w:t>
      </w:r>
      <w:r w:rsidRPr="005C4703">
        <w:t xml:space="preserve"> vyplývajících z této smlouvy se neuplatní §§ 1895 </w:t>
      </w:r>
      <w:r w:rsidR="00EE70CA">
        <w:t>až</w:t>
      </w:r>
      <w:r w:rsidR="00EE70CA" w:rsidRPr="005C4703">
        <w:t xml:space="preserve"> </w:t>
      </w:r>
      <w:r w:rsidRPr="005C4703">
        <w:t>1900</w:t>
      </w:r>
      <w:r w:rsidR="00EE70CA">
        <w:t>,</w:t>
      </w:r>
      <w:r w:rsidRPr="005C4703">
        <w:t xml:space="preserve"> </w:t>
      </w:r>
      <w:r w:rsidR="00EE70CA">
        <w:t xml:space="preserve">§ 2435 ani § </w:t>
      </w:r>
      <w:r w:rsidRPr="005C4703">
        <w:t xml:space="preserve">2436 </w:t>
      </w:r>
      <w:r>
        <w:t>o</w:t>
      </w:r>
      <w:r w:rsidRPr="005C4703">
        <w:t>bčanského zákoníku.</w:t>
      </w:r>
    </w:p>
    <w:p w:rsidR="003C7447" w:rsidRPr="00B42B7C" w:rsidRDefault="003C7447">
      <w:pPr>
        <w:pStyle w:val="Odstavecsmlouvy"/>
      </w:pPr>
      <w:r w:rsidRPr="00EA6342">
        <w:t>Smluvní strany bezvýhradně souhlasí se zveřejněním smlouvy, případných dodatků uzavřených k této smlouvě, jakož i se zveřejněním dalších aspektů tohoto smluvního vztahu v souladu s</w:t>
      </w:r>
      <w:r w:rsidR="00EE70CA">
        <w:t>e</w:t>
      </w:r>
      <w:r w:rsidRPr="00EA6342">
        <w:t xml:space="preserve"> zákon</w:t>
      </w:r>
      <w:r w:rsidR="00EE70CA">
        <w:t>em</w:t>
      </w:r>
      <w:r w:rsidRPr="00EA6342">
        <w:t xml:space="preserve"> č. 134/2016, o zadávání veřejných zakázek, ve znění </w:t>
      </w:r>
      <w:r w:rsidR="00EE70CA">
        <w:t>pozdějších předpisů,</w:t>
      </w:r>
      <w:r w:rsidRPr="00EA6342">
        <w:t xml:space="preserve"> </w:t>
      </w:r>
      <w:r w:rsidR="00EE70CA">
        <w:t>a</w:t>
      </w:r>
      <w:r w:rsidRPr="00EA6342">
        <w:t xml:space="preserve"> zákonem o registru smluv</w:t>
      </w:r>
      <w:r w:rsidRPr="00B42B7C">
        <w:t>.</w:t>
      </w:r>
      <w:r w:rsidRPr="00B42B7C" w:rsidDel="00D14A7A">
        <w:t xml:space="preserve"> </w:t>
      </w:r>
    </w:p>
    <w:p w:rsidR="003C7447" w:rsidRPr="00B42B7C" w:rsidRDefault="003C7447">
      <w:pPr>
        <w:pStyle w:val="Odstavecsmlouvy"/>
      </w:pPr>
      <w:r>
        <w:t>Dodavatel</w:t>
      </w:r>
      <w:r w:rsidRPr="00E972F7">
        <w:t xml:space="preserve"> bere na vědomí povinnost </w:t>
      </w:r>
      <w:r>
        <w:t>odběratele</w:t>
      </w:r>
      <w:r w:rsidRPr="005C4703">
        <w:t xml:space="preserve"> </w:t>
      </w:r>
      <w:r>
        <w:t>uveřejnit tuto smlouvu</w:t>
      </w:r>
      <w:r w:rsidRPr="00E972F7">
        <w:t xml:space="preserve"> také v</w:t>
      </w:r>
      <w:r>
        <w:t> </w:t>
      </w:r>
      <w:r w:rsidRPr="00E972F7">
        <w:t>s</w:t>
      </w:r>
      <w:r>
        <w:t>ouladu s </w:t>
      </w:r>
      <w:proofErr w:type="spellStart"/>
      <w:r>
        <w:t>ust</w:t>
      </w:r>
      <w:proofErr w:type="spellEnd"/>
      <w:r>
        <w:t xml:space="preserve">. § 219 </w:t>
      </w:r>
      <w:r w:rsidRPr="00F918C2">
        <w:t>zákona č. 134/2016 Sb.</w:t>
      </w:r>
      <w:r>
        <w:t>,</w:t>
      </w:r>
      <w:r w:rsidRPr="00F918C2">
        <w:t xml:space="preserve"> o zadávání veřejných zakázek.</w:t>
      </w:r>
    </w:p>
    <w:p w:rsidR="003C7447" w:rsidRDefault="003C7447">
      <w:pPr>
        <w:pStyle w:val="Odstavecsmlouvy"/>
      </w:pPr>
      <w:r>
        <w:t>Tato smlouva byla sepsána ve dvou vyhotoveních, z nichž každé má povahu originálu. Pro dodavatele je určeno jedno vyhotovení této smlouvy, pro odběratele jedno vyhotovení.</w:t>
      </w:r>
    </w:p>
    <w:p w:rsidR="003C7447" w:rsidRDefault="003C7447">
      <w:pPr>
        <w:pStyle w:val="Odstavecsmlouvy"/>
      </w:pPr>
      <w:r>
        <w:t>Smluvní strany prohlašují, že si smlouvu přečetly, že tato byla sepsána na základě jejich pravé a svobodné vůle, a že souhlasí s celým jejím obsahem, a na důkaz toho připojují své podpisy.</w:t>
      </w:r>
    </w:p>
    <w:p w:rsidR="003C7447" w:rsidRDefault="003C7447">
      <w:pPr>
        <w:pStyle w:val="Odstavecsmlouvy"/>
      </w:pPr>
      <w:r>
        <w:t>Dodavatel prohlašuje, že jím dodávané plnění má všechny vlastnosti požadované odběratelem</w:t>
      </w:r>
      <w:r w:rsidRPr="005C4703">
        <w:t xml:space="preserve"> </w:t>
      </w:r>
      <w:r>
        <w:t>coby zadavatelem veřejné zakázky, ze které plnění z této smlouvy vzešlo.</w:t>
      </w:r>
    </w:p>
    <w:p w:rsidR="003C7447" w:rsidRPr="00191BB0" w:rsidRDefault="003C7447">
      <w:pPr>
        <w:pStyle w:val="Odstavecsmlouvy"/>
      </w:pPr>
      <w:r w:rsidRPr="00191BB0">
        <w:t xml:space="preserve">V případě interpretačních různic smluvních stran vyplývajících z této smlouvy se smluvní strany dohodly, že bude při interpretaci smlouvy užito </w:t>
      </w:r>
      <w:r w:rsidR="00E82CA4">
        <w:t>Výzvy</w:t>
      </w:r>
      <w:r>
        <w:t>.</w:t>
      </w:r>
    </w:p>
    <w:p w:rsidR="003C7447" w:rsidRPr="005C4703" w:rsidRDefault="003C7447">
      <w:pPr>
        <w:pStyle w:val="Odstavecsmlouvy"/>
      </w:pPr>
      <w:r w:rsidRPr="005C4703">
        <w:lastRenderedPageBreak/>
        <w:t>Nedílnou součástí této smlouvy jsou:</w:t>
      </w:r>
    </w:p>
    <w:p w:rsidR="003C7447" w:rsidRPr="000D57B2" w:rsidRDefault="003C7447" w:rsidP="003C744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57B2">
        <w:rPr>
          <w:rFonts w:ascii="Times New Roman" w:eastAsia="Calibri" w:hAnsi="Times New Roman" w:cs="Times New Roman"/>
          <w:lang w:eastAsia="en-US"/>
        </w:rPr>
        <w:t xml:space="preserve">Příloha </w:t>
      </w:r>
      <w:r>
        <w:rPr>
          <w:rFonts w:ascii="Times New Roman" w:eastAsia="Calibri" w:hAnsi="Times New Roman" w:cs="Times New Roman"/>
          <w:lang w:eastAsia="en-US"/>
        </w:rPr>
        <w:t>č. 1</w:t>
      </w:r>
      <w:r w:rsidRPr="000D57B2">
        <w:rPr>
          <w:rFonts w:ascii="Times New Roman" w:eastAsia="Calibri" w:hAnsi="Times New Roman" w:cs="Times New Roman"/>
          <w:lang w:eastAsia="en-US"/>
        </w:rPr>
        <w:t xml:space="preserve">: </w:t>
      </w:r>
      <w:r w:rsidRPr="000D57B2">
        <w:rPr>
          <w:rFonts w:ascii="Times New Roman" w:hAnsi="Times New Roman" w:cs="Times New Roman"/>
        </w:rPr>
        <w:t xml:space="preserve">Potvrzení o zaměstnaneckém poměru pro </w:t>
      </w:r>
      <w:r>
        <w:rPr>
          <w:rFonts w:ascii="Times New Roman" w:hAnsi="Times New Roman" w:cs="Times New Roman"/>
        </w:rPr>
        <w:t>kvalifikovaný certifikát</w:t>
      </w:r>
    </w:p>
    <w:p w:rsidR="003C7447" w:rsidRPr="00A4707F" w:rsidRDefault="003C7447" w:rsidP="003C7447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57B2">
        <w:rPr>
          <w:rFonts w:ascii="Times New Roman" w:eastAsia="Calibri" w:hAnsi="Times New Roman" w:cs="Times New Roman"/>
          <w:lang w:eastAsia="en-US"/>
        </w:rPr>
        <w:t xml:space="preserve">Příloha </w:t>
      </w:r>
      <w:r>
        <w:rPr>
          <w:rFonts w:ascii="Times New Roman" w:eastAsia="Calibri" w:hAnsi="Times New Roman" w:cs="Times New Roman"/>
          <w:lang w:eastAsia="en-US"/>
        </w:rPr>
        <w:t>č. 2</w:t>
      </w:r>
      <w:r w:rsidRPr="000D57B2">
        <w:rPr>
          <w:rFonts w:ascii="Times New Roman" w:eastAsia="Calibri" w:hAnsi="Times New Roman" w:cs="Times New Roman"/>
          <w:lang w:eastAsia="en-US"/>
        </w:rPr>
        <w:t xml:space="preserve">: </w:t>
      </w:r>
      <w:r w:rsidRPr="000D57B2">
        <w:rPr>
          <w:rFonts w:ascii="Times New Roman" w:hAnsi="Times New Roman" w:cs="Times New Roman"/>
        </w:rPr>
        <w:t>Plná moc</w:t>
      </w:r>
      <w:bookmarkEnd w:id="2"/>
      <w:bookmarkEnd w:id="3"/>
      <w:bookmarkEnd w:id="4"/>
      <w:bookmarkEnd w:id="5"/>
      <w:bookmarkEnd w:id="6"/>
    </w:p>
    <w:p w:rsidR="003C7447" w:rsidRPr="009A3DC6" w:rsidRDefault="003C7447" w:rsidP="003C7447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57B2">
        <w:rPr>
          <w:rFonts w:ascii="Times New Roman" w:eastAsia="Calibri" w:hAnsi="Times New Roman" w:cs="Times New Roman"/>
          <w:lang w:eastAsia="en-US"/>
        </w:rPr>
        <w:t xml:space="preserve">Příloha </w:t>
      </w:r>
      <w:r>
        <w:rPr>
          <w:rFonts w:ascii="Times New Roman" w:eastAsia="Calibri" w:hAnsi="Times New Roman" w:cs="Times New Roman"/>
          <w:lang w:eastAsia="en-US"/>
        </w:rPr>
        <w:t>č. 3</w:t>
      </w:r>
      <w:r w:rsidRPr="000D57B2"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</w:rPr>
        <w:t>Rozsah a forma součinnosti při provozování Registrační autority</w:t>
      </w:r>
    </w:p>
    <w:p w:rsidR="00C07647" w:rsidRPr="00A4707F" w:rsidRDefault="00C07647" w:rsidP="003C7447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Příloha č. </w:t>
      </w:r>
      <w:r w:rsidR="00A169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 Vzor potisku čipové karty</w:t>
      </w:r>
      <w:r w:rsidR="008602EE">
        <w:rPr>
          <w:rFonts w:ascii="Times New Roman" w:hAnsi="Times New Roman" w:cs="Times New Roman"/>
        </w:rPr>
        <w:t>.</w:t>
      </w:r>
    </w:p>
    <w:p w:rsidR="003C7447" w:rsidRDefault="003C7447" w:rsidP="003C7447">
      <w:pPr>
        <w:tabs>
          <w:tab w:val="left" w:pos="709"/>
        </w:tabs>
        <w:spacing w:before="12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417"/>
        <w:gridCol w:w="1418"/>
        <w:gridCol w:w="2583"/>
      </w:tblGrid>
      <w:tr w:rsidR="009A3DC6" w:rsidTr="009A3DC6">
        <w:tc>
          <w:tcPr>
            <w:tcW w:w="3794" w:type="dxa"/>
            <w:gridSpan w:val="2"/>
          </w:tcPr>
          <w:p w:rsidR="009A3DC6" w:rsidRDefault="009A3DC6" w:rsidP="009A3DC6">
            <w:pPr>
              <w:tabs>
                <w:tab w:val="left" w:pos="709"/>
              </w:tabs>
              <w:spacing w:before="120" w:after="24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Odběratel:</w:t>
            </w:r>
          </w:p>
        </w:tc>
        <w:tc>
          <w:tcPr>
            <w:tcW w:w="1417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1" w:type="dxa"/>
            <w:gridSpan w:val="2"/>
          </w:tcPr>
          <w:p w:rsidR="009A3DC6" w:rsidRDefault="009A3DC6" w:rsidP="009A3DC6">
            <w:pPr>
              <w:tabs>
                <w:tab w:val="left" w:pos="709"/>
              </w:tabs>
              <w:spacing w:before="120" w:after="24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Dodavatel:</w:t>
            </w:r>
          </w:p>
        </w:tc>
      </w:tr>
      <w:tr w:rsidR="009A3DC6" w:rsidTr="009A3DC6">
        <w:tc>
          <w:tcPr>
            <w:tcW w:w="1384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83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9A3DC6" w:rsidTr="009A3DC6">
        <w:tc>
          <w:tcPr>
            <w:tcW w:w="1384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V Brně dne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V Praze dne</w:t>
            </w:r>
          </w:p>
        </w:tc>
        <w:tc>
          <w:tcPr>
            <w:tcW w:w="2583" w:type="dxa"/>
            <w:tcBorders>
              <w:bottom w:val="dashed" w:sz="4" w:space="0" w:color="auto"/>
            </w:tcBorders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9A3DC6" w:rsidTr="009A3DC6">
        <w:tc>
          <w:tcPr>
            <w:tcW w:w="1384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top w:val="dashed" w:sz="4" w:space="0" w:color="auto"/>
            </w:tcBorders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9A3DC6" w:rsidTr="009A3DC6">
        <w:tc>
          <w:tcPr>
            <w:tcW w:w="3794" w:type="dxa"/>
            <w:gridSpan w:val="2"/>
            <w:tcBorders>
              <w:bottom w:val="dashed" w:sz="4" w:space="0" w:color="auto"/>
            </w:tcBorders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1" w:type="dxa"/>
            <w:gridSpan w:val="2"/>
            <w:tcBorders>
              <w:bottom w:val="dashed" w:sz="4" w:space="0" w:color="auto"/>
            </w:tcBorders>
          </w:tcPr>
          <w:p w:rsidR="009A3DC6" w:rsidRDefault="009A3DC6" w:rsidP="003C7447">
            <w:pPr>
              <w:tabs>
                <w:tab w:val="left" w:pos="709"/>
              </w:tabs>
              <w:spacing w:before="12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9A3DC6" w:rsidTr="009A3DC6">
        <w:tc>
          <w:tcPr>
            <w:tcW w:w="3794" w:type="dxa"/>
            <w:gridSpan w:val="2"/>
            <w:tcBorders>
              <w:top w:val="dashed" w:sz="4" w:space="0" w:color="auto"/>
            </w:tcBorders>
          </w:tcPr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MUDr.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Roman Kraus, MBA</w:t>
            </w:r>
          </w:p>
          <w:p w:rsidR="009A3DC6" w:rsidRP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ředitel</w:t>
            </w:r>
          </w:p>
        </w:tc>
        <w:tc>
          <w:tcPr>
            <w:tcW w:w="1417" w:type="dxa"/>
          </w:tcPr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1" w:type="dxa"/>
            <w:gridSpan w:val="2"/>
            <w:tcBorders>
              <w:top w:val="dashed" w:sz="4" w:space="0" w:color="auto"/>
            </w:tcBorders>
          </w:tcPr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Ing. Petr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Budiš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Ph.D.</w:t>
            </w:r>
          </w:p>
          <w:p w:rsidR="009A3DC6" w:rsidRP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předseda představenstva</w:t>
            </w:r>
          </w:p>
        </w:tc>
      </w:tr>
      <w:tr w:rsidR="009A3DC6" w:rsidTr="009A3DC6">
        <w:tc>
          <w:tcPr>
            <w:tcW w:w="3794" w:type="dxa"/>
            <w:gridSpan w:val="2"/>
          </w:tcPr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A3DC6" w:rsidRPr="00152A24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1" w:type="dxa"/>
            <w:gridSpan w:val="2"/>
            <w:tcBorders>
              <w:bottom w:val="dashed" w:sz="4" w:space="0" w:color="auto"/>
            </w:tcBorders>
          </w:tcPr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3DC6" w:rsidTr="009A3DC6">
        <w:tc>
          <w:tcPr>
            <w:tcW w:w="3794" w:type="dxa"/>
            <w:gridSpan w:val="2"/>
          </w:tcPr>
          <w:p w:rsidR="009A3DC6" w:rsidRPr="00152A24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1" w:type="dxa"/>
            <w:gridSpan w:val="2"/>
            <w:tcBorders>
              <w:top w:val="dashed" w:sz="4" w:space="0" w:color="auto"/>
            </w:tcBorders>
          </w:tcPr>
          <w:p w:rsid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Ing. Roman Kučera</w:t>
            </w:r>
          </w:p>
          <w:p w:rsidR="009A3DC6" w:rsidRPr="009A3DC6" w:rsidRDefault="009A3DC6" w:rsidP="009B746F">
            <w:pPr>
              <w:tabs>
                <w:tab w:val="left" w:pos="709"/>
              </w:tabs>
              <w:spacing w:before="12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3D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člen představenstva</w:t>
            </w:r>
          </w:p>
        </w:tc>
      </w:tr>
    </w:tbl>
    <w:p w:rsidR="001A4865" w:rsidRDefault="001A4865" w:rsidP="00B3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br w:type="page"/>
      </w:r>
    </w:p>
    <w:p w:rsidR="003C7447" w:rsidRPr="005C4703" w:rsidRDefault="003C7447" w:rsidP="003C7447">
      <w:pPr>
        <w:tabs>
          <w:tab w:val="left" w:pos="56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C4703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1</w:t>
      </w:r>
    </w:p>
    <w:p w:rsidR="003C7447" w:rsidRDefault="003C7447" w:rsidP="003C7447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3C7447" w:rsidRPr="00D8344D" w:rsidRDefault="003C7447" w:rsidP="003C7447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eastAsia="cs-CZ"/>
        </w:rPr>
      </w:pPr>
      <w:r w:rsidRPr="00D8344D">
        <w:rPr>
          <w:rFonts w:eastAsia="Times New Roman" w:cs="Times New Roman"/>
          <w:sz w:val="36"/>
          <w:szCs w:val="20"/>
          <w:lang w:eastAsia="cs-CZ"/>
        </w:rPr>
        <w:t xml:space="preserve">Potvrzení o zaměstnaneckém poměru pro </w:t>
      </w:r>
      <w:r>
        <w:rPr>
          <w:rFonts w:eastAsia="Times New Roman" w:cs="Times New Roman"/>
          <w:sz w:val="36"/>
          <w:szCs w:val="20"/>
          <w:lang w:eastAsia="cs-CZ"/>
        </w:rPr>
        <w:t>kvalifikovaný certifikát</w:t>
      </w:r>
    </w:p>
    <w:p w:rsidR="003C7447" w:rsidRPr="006E50F7" w:rsidRDefault="003C7447" w:rsidP="003C7447">
      <w:pPr>
        <w:spacing w:after="0" w:line="240" w:lineRule="atLeast"/>
        <w:rPr>
          <w:rFonts w:eastAsia="Times New Roman" w:cs="Times New Roman"/>
          <w:b/>
          <w:sz w:val="20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tLeast"/>
        <w:rPr>
          <w:rFonts w:eastAsia="Times New Roman" w:cs="Times New Roman"/>
          <w:b/>
          <w:sz w:val="20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tLeast"/>
        <w:rPr>
          <w:rFonts w:eastAsia="Times New Roman" w:cs="Times New Roman"/>
          <w:b/>
          <w:sz w:val="20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lang w:eastAsia="cs-CZ"/>
        </w:rPr>
      </w:pPr>
      <w:r w:rsidRPr="006E50F7">
        <w:rPr>
          <w:rFonts w:eastAsia="Times New Roman" w:cs="Times New Roman"/>
          <w:lang w:eastAsia="cs-CZ"/>
        </w:rPr>
        <w:t xml:space="preserve">Tímto potvrzujeme, že pan/paní </w:t>
      </w:r>
      <w:r w:rsidRPr="006E50F7">
        <w:rPr>
          <w:rFonts w:eastAsia="Times New Roman" w:cs="Times New Roman"/>
          <w:b/>
          <w:lang w:eastAsia="cs-CZ"/>
        </w:rPr>
        <w:t>………………………….……………………………….,</w:t>
      </w: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lang w:eastAsia="cs-CZ"/>
        </w:rPr>
      </w:pPr>
      <w:r w:rsidRPr="006E50F7">
        <w:rPr>
          <w:rFonts w:eastAsia="Times New Roman" w:cs="Times New Roman"/>
          <w:lang w:eastAsia="cs-CZ"/>
        </w:rPr>
        <w:t xml:space="preserve">  </w:t>
      </w: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lang w:eastAsia="cs-CZ"/>
        </w:rPr>
      </w:pPr>
      <w:r w:rsidRPr="006E50F7">
        <w:rPr>
          <w:rFonts w:eastAsia="Times New Roman" w:cs="Times New Roman"/>
          <w:lang w:eastAsia="cs-CZ"/>
        </w:rPr>
        <w:t>Bytem …………….……</w:t>
      </w:r>
      <w:proofErr w:type="gramStart"/>
      <w:r w:rsidRPr="006E50F7">
        <w:rPr>
          <w:rFonts w:eastAsia="Times New Roman" w:cs="Times New Roman"/>
          <w:lang w:eastAsia="cs-CZ"/>
        </w:rPr>
        <w:t>…...........................................................................................................</w:t>
      </w:r>
      <w:proofErr w:type="gramEnd"/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lang w:eastAsia="cs-CZ"/>
        </w:rPr>
      </w:pPr>
    </w:p>
    <w:p w:rsidR="003C7447" w:rsidRPr="006E50F7" w:rsidRDefault="003C7447" w:rsidP="003C744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gramStart"/>
      <w:r w:rsidRPr="006E50F7">
        <w:rPr>
          <w:rFonts w:eastAsia="Times New Roman" w:cs="Times New Roman"/>
          <w:b/>
          <w:lang w:eastAsia="cs-CZ"/>
        </w:rPr>
        <w:t>R.Č.</w:t>
      </w:r>
      <w:proofErr w:type="gramEnd"/>
      <w:r w:rsidRPr="006E50F7">
        <w:rPr>
          <w:rFonts w:eastAsia="Times New Roman" w:cs="Times New Roman"/>
          <w:lang w:eastAsia="cs-CZ"/>
        </w:rPr>
        <w:t xml:space="preserve"> ……………….……..…….…            </w:t>
      </w:r>
      <w:r w:rsidRPr="006E50F7">
        <w:rPr>
          <w:rFonts w:eastAsia="Times New Roman" w:cs="Times New Roman"/>
          <w:lang w:eastAsia="cs-CZ"/>
        </w:rPr>
        <w:tab/>
      </w:r>
      <w:r w:rsidRPr="006E50F7">
        <w:rPr>
          <w:rFonts w:eastAsia="Times New Roman" w:cs="Times New Roman"/>
          <w:lang w:eastAsia="cs-CZ"/>
        </w:rPr>
        <w:tab/>
      </w:r>
      <w:r w:rsidRPr="006E50F7">
        <w:rPr>
          <w:rFonts w:eastAsia="Times New Roman" w:cs="Times New Roman"/>
          <w:lang w:eastAsia="cs-CZ"/>
        </w:rPr>
        <w:tab/>
      </w:r>
      <w:r w:rsidRPr="006E50F7">
        <w:rPr>
          <w:rFonts w:eastAsia="Times New Roman" w:cs="Times New Roman"/>
          <w:lang w:eastAsia="cs-CZ"/>
        </w:rPr>
        <w:tab/>
      </w: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lang w:eastAsia="cs-CZ"/>
        </w:rPr>
      </w:pPr>
      <w:r w:rsidRPr="006E50F7">
        <w:rPr>
          <w:rFonts w:eastAsia="Times New Roman" w:cs="Times New Roman"/>
          <w:b/>
          <w:lang w:eastAsia="cs-CZ"/>
        </w:rPr>
        <w:t>E-mail adresa</w:t>
      </w:r>
      <w:r w:rsidRPr="006E50F7">
        <w:rPr>
          <w:rFonts w:eastAsia="Times New Roman" w:cs="Times New Roman"/>
          <w:lang w:eastAsia="cs-CZ"/>
        </w:rPr>
        <w:t xml:space="preserve"> (naplnění položky certifikátu)         …………….</w:t>
      </w:r>
      <w:proofErr w:type="gramStart"/>
      <w:r w:rsidRPr="006E50F7">
        <w:rPr>
          <w:rFonts w:eastAsia="Times New Roman" w:cs="Times New Roman"/>
          <w:lang w:eastAsia="cs-CZ"/>
        </w:rPr>
        <w:t>…@....................</w:t>
      </w:r>
      <w:proofErr w:type="gramEnd"/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lang w:eastAsia="cs-CZ"/>
        </w:rPr>
      </w:pPr>
    </w:p>
    <w:p w:rsidR="003C7447" w:rsidRPr="006E50F7" w:rsidRDefault="003C7447" w:rsidP="003C7447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6E50F7">
        <w:rPr>
          <w:rFonts w:eastAsia="Times New Roman" w:cs="Times New Roman"/>
          <w:lang w:eastAsia="cs-CZ"/>
        </w:rPr>
        <w:t>je k dnešnímu dni naším zaměstnancem.</w:t>
      </w:r>
    </w:p>
    <w:p w:rsidR="003C7447" w:rsidRPr="006E50F7" w:rsidRDefault="003C7447" w:rsidP="003C744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6E50F7">
        <w:rPr>
          <w:rFonts w:eastAsia="Times New Roman"/>
          <w:lang w:eastAsia="cs-CZ"/>
        </w:rPr>
        <w:t>Název společnosti:</w:t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Fakultní nemocnice Brno</w:t>
      </w:r>
    </w:p>
    <w:p w:rsidR="003C7447" w:rsidRPr="006E50F7" w:rsidRDefault="003C7447" w:rsidP="003C7447">
      <w:pPr>
        <w:spacing w:after="0" w:line="240" w:lineRule="auto"/>
        <w:jc w:val="both"/>
        <w:rPr>
          <w:rFonts w:eastAsia="Times New Roman"/>
          <w:lang w:eastAsia="cs-CZ"/>
        </w:rPr>
      </w:pPr>
      <w:r w:rsidRPr="006E50F7">
        <w:rPr>
          <w:rFonts w:eastAsia="Times New Roman"/>
          <w:lang w:eastAsia="cs-CZ"/>
        </w:rPr>
        <w:t xml:space="preserve">Adresa: </w:t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Jihlavská 20, 625 00 Brno</w:t>
      </w:r>
    </w:p>
    <w:p w:rsidR="003C7447" w:rsidRPr="006E50F7" w:rsidRDefault="003C7447" w:rsidP="003C744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6E50F7">
        <w:rPr>
          <w:rFonts w:eastAsia="Times New Roman"/>
          <w:lang w:eastAsia="cs-CZ"/>
        </w:rPr>
        <w:t>IČ:</w:t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65269705</w:t>
      </w:r>
    </w:p>
    <w:p w:rsidR="003C7447" w:rsidRDefault="003C7447" w:rsidP="003C744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3C7447" w:rsidRPr="006E50F7" w:rsidRDefault="003C7447" w:rsidP="003C744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6E50F7">
        <w:rPr>
          <w:rFonts w:eastAsia="Times New Roman" w:cs="Times New Roman"/>
          <w:lang w:eastAsia="cs-CZ"/>
        </w:rPr>
        <w:t xml:space="preserve">Souhlasíme s tím, aby mu/jí byl společností První certifikační autorita, a.s., vydán zaměstnanecký kvalifikovaný certifikát </w:t>
      </w:r>
      <w:r w:rsidRPr="009B1679">
        <w:rPr>
          <w:rFonts w:eastAsia="Times New Roman" w:cs="Times New Roman"/>
          <w:lang w:eastAsia="cs-CZ"/>
        </w:rPr>
        <w:t xml:space="preserve">pro elektronický podpis </w:t>
      </w:r>
      <w:r w:rsidRPr="006E50F7">
        <w:rPr>
          <w:rFonts w:eastAsia="Times New Roman" w:cs="Times New Roman"/>
          <w:lang w:eastAsia="cs-CZ"/>
        </w:rPr>
        <w:t>s uvedením názvu naší společnosti.</w:t>
      </w:r>
    </w:p>
    <w:p w:rsidR="003C7447" w:rsidRPr="006E50F7" w:rsidRDefault="003C7447" w:rsidP="003C7447">
      <w:pPr>
        <w:spacing w:after="0" w:line="240" w:lineRule="auto"/>
        <w:rPr>
          <w:rFonts w:eastAsia="Times New Roman"/>
          <w:sz w:val="28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 w:rsidRPr="006E50F7">
        <w:rPr>
          <w:rFonts w:eastAsia="Times New Roman"/>
          <w:b/>
          <w:sz w:val="24"/>
          <w:szCs w:val="24"/>
          <w:lang w:eastAsia="cs-CZ"/>
        </w:rPr>
        <w:t>V </w:t>
      </w:r>
      <w:proofErr w:type="gramStart"/>
      <w:r w:rsidRPr="006E50F7">
        <w:rPr>
          <w:rFonts w:eastAsia="Times New Roman"/>
          <w:b/>
          <w:sz w:val="24"/>
          <w:szCs w:val="24"/>
          <w:lang w:eastAsia="cs-CZ"/>
        </w:rPr>
        <w:t>položce „O“  žádosti</w:t>
      </w:r>
      <w:proofErr w:type="gramEnd"/>
      <w:r w:rsidRPr="006E50F7">
        <w:rPr>
          <w:rFonts w:eastAsia="Times New Roman"/>
          <w:b/>
          <w:sz w:val="24"/>
          <w:szCs w:val="24"/>
          <w:lang w:eastAsia="cs-CZ"/>
        </w:rPr>
        <w:t xml:space="preserve"> o </w:t>
      </w:r>
      <w:r>
        <w:rPr>
          <w:rFonts w:eastAsia="Times New Roman"/>
          <w:b/>
          <w:sz w:val="24"/>
          <w:szCs w:val="24"/>
          <w:lang w:eastAsia="cs-CZ"/>
        </w:rPr>
        <w:t>kvalifikovaný certifikát</w:t>
      </w:r>
      <w:r w:rsidRPr="006E50F7">
        <w:rPr>
          <w:rFonts w:eastAsia="Times New Roman"/>
          <w:b/>
          <w:sz w:val="24"/>
          <w:szCs w:val="24"/>
          <w:lang w:eastAsia="cs-CZ"/>
        </w:rPr>
        <w:t xml:space="preserve"> pro zaměstnance bude uvedeno:</w:t>
      </w:r>
    </w:p>
    <w:p w:rsidR="003C7447" w:rsidRPr="006E50F7" w:rsidRDefault="003C7447" w:rsidP="003C7447">
      <w:pPr>
        <w:spacing w:after="0" w:line="240" w:lineRule="auto"/>
        <w:rPr>
          <w:rFonts w:eastAsia="Times New Roman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uto"/>
        <w:ind w:left="2124" w:firstLine="708"/>
        <w:rPr>
          <w:rFonts w:eastAsia="Times New Roman"/>
          <w:sz w:val="24"/>
          <w:szCs w:val="24"/>
          <w:lang w:eastAsia="cs-CZ"/>
        </w:rPr>
      </w:pPr>
      <w:proofErr w:type="gramStart"/>
      <w:r w:rsidRPr="006E50F7">
        <w:rPr>
          <w:rFonts w:eastAsia="Times New Roman"/>
          <w:sz w:val="24"/>
          <w:szCs w:val="24"/>
          <w:lang w:eastAsia="cs-CZ"/>
        </w:rPr>
        <w:t xml:space="preserve">O =  </w:t>
      </w:r>
      <w:r>
        <w:rPr>
          <w:rFonts w:eastAsia="Times New Roman"/>
          <w:sz w:val="24"/>
          <w:szCs w:val="24"/>
          <w:lang w:eastAsia="cs-CZ"/>
        </w:rPr>
        <w:t>Fakultní</w:t>
      </w:r>
      <w:proofErr w:type="gramEnd"/>
      <w:r>
        <w:rPr>
          <w:rFonts w:eastAsia="Times New Roman"/>
          <w:sz w:val="24"/>
          <w:szCs w:val="24"/>
          <w:lang w:eastAsia="cs-CZ"/>
        </w:rPr>
        <w:t xml:space="preserve"> nemocnice Brno</w:t>
      </w:r>
    </w:p>
    <w:p w:rsidR="003C7447" w:rsidRPr="006E50F7" w:rsidRDefault="003C7447" w:rsidP="003C744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 w:rsidRPr="006E50F7">
        <w:rPr>
          <w:rFonts w:eastAsia="Times New Roman"/>
          <w:b/>
          <w:sz w:val="24"/>
          <w:szCs w:val="24"/>
          <w:lang w:eastAsia="cs-CZ"/>
        </w:rPr>
        <w:t>V položce „OU“ žádosti o </w:t>
      </w:r>
      <w:r>
        <w:rPr>
          <w:rFonts w:eastAsia="Times New Roman"/>
          <w:b/>
          <w:sz w:val="24"/>
          <w:szCs w:val="24"/>
          <w:lang w:eastAsia="cs-CZ"/>
        </w:rPr>
        <w:t>kvalifikovaný certifikát</w:t>
      </w:r>
      <w:r w:rsidRPr="006E50F7">
        <w:rPr>
          <w:rFonts w:eastAsia="Times New Roman"/>
          <w:b/>
          <w:sz w:val="24"/>
          <w:szCs w:val="24"/>
          <w:lang w:eastAsia="cs-CZ"/>
        </w:rPr>
        <w:t xml:space="preserve"> pro zaměstnance bude uvedeno:</w:t>
      </w:r>
    </w:p>
    <w:p w:rsidR="003C7447" w:rsidRPr="006E50F7" w:rsidRDefault="003C7447" w:rsidP="003C744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3C7447" w:rsidRPr="006E50F7" w:rsidRDefault="003C7447" w:rsidP="003C7447">
      <w:pPr>
        <w:spacing w:after="0" w:line="240" w:lineRule="auto"/>
        <w:ind w:left="2124" w:firstLine="708"/>
        <w:rPr>
          <w:rFonts w:eastAsia="Times New Roman"/>
          <w:sz w:val="24"/>
          <w:szCs w:val="24"/>
          <w:lang w:eastAsia="cs-CZ"/>
        </w:rPr>
      </w:pPr>
      <w:r w:rsidRPr="006E50F7">
        <w:rPr>
          <w:rFonts w:eastAsia="Times New Roman"/>
          <w:sz w:val="24"/>
          <w:szCs w:val="24"/>
          <w:lang w:eastAsia="cs-CZ"/>
        </w:rPr>
        <w:t>OU =</w:t>
      </w:r>
      <w:r w:rsidRPr="006E50F7">
        <w:rPr>
          <w:rFonts w:eastAsia="Times New Roman"/>
          <w:b/>
          <w:bCs/>
          <w:sz w:val="24"/>
          <w:szCs w:val="24"/>
          <w:lang w:eastAsia="cs-CZ"/>
        </w:rPr>
        <w:t xml:space="preserve">  ………………</w:t>
      </w:r>
      <w:proofErr w:type="gramStart"/>
      <w:r w:rsidRPr="006E50F7">
        <w:rPr>
          <w:rFonts w:eastAsia="Times New Roman"/>
          <w:b/>
          <w:bCs/>
          <w:sz w:val="24"/>
          <w:szCs w:val="24"/>
          <w:lang w:eastAsia="cs-CZ"/>
        </w:rPr>
        <w:t>…..</w:t>
      </w:r>
      <w:proofErr w:type="gramEnd"/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6E50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Brně</w:t>
      </w:r>
      <w:r w:rsidRPr="006E50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gramStart"/>
      <w:r w:rsidRPr="006E50F7">
        <w:rPr>
          <w:rFonts w:ascii="Times New Roman" w:eastAsia="Times New Roman" w:hAnsi="Times New Roman" w:cs="Times New Roman"/>
          <w:sz w:val="24"/>
          <w:szCs w:val="20"/>
          <w:lang w:eastAsia="cs-CZ"/>
        </w:rPr>
        <w:t>dne ....…</w:t>
      </w:r>
      <w:proofErr w:type="gramEnd"/>
      <w:r w:rsidRPr="006E50F7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……….......</w:t>
      </w: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szCs w:val="20"/>
          <w:lang w:eastAsia="cs-CZ"/>
        </w:rPr>
      </w:pPr>
    </w:p>
    <w:p w:rsidR="003C7447" w:rsidRDefault="003C7447" w:rsidP="003C7447">
      <w:pPr>
        <w:spacing w:after="0" w:line="240" w:lineRule="auto"/>
        <w:rPr>
          <w:rFonts w:eastAsia="Times New Roman" w:cs="Times New Roman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szCs w:val="20"/>
          <w:lang w:eastAsia="cs-CZ"/>
        </w:rPr>
      </w:pP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szCs w:val="20"/>
          <w:lang w:eastAsia="cs-CZ"/>
        </w:rPr>
      </w:pPr>
      <w:r w:rsidRPr="006E50F7">
        <w:rPr>
          <w:rFonts w:eastAsia="Times New Roman" w:cs="Times New Roman"/>
          <w:szCs w:val="20"/>
          <w:lang w:eastAsia="cs-CZ"/>
        </w:rPr>
        <w:t xml:space="preserve">………………………………………………………..    </w:t>
      </w:r>
      <w:r w:rsidRPr="006E50F7">
        <w:rPr>
          <w:rFonts w:eastAsia="Times New Roman" w:cs="Times New Roman"/>
          <w:szCs w:val="20"/>
          <w:lang w:eastAsia="cs-CZ"/>
        </w:rPr>
        <w:tab/>
      </w:r>
      <w:r w:rsidRPr="006E50F7">
        <w:rPr>
          <w:rFonts w:eastAsia="Times New Roman" w:cs="Times New Roman"/>
          <w:szCs w:val="20"/>
          <w:lang w:eastAsia="cs-CZ"/>
        </w:rPr>
        <w:tab/>
        <w:t xml:space="preserve"> </w:t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 w:rsidRPr="006E50F7">
        <w:rPr>
          <w:rFonts w:eastAsia="Times New Roman" w:cs="Times New Roman"/>
          <w:szCs w:val="20"/>
          <w:lang w:eastAsia="cs-CZ"/>
        </w:rPr>
        <w:t xml:space="preserve"> ……………………………..                            </w:t>
      </w:r>
    </w:p>
    <w:p w:rsidR="003C7447" w:rsidRDefault="003C7447" w:rsidP="003C7447">
      <w:pPr>
        <w:spacing w:after="0" w:line="240" w:lineRule="auto"/>
        <w:rPr>
          <w:rFonts w:eastAsia="Times New Roman" w:cs="Times New Roman"/>
          <w:szCs w:val="20"/>
          <w:lang w:eastAsia="cs-CZ"/>
        </w:rPr>
      </w:pPr>
      <w:r>
        <w:rPr>
          <w:rFonts w:eastAsia="Times New Roman" w:cs="Times New Roman"/>
          <w:szCs w:val="20"/>
          <w:lang w:eastAsia="cs-CZ"/>
        </w:rPr>
        <w:t xml:space="preserve">                  </w:t>
      </w:r>
      <w:r w:rsidRPr="006E50F7">
        <w:rPr>
          <w:rFonts w:eastAsia="Times New Roman" w:cs="Times New Roman"/>
          <w:szCs w:val="20"/>
          <w:lang w:eastAsia="cs-CZ"/>
        </w:rPr>
        <w:t>jméno a funkce</w:t>
      </w:r>
      <w:r w:rsidRPr="006E50F7">
        <w:rPr>
          <w:rFonts w:eastAsia="Times New Roman" w:cs="Times New Roman"/>
          <w:szCs w:val="20"/>
          <w:lang w:eastAsia="cs-CZ"/>
        </w:rPr>
        <w:tab/>
      </w:r>
      <w:r w:rsidRPr="006E50F7">
        <w:rPr>
          <w:rFonts w:eastAsia="Times New Roman" w:cs="Times New Roman"/>
          <w:szCs w:val="20"/>
          <w:lang w:eastAsia="cs-CZ"/>
        </w:rPr>
        <w:tab/>
      </w:r>
      <w:r w:rsidRPr="006E50F7">
        <w:rPr>
          <w:rFonts w:eastAsia="Times New Roman" w:cs="Times New Roman"/>
          <w:szCs w:val="20"/>
          <w:lang w:eastAsia="cs-CZ"/>
        </w:rPr>
        <w:tab/>
      </w:r>
      <w:r w:rsidRPr="006E50F7">
        <w:rPr>
          <w:rFonts w:eastAsia="Times New Roman" w:cs="Times New Roman"/>
          <w:szCs w:val="20"/>
          <w:lang w:eastAsia="cs-CZ"/>
        </w:rPr>
        <w:tab/>
      </w:r>
      <w:r w:rsidRPr="006E50F7">
        <w:rPr>
          <w:rFonts w:eastAsia="Times New Roman" w:cs="Times New Roman"/>
          <w:szCs w:val="20"/>
          <w:lang w:eastAsia="cs-CZ"/>
        </w:rPr>
        <w:tab/>
        <w:t xml:space="preserve">      </w:t>
      </w:r>
      <w:r>
        <w:rPr>
          <w:rFonts w:eastAsia="Times New Roman" w:cs="Times New Roman"/>
          <w:szCs w:val="20"/>
          <w:lang w:eastAsia="cs-CZ"/>
        </w:rPr>
        <w:t xml:space="preserve">         </w:t>
      </w:r>
      <w:r w:rsidRPr="006E50F7">
        <w:rPr>
          <w:rFonts w:eastAsia="Times New Roman" w:cs="Times New Roman"/>
          <w:szCs w:val="20"/>
          <w:lang w:eastAsia="cs-CZ"/>
        </w:rPr>
        <w:t>podpis zaměstnance</w:t>
      </w:r>
    </w:p>
    <w:p w:rsidR="003C7447" w:rsidRPr="006E50F7" w:rsidRDefault="003C7447" w:rsidP="003C7447">
      <w:pPr>
        <w:spacing w:after="0" w:line="240" w:lineRule="auto"/>
        <w:rPr>
          <w:rFonts w:eastAsia="Times New Roman" w:cs="Times New Roman"/>
          <w:szCs w:val="20"/>
          <w:lang w:eastAsia="cs-CZ"/>
        </w:rPr>
      </w:pPr>
      <w:r>
        <w:rPr>
          <w:rFonts w:eastAsia="Times New Roman" w:cs="Times New Roman"/>
          <w:szCs w:val="20"/>
          <w:lang w:eastAsia="cs-CZ"/>
        </w:rPr>
        <w:t xml:space="preserve">       </w:t>
      </w:r>
      <w:r w:rsidRPr="006E50F7">
        <w:rPr>
          <w:rFonts w:eastAsia="Times New Roman" w:cs="Times New Roman"/>
          <w:szCs w:val="20"/>
          <w:lang w:eastAsia="cs-CZ"/>
        </w:rPr>
        <w:t xml:space="preserve">oprávněné osoby k jednání </w:t>
      </w:r>
      <w:proofErr w:type="gramStart"/>
      <w:r w:rsidRPr="006E50F7">
        <w:rPr>
          <w:rFonts w:eastAsia="Times New Roman" w:cs="Times New Roman"/>
          <w:szCs w:val="20"/>
          <w:lang w:eastAsia="cs-CZ"/>
        </w:rPr>
        <w:t>za</w:t>
      </w:r>
      <w:proofErr w:type="gramEnd"/>
      <w:r w:rsidRPr="006E50F7">
        <w:rPr>
          <w:rFonts w:eastAsia="Times New Roman" w:cs="Times New Roman"/>
          <w:szCs w:val="20"/>
          <w:lang w:eastAsia="cs-CZ"/>
        </w:rPr>
        <w:t xml:space="preserve"> </w:t>
      </w:r>
    </w:p>
    <w:p w:rsidR="003C7447" w:rsidRDefault="003C7447" w:rsidP="003C7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eastAsia="Times New Roman"/>
          <w:lang w:eastAsia="cs-CZ"/>
        </w:rPr>
        <w:t xml:space="preserve">          Fakultní nemocnici Brno</w:t>
      </w:r>
    </w:p>
    <w:p w:rsidR="003C7447" w:rsidRDefault="003C7447" w:rsidP="003C7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C7447" w:rsidRDefault="003C7447" w:rsidP="003C7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C7447" w:rsidRDefault="003C7447" w:rsidP="003C7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C7447" w:rsidRDefault="003C7447" w:rsidP="003C7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C7447" w:rsidRPr="005C4703" w:rsidRDefault="003C7447" w:rsidP="003C7447">
      <w:pPr>
        <w:tabs>
          <w:tab w:val="left" w:pos="56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C4703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2</w:t>
      </w:r>
    </w:p>
    <w:p w:rsidR="003C7447" w:rsidRDefault="003C7447" w:rsidP="003C7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C7447" w:rsidRPr="006E50F7" w:rsidRDefault="003C7447" w:rsidP="003C7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  <w:r w:rsidRPr="006E50F7">
        <w:rPr>
          <w:rFonts w:ascii="Times New Roman" w:eastAsia="Times New Roman" w:hAnsi="Times New Roman" w:cs="Times New Roman"/>
          <w:sz w:val="36"/>
          <w:szCs w:val="20"/>
          <w:lang w:eastAsia="cs-CZ"/>
        </w:rPr>
        <w:t>Plná moc</w:t>
      </w:r>
    </w:p>
    <w:p w:rsidR="003C7447" w:rsidRPr="006E50F7" w:rsidRDefault="003C7447" w:rsidP="003C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7447" w:rsidRPr="000D57B2" w:rsidRDefault="003C7447" w:rsidP="003C744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D57B2">
        <w:rPr>
          <w:rFonts w:eastAsia="Times New Roman" w:cs="Times New Roman"/>
          <w:b/>
          <w:i/>
          <w:sz w:val="24"/>
          <w:szCs w:val="24"/>
          <w:lang w:eastAsia="cs-CZ"/>
        </w:rPr>
        <w:t>Zmocnitel:</w:t>
      </w:r>
      <w:r w:rsidRPr="000D57B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C7447" w:rsidRPr="006E50F7" w:rsidRDefault="003C7447" w:rsidP="003C744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6E50F7">
        <w:rPr>
          <w:rFonts w:eastAsia="Times New Roman"/>
          <w:lang w:eastAsia="cs-CZ"/>
        </w:rPr>
        <w:t>Název společnosti:</w:t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Fakultní nemocnice Brno</w:t>
      </w:r>
    </w:p>
    <w:p w:rsidR="003C7447" w:rsidRPr="006E50F7" w:rsidRDefault="003C7447" w:rsidP="003C7447">
      <w:pPr>
        <w:spacing w:after="0" w:line="240" w:lineRule="auto"/>
        <w:jc w:val="both"/>
        <w:rPr>
          <w:rFonts w:eastAsia="Times New Roman"/>
          <w:lang w:eastAsia="cs-CZ"/>
        </w:rPr>
      </w:pPr>
      <w:r w:rsidRPr="006E50F7">
        <w:rPr>
          <w:rFonts w:eastAsia="Times New Roman"/>
          <w:lang w:eastAsia="cs-CZ"/>
        </w:rPr>
        <w:t xml:space="preserve">Adresa: </w:t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Jihlavská 20, 625 00 Brno</w:t>
      </w:r>
    </w:p>
    <w:p w:rsidR="003C7447" w:rsidRPr="006E50F7" w:rsidRDefault="003C7447" w:rsidP="003C744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6E50F7">
        <w:rPr>
          <w:rFonts w:eastAsia="Times New Roman"/>
          <w:lang w:eastAsia="cs-CZ"/>
        </w:rPr>
        <w:t>IČ:</w:t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 w:rsidRPr="006E50F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65269705</w:t>
      </w:r>
    </w:p>
    <w:p w:rsidR="003C7447" w:rsidRPr="000D57B2" w:rsidRDefault="003C7447" w:rsidP="003C7447">
      <w:pPr>
        <w:spacing w:before="120" w:after="0" w:line="240" w:lineRule="atLeast"/>
        <w:jc w:val="both"/>
        <w:rPr>
          <w:rFonts w:eastAsia="Times New Roman" w:cs="Times New Roman"/>
          <w:lang w:eastAsia="cs-CZ"/>
        </w:rPr>
      </w:pPr>
      <w:r w:rsidRPr="000D57B2">
        <w:rPr>
          <w:rFonts w:eastAsia="Times New Roman" w:cs="Times New Roman"/>
          <w:lang w:eastAsia="cs-CZ"/>
        </w:rPr>
        <w:t>zastoupený</w:t>
      </w:r>
    </w:p>
    <w:p w:rsidR="003C7447" w:rsidRPr="000D57B2" w:rsidRDefault="003C7447" w:rsidP="003C7447">
      <w:pPr>
        <w:spacing w:before="120" w:after="0" w:line="240" w:lineRule="atLeast"/>
        <w:jc w:val="both"/>
        <w:rPr>
          <w:rFonts w:eastAsia="Times New Roman" w:cs="Times New Roman"/>
          <w:lang w:eastAsia="cs-CZ"/>
        </w:rPr>
      </w:pPr>
      <w:r w:rsidRPr="000D57B2">
        <w:rPr>
          <w:rFonts w:eastAsia="Times New Roman" w:cs="Times New Roman"/>
          <w:lang w:eastAsia="cs-CZ"/>
        </w:rPr>
        <w:t xml:space="preserve">Jméno, </w:t>
      </w:r>
      <w:proofErr w:type="gramStart"/>
      <w:r w:rsidRPr="000D57B2">
        <w:rPr>
          <w:rFonts w:eastAsia="Times New Roman" w:cs="Times New Roman"/>
          <w:lang w:eastAsia="cs-CZ"/>
        </w:rPr>
        <w:t>příjmení.......................................…</w:t>
      </w:r>
      <w:proofErr w:type="gramEnd"/>
      <w:r w:rsidRPr="000D57B2">
        <w:rPr>
          <w:rFonts w:eastAsia="Times New Roman" w:cs="Times New Roman"/>
          <w:lang w:eastAsia="cs-CZ"/>
        </w:rPr>
        <w:t>………………………………………</w:t>
      </w:r>
    </w:p>
    <w:p w:rsidR="003C7447" w:rsidRPr="000D57B2" w:rsidRDefault="003C7447" w:rsidP="003C7447">
      <w:pPr>
        <w:spacing w:before="120" w:after="0" w:line="240" w:lineRule="atLeast"/>
        <w:jc w:val="both"/>
        <w:rPr>
          <w:rFonts w:eastAsia="Times New Roman" w:cs="Times New Roman"/>
          <w:lang w:eastAsia="cs-CZ"/>
        </w:rPr>
      </w:pPr>
      <w:r w:rsidRPr="000D57B2">
        <w:rPr>
          <w:rFonts w:eastAsia="Times New Roman" w:cs="Times New Roman"/>
          <w:lang w:eastAsia="cs-CZ"/>
        </w:rPr>
        <w:t xml:space="preserve">Adresa trvalého </w:t>
      </w:r>
      <w:proofErr w:type="gramStart"/>
      <w:r w:rsidRPr="000D57B2">
        <w:rPr>
          <w:rFonts w:eastAsia="Times New Roman" w:cs="Times New Roman"/>
          <w:lang w:eastAsia="cs-CZ"/>
        </w:rPr>
        <w:t>bydliště:...............…</w:t>
      </w:r>
      <w:proofErr w:type="gramEnd"/>
      <w:r w:rsidRPr="000D57B2">
        <w:rPr>
          <w:rFonts w:eastAsia="Times New Roman" w:cs="Times New Roman"/>
          <w:lang w:eastAsia="cs-CZ"/>
        </w:rPr>
        <w:t>…….............………………………………</w:t>
      </w:r>
    </w:p>
    <w:p w:rsidR="003C7447" w:rsidRPr="000D57B2" w:rsidRDefault="003C7447" w:rsidP="003C7447">
      <w:pPr>
        <w:spacing w:before="120" w:after="0" w:line="240" w:lineRule="atLeast"/>
        <w:jc w:val="both"/>
        <w:rPr>
          <w:rFonts w:eastAsia="Times New Roman" w:cs="Times New Roman"/>
          <w:lang w:eastAsia="cs-CZ"/>
        </w:rPr>
      </w:pPr>
      <w:r w:rsidRPr="000D57B2">
        <w:rPr>
          <w:rFonts w:eastAsia="Times New Roman" w:cs="Times New Roman"/>
          <w:lang w:eastAsia="cs-CZ"/>
        </w:rPr>
        <w:t xml:space="preserve">Datum </w:t>
      </w:r>
      <w:proofErr w:type="gramStart"/>
      <w:r w:rsidRPr="000D57B2">
        <w:rPr>
          <w:rFonts w:eastAsia="Times New Roman" w:cs="Times New Roman"/>
          <w:lang w:eastAsia="cs-CZ"/>
        </w:rPr>
        <w:t>narození...............…</w:t>
      </w:r>
      <w:proofErr w:type="gramEnd"/>
      <w:r w:rsidRPr="000D57B2">
        <w:rPr>
          <w:rFonts w:eastAsia="Times New Roman" w:cs="Times New Roman"/>
          <w:lang w:eastAsia="cs-CZ"/>
        </w:rPr>
        <w:t>………… rodné číslo……….............………………</w:t>
      </w:r>
    </w:p>
    <w:p w:rsidR="003C7447" w:rsidRPr="000D57B2" w:rsidRDefault="003C7447" w:rsidP="003C7447">
      <w:pPr>
        <w:spacing w:before="240" w:after="120" w:line="24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  <w:r w:rsidRPr="000D57B2">
        <w:rPr>
          <w:rFonts w:eastAsia="Times New Roman" w:cs="Times New Roman"/>
          <w:b/>
          <w:i/>
          <w:sz w:val="24"/>
          <w:szCs w:val="24"/>
          <w:lang w:eastAsia="cs-CZ"/>
        </w:rPr>
        <w:t xml:space="preserve">Zmocněnec: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7"/>
        <w:gridCol w:w="2387"/>
      </w:tblGrid>
      <w:tr w:rsidR="003C7447" w:rsidRPr="000D57B2" w:rsidTr="00F81D35">
        <w:trPr>
          <w:cantSplit/>
        </w:trPr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Jméno a příjmení: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za útvar: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Datum narození: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Podpis zmocněnce: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C7447" w:rsidRPr="000D57B2" w:rsidTr="00F81D35">
        <w:trPr>
          <w:cantSplit/>
        </w:trPr>
        <w:tc>
          <w:tcPr>
            <w:tcW w:w="47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Adresa trvalého bydliště: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Rodné číslo: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C7447" w:rsidRPr="000D57B2" w:rsidTr="00F81D35">
        <w:trPr>
          <w:cantSplit/>
        </w:trPr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Jméno a příjmení: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za útvar: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Datum narození: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Podpis zmocněnce: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3C7447" w:rsidRPr="000D57B2" w:rsidTr="00F81D35">
        <w:trPr>
          <w:cantSplit/>
        </w:trPr>
        <w:tc>
          <w:tcPr>
            <w:tcW w:w="47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Adresa trvalého bydliště: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0D57B2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Rodné číslo:</w:t>
            </w:r>
          </w:p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7447" w:rsidRPr="000D57B2" w:rsidRDefault="003C7447" w:rsidP="00F81D35">
            <w:pPr>
              <w:spacing w:before="120" w:after="0" w:line="240" w:lineRule="atLeast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C7447" w:rsidRPr="000D57B2" w:rsidRDefault="003C7447" w:rsidP="003C7447">
      <w:pPr>
        <w:spacing w:before="120"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0D57B2">
        <w:rPr>
          <w:rFonts w:eastAsia="Times New Roman" w:cs="Times New Roman"/>
          <w:sz w:val="24"/>
          <w:szCs w:val="24"/>
          <w:lang w:eastAsia="cs-CZ"/>
        </w:rPr>
        <w:t xml:space="preserve">Zmocnitel tímto uděluje plnou moc všem výše uvedeným zmocněncům k vyřizování žádostí o kvalifikovaný zaměstnanecký certifikát na Registračních </w:t>
      </w:r>
      <w:proofErr w:type="gramStart"/>
      <w:r w:rsidRPr="000D57B2">
        <w:rPr>
          <w:rFonts w:eastAsia="Times New Roman" w:cs="Times New Roman"/>
          <w:sz w:val="24"/>
          <w:szCs w:val="24"/>
          <w:lang w:eastAsia="cs-CZ"/>
        </w:rPr>
        <w:t>autoritách I.CA</w:t>
      </w:r>
      <w:proofErr w:type="gramEnd"/>
      <w:r w:rsidRPr="000D57B2">
        <w:rPr>
          <w:rFonts w:eastAsia="Times New Roman" w:cs="Times New Roman"/>
          <w:sz w:val="24"/>
          <w:szCs w:val="24"/>
          <w:lang w:eastAsia="cs-CZ"/>
        </w:rPr>
        <w:t xml:space="preserve"> (První certifikační autorita, a.s.) v rozsahu:</w:t>
      </w:r>
    </w:p>
    <w:p w:rsidR="003C7447" w:rsidRPr="000D57B2" w:rsidRDefault="003C7447" w:rsidP="003C7447">
      <w:pPr>
        <w:numPr>
          <w:ilvl w:val="0"/>
          <w:numId w:val="8"/>
        </w:numPr>
        <w:spacing w:before="120"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0D57B2">
        <w:rPr>
          <w:rFonts w:eastAsia="Times New Roman" w:cs="Times New Roman"/>
          <w:sz w:val="24"/>
          <w:szCs w:val="24"/>
          <w:lang w:eastAsia="cs-CZ"/>
        </w:rPr>
        <w:t>samostatné jednání za příslušný útvar - podpis formuláře „Potvrzení o zaměstnaneckém poměru“ zaměstnancům příslušného útvaru</w:t>
      </w:r>
    </w:p>
    <w:p w:rsidR="003C7447" w:rsidRPr="000D57B2" w:rsidRDefault="003C7447" w:rsidP="003C7447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C7447" w:rsidRPr="000D57B2" w:rsidRDefault="003C7447" w:rsidP="003C7447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0D57B2">
        <w:rPr>
          <w:rFonts w:eastAsia="Times New Roman" w:cs="Times New Roman"/>
          <w:sz w:val="24"/>
          <w:szCs w:val="24"/>
          <w:lang w:eastAsia="cs-CZ"/>
        </w:rPr>
        <w:t>Zmocnění dle této plné moci je časově omezené na dobu platnosti smlouvy.</w:t>
      </w:r>
    </w:p>
    <w:p w:rsidR="003C7447" w:rsidRPr="000D57B2" w:rsidRDefault="003C7447" w:rsidP="003C7447">
      <w:pPr>
        <w:spacing w:before="120"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C7447" w:rsidRPr="000D57B2" w:rsidRDefault="003C7447" w:rsidP="003C7447">
      <w:pPr>
        <w:spacing w:before="120"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0D57B2">
        <w:rPr>
          <w:rFonts w:eastAsia="Times New Roman" w:cs="Times New Roman"/>
          <w:sz w:val="24"/>
          <w:szCs w:val="24"/>
          <w:lang w:eastAsia="cs-CZ"/>
        </w:rPr>
        <w:t>V </w:t>
      </w:r>
      <w:r>
        <w:rPr>
          <w:rFonts w:eastAsia="Times New Roman" w:cs="Times New Roman"/>
          <w:sz w:val="24"/>
          <w:szCs w:val="24"/>
          <w:lang w:eastAsia="cs-CZ"/>
        </w:rPr>
        <w:t>Brně</w:t>
      </w:r>
      <w:r w:rsidRPr="000D57B2">
        <w:rPr>
          <w:rFonts w:eastAsia="Times New Roman" w:cs="Times New Roman"/>
          <w:sz w:val="24"/>
          <w:szCs w:val="24"/>
          <w:lang w:eastAsia="cs-CZ"/>
        </w:rPr>
        <w:t xml:space="preserve"> dne ……………</w:t>
      </w:r>
      <w:proofErr w:type="gramStart"/>
      <w:r w:rsidRPr="000D57B2">
        <w:rPr>
          <w:rFonts w:eastAsia="Times New Roman" w:cs="Times New Roman"/>
          <w:sz w:val="24"/>
          <w:szCs w:val="24"/>
          <w:lang w:eastAsia="cs-CZ"/>
        </w:rPr>
        <w:t>…...</w:t>
      </w:r>
      <w:proofErr w:type="gramEnd"/>
    </w:p>
    <w:p w:rsidR="003C7447" w:rsidRPr="000D57B2" w:rsidRDefault="003C7447" w:rsidP="003C7447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C7447" w:rsidRPr="000D57B2" w:rsidRDefault="003C7447" w:rsidP="003C7447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C7447" w:rsidRPr="000D57B2" w:rsidRDefault="003C7447" w:rsidP="003C7447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C7447" w:rsidRPr="000D57B2" w:rsidRDefault="003C7447" w:rsidP="003C7447">
      <w:pPr>
        <w:spacing w:after="0" w:line="240" w:lineRule="atLeast"/>
        <w:ind w:left="3540"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0D57B2">
        <w:rPr>
          <w:rFonts w:eastAsia="Times New Roman" w:cs="Times New Roman"/>
          <w:sz w:val="24"/>
          <w:szCs w:val="24"/>
          <w:lang w:eastAsia="cs-CZ"/>
        </w:rPr>
        <w:t>……..…………………………………………………………….…..</w:t>
      </w:r>
    </w:p>
    <w:p w:rsidR="003C7447" w:rsidRDefault="003C7447" w:rsidP="003C7447">
      <w:pPr>
        <w:rPr>
          <w:lang w:eastAsia="cs-CZ"/>
        </w:rPr>
      </w:pPr>
    </w:p>
    <w:p w:rsidR="003C7447" w:rsidRDefault="003C7447" w:rsidP="003C7447">
      <w:pPr>
        <w:rPr>
          <w:lang w:eastAsia="cs-CZ"/>
        </w:rPr>
      </w:pPr>
    </w:p>
    <w:p w:rsidR="003C7447" w:rsidRDefault="003C7447" w:rsidP="003C7447">
      <w:pPr>
        <w:rPr>
          <w:lang w:eastAsia="cs-CZ"/>
        </w:rPr>
      </w:pPr>
    </w:p>
    <w:p w:rsidR="003C7447" w:rsidRPr="005C4703" w:rsidRDefault="003C7447" w:rsidP="003C7447">
      <w:pPr>
        <w:tabs>
          <w:tab w:val="left" w:pos="56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C4703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3</w:t>
      </w:r>
    </w:p>
    <w:p w:rsidR="003C7447" w:rsidRDefault="003C7447" w:rsidP="003C7447">
      <w:pPr>
        <w:pStyle w:val="Nzev"/>
        <w:rPr>
          <w:rFonts w:ascii="Arial" w:hAnsi="Arial" w:cs="Arial"/>
          <w:sz w:val="22"/>
          <w:szCs w:val="22"/>
        </w:rPr>
      </w:pPr>
    </w:p>
    <w:p w:rsidR="003C7447" w:rsidRPr="004622D3" w:rsidRDefault="003C7447" w:rsidP="003C7447">
      <w:pPr>
        <w:pStyle w:val="Nzev"/>
        <w:rPr>
          <w:rFonts w:ascii="Arial" w:hAnsi="Arial" w:cs="Arial"/>
          <w:sz w:val="22"/>
          <w:szCs w:val="22"/>
        </w:rPr>
      </w:pPr>
      <w:r w:rsidRPr="004622D3">
        <w:rPr>
          <w:rFonts w:ascii="Arial" w:hAnsi="Arial" w:cs="Arial"/>
          <w:sz w:val="22"/>
          <w:szCs w:val="22"/>
        </w:rPr>
        <w:t xml:space="preserve">Rozsah a forma součinnosti při provozování </w:t>
      </w:r>
    </w:p>
    <w:p w:rsidR="003C7447" w:rsidRPr="004622D3" w:rsidRDefault="003C7447" w:rsidP="003C7447">
      <w:pPr>
        <w:pStyle w:val="Nzev"/>
        <w:rPr>
          <w:rFonts w:ascii="Arial" w:hAnsi="Arial" w:cs="Arial"/>
          <w:sz w:val="22"/>
          <w:szCs w:val="22"/>
        </w:rPr>
      </w:pPr>
      <w:r w:rsidRPr="004622D3">
        <w:rPr>
          <w:rFonts w:ascii="Arial" w:hAnsi="Arial" w:cs="Arial"/>
          <w:sz w:val="22"/>
          <w:szCs w:val="22"/>
        </w:rPr>
        <w:t xml:space="preserve">Registrační autority </w:t>
      </w:r>
    </w:p>
    <w:p w:rsidR="003C7447" w:rsidRPr="004622D3" w:rsidRDefault="003C7447" w:rsidP="003C7447">
      <w:pPr>
        <w:spacing w:after="0" w:line="240" w:lineRule="auto"/>
        <w:jc w:val="center"/>
        <w:rPr>
          <w:b/>
          <w:bCs/>
        </w:rPr>
      </w:pPr>
    </w:p>
    <w:p w:rsidR="003C7447" w:rsidRPr="004622D3" w:rsidRDefault="003C7447" w:rsidP="003C7447">
      <w:pPr>
        <w:spacing w:after="0" w:line="240" w:lineRule="auto"/>
        <w:jc w:val="center"/>
        <w:rPr>
          <w:b/>
          <w:bCs/>
        </w:rPr>
      </w:pPr>
      <w:r w:rsidRPr="004622D3">
        <w:rPr>
          <w:b/>
          <w:bCs/>
        </w:rPr>
        <w:t>Úvod</w:t>
      </w:r>
    </w:p>
    <w:p w:rsidR="003C7447" w:rsidRPr="004622D3" w:rsidRDefault="003C7447" w:rsidP="003C7447">
      <w:pPr>
        <w:spacing w:after="0" w:line="240" w:lineRule="auto"/>
        <w:jc w:val="center"/>
      </w:pPr>
    </w:p>
    <w:p w:rsidR="003C7447" w:rsidRPr="00AC0C88" w:rsidRDefault="003C7447" w:rsidP="003C7447">
      <w:pPr>
        <w:pStyle w:val="Zkladntextodsazen"/>
        <w:spacing w:after="0"/>
        <w:rPr>
          <w:rFonts w:cs="Arial"/>
        </w:rPr>
      </w:pPr>
      <w:proofErr w:type="gramStart"/>
      <w:r w:rsidRPr="00AC0C88">
        <w:rPr>
          <w:rFonts w:cs="Arial"/>
          <w:b/>
        </w:rPr>
        <w:t>I.CA</w:t>
      </w:r>
      <w:proofErr w:type="gramEnd"/>
      <w:r w:rsidRPr="00AC0C88">
        <w:rPr>
          <w:rFonts w:cs="Arial"/>
        </w:rPr>
        <w:t xml:space="preserve"> (dále jen „provozovatel“) uzavřela s odběratelem, smlouvu, na základě které bude odběratel provozovat registrační autoritu, vydávající kvalifikované  a komerční certifikáty. Dodavatel pověřil osoby odpovědné za provoz Registrační autority (dále jen „vykona</w:t>
      </w:r>
      <w:r w:rsidR="00E82CA4">
        <w:rPr>
          <w:rFonts w:cs="Arial"/>
        </w:rPr>
        <w:t>va</w:t>
      </w:r>
      <w:r w:rsidRPr="00AC0C88">
        <w:rPr>
          <w:rFonts w:cs="Arial"/>
        </w:rPr>
        <w:t>tel“), které budou v rámci služeb První certifikační autority, a.s., zajišťovat fungování této registrační autority, a to vykonáváním následujících činností:</w:t>
      </w:r>
    </w:p>
    <w:p w:rsidR="003C7447" w:rsidRPr="00AC0C88" w:rsidRDefault="003C7447" w:rsidP="003C7447">
      <w:pPr>
        <w:pStyle w:val="Zkladntextodsazen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AC0C88">
        <w:rPr>
          <w:rFonts w:cs="Arial"/>
        </w:rPr>
        <w:t xml:space="preserve"> přijímání žádostí o kvalifikované certifikáty,</w:t>
      </w:r>
    </w:p>
    <w:p w:rsidR="003C7447" w:rsidRPr="00AC0C88" w:rsidRDefault="003C7447" w:rsidP="003C7447">
      <w:pPr>
        <w:pStyle w:val="Zkladntextodsazen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AC0C88">
        <w:rPr>
          <w:rFonts w:cs="Arial"/>
        </w:rPr>
        <w:t xml:space="preserve">ověřování totožnosti žadatelů o kvalifikované certifikáty v souladu s platnou CPQC </w:t>
      </w:r>
    </w:p>
    <w:p w:rsidR="003C7447" w:rsidRPr="00AC0C88" w:rsidRDefault="003C7447" w:rsidP="003C7447">
      <w:pPr>
        <w:pStyle w:val="Zkladntextodsazen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AC0C88">
        <w:rPr>
          <w:rFonts w:cs="Arial"/>
        </w:rPr>
        <w:t xml:space="preserve">vydávání </w:t>
      </w:r>
      <w:r>
        <w:rPr>
          <w:rFonts w:cs="Arial"/>
        </w:rPr>
        <w:t>kvalifikovaných</w:t>
      </w:r>
      <w:r w:rsidRPr="00AC0C88">
        <w:rPr>
          <w:rFonts w:cs="Arial"/>
        </w:rPr>
        <w:t xml:space="preserve"> certifikátů,</w:t>
      </w:r>
    </w:p>
    <w:p w:rsidR="003C7447" w:rsidRPr="00AC0C88" w:rsidRDefault="003C7447" w:rsidP="003C7447">
      <w:pPr>
        <w:pStyle w:val="Zkladntextodsazen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AC0C88">
        <w:rPr>
          <w:rFonts w:cs="Arial"/>
        </w:rPr>
        <w:t>ostatní s tím související činnosti.</w:t>
      </w:r>
    </w:p>
    <w:p w:rsidR="003C7447" w:rsidRPr="00AC0C88" w:rsidRDefault="003C7447" w:rsidP="003C7447">
      <w:pPr>
        <w:spacing w:after="0" w:line="240" w:lineRule="auto"/>
        <w:jc w:val="center"/>
        <w:rPr>
          <w:b/>
        </w:rPr>
      </w:pPr>
    </w:p>
    <w:p w:rsidR="003C7447" w:rsidRPr="00AC0C88" w:rsidRDefault="003C7447" w:rsidP="003C7447">
      <w:pPr>
        <w:pStyle w:val="Zkladntextodsazen"/>
        <w:spacing w:after="0"/>
        <w:rPr>
          <w:rFonts w:cs="Arial"/>
        </w:rPr>
      </w:pPr>
      <w:r w:rsidRPr="00AC0C88">
        <w:rPr>
          <w:rFonts w:cs="Arial"/>
        </w:rPr>
        <w:t>Příslušn</w:t>
      </w:r>
      <w:r>
        <w:rPr>
          <w:rFonts w:cs="Arial"/>
        </w:rPr>
        <w:t>á</w:t>
      </w:r>
      <w:r w:rsidRPr="00AC0C88">
        <w:rPr>
          <w:rFonts w:cs="Arial"/>
        </w:rPr>
        <w:t xml:space="preserve"> politik</w:t>
      </w:r>
      <w:r>
        <w:rPr>
          <w:rFonts w:cs="Arial"/>
        </w:rPr>
        <w:t>a</w:t>
      </w:r>
      <w:r w:rsidRPr="00AC0C88">
        <w:rPr>
          <w:rFonts w:cs="Arial"/>
        </w:rPr>
        <w:t xml:space="preserve"> CPQC j</w:t>
      </w:r>
      <w:r>
        <w:rPr>
          <w:rFonts w:cs="Arial"/>
        </w:rPr>
        <w:t>e</w:t>
      </w:r>
      <w:r w:rsidRPr="00AC0C88">
        <w:rPr>
          <w:rFonts w:cs="Arial"/>
        </w:rPr>
        <w:t xml:space="preserve"> k dispozici na </w:t>
      </w:r>
      <w:hyperlink r:id="rId12" w:history="1">
        <w:r w:rsidRPr="00AC0C88">
          <w:rPr>
            <w:rStyle w:val="Hypertextovodkaz"/>
            <w:rFonts w:cs="Arial"/>
          </w:rPr>
          <w:t>http://www.ica.cz/Certifikacni-politika</w:t>
        </w:r>
      </w:hyperlink>
      <w:r w:rsidRPr="00AC0C88">
        <w:rPr>
          <w:rFonts w:cs="Arial"/>
        </w:rPr>
        <w:t xml:space="preserve">. </w:t>
      </w:r>
      <w:hyperlink r:id="rId13" w:history="1">
        <w:r w:rsidR="002E76AD" w:rsidRPr="002E76AD">
          <w:rPr>
            <w:rStyle w:val="Hypertextovodkaz"/>
          </w:rPr>
          <w:t>http://www.ica.</w:t>
        </w:r>
        <w:proofErr w:type="gramStart"/>
        <w:r w:rsidR="002E76AD" w:rsidRPr="002E76AD">
          <w:rPr>
            <w:rStyle w:val="Hypertextovodkaz"/>
          </w:rPr>
          <w:t>cz/</w:t>
        </w:r>
      </w:hyperlink>
      <w:r w:rsidRPr="00AC0C88">
        <w:rPr>
          <w:rFonts w:cs="Arial"/>
        </w:rPr>
        <w:t xml:space="preserve"> </w:t>
      </w:r>
      <w:r>
        <w:rPr>
          <w:rFonts w:cs="Arial"/>
        </w:rPr>
        <w:t>I.CA</w:t>
      </w:r>
      <w:proofErr w:type="gramEnd"/>
      <w:r>
        <w:rPr>
          <w:rFonts w:cs="Arial"/>
        </w:rPr>
        <w:t xml:space="preserve"> při aktualizaci certifikační politiky ji bez zbytečného odkladu zpřístupní vykonavateli</w:t>
      </w:r>
      <w:r w:rsidR="00E82CA4">
        <w:rPr>
          <w:rFonts w:cs="Arial"/>
        </w:rPr>
        <w:t xml:space="preserve"> a odběrateli</w:t>
      </w:r>
      <w:r>
        <w:rPr>
          <w:rFonts w:cs="Arial"/>
        </w:rPr>
        <w:t xml:space="preserve">. Pokud by byla certifikační politika v rozporu s podmínkami </w:t>
      </w:r>
      <w:r w:rsidR="001A4865">
        <w:rPr>
          <w:rFonts w:cs="Arial"/>
        </w:rPr>
        <w:t>Výzvy</w:t>
      </w:r>
      <w:r>
        <w:rPr>
          <w:rFonts w:cs="Arial"/>
        </w:rPr>
        <w:t xml:space="preserve">, použijí se podmínky </w:t>
      </w:r>
      <w:r w:rsidR="001A4865">
        <w:rPr>
          <w:rFonts w:cs="Arial"/>
        </w:rPr>
        <w:t>Výzvy</w:t>
      </w:r>
      <w:r>
        <w:rPr>
          <w:rFonts w:cs="Arial"/>
        </w:rPr>
        <w:t>.</w:t>
      </w:r>
    </w:p>
    <w:p w:rsidR="003C7447" w:rsidRPr="004622D3" w:rsidRDefault="003C7447" w:rsidP="003C7447">
      <w:pPr>
        <w:spacing w:after="0" w:line="240" w:lineRule="auto"/>
        <w:jc w:val="center"/>
        <w:rPr>
          <w:b/>
        </w:rPr>
      </w:pPr>
    </w:p>
    <w:p w:rsidR="003C7447" w:rsidRPr="004622D3" w:rsidRDefault="003C7447" w:rsidP="003C7447">
      <w:pPr>
        <w:spacing w:after="0" w:line="240" w:lineRule="auto"/>
        <w:jc w:val="center"/>
        <w:rPr>
          <w:b/>
        </w:rPr>
      </w:pPr>
      <w:r w:rsidRPr="004622D3">
        <w:rPr>
          <w:b/>
        </w:rPr>
        <w:t>II.</w:t>
      </w:r>
    </w:p>
    <w:p w:rsidR="003C7447" w:rsidRPr="004622D3" w:rsidRDefault="003C7447" w:rsidP="003C7447">
      <w:pPr>
        <w:spacing w:after="0" w:line="240" w:lineRule="auto"/>
        <w:jc w:val="center"/>
        <w:rPr>
          <w:b/>
        </w:rPr>
      </w:pPr>
      <w:r w:rsidRPr="004622D3">
        <w:rPr>
          <w:b/>
        </w:rPr>
        <w:t xml:space="preserve">Práva a povinnosti vykonavatele (osoby pověřené </w:t>
      </w:r>
      <w:r>
        <w:rPr>
          <w:b/>
        </w:rPr>
        <w:t>dodavatelem</w:t>
      </w:r>
      <w:r w:rsidRPr="004622D3">
        <w:rPr>
          <w:b/>
        </w:rPr>
        <w:t>)</w:t>
      </w:r>
    </w:p>
    <w:p w:rsidR="003C7447" w:rsidRPr="004622D3" w:rsidRDefault="003C7447" w:rsidP="003C7447">
      <w:pPr>
        <w:spacing w:after="0" w:line="240" w:lineRule="auto"/>
        <w:jc w:val="center"/>
      </w:pPr>
    </w:p>
    <w:p w:rsidR="003C7447" w:rsidRPr="004622D3" w:rsidRDefault="003C7447" w:rsidP="003C7447">
      <w:pPr>
        <w:spacing w:after="0" w:line="240" w:lineRule="auto"/>
      </w:pPr>
      <w:r w:rsidRPr="004622D3">
        <w:t>Vykonavatel je oprávněn:</w:t>
      </w:r>
    </w:p>
    <w:p w:rsidR="003C7447" w:rsidRPr="004622D3" w:rsidRDefault="003C7447" w:rsidP="003C7447">
      <w:pPr>
        <w:numPr>
          <w:ilvl w:val="0"/>
          <w:numId w:val="10"/>
        </w:numPr>
        <w:spacing w:after="0" w:line="240" w:lineRule="auto"/>
        <w:jc w:val="both"/>
      </w:pPr>
      <w:r w:rsidRPr="004622D3">
        <w:t>Obdržet od provozovatele školení, metodické materiály a další dokumenty pro činnost podle této smlouvy,</w:t>
      </w:r>
    </w:p>
    <w:p w:rsidR="003C7447" w:rsidRPr="004622D3" w:rsidRDefault="003C7447" w:rsidP="003C7447">
      <w:pPr>
        <w:numPr>
          <w:ilvl w:val="0"/>
          <w:numId w:val="10"/>
        </w:numPr>
        <w:spacing w:after="0" w:line="240" w:lineRule="auto"/>
        <w:jc w:val="both"/>
      </w:pPr>
      <w:r w:rsidRPr="004622D3">
        <w:t>Požadovat po provozovateli další nezbytné informace a konzultace,</w:t>
      </w:r>
    </w:p>
    <w:p w:rsidR="003C7447" w:rsidRPr="004622D3" w:rsidRDefault="003C7447" w:rsidP="003C7447">
      <w:pPr>
        <w:numPr>
          <w:ilvl w:val="0"/>
          <w:numId w:val="10"/>
        </w:numPr>
        <w:spacing w:after="0" w:line="240" w:lineRule="auto"/>
        <w:jc w:val="both"/>
      </w:pPr>
      <w:r w:rsidRPr="004622D3">
        <w:t xml:space="preserve">Obdržet od provozovatele potřebné softwarové a speciální hardwarové vybavení. </w:t>
      </w:r>
    </w:p>
    <w:p w:rsidR="003C7447" w:rsidRPr="004622D3" w:rsidRDefault="003C7447" w:rsidP="003C7447">
      <w:pPr>
        <w:spacing w:after="0" w:line="240" w:lineRule="auto"/>
      </w:pPr>
    </w:p>
    <w:p w:rsidR="003C7447" w:rsidRPr="004622D3" w:rsidRDefault="003C7447" w:rsidP="003C7447">
      <w:pPr>
        <w:spacing w:after="0" w:line="240" w:lineRule="auto"/>
      </w:pPr>
      <w:r w:rsidRPr="004622D3">
        <w:t>Vykonavatel je povinen:</w:t>
      </w:r>
    </w:p>
    <w:p w:rsidR="003C7447" w:rsidRPr="004622D3" w:rsidRDefault="003C7447" w:rsidP="003C7447">
      <w:pPr>
        <w:numPr>
          <w:ilvl w:val="0"/>
          <w:numId w:val="11"/>
        </w:numPr>
        <w:spacing w:after="0" w:line="240" w:lineRule="auto"/>
        <w:jc w:val="both"/>
      </w:pPr>
      <w:r w:rsidRPr="004622D3">
        <w:t xml:space="preserve">Dodržovat platnou Certifikační </w:t>
      </w:r>
      <w:proofErr w:type="gramStart"/>
      <w:r w:rsidRPr="004622D3">
        <w:t>politiku I.CA</w:t>
      </w:r>
      <w:proofErr w:type="gramEnd"/>
      <w:r w:rsidRPr="004622D3">
        <w:t xml:space="preserve"> pro k</w:t>
      </w:r>
      <w:r>
        <w:t>valifikované certifikáty (CPQC)</w:t>
      </w:r>
      <w:r w:rsidRPr="004622D3">
        <w:t xml:space="preserve">. </w:t>
      </w:r>
    </w:p>
    <w:p w:rsidR="003C7447" w:rsidRPr="004622D3" w:rsidRDefault="003C7447" w:rsidP="003C7447">
      <w:pPr>
        <w:numPr>
          <w:ilvl w:val="0"/>
          <w:numId w:val="11"/>
        </w:numPr>
        <w:spacing w:after="0" w:line="240" w:lineRule="auto"/>
        <w:jc w:val="both"/>
      </w:pPr>
      <w:r w:rsidRPr="004622D3">
        <w:t>Řídit se pokyny provozovatele.</w:t>
      </w:r>
    </w:p>
    <w:p w:rsidR="003C7447" w:rsidRDefault="003C7447" w:rsidP="003C7447">
      <w:pPr>
        <w:spacing w:after="0" w:line="240" w:lineRule="auto"/>
        <w:jc w:val="center"/>
        <w:rPr>
          <w:b/>
        </w:rPr>
      </w:pPr>
    </w:p>
    <w:p w:rsidR="003C7447" w:rsidRPr="004622D3" w:rsidRDefault="003C7447" w:rsidP="003C7447">
      <w:pPr>
        <w:spacing w:after="0" w:line="240" w:lineRule="auto"/>
        <w:jc w:val="center"/>
        <w:rPr>
          <w:b/>
        </w:rPr>
      </w:pPr>
      <w:r w:rsidRPr="004622D3">
        <w:rPr>
          <w:b/>
        </w:rPr>
        <w:t>III.</w:t>
      </w:r>
    </w:p>
    <w:p w:rsidR="003C7447" w:rsidRPr="004622D3" w:rsidRDefault="003C7447" w:rsidP="003C7447">
      <w:pPr>
        <w:spacing w:after="0" w:line="240" w:lineRule="auto"/>
        <w:jc w:val="center"/>
        <w:rPr>
          <w:b/>
        </w:rPr>
      </w:pPr>
      <w:r w:rsidRPr="004622D3">
        <w:rPr>
          <w:b/>
        </w:rPr>
        <w:t xml:space="preserve">Práva a povinnosti </w:t>
      </w:r>
      <w:proofErr w:type="gramStart"/>
      <w:r w:rsidRPr="004622D3">
        <w:rPr>
          <w:b/>
        </w:rPr>
        <w:t>provozovatele (I.CA</w:t>
      </w:r>
      <w:proofErr w:type="gramEnd"/>
      <w:r w:rsidRPr="004622D3">
        <w:rPr>
          <w:b/>
        </w:rPr>
        <w:t>)</w:t>
      </w:r>
    </w:p>
    <w:p w:rsidR="003C7447" w:rsidRPr="004622D3" w:rsidRDefault="003C7447" w:rsidP="003C7447">
      <w:pPr>
        <w:spacing w:after="0" w:line="240" w:lineRule="auto"/>
        <w:jc w:val="center"/>
      </w:pPr>
    </w:p>
    <w:p w:rsidR="003C7447" w:rsidRPr="004622D3" w:rsidRDefault="003C7447" w:rsidP="003C7447">
      <w:pPr>
        <w:spacing w:after="0" w:line="240" w:lineRule="auto"/>
        <w:jc w:val="both"/>
      </w:pPr>
      <w:r w:rsidRPr="004622D3">
        <w:t>Provozovatel je oprávněn:</w:t>
      </w:r>
    </w:p>
    <w:p w:rsidR="003C7447" w:rsidRPr="004622D3" w:rsidRDefault="003C7447" w:rsidP="003C7447">
      <w:pPr>
        <w:numPr>
          <w:ilvl w:val="0"/>
          <w:numId w:val="13"/>
        </w:numPr>
        <w:spacing w:after="0" w:line="240" w:lineRule="auto"/>
        <w:jc w:val="both"/>
      </w:pPr>
      <w:r w:rsidRPr="004622D3">
        <w:t>Požadovat od vykonavatele dodržování platné CPQC, upozornit jej na zjištěné nedostatky a požadovat v přiměřené lhůtě nápravu.</w:t>
      </w:r>
    </w:p>
    <w:p w:rsidR="003C7447" w:rsidRPr="004622D3" w:rsidRDefault="003C7447" w:rsidP="003C7447">
      <w:pPr>
        <w:numPr>
          <w:ilvl w:val="0"/>
          <w:numId w:val="13"/>
        </w:numPr>
        <w:spacing w:after="0" w:line="240" w:lineRule="auto"/>
        <w:jc w:val="both"/>
      </w:pPr>
      <w:r w:rsidRPr="004622D3">
        <w:t>Provádět u vykonavatele kontrolu a nezbytná zjišťování.</w:t>
      </w:r>
    </w:p>
    <w:p w:rsidR="003C7447" w:rsidRPr="004622D3" w:rsidRDefault="003C7447" w:rsidP="003C7447">
      <w:pPr>
        <w:spacing w:after="0" w:line="240" w:lineRule="auto"/>
        <w:jc w:val="both"/>
      </w:pPr>
    </w:p>
    <w:p w:rsidR="003C7447" w:rsidRPr="004622D3" w:rsidRDefault="003C7447" w:rsidP="003C7447">
      <w:pPr>
        <w:spacing w:after="0" w:line="240" w:lineRule="auto"/>
        <w:jc w:val="both"/>
      </w:pPr>
      <w:r w:rsidRPr="004622D3">
        <w:t>Provozovatel je povinen:</w:t>
      </w:r>
    </w:p>
    <w:p w:rsidR="003C7447" w:rsidRPr="004622D3" w:rsidRDefault="003C7447" w:rsidP="003C7447">
      <w:pPr>
        <w:numPr>
          <w:ilvl w:val="0"/>
          <w:numId w:val="12"/>
        </w:numPr>
        <w:spacing w:after="0" w:line="240" w:lineRule="auto"/>
        <w:jc w:val="both"/>
      </w:pPr>
      <w:r w:rsidRPr="004622D3">
        <w:t>Poskytnout vykonavateli školení, nezbytné pro jeho činnost, metodické materiály a další nezbytné dokumenty.</w:t>
      </w:r>
    </w:p>
    <w:p w:rsidR="009A3DC6" w:rsidRDefault="003C7447" w:rsidP="00084D52">
      <w:pPr>
        <w:numPr>
          <w:ilvl w:val="0"/>
          <w:numId w:val="12"/>
        </w:numPr>
        <w:spacing w:after="0" w:line="240" w:lineRule="auto"/>
        <w:jc w:val="both"/>
      </w:pPr>
      <w:r w:rsidRPr="004622D3">
        <w:t>Poskytnout vykonavateli na jeho vyžádání další potřebné informace a konzultace.</w:t>
      </w:r>
    </w:p>
    <w:p w:rsidR="009A3DC6" w:rsidRDefault="009A3DC6">
      <w:pPr>
        <w:spacing w:after="0" w:line="240" w:lineRule="auto"/>
        <w:jc w:val="center"/>
      </w:pPr>
      <w:r>
        <w:br w:type="page"/>
      </w:r>
    </w:p>
    <w:p w:rsidR="00CB676D" w:rsidRDefault="009A3DC6" w:rsidP="00CB676D">
      <w:pPr>
        <w:tabs>
          <w:tab w:val="left" w:pos="56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C4703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4</w:t>
      </w:r>
    </w:p>
    <w:p w:rsidR="00CB676D" w:rsidRPr="00FA6D48" w:rsidRDefault="009B746F" w:rsidP="00CB6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129540</wp:posOffset>
                </wp:positionV>
                <wp:extent cx="333375" cy="235585"/>
                <wp:effectExtent l="0" t="0" r="0" b="0"/>
                <wp:wrapNone/>
                <wp:docPr id="12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3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6D" w:rsidRDefault="00CB676D" w:rsidP="00CB676D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172.15pt;margin-top:10.2pt;width:26.25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" filled="f" fillcolor="white [3201]" stroked="f" strokeweight=".5pt">
                <v:path arrowok="t"/>
                <v:textbox>
                  <w:txbxContent>
                    <w:p w:rsidR="00CB676D" w:rsidRDefault="00CB676D" w:rsidP="00CB676D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114300</wp:posOffset>
                </wp:positionV>
                <wp:extent cx="238125" cy="235585"/>
                <wp:effectExtent l="0" t="0" r="0" b="0"/>
                <wp:wrapNone/>
                <wp:docPr id="11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6D" w:rsidRDefault="00CB676D" w:rsidP="00CB676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6" o:spid="_x0000_s1027" type="#_x0000_t202" style="position:absolute;margin-left:111.1pt;margin-top:9pt;width:18.75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" filled="f" fillcolor="white [3201]" stroked="f" strokeweight=".5pt">
                <v:path arrowok="t"/>
                <v:textbox>
                  <w:txbxContent>
                    <w:p w:rsidR="00CB676D" w:rsidRDefault="00CB676D" w:rsidP="00CB676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300355</wp:posOffset>
                </wp:positionV>
                <wp:extent cx="161925" cy="133350"/>
                <wp:effectExtent l="0" t="0" r="28575" b="1905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23.65pt" to="118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" strokecolor="#4a7ebb">
                <o:lock v:ext="edit" shapetype="f"/>
              </v:line>
            </w:pict>
          </mc:Fallback>
        </mc:AlternateContent>
      </w:r>
      <w:r w:rsidR="00FA6D48" w:rsidRPr="00FA6D48">
        <w:rPr>
          <w:rFonts w:ascii="Times New Roman" w:hAnsi="Times New Roman" w:cs="Times New Roman"/>
        </w:rPr>
        <w:t>Rozměry jsou v milimetrech.</w:t>
      </w:r>
    </w:p>
    <w:p w:rsidR="00CB676D" w:rsidRDefault="009B746F" w:rsidP="00CB67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405130</wp:posOffset>
                </wp:positionV>
                <wp:extent cx="360680" cy="292100"/>
                <wp:effectExtent l="0" t="0" r="0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06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6D" w:rsidRDefault="00CB676D" w:rsidP="006B124A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  <w:p w:rsidR="00CB676D" w:rsidRDefault="00CB676D" w:rsidP="006B1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67.5pt;margin-top:31.9pt;width:28.4pt;height:23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" filled="f" stroked="f">
                <v:textbox>
                  <w:txbxContent>
                    <w:p w:rsidR="00CB676D" w:rsidRDefault="00CB676D" w:rsidP="006B124A">
                      <w:pPr>
                        <w:jc w:val="center"/>
                      </w:pPr>
                      <w:r>
                        <w:t>1000</w:t>
                      </w:r>
                    </w:p>
                    <w:p w:rsidR="00CB676D" w:rsidRDefault="00CB676D" w:rsidP="006B12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180975</wp:posOffset>
                </wp:positionV>
                <wp:extent cx="371475" cy="233680"/>
                <wp:effectExtent l="0" t="0" r="2222" b="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7147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6D" w:rsidRDefault="00CB676D" w:rsidP="006B124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64.05pt;margin-top:14.25pt;width:29.25pt;height:18.4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" filled="f" stroked="f">
                <v:textbox>
                  <w:txbxContent>
                    <w:p w:rsidR="00CB676D" w:rsidRDefault="00CB676D" w:rsidP="006B124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-3810</wp:posOffset>
                </wp:positionV>
                <wp:extent cx="152400" cy="114300"/>
                <wp:effectExtent l="0" t="0" r="19050" b="1905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-.3pt" to="244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-3810</wp:posOffset>
                </wp:positionV>
                <wp:extent cx="152400" cy="114300"/>
                <wp:effectExtent l="0" t="0" r="19050" b="1905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-.3pt" to="13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53339</wp:posOffset>
                </wp:positionV>
                <wp:extent cx="1952625" cy="0"/>
                <wp:effectExtent l="0" t="0" r="9525" b="1905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03.15pt,4.2pt" to="25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1433829</wp:posOffset>
                </wp:positionH>
                <wp:positionV relativeFrom="paragraph">
                  <wp:posOffset>-3810</wp:posOffset>
                </wp:positionV>
                <wp:extent cx="0" cy="304800"/>
                <wp:effectExtent l="0" t="0" r="19050" b="190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y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12.9pt,-.3pt" to="112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>
                <wp:simplePos x="0" y="0"/>
                <wp:positionH relativeFrom="column">
                  <wp:posOffset>3043554</wp:posOffset>
                </wp:positionH>
                <wp:positionV relativeFrom="paragraph">
                  <wp:posOffset>-3810</wp:posOffset>
                </wp:positionV>
                <wp:extent cx="0" cy="590550"/>
                <wp:effectExtent l="0" t="0" r="19050" b="1905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flip:y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39.65pt,-.3pt" to="239.6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-3810</wp:posOffset>
                </wp:positionV>
                <wp:extent cx="0" cy="361950"/>
                <wp:effectExtent l="0" t="0" r="19050" b="1905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flip:y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7.15pt,-.3pt" to="127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177165</wp:posOffset>
                </wp:positionV>
                <wp:extent cx="114300" cy="123825"/>
                <wp:effectExtent l="0" t="0" r="19050" b="28575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3.95pt" to="97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300990</wp:posOffset>
                </wp:positionV>
                <wp:extent cx="114300" cy="123825"/>
                <wp:effectExtent l="0" t="0" r="19050" b="2857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23.7pt" to="97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653415</wp:posOffset>
                </wp:positionV>
                <wp:extent cx="114300" cy="123825"/>
                <wp:effectExtent l="0" t="0" r="19050" b="28575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51.45pt" to="97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1176654</wp:posOffset>
                </wp:positionH>
                <wp:positionV relativeFrom="paragraph">
                  <wp:posOffset>-3810</wp:posOffset>
                </wp:positionV>
                <wp:extent cx="0" cy="923925"/>
                <wp:effectExtent l="0" t="0" r="19050" b="952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92.65pt,-.3pt" to="92.6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701039</wp:posOffset>
                </wp:positionV>
                <wp:extent cx="581025" cy="0"/>
                <wp:effectExtent l="0" t="0" r="9525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81.4pt,55.2pt" to="127.1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224789</wp:posOffset>
                </wp:positionV>
                <wp:extent cx="581025" cy="0"/>
                <wp:effectExtent l="0" t="0" r="9525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4pt,17.7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358139</wp:posOffset>
                </wp:positionV>
                <wp:extent cx="581025" cy="0"/>
                <wp:effectExtent l="0" t="0" r="9525" b="190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flip:x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4pt,28.2pt" to="127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224155</wp:posOffset>
                </wp:positionV>
                <wp:extent cx="3019425" cy="1914525"/>
                <wp:effectExtent l="0" t="0" r="28575" b="28575"/>
                <wp:wrapNone/>
                <wp:docPr id="8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1914525"/>
                        </a:xfrm>
                        <a:prstGeom prst="roundRect">
                          <a:avLst>
                            <a:gd name="adj" fmla="val 58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6D" w:rsidRDefault="00CB676D" w:rsidP="00CB6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30" style="position:absolute;margin-left:112.9pt;margin-top:17.65pt;width:237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" filled="f" strokecolor="#243f60 [1604]" strokeweight="2pt">
                <v:path arrowok="t"/>
                <v:textbox>
                  <w:txbxContent>
                    <w:p w:rsidR="00CB676D" w:rsidRDefault="00CB676D" w:rsidP="00CB67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676D">
        <w:t xml:space="preserve">                                       </w:t>
      </w:r>
      <w:r w:rsidR="00CB676D">
        <w:rPr>
          <w:noProof/>
          <w:lang w:eastAsia="cs-CZ"/>
        </w:rPr>
        <w:drawing>
          <wp:inline distT="0" distB="0" distL="0" distR="0">
            <wp:extent cx="1924050" cy="828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78" cy="83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6D" w:rsidRDefault="00CB676D" w:rsidP="00CB676D"/>
    <w:p w:rsidR="00CB676D" w:rsidRDefault="00CB676D" w:rsidP="00CB676D"/>
    <w:p w:rsidR="00CB676D" w:rsidRDefault="009B746F" w:rsidP="00CB67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309880</wp:posOffset>
                </wp:positionV>
                <wp:extent cx="237490" cy="266065"/>
                <wp:effectExtent l="0" t="0" r="0" b="635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6D" w:rsidRDefault="00CB676D" w:rsidP="00CB676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75.4pt;margin-top:24.4pt;width:18.7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q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" filled="f" stroked="f">
                <v:textbox>
                  <w:txbxContent>
                    <w:p w:rsidR="00CB676D" w:rsidRDefault="00CB676D" w:rsidP="00CB676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165100</wp:posOffset>
                </wp:positionV>
                <wp:extent cx="752475" cy="30480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6D" w:rsidRDefault="00CB676D" w:rsidP="00CB676D">
                            <w:r>
                              <w:t>E 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119.65pt;margin-top:13pt;width:5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RxmAIAAIYFAAAOAAAAZHJzL2Uyb0RvYy54bWysVN1O2zAUvp+0d7B8P5KWlrK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" filled="f" stroked="f" strokeweight=".5pt">
                <v:path arrowok="t"/>
                <v:textbox>
                  <w:txbxContent>
                    <w:p w:rsidR="00CB676D" w:rsidRDefault="00CB676D" w:rsidP="00CB676D">
                      <w:r>
                        <w:t>E 000001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302260</wp:posOffset>
                </wp:positionV>
                <wp:extent cx="114300" cy="123825"/>
                <wp:effectExtent l="0" t="0" r="19050" b="28575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23.8pt" to="98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178435</wp:posOffset>
                </wp:positionV>
                <wp:extent cx="114300" cy="123825"/>
                <wp:effectExtent l="0" t="0" r="19050" b="28575"/>
                <wp:wrapNone/>
                <wp:docPr id="58" name="Přímá spojni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4.05pt" to="100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879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245109</wp:posOffset>
                </wp:positionV>
                <wp:extent cx="6191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3" o:spid="_x0000_s1026" style="position:absolute;flip:x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81.4pt,19.3pt" to="130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1205229</wp:posOffset>
                </wp:positionH>
                <wp:positionV relativeFrom="paragraph">
                  <wp:posOffset>45085</wp:posOffset>
                </wp:positionV>
                <wp:extent cx="0" cy="581025"/>
                <wp:effectExtent l="0" t="0" r="19050" b="9525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94.9pt,3.55pt" to="94.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" strokecolor="#4a7ebb">
                <o:lock v:ext="edit" shapetype="f"/>
              </v:line>
            </w:pict>
          </mc:Fallback>
        </mc:AlternateContent>
      </w:r>
      <w:r w:rsidR="00CB676D">
        <w:t xml:space="preserve">                                </w:t>
      </w:r>
    </w:p>
    <w:p w:rsidR="00CB676D" w:rsidRDefault="009B746F" w:rsidP="00CB67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-163195</wp:posOffset>
                </wp:positionV>
                <wp:extent cx="237490" cy="266065"/>
                <wp:effectExtent l="0" t="0" r="0" b="635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6D" w:rsidRDefault="00CB676D" w:rsidP="00CB676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76.2pt;margin-top:-12.85pt;width:18.7pt;height:2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YU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" filled="f" stroked="f">
                <v:textbox>
                  <w:txbxContent>
                    <w:p w:rsidR="00CB676D" w:rsidRDefault="00CB676D" w:rsidP="00CB676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295275</wp:posOffset>
                </wp:positionV>
                <wp:extent cx="237490" cy="266065"/>
                <wp:effectExtent l="0" t="0" r="0" b="63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76D" w:rsidRDefault="00CB676D" w:rsidP="00CB676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108.85pt;margin-top:23.25pt;width:18.7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NwvwIAAMQ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" filled="f" stroked="f">
                <v:textbox>
                  <w:txbxContent>
                    <w:p w:rsidR="00CB676D" w:rsidRDefault="00CB676D" w:rsidP="00CB676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302895</wp:posOffset>
                </wp:positionV>
                <wp:extent cx="152400" cy="114300"/>
                <wp:effectExtent l="0" t="0" r="1905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23.85pt" to="132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302895</wp:posOffset>
                </wp:positionV>
                <wp:extent cx="152400" cy="114300"/>
                <wp:effectExtent l="0" t="0" r="19050" b="1905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23.85pt" to="118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150495</wp:posOffset>
                </wp:positionV>
                <wp:extent cx="114300" cy="123825"/>
                <wp:effectExtent l="0" t="0" r="19050" b="28575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1.85pt" to="100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188594</wp:posOffset>
                </wp:positionV>
                <wp:extent cx="581025" cy="0"/>
                <wp:effectExtent l="0" t="0" r="9525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flip:x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0.65pt,14.85pt" to="12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36194</wp:posOffset>
                </wp:positionV>
                <wp:extent cx="581025" cy="0"/>
                <wp:effectExtent l="0" t="0" r="9525" b="1905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flip:x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4pt,2.85pt" to="12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>
                <wp:simplePos x="0" y="0"/>
                <wp:positionH relativeFrom="column">
                  <wp:posOffset>1433829</wp:posOffset>
                </wp:positionH>
                <wp:positionV relativeFrom="paragraph">
                  <wp:posOffset>7620</wp:posOffset>
                </wp:positionV>
                <wp:extent cx="0" cy="409575"/>
                <wp:effectExtent l="0" t="0" r="19050" b="9525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12.9pt,.6pt" to="112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7620</wp:posOffset>
                </wp:positionV>
                <wp:extent cx="0" cy="409575"/>
                <wp:effectExtent l="0" t="0" r="19050" b="9525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7.15pt,.6pt" to="127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CB676D">
        <w:t xml:space="preserve">                                </w:t>
      </w:r>
    </w:p>
    <w:p w:rsidR="00CB676D" w:rsidRDefault="009B746F" w:rsidP="00CB67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90805</wp:posOffset>
                </wp:positionV>
                <wp:extent cx="2105025" cy="295275"/>
                <wp:effectExtent l="647700" t="342900" r="0" b="0"/>
                <wp:wrapNone/>
                <wp:docPr id="14" name="Čárový popisek 1 (bez ohraničení)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295275"/>
                        </a:xfrm>
                        <a:prstGeom prst="callout1">
                          <a:avLst>
                            <a:gd name="adj1" fmla="val 40121"/>
                            <a:gd name="adj2" fmla="val 3205"/>
                            <a:gd name="adj3" fmla="val -112768"/>
                            <a:gd name="adj4" fmla="val -3064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6D" w:rsidRDefault="00CB676D" w:rsidP="00CB676D">
                            <w:r w:rsidRPr="00D87473">
                              <w:rPr>
                                <w:color w:val="000000" w:themeColor="text1"/>
                              </w:rPr>
                              <w:t>Pořadové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číslo karty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Čárový popisek 1 (bez ohraničení) 14" o:spid="_x0000_s1035" type="#_x0000_t41" style="position:absolute;margin-left:192.4pt;margin-top:7.15pt;width:16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" adj="-6618,-24358,692,8666" filled="f" strokecolor="black [3213]" strokeweight=".5pt">
                <v:textbox>
                  <w:txbxContent>
                    <w:p w:rsidR="00CB676D" w:rsidRDefault="00CB676D" w:rsidP="00CB676D">
                      <w:r w:rsidRPr="00D87473">
                        <w:rPr>
                          <w:color w:val="000000" w:themeColor="text1"/>
                        </w:rPr>
                        <w:t>Pořadové</w:t>
                      </w:r>
                      <w:r>
                        <w:rPr>
                          <w:color w:val="000000" w:themeColor="text1"/>
                        </w:rPr>
                        <w:t xml:space="preserve"> číslo karty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27939</wp:posOffset>
                </wp:positionV>
                <wp:extent cx="581025" cy="0"/>
                <wp:effectExtent l="0" t="0" r="9525" b="1905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x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7.15pt,2.2pt" to="142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" strokecolor="#4a7ebb">
                <o:lock v:ext="edit" shapetype="f"/>
              </v:line>
            </w:pict>
          </mc:Fallback>
        </mc:AlternateContent>
      </w:r>
    </w:p>
    <w:p w:rsidR="00CB676D" w:rsidRDefault="00CB676D" w:rsidP="00CB676D"/>
    <w:p w:rsidR="00CB676D" w:rsidRDefault="009B746F" w:rsidP="00CB67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200660</wp:posOffset>
                </wp:positionV>
                <wp:extent cx="1400175" cy="1590675"/>
                <wp:effectExtent l="0" t="0" r="28575" b="28575"/>
                <wp:wrapNone/>
                <wp:docPr id="64" name="Obdélní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4" o:spid="_x0000_s1026" style="position:absolute;margin-left:227.65pt;margin-top:15.8pt;width:110.25pt;height:1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" filled="f" strokecolor="black [3213]" strokeweight=".5pt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19685</wp:posOffset>
                </wp:positionV>
                <wp:extent cx="3019425" cy="1914525"/>
                <wp:effectExtent l="0" t="0" r="28575" b="2857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1914525"/>
                        </a:xfrm>
                        <a:prstGeom prst="roundRect">
                          <a:avLst>
                            <a:gd name="adj" fmla="val 581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112.9pt;margin-top:1.55pt;width:237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" filled="f" strokecolor="#385d8a" strokeweight="2pt">
                <v:path arrowok="t"/>
              </v:roundrect>
            </w:pict>
          </mc:Fallback>
        </mc:AlternateContent>
      </w:r>
    </w:p>
    <w:p w:rsidR="00CB676D" w:rsidRDefault="009B746F" w:rsidP="00CB67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39370</wp:posOffset>
                </wp:positionV>
                <wp:extent cx="1266825" cy="1314450"/>
                <wp:effectExtent l="0" t="0" r="9525" b="0"/>
                <wp:wrapNone/>
                <wp:docPr id="65" name="Textové po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6D" w:rsidRDefault="00CB676D" w:rsidP="00CB676D">
                            <w:pPr>
                              <w:jc w:val="center"/>
                            </w:pPr>
                            <w:r>
                              <w:t>Plocha pro umístění identifikace zaměstnance FN Brno (samolepky)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5" o:spid="_x0000_s1036" type="#_x0000_t202" style="position:absolute;margin-left:232.9pt;margin-top:3.1pt;width:99.75pt;height:10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CB676D" w:rsidRDefault="00CB676D" w:rsidP="00CB676D">
                      <w:pPr>
                        <w:jc w:val="center"/>
                      </w:pPr>
                      <w:r>
                        <w:t>Plocha pro umístění identifikace zaměstnance FN Brno (samolepky)</w:t>
                      </w:r>
                    </w:p>
                  </w:txbxContent>
                </v:textbox>
              </v:shape>
            </w:pict>
          </mc:Fallback>
        </mc:AlternateContent>
      </w:r>
    </w:p>
    <w:p w:rsidR="00CB676D" w:rsidRDefault="009B746F" w:rsidP="00CB67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30480</wp:posOffset>
                </wp:positionV>
                <wp:extent cx="504825" cy="419100"/>
                <wp:effectExtent l="0" t="0" r="28575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39.15pt;margin-top:2.4pt;width:3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" fillcolor="#4f81bd [3204]" strokecolor="#243f60 [1604]" strokeweight="2pt">
                <v:path arrowok="t"/>
              </v:rect>
            </w:pict>
          </mc:Fallback>
        </mc:AlternateContent>
      </w:r>
    </w:p>
    <w:p w:rsidR="00CB676D" w:rsidRDefault="00CB676D" w:rsidP="00CB676D"/>
    <w:p w:rsidR="00CB676D" w:rsidRDefault="009B746F" w:rsidP="00CB67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193675</wp:posOffset>
                </wp:positionV>
                <wp:extent cx="1009650" cy="304800"/>
                <wp:effectExtent l="0" t="419100" r="0" b="0"/>
                <wp:wrapNone/>
                <wp:docPr id="19" name="Čárový popisek 1 (bez ohraničení)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04800"/>
                        </a:xfrm>
                        <a:prstGeom prst="callout1">
                          <a:avLst>
                            <a:gd name="adj1" fmla="val 40469"/>
                            <a:gd name="adj2" fmla="val 5268"/>
                            <a:gd name="adj3" fmla="val -134375"/>
                            <a:gd name="adj4" fmla="val 3067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76D" w:rsidRDefault="00CB676D" w:rsidP="00CB676D">
                            <w:r w:rsidRPr="00D87473">
                              <w:rPr>
                                <w:color w:val="000000" w:themeColor="text1"/>
                              </w:rPr>
                              <w:t>Kontaktní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čip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čipú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1 (bez ohraničení) 19" o:spid="_x0000_s1037" type="#_x0000_t41" style="position:absolute;margin-left:118.9pt;margin-top:15.25pt;width:79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" adj="6625,-29025,1138,8741" filled="f" strokecolor="windowText" strokeweight=".5pt">
                <v:textbox>
                  <w:txbxContent>
                    <w:p w:rsidR="00CB676D" w:rsidRDefault="00CB676D" w:rsidP="00CB676D">
                      <w:r w:rsidRPr="00D87473">
                        <w:rPr>
                          <w:color w:val="000000" w:themeColor="text1"/>
                        </w:rPr>
                        <w:t>Kontaktní</w:t>
                      </w:r>
                      <w:r>
                        <w:rPr>
                          <w:color w:val="000000" w:themeColor="text1"/>
                        </w:rPr>
                        <w:t xml:space="preserve"> čip</w:t>
                      </w:r>
                      <w:r>
                        <w:t xml:space="preserve"> čipú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B676D" w:rsidRDefault="00CB676D" w:rsidP="00CB676D"/>
    <w:p w:rsidR="00CB676D" w:rsidRPr="008B2D74" w:rsidRDefault="00CB676D" w:rsidP="00CB676D">
      <w:pPr>
        <w:rPr>
          <w:rFonts w:ascii="Times New Roman" w:hAnsi="Times New Roman" w:cs="Times New Roman"/>
        </w:rPr>
      </w:pPr>
    </w:p>
    <w:p w:rsidR="00CB676D" w:rsidRPr="008B2D74" w:rsidRDefault="00CB676D" w:rsidP="00CB676D">
      <w:pPr>
        <w:jc w:val="both"/>
        <w:rPr>
          <w:rFonts w:ascii="Times New Roman" w:hAnsi="Times New Roman" w:cs="Times New Roman"/>
        </w:rPr>
      </w:pPr>
      <w:r w:rsidRPr="008B2D74">
        <w:rPr>
          <w:rFonts w:ascii="Times New Roman" w:hAnsi="Times New Roman" w:cs="Times New Roman"/>
        </w:rPr>
        <w:t>Pořadové číslo karty musí být unikátní pro všechny čipové karty dodané na základě této smlouvy. Bude tištěno v šesticiferném formátu. Číslu čipové karty bude předcházet prefix „E“</w:t>
      </w:r>
      <w:r>
        <w:rPr>
          <w:rFonts w:ascii="Times New Roman" w:hAnsi="Times New Roman" w:cs="Times New Roman"/>
        </w:rPr>
        <w:t xml:space="preserve"> a mezera</w:t>
      </w:r>
      <w:r w:rsidRPr="008B2D74">
        <w:rPr>
          <w:rFonts w:ascii="Times New Roman" w:hAnsi="Times New Roman" w:cs="Times New Roman"/>
        </w:rPr>
        <w:t>. První dodaná karta bude mít číslo 000001. Každá další dodaná čipová karta bude mít číslo o 1 vyšší než karta předcházející.</w:t>
      </w:r>
      <w:r>
        <w:rPr>
          <w:rFonts w:ascii="Times New Roman" w:hAnsi="Times New Roman" w:cs="Times New Roman"/>
        </w:rPr>
        <w:t xml:space="preserve"> </w:t>
      </w:r>
    </w:p>
    <w:p w:rsidR="00CB676D" w:rsidRPr="005C4703" w:rsidRDefault="00CB676D" w:rsidP="00CB676D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CB676D" w:rsidRDefault="00CB676D" w:rsidP="00CB676D">
      <w:pPr>
        <w:spacing w:after="0" w:line="240" w:lineRule="auto"/>
        <w:jc w:val="both"/>
      </w:pPr>
    </w:p>
    <w:p w:rsidR="009A3DC6" w:rsidRDefault="009A3DC6" w:rsidP="009A3DC6">
      <w:pPr>
        <w:tabs>
          <w:tab w:val="left" w:pos="56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sectPr w:rsidR="009A3DC6" w:rsidSect="0017017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3794E2" w15:done="0"/>
  <w15:commentEx w15:paraId="3E5772F3" w15:done="0"/>
  <w15:commentEx w15:paraId="3BE1ADBE" w15:done="0"/>
  <w15:commentEx w15:paraId="5BD32737" w15:done="0"/>
  <w15:commentEx w15:paraId="4E9456FA" w15:done="0"/>
  <w15:commentEx w15:paraId="2BD9812C" w15:done="0"/>
  <w15:commentEx w15:paraId="523D5258" w15:done="0"/>
  <w15:commentEx w15:paraId="158CE040" w15:done="0"/>
  <w15:commentEx w15:paraId="5883A867" w15:done="0"/>
  <w15:commentEx w15:paraId="4DE057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794E2" w16cid:durableId="1D624C86"/>
  <w16cid:commentId w16cid:paraId="3E5772F3" w16cid:durableId="1D624C87"/>
  <w16cid:commentId w16cid:paraId="3BE1ADBE" w16cid:durableId="1D624C88"/>
  <w16cid:commentId w16cid:paraId="5BD32737" w16cid:durableId="1D624C89"/>
  <w16cid:commentId w16cid:paraId="4E9456FA" w16cid:durableId="1D624C8A"/>
  <w16cid:commentId w16cid:paraId="2BD9812C" w16cid:durableId="1D624C8B"/>
  <w16cid:commentId w16cid:paraId="523D5258" w16cid:durableId="1D624C8C"/>
  <w16cid:commentId w16cid:paraId="158CE040" w16cid:durableId="1D624C8D"/>
  <w16cid:commentId w16cid:paraId="5883A867" w16cid:durableId="1D624C8E"/>
  <w16cid:commentId w16cid:paraId="4DE05740" w16cid:durableId="1D624C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98" w:rsidRDefault="00751998" w:rsidP="00C07647">
      <w:pPr>
        <w:spacing w:after="0" w:line="240" w:lineRule="auto"/>
      </w:pPr>
      <w:r>
        <w:separator/>
      </w:r>
    </w:p>
  </w:endnote>
  <w:endnote w:type="continuationSeparator" w:id="0">
    <w:p w:rsidR="00751998" w:rsidRDefault="00751998" w:rsidP="00C0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04664721"/>
      <w:docPartObj>
        <w:docPartGallery w:val="Page Numbers (Bottom of Page)"/>
        <w:docPartUnique/>
      </w:docPartObj>
    </w:sdtPr>
    <w:sdtEndPr/>
    <w:sdtContent>
      <w:p w:rsidR="00CB676D" w:rsidRPr="009A3DC6" w:rsidRDefault="00FA3AE9">
        <w:pPr>
          <w:pStyle w:val="Zpat"/>
          <w:jc w:val="center"/>
          <w:rPr>
            <w:rFonts w:ascii="Times New Roman" w:hAnsi="Times New Roman" w:cs="Times New Roman"/>
          </w:rPr>
        </w:pPr>
        <w:r w:rsidRPr="009A3DC6">
          <w:rPr>
            <w:rFonts w:ascii="Times New Roman" w:hAnsi="Times New Roman" w:cs="Times New Roman"/>
          </w:rPr>
          <w:fldChar w:fldCharType="begin"/>
        </w:r>
        <w:r w:rsidR="00CB676D" w:rsidRPr="009A3DC6">
          <w:rPr>
            <w:rFonts w:ascii="Times New Roman" w:hAnsi="Times New Roman" w:cs="Times New Roman"/>
          </w:rPr>
          <w:instrText>PAGE   \* MERGEFORMAT</w:instrText>
        </w:r>
        <w:r w:rsidRPr="009A3DC6">
          <w:rPr>
            <w:rFonts w:ascii="Times New Roman" w:hAnsi="Times New Roman" w:cs="Times New Roman"/>
          </w:rPr>
          <w:fldChar w:fldCharType="separate"/>
        </w:r>
        <w:r w:rsidR="00C275EC">
          <w:rPr>
            <w:rFonts w:ascii="Times New Roman" w:hAnsi="Times New Roman" w:cs="Times New Roman"/>
            <w:noProof/>
          </w:rPr>
          <w:t>6</w:t>
        </w:r>
        <w:r w:rsidRPr="009A3DC6">
          <w:rPr>
            <w:rFonts w:ascii="Times New Roman" w:hAnsi="Times New Roman" w:cs="Times New Roman"/>
          </w:rPr>
          <w:fldChar w:fldCharType="end"/>
        </w:r>
      </w:p>
    </w:sdtContent>
  </w:sdt>
  <w:p w:rsidR="00CB676D" w:rsidRPr="009A3DC6" w:rsidRDefault="00CB676D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98" w:rsidRDefault="00751998" w:rsidP="00C07647">
      <w:pPr>
        <w:spacing w:after="0" w:line="240" w:lineRule="auto"/>
      </w:pPr>
      <w:r>
        <w:separator/>
      </w:r>
    </w:p>
  </w:footnote>
  <w:footnote w:type="continuationSeparator" w:id="0">
    <w:p w:rsidR="00751998" w:rsidRDefault="00751998" w:rsidP="00C0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31"/>
    <w:multiLevelType w:val="hybridMultilevel"/>
    <w:tmpl w:val="77B01E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35D"/>
    <w:multiLevelType w:val="multilevel"/>
    <w:tmpl w:val="035C2C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smlouvy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Psmenoodstavcesmlouvy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390A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B2035BC"/>
    <w:multiLevelType w:val="hybridMultilevel"/>
    <w:tmpl w:val="77B01E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0562"/>
    <w:multiLevelType w:val="multilevel"/>
    <w:tmpl w:val="3932B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Seznam2rove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EF54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FF60E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8871C7C"/>
    <w:multiLevelType w:val="hybridMultilevel"/>
    <w:tmpl w:val="2D7C375A"/>
    <w:lvl w:ilvl="0" w:tplc="5630C4B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63EE"/>
    <w:multiLevelType w:val="hybridMultilevel"/>
    <w:tmpl w:val="FAF8C332"/>
    <w:lvl w:ilvl="0" w:tplc="34E46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231C8"/>
    <w:multiLevelType w:val="hybridMultilevel"/>
    <w:tmpl w:val="46CC95AA"/>
    <w:lvl w:ilvl="0" w:tplc="4B3A797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4CAF"/>
    <w:multiLevelType w:val="hybridMultilevel"/>
    <w:tmpl w:val="DF9C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73BF8"/>
    <w:multiLevelType w:val="hybridMultilevel"/>
    <w:tmpl w:val="AE2C52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B35BF1"/>
    <w:multiLevelType w:val="singleLevel"/>
    <w:tmpl w:val="42A2CC2E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44265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  <w:num w:numId="15">
    <w:abstractNumId w:val="4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ie Urbanová">
    <w15:presenceInfo w15:providerId="Windows Live" w15:userId="c80cc58544d61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47"/>
    <w:rsid w:val="00032CD4"/>
    <w:rsid w:val="00084D52"/>
    <w:rsid w:val="00090E25"/>
    <w:rsid w:val="000B2FA9"/>
    <w:rsid w:val="000D1AA4"/>
    <w:rsid w:val="000F0C82"/>
    <w:rsid w:val="00143559"/>
    <w:rsid w:val="00147723"/>
    <w:rsid w:val="00164E79"/>
    <w:rsid w:val="0017017C"/>
    <w:rsid w:val="001A4865"/>
    <w:rsid w:val="001B0D16"/>
    <w:rsid w:val="00215862"/>
    <w:rsid w:val="00220F5F"/>
    <w:rsid w:val="002438A8"/>
    <w:rsid w:val="00261DC4"/>
    <w:rsid w:val="002727ED"/>
    <w:rsid w:val="002769A6"/>
    <w:rsid w:val="002A067D"/>
    <w:rsid w:val="002E6916"/>
    <w:rsid w:val="002E76AD"/>
    <w:rsid w:val="002F061C"/>
    <w:rsid w:val="00361570"/>
    <w:rsid w:val="003C7447"/>
    <w:rsid w:val="003E66F4"/>
    <w:rsid w:val="003E72DD"/>
    <w:rsid w:val="0041644C"/>
    <w:rsid w:val="00442788"/>
    <w:rsid w:val="00463F15"/>
    <w:rsid w:val="004C4346"/>
    <w:rsid w:val="004F4067"/>
    <w:rsid w:val="0050727E"/>
    <w:rsid w:val="00553C4D"/>
    <w:rsid w:val="00557F09"/>
    <w:rsid w:val="005B128A"/>
    <w:rsid w:val="005C53DF"/>
    <w:rsid w:val="005D0939"/>
    <w:rsid w:val="005E5851"/>
    <w:rsid w:val="005F0415"/>
    <w:rsid w:val="005F17A6"/>
    <w:rsid w:val="005F4793"/>
    <w:rsid w:val="00697376"/>
    <w:rsid w:val="006B124A"/>
    <w:rsid w:val="006B2E47"/>
    <w:rsid w:val="006E3DDE"/>
    <w:rsid w:val="006F38C6"/>
    <w:rsid w:val="006F5128"/>
    <w:rsid w:val="006F705A"/>
    <w:rsid w:val="0071230A"/>
    <w:rsid w:val="00751998"/>
    <w:rsid w:val="00757E3B"/>
    <w:rsid w:val="00772649"/>
    <w:rsid w:val="0077583F"/>
    <w:rsid w:val="007B356E"/>
    <w:rsid w:val="007F246A"/>
    <w:rsid w:val="007F781E"/>
    <w:rsid w:val="00825B10"/>
    <w:rsid w:val="00836C1E"/>
    <w:rsid w:val="008602EE"/>
    <w:rsid w:val="00890A18"/>
    <w:rsid w:val="008B2D74"/>
    <w:rsid w:val="00912503"/>
    <w:rsid w:val="00913CF7"/>
    <w:rsid w:val="00923B9F"/>
    <w:rsid w:val="009329FE"/>
    <w:rsid w:val="009A1312"/>
    <w:rsid w:val="009A3DC6"/>
    <w:rsid w:val="009B746F"/>
    <w:rsid w:val="00A1697B"/>
    <w:rsid w:val="00A35A82"/>
    <w:rsid w:val="00A54649"/>
    <w:rsid w:val="00A668F5"/>
    <w:rsid w:val="00A822DD"/>
    <w:rsid w:val="00B1393B"/>
    <w:rsid w:val="00B24376"/>
    <w:rsid w:val="00B34D15"/>
    <w:rsid w:val="00BB2809"/>
    <w:rsid w:val="00BD5B9A"/>
    <w:rsid w:val="00C07647"/>
    <w:rsid w:val="00C101D1"/>
    <w:rsid w:val="00C17FCC"/>
    <w:rsid w:val="00C275EC"/>
    <w:rsid w:val="00C76FE0"/>
    <w:rsid w:val="00CB676D"/>
    <w:rsid w:val="00CD2ABA"/>
    <w:rsid w:val="00D027DA"/>
    <w:rsid w:val="00DA5DD4"/>
    <w:rsid w:val="00DA7374"/>
    <w:rsid w:val="00DA7CE4"/>
    <w:rsid w:val="00E03727"/>
    <w:rsid w:val="00E82CA4"/>
    <w:rsid w:val="00EE70CA"/>
    <w:rsid w:val="00F04C6C"/>
    <w:rsid w:val="00F41424"/>
    <w:rsid w:val="00F43138"/>
    <w:rsid w:val="00F47DC5"/>
    <w:rsid w:val="00F81D35"/>
    <w:rsid w:val="00FA3AE9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47"/>
    <w:pPr>
      <w:spacing w:after="200" w:line="276" w:lineRule="auto"/>
      <w:jc w:val="left"/>
    </w:pPr>
    <w:rPr>
      <w:rFonts w:eastAsiaTheme="minorEastAsia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1393B"/>
    <w:pPr>
      <w:keepNext/>
      <w:keepLines/>
      <w:numPr>
        <w:numId w:val="7"/>
      </w:numPr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393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7447"/>
    <w:rPr>
      <w:color w:val="0000FF" w:themeColor="hyperlink"/>
      <w:u w:val="single"/>
    </w:rPr>
  </w:style>
  <w:style w:type="paragraph" w:customStyle="1" w:styleId="Odstavecsmlouvy">
    <w:name w:val="Odstavec smlouvy"/>
    <w:basedOn w:val="Normln"/>
    <w:link w:val="OdstavecsmlouvyChar"/>
    <w:autoRedefine/>
    <w:qFormat/>
    <w:rsid w:val="00836C1E"/>
    <w:pPr>
      <w:numPr>
        <w:ilvl w:val="1"/>
        <w:numId w:val="7"/>
      </w:numPr>
      <w:tabs>
        <w:tab w:val="left" w:pos="709"/>
      </w:tabs>
      <w:spacing w:before="240" w:after="240" w:line="240" w:lineRule="auto"/>
      <w:jc w:val="both"/>
      <w:outlineLvl w:val="1"/>
    </w:pPr>
    <w:rPr>
      <w:rFonts w:ascii="Times New Roman" w:eastAsiaTheme="majorEastAsia" w:hAnsi="Times New Roman" w:cs="Times New Roman"/>
      <w:bCs/>
      <w:sz w:val="24"/>
      <w:szCs w:val="24"/>
      <w:lang w:eastAsia="en-US"/>
    </w:rPr>
  </w:style>
  <w:style w:type="character" w:customStyle="1" w:styleId="OdstavecsmlouvyChar">
    <w:name w:val="Odstavec smlouvy Char"/>
    <w:basedOn w:val="Standardnpsmoodstavce"/>
    <w:link w:val="Odstavecsmlouvy"/>
    <w:rsid w:val="00836C1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eznam2rove">
    <w:name w:val="Seznam 2. úroveň"/>
    <w:basedOn w:val="Odstavecsmlouvy"/>
    <w:link w:val="Seznam2roveChar"/>
    <w:qFormat/>
    <w:rsid w:val="003C7447"/>
    <w:pPr>
      <w:numPr>
        <w:ilvl w:val="2"/>
        <w:numId w:val="5"/>
      </w:numPr>
      <w:spacing w:before="0" w:after="0"/>
    </w:pPr>
    <w:rPr>
      <w:rFonts w:eastAsia="Calibri"/>
    </w:rPr>
  </w:style>
  <w:style w:type="paragraph" w:styleId="Nzev">
    <w:name w:val="Title"/>
    <w:basedOn w:val="Normln"/>
    <w:link w:val="NzevChar"/>
    <w:uiPriority w:val="99"/>
    <w:qFormat/>
    <w:rsid w:val="003C7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74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Seznam2roveChar">
    <w:name w:val="Seznam 2. úroveň Char"/>
    <w:basedOn w:val="OdstavecsmlouvyChar"/>
    <w:link w:val="Seznam2rove"/>
    <w:rsid w:val="003C7447"/>
    <w:rPr>
      <w:rFonts w:ascii="Times New Roman" w:eastAsia="Calibri" w:hAnsi="Times New Roman" w:cs="Times New Roman"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C74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C7447"/>
    <w:rPr>
      <w:rFonts w:eastAsiaTheme="minorEastAsia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93B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Psmenoodstavcesmlouvy">
    <w:name w:val="Písmeno odstavce smlouvy"/>
    <w:basedOn w:val="Normln"/>
    <w:link w:val="PsmenoodstavcesmlouvyChar"/>
    <w:qFormat/>
    <w:rsid w:val="00B1393B"/>
    <w:pPr>
      <w:numPr>
        <w:ilvl w:val="2"/>
        <w:numId w:val="7"/>
      </w:numPr>
      <w:tabs>
        <w:tab w:val="left" w:pos="709"/>
      </w:tabs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7376"/>
    <w:rPr>
      <w:sz w:val="16"/>
      <w:szCs w:val="16"/>
    </w:rPr>
  </w:style>
  <w:style w:type="character" w:customStyle="1" w:styleId="PsmenoodstavcesmlouvyChar">
    <w:name w:val="Písmeno odstavce smlouvy Char"/>
    <w:basedOn w:val="Standardnpsmoodstavce"/>
    <w:link w:val="Psmenoodstavcesmlouvy"/>
    <w:rsid w:val="00B1393B"/>
    <w:rPr>
      <w:rFonts w:ascii="Times New Roman" w:eastAsia="Calibri" w:hAnsi="Times New Roman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3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376"/>
    <w:rPr>
      <w:rFonts w:eastAsiaTheme="minorEastAsi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376"/>
    <w:rPr>
      <w:rFonts w:eastAsiaTheme="minorEastAsia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697376"/>
    <w:pPr>
      <w:jc w:val="left"/>
    </w:pPr>
    <w:rPr>
      <w:rFonts w:eastAsiaTheme="minorEastAsi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C0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647"/>
    <w:rPr>
      <w:rFonts w:eastAsiaTheme="minorEastAsia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0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647"/>
    <w:rPr>
      <w:rFonts w:eastAsiaTheme="minorEastAsia"/>
      <w:lang w:eastAsia="zh-CN"/>
    </w:rPr>
  </w:style>
  <w:style w:type="table" w:styleId="Mkatabulky">
    <w:name w:val="Table Grid"/>
    <w:basedOn w:val="Normlntabulka"/>
    <w:uiPriority w:val="59"/>
    <w:unhideWhenUsed/>
    <w:rsid w:val="009A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E3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47"/>
    <w:pPr>
      <w:spacing w:after="200" w:line="276" w:lineRule="auto"/>
      <w:jc w:val="left"/>
    </w:pPr>
    <w:rPr>
      <w:rFonts w:eastAsiaTheme="minorEastAsia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1393B"/>
    <w:pPr>
      <w:keepNext/>
      <w:keepLines/>
      <w:numPr>
        <w:numId w:val="7"/>
      </w:numPr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393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7447"/>
    <w:rPr>
      <w:color w:val="0000FF" w:themeColor="hyperlink"/>
      <w:u w:val="single"/>
    </w:rPr>
  </w:style>
  <w:style w:type="paragraph" w:customStyle="1" w:styleId="Odstavecsmlouvy">
    <w:name w:val="Odstavec smlouvy"/>
    <w:basedOn w:val="Normln"/>
    <w:link w:val="OdstavecsmlouvyChar"/>
    <w:autoRedefine/>
    <w:qFormat/>
    <w:rsid w:val="00836C1E"/>
    <w:pPr>
      <w:numPr>
        <w:ilvl w:val="1"/>
        <w:numId w:val="7"/>
      </w:numPr>
      <w:tabs>
        <w:tab w:val="left" w:pos="709"/>
      </w:tabs>
      <w:spacing w:before="240" w:after="240" w:line="240" w:lineRule="auto"/>
      <w:jc w:val="both"/>
      <w:outlineLvl w:val="1"/>
    </w:pPr>
    <w:rPr>
      <w:rFonts w:ascii="Times New Roman" w:eastAsiaTheme="majorEastAsia" w:hAnsi="Times New Roman" w:cs="Times New Roman"/>
      <w:bCs/>
      <w:sz w:val="24"/>
      <w:szCs w:val="24"/>
      <w:lang w:eastAsia="en-US"/>
    </w:rPr>
  </w:style>
  <w:style w:type="character" w:customStyle="1" w:styleId="OdstavecsmlouvyChar">
    <w:name w:val="Odstavec smlouvy Char"/>
    <w:basedOn w:val="Standardnpsmoodstavce"/>
    <w:link w:val="Odstavecsmlouvy"/>
    <w:rsid w:val="00836C1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eznam2rove">
    <w:name w:val="Seznam 2. úroveň"/>
    <w:basedOn w:val="Odstavecsmlouvy"/>
    <w:link w:val="Seznam2roveChar"/>
    <w:qFormat/>
    <w:rsid w:val="003C7447"/>
    <w:pPr>
      <w:numPr>
        <w:ilvl w:val="2"/>
        <w:numId w:val="5"/>
      </w:numPr>
      <w:spacing w:before="0" w:after="0"/>
    </w:pPr>
    <w:rPr>
      <w:rFonts w:eastAsia="Calibri"/>
    </w:rPr>
  </w:style>
  <w:style w:type="paragraph" w:styleId="Nzev">
    <w:name w:val="Title"/>
    <w:basedOn w:val="Normln"/>
    <w:link w:val="NzevChar"/>
    <w:uiPriority w:val="99"/>
    <w:qFormat/>
    <w:rsid w:val="003C7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74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Seznam2roveChar">
    <w:name w:val="Seznam 2. úroveň Char"/>
    <w:basedOn w:val="OdstavecsmlouvyChar"/>
    <w:link w:val="Seznam2rove"/>
    <w:rsid w:val="003C7447"/>
    <w:rPr>
      <w:rFonts w:ascii="Times New Roman" w:eastAsia="Calibri" w:hAnsi="Times New Roman" w:cs="Times New Roman"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C74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C7447"/>
    <w:rPr>
      <w:rFonts w:eastAsiaTheme="minorEastAsia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93B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Psmenoodstavcesmlouvy">
    <w:name w:val="Písmeno odstavce smlouvy"/>
    <w:basedOn w:val="Normln"/>
    <w:link w:val="PsmenoodstavcesmlouvyChar"/>
    <w:qFormat/>
    <w:rsid w:val="00B1393B"/>
    <w:pPr>
      <w:numPr>
        <w:ilvl w:val="2"/>
        <w:numId w:val="7"/>
      </w:numPr>
      <w:tabs>
        <w:tab w:val="left" w:pos="709"/>
      </w:tabs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7376"/>
    <w:rPr>
      <w:sz w:val="16"/>
      <w:szCs w:val="16"/>
    </w:rPr>
  </w:style>
  <w:style w:type="character" w:customStyle="1" w:styleId="PsmenoodstavcesmlouvyChar">
    <w:name w:val="Písmeno odstavce smlouvy Char"/>
    <w:basedOn w:val="Standardnpsmoodstavce"/>
    <w:link w:val="Psmenoodstavcesmlouvy"/>
    <w:rsid w:val="00B1393B"/>
    <w:rPr>
      <w:rFonts w:ascii="Times New Roman" w:eastAsia="Calibri" w:hAnsi="Times New Roman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3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376"/>
    <w:rPr>
      <w:rFonts w:eastAsiaTheme="minorEastAsi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376"/>
    <w:rPr>
      <w:rFonts w:eastAsiaTheme="minorEastAsia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697376"/>
    <w:pPr>
      <w:jc w:val="left"/>
    </w:pPr>
    <w:rPr>
      <w:rFonts w:eastAsiaTheme="minorEastAsi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C0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647"/>
    <w:rPr>
      <w:rFonts w:eastAsiaTheme="minorEastAsia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0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647"/>
    <w:rPr>
      <w:rFonts w:eastAsiaTheme="minorEastAsia"/>
      <w:lang w:eastAsia="zh-CN"/>
    </w:rPr>
  </w:style>
  <w:style w:type="table" w:styleId="Mkatabulky">
    <w:name w:val="Table Grid"/>
    <w:basedOn w:val="Normlntabulka"/>
    <w:uiPriority w:val="59"/>
    <w:unhideWhenUsed/>
    <w:rsid w:val="009A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E3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a.cz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a.cz/Certifikacni-politika" TargetMode="External"/><Relationship Id="rId17" Type="http://schemas.openxmlformats.org/officeDocument/2006/relationships/theme" Target="theme/theme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ca.cz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ec.europa.eu/futurium/en/content/compilation-member-states-notification-sscds-and-qsc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pora@ica.cz" TargetMode="External"/><Relationship Id="rId14" Type="http://schemas.openxmlformats.org/officeDocument/2006/relationships/image" Target="media/image1.jpeg"/><Relationship Id="rId22" Type="http://schemas.microsoft.com/office/2011/relationships/commentsExtended" Target="commentsExtended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99572-3D21-485F-A012-3B694C17DBAB}"/>
</file>

<file path=customXml/itemProps2.xml><?xml version="1.0" encoding="utf-8"?>
<ds:datastoreItem xmlns:ds="http://schemas.openxmlformats.org/officeDocument/2006/customXml" ds:itemID="{3D44CCA6-7D3F-45EC-94DD-140BDC4B9BD3}"/>
</file>

<file path=customXml/itemProps3.xml><?xml version="1.0" encoding="utf-8"?>
<ds:datastoreItem xmlns:ds="http://schemas.openxmlformats.org/officeDocument/2006/customXml" ds:itemID="{48FFB36D-410A-449C-92F8-3FC92ECD955C}"/>
</file>

<file path=customXml/itemProps4.xml><?xml version="1.0" encoding="utf-8"?>
<ds:datastoreItem xmlns:ds="http://schemas.openxmlformats.org/officeDocument/2006/customXml" ds:itemID="{386BA577-1582-4124-BDCE-AB77D28D1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5443</Words>
  <Characters>32120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Kotzian Robert</cp:lastModifiedBy>
  <cp:revision>3</cp:revision>
  <cp:lastPrinted>2017-09-13T08:34:00Z</cp:lastPrinted>
  <dcterms:created xsi:type="dcterms:W3CDTF">2017-09-18T09:43:00Z</dcterms:created>
  <dcterms:modified xsi:type="dcterms:W3CDTF">2017-10-02T13:34:00Z</dcterms:modified>
</cp:coreProperties>
</file>