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6C4C4467"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o</w:t>
      </w:r>
      <w:r w:rsidR="00187C22">
        <w:rPr>
          <w:rFonts w:ascii="Open Sans" w:hAnsi="Open Sans" w:cs="Open Sans"/>
        </w:rPr>
        <w:t xml:space="preserve"> 750/2026</w:t>
      </w:r>
      <w:r w:rsidR="00F0605B">
        <w:rPr>
          <w:rFonts w:ascii="Open Sans" w:hAnsi="Open Sans" w:cs="Open Sans"/>
        </w:rPr>
        <w:t xml:space="preserve"> </w:t>
      </w:r>
      <w:r w:rsidR="00F0605B">
        <w:rPr>
          <w:rFonts w:ascii="Open Sans" w:hAnsi="Open Sans" w:cs="Open Sans"/>
        </w:rPr>
        <w:fldChar w:fldCharType="begin"/>
      </w:r>
      <w:r w:rsidR="00F0605B">
        <w:rPr>
          <w:rFonts w:ascii="Open Sans" w:hAnsi="Open Sans" w:cs="Open Sans"/>
        </w:rPr>
        <w:instrText xml:space="preserve"> MERGEFIELD číslo_smlouvy </w:instrText>
      </w:r>
      <w:r w:rsidR="00F0605B">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8894495"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E24253" w:rsidRPr="004A2FA4">
        <w:rPr>
          <w:rFonts w:ascii="Open Sans" w:hAnsi="Open Sans" w:cs="Open Sans"/>
          <w:b/>
          <w:noProof/>
          <w:sz w:val="19"/>
          <w:szCs w:val="19"/>
        </w:rPr>
        <w:t>FK PŠOVKA MĚLNÍK (42739632)</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Blahoslavova 864/2</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27601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Mělník</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42739632</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Česká spořitelna a.s. Mělník</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460971369/0800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w:t>
      </w:r>
      <w:r w:rsidR="006005A2">
        <w:rPr>
          <w:rFonts w:ascii="Open Sans" w:hAnsi="Open Sans" w:cs="Open Sans"/>
          <w:sz w:val="19"/>
          <w:szCs w:val="19"/>
        </w:rPr>
        <w:t>e Petr Dušek</w:t>
      </w:r>
      <w:r w:rsidR="00F0605B">
        <w:rPr>
          <w:rFonts w:ascii="Open Sans" w:hAnsi="Open Sans" w:cs="Open Sans"/>
          <w:sz w:val="19"/>
          <w:szCs w:val="19"/>
        </w:rPr>
        <w:t>,</w:t>
      </w:r>
      <w:r w:rsidR="006005A2">
        <w:rPr>
          <w:rFonts w:ascii="Open Sans" w:hAnsi="Open Sans" w:cs="Open Sans"/>
          <w:sz w:val="19"/>
          <w:szCs w:val="19"/>
        </w:rPr>
        <w:t xml:space="preserve"> tajemník</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E24253" w:rsidRPr="004A2FA4">
        <w:rPr>
          <w:rFonts w:ascii="Open Sans" w:hAnsi="Open Sans" w:cs="Open Sans"/>
          <w:noProof/>
          <w:sz w:val="19"/>
          <w:szCs w:val="19"/>
        </w:rPr>
        <w:t xml:space="preserve"> FK</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7BC3E4"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w:t>
      </w:r>
      <w:r w:rsidR="006005A2">
        <w:rPr>
          <w:rFonts w:ascii="Open Sans" w:hAnsi="Open Sans" w:cs="Open Sans"/>
          <w:sz w:val="19"/>
          <w:szCs w:val="19"/>
        </w:rPr>
        <w:t>zastupitelstva</w:t>
      </w:r>
      <w:r w:rsidR="00477EBB">
        <w:rPr>
          <w:rFonts w:ascii="Open Sans" w:hAnsi="Open Sans" w:cs="Open Sans"/>
          <w:sz w:val="19"/>
          <w:szCs w:val="19"/>
        </w:rPr>
        <w:t xml:space="preserve"> </w:t>
      </w:r>
      <w:r w:rsidRPr="007B287B">
        <w:rPr>
          <w:rFonts w:ascii="Open Sans" w:hAnsi="Open Sans" w:cs="Open Sans"/>
          <w:sz w:val="19"/>
          <w:szCs w:val="19"/>
        </w:rPr>
        <w:t>města Mělník</w:t>
      </w:r>
      <w:r w:rsidR="006005A2">
        <w:rPr>
          <w:rFonts w:ascii="Open Sans" w:hAnsi="Open Sans" w:cs="Open Sans"/>
          <w:sz w:val="19"/>
          <w:szCs w:val="19"/>
        </w:rPr>
        <w:t>a</w:t>
      </w:r>
      <w:r w:rsidRPr="007B287B">
        <w:rPr>
          <w:rFonts w:ascii="Open Sans" w:hAnsi="Open Sans" w:cs="Open Sans"/>
          <w:sz w:val="19"/>
          <w:szCs w:val="19"/>
        </w:rPr>
        <w:t xml:space="preserve"> číslo</w:t>
      </w:r>
      <w:r w:rsidR="00187C22">
        <w:rPr>
          <w:rFonts w:ascii="Open Sans" w:hAnsi="Open Sans" w:cs="Open Sans"/>
          <w:sz w:val="19"/>
          <w:szCs w:val="19"/>
        </w:rPr>
        <w:t xml:space="preserve"> 18/2026/Z </w:t>
      </w:r>
      <w:r w:rsidRPr="007B287B">
        <w:rPr>
          <w:rFonts w:ascii="Open Sans" w:hAnsi="Open Sans" w:cs="Open Sans"/>
          <w:sz w:val="19"/>
          <w:szCs w:val="19"/>
        </w:rPr>
        <w:t>ze dne</w:t>
      </w:r>
      <w:r w:rsidR="00477EBB">
        <w:rPr>
          <w:rFonts w:ascii="Open Sans" w:hAnsi="Open Sans" w:cs="Open Sans"/>
          <w:sz w:val="19"/>
          <w:szCs w:val="19"/>
        </w:rPr>
        <w:t xml:space="preserve"> </w:t>
      </w:r>
      <w:r w:rsidR="006005A2">
        <w:rPr>
          <w:rFonts w:ascii="Open Sans" w:hAnsi="Open Sans" w:cs="Open Sans"/>
          <w:sz w:val="19"/>
          <w:szCs w:val="19"/>
        </w:rPr>
        <w:t>11</w:t>
      </w:r>
      <w:r w:rsidR="00477EBB">
        <w:rPr>
          <w:rFonts w:ascii="Open Sans" w:hAnsi="Open Sans" w:cs="Open Sans"/>
          <w:sz w:val="19"/>
          <w:szCs w:val="19"/>
        </w:rPr>
        <w:t>.</w:t>
      </w:r>
      <w:r w:rsidR="006005A2">
        <w:rPr>
          <w:rFonts w:ascii="Open Sans" w:hAnsi="Open Sans" w:cs="Open Sans"/>
          <w:sz w:val="19"/>
          <w:szCs w:val="19"/>
        </w:rPr>
        <w:t>5</w:t>
      </w:r>
      <w:r w:rsidR="00477EBB">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B89CE74"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6005A2">
        <w:rPr>
          <w:rFonts w:ascii="Open Sans" w:hAnsi="Open Sans" w:cs="Open Sans"/>
          <w:sz w:val="19"/>
          <w:szCs w:val="19"/>
        </w:rPr>
        <w:t xml:space="preserve"> 10.3.2026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4A86CEC3"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sidRPr="00187C22">
        <w:rPr>
          <w:rFonts w:ascii="Open Sans" w:hAnsi="Open Sans" w:cs="Open Sans"/>
          <w:b/>
          <w:bCs/>
          <w:sz w:val="19"/>
          <w:szCs w:val="19"/>
        </w:rPr>
        <w:fldChar w:fldCharType="begin"/>
      </w:r>
      <w:r w:rsidR="00F0605B" w:rsidRPr="00187C22">
        <w:rPr>
          <w:rFonts w:ascii="Open Sans" w:hAnsi="Open Sans" w:cs="Open Sans"/>
          <w:b/>
          <w:bCs/>
          <w:sz w:val="19"/>
          <w:szCs w:val="19"/>
        </w:rPr>
        <w:instrText xml:space="preserve"> MERGEFIELD Částka_obdržená </w:instrText>
      </w:r>
      <w:r w:rsidR="00F0605B" w:rsidRPr="00187C22">
        <w:rPr>
          <w:rFonts w:ascii="Open Sans" w:hAnsi="Open Sans" w:cs="Open Sans"/>
          <w:b/>
          <w:bCs/>
          <w:sz w:val="19"/>
          <w:szCs w:val="19"/>
        </w:rPr>
        <w:fldChar w:fldCharType="separate"/>
      </w:r>
      <w:r w:rsidR="00E24253" w:rsidRPr="00187C22">
        <w:rPr>
          <w:rFonts w:ascii="Open Sans" w:hAnsi="Open Sans" w:cs="Open Sans"/>
          <w:b/>
          <w:bCs/>
          <w:noProof/>
          <w:sz w:val="19"/>
          <w:szCs w:val="19"/>
        </w:rPr>
        <w:t>573</w:t>
      </w:r>
      <w:r w:rsidR="006005A2" w:rsidRPr="00187C22">
        <w:rPr>
          <w:rFonts w:ascii="Open Sans" w:hAnsi="Open Sans" w:cs="Open Sans"/>
          <w:b/>
          <w:bCs/>
          <w:noProof/>
          <w:sz w:val="19"/>
          <w:szCs w:val="19"/>
        </w:rPr>
        <w:t xml:space="preserve"> </w:t>
      </w:r>
      <w:r w:rsidR="00E24253" w:rsidRPr="00187C22">
        <w:rPr>
          <w:rFonts w:ascii="Open Sans" w:hAnsi="Open Sans" w:cs="Open Sans"/>
          <w:b/>
          <w:bCs/>
          <w:noProof/>
          <w:sz w:val="19"/>
          <w:szCs w:val="19"/>
        </w:rPr>
        <w:t>000</w:t>
      </w:r>
      <w:r w:rsidR="00F0605B" w:rsidRPr="00187C22">
        <w:rPr>
          <w:rFonts w:ascii="Open Sans" w:hAnsi="Open Sans" w:cs="Open Sans"/>
          <w:b/>
          <w:bCs/>
          <w:sz w:val="19"/>
          <w:szCs w:val="19"/>
        </w:rPr>
        <w:fldChar w:fldCharType="end"/>
      </w:r>
      <w:r w:rsidR="00F0605B" w:rsidRPr="00187C22">
        <w:rPr>
          <w:rFonts w:ascii="Open Sans" w:hAnsi="Open Sans" w:cs="Open Sans"/>
          <w:b/>
          <w:bCs/>
          <w:sz w:val="19"/>
          <w:szCs w:val="19"/>
        </w:rPr>
        <w:t xml:space="preserve"> </w:t>
      </w:r>
      <w:r w:rsidR="00477EBB" w:rsidRPr="00187C22">
        <w:rPr>
          <w:rFonts w:ascii="Open Sans" w:hAnsi="Open Sans" w:cs="Open Sans"/>
          <w:b/>
          <w:bCs/>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(slovy:</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6005A2">
        <w:rPr>
          <w:rFonts w:ascii="Open Sans" w:hAnsi="Open Sans" w:cs="Open Sans"/>
          <w:noProof/>
          <w:sz w:val="19"/>
          <w:szCs w:val="19"/>
        </w:rPr>
        <w:t>p</w:t>
      </w:r>
      <w:r w:rsidR="00E24253" w:rsidRPr="004A2FA4">
        <w:rPr>
          <w:rFonts w:ascii="Open Sans" w:hAnsi="Open Sans" w:cs="Open Sans"/>
          <w:noProof/>
          <w:sz w:val="19"/>
          <w:szCs w:val="19"/>
        </w:rPr>
        <w:t xml:space="preserve">ět </w:t>
      </w:r>
      <w:r w:rsidR="006005A2">
        <w:rPr>
          <w:rFonts w:ascii="Open Sans" w:hAnsi="Open Sans" w:cs="Open Sans"/>
          <w:noProof/>
          <w:sz w:val="19"/>
          <w:szCs w:val="19"/>
        </w:rPr>
        <w:t>s</w:t>
      </w:r>
      <w:r w:rsidR="00E24253" w:rsidRPr="004A2FA4">
        <w:rPr>
          <w:rFonts w:ascii="Open Sans" w:hAnsi="Open Sans" w:cs="Open Sans"/>
          <w:noProof/>
          <w:sz w:val="19"/>
          <w:szCs w:val="19"/>
        </w:rPr>
        <w:t xml:space="preserve">et </w:t>
      </w:r>
      <w:r w:rsidR="006005A2">
        <w:rPr>
          <w:rFonts w:ascii="Open Sans" w:hAnsi="Open Sans" w:cs="Open Sans"/>
          <w:noProof/>
          <w:sz w:val="19"/>
          <w:szCs w:val="19"/>
        </w:rPr>
        <w:t>s</w:t>
      </w:r>
      <w:r w:rsidR="00E24253" w:rsidRPr="004A2FA4">
        <w:rPr>
          <w:rFonts w:ascii="Open Sans" w:hAnsi="Open Sans" w:cs="Open Sans"/>
          <w:noProof/>
          <w:sz w:val="19"/>
          <w:szCs w:val="19"/>
        </w:rPr>
        <w:t xml:space="preserve">edmdesát </w:t>
      </w:r>
      <w:r w:rsidR="006005A2">
        <w:rPr>
          <w:rFonts w:ascii="Open Sans" w:hAnsi="Open Sans" w:cs="Open Sans"/>
          <w:noProof/>
          <w:sz w:val="19"/>
          <w:szCs w:val="19"/>
        </w:rPr>
        <w:t>t</w:t>
      </w:r>
      <w:r w:rsidR="00E24253" w:rsidRPr="004A2FA4">
        <w:rPr>
          <w:rFonts w:ascii="Open Sans" w:hAnsi="Open Sans" w:cs="Open Sans"/>
          <w:noProof/>
          <w:sz w:val="19"/>
          <w:szCs w:val="19"/>
        </w:rPr>
        <w:t xml:space="preserve">ři </w:t>
      </w:r>
      <w:r w:rsidR="006005A2">
        <w:rPr>
          <w:rFonts w:ascii="Open Sans" w:hAnsi="Open Sans" w:cs="Open Sans"/>
          <w:noProof/>
          <w:sz w:val="19"/>
          <w:szCs w:val="19"/>
        </w:rPr>
        <w:t>t</w:t>
      </w:r>
      <w:r w:rsidR="00E24253" w:rsidRPr="004A2FA4">
        <w:rPr>
          <w:rFonts w:ascii="Open Sans" w:hAnsi="Open Sans" w:cs="Open Sans"/>
          <w:noProof/>
          <w:sz w:val="19"/>
          <w:szCs w:val="19"/>
        </w:rPr>
        <w:t xml:space="preserve">isíc </w:t>
      </w:r>
      <w:r w:rsidR="006005A2">
        <w:rPr>
          <w:rFonts w:ascii="Open Sans" w:hAnsi="Open Sans" w:cs="Open Sans"/>
          <w:noProof/>
          <w:sz w:val="19"/>
          <w:szCs w:val="19"/>
        </w:rPr>
        <w:t>k</w:t>
      </w:r>
      <w:r w:rsidR="00E24253"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02C48F67"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E24253">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1E436DE2"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E24253">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43DD4BD7"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E24253">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97D025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E2425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59D4B565"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E2425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3A4825B5"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E24253">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5286257"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E24253">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638BDD7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E24253">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E24253">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4C8E113C"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E24253">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5D44B0D1"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E24253">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4B02B97E"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E24253">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9E36BAF"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E24253">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709241A9"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w:t>
      </w:r>
      <w:r w:rsidR="006005A2">
        <w:rPr>
          <w:rFonts w:ascii="Open Sans" w:hAnsi="Open Sans" w:cs="Open Sans"/>
          <w:sz w:val="19"/>
          <w:szCs w:val="19"/>
        </w:rPr>
        <w:t>zastupitelstva</w:t>
      </w:r>
      <w:r w:rsidR="00477EB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 </w:t>
      </w:r>
      <w:r w:rsidR="006005A2">
        <w:rPr>
          <w:rFonts w:ascii="Open Sans" w:hAnsi="Open Sans" w:cs="Open Sans"/>
          <w:sz w:val="19"/>
          <w:szCs w:val="19"/>
        </w:rPr>
        <w:t>11</w:t>
      </w:r>
      <w:r w:rsidR="00477EBB">
        <w:rPr>
          <w:rFonts w:ascii="Open Sans" w:hAnsi="Open Sans" w:cs="Open Sans"/>
          <w:sz w:val="19"/>
          <w:szCs w:val="19"/>
        </w:rPr>
        <w:t>.</w:t>
      </w:r>
      <w:r w:rsidR="006005A2">
        <w:rPr>
          <w:rFonts w:ascii="Open Sans" w:hAnsi="Open Sans" w:cs="Open Sans"/>
          <w:sz w:val="19"/>
          <w:szCs w:val="19"/>
        </w:rPr>
        <w:t>5</w:t>
      </w:r>
      <w:r w:rsidR="00477EBB">
        <w:rPr>
          <w:rFonts w:ascii="Open Sans" w:hAnsi="Open Sans" w:cs="Open Sans"/>
          <w:sz w:val="19"/>
          <w:szCs w:val="19"/>
        </w:rPr>
        <w:t>.2026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87C22">
        <w:rPr>
          <w:rFonts w:ascii="Open Sans" w:hAnsi="Open Sans" w:cs="Open Sans"/>
          <w:sz w:val="19"/>
          <w:szCs w:val="19"/>
        </w:rPr>
        <w:t xml:space="preserve"> 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04704C8B" w14:textId="77777777" w:rsidR="00187C22" w:rsidRPr="00CA168E" w:rsidRDefault="00187C2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Default="00F63972" w:rsidP="00B52021">
            <w:pPr>
              <w:pStyle w:val="slovanseznam"/>
              <w:numPr>
                <w:ilvl w:val="0"/>
                <w:numId w:val="0"/>
              </w:numPr>
              <w:rPr>
                <w:rFonts w:asciiTheme="minorHAnsi" w:hAnsiTheme="minorHAnsi" w:cstheme="minorHAnsi"/>
                <w:szCs w:val="22"/>
              </w:rPr>
            </w:pPr>
          </w:p>
          <w:p w14:paraId="07280ADA" w14:textId="77777777" w:rsidR="00187C22" w:rsidRPr="00CA168E" w:rsidRDefault="00187C2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6C5A3EA9" w:rsidR="00F63972" w:rsidRPr="00CA168E" w:rsidRDefault="006005A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t>Petr Dušek, tajemník FK</w:t>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5A9A" w14:textId="77777777" w:rsidR="009D79F6" w:rsidRDefault="009D79F6">
      <w:r>
        <w:separator/>
      </w:r>
    </w:p>
  </w:endnote>
  <w:endnote w:type="continuationSeparator" w:id="0">
    <w:p w14:paraId="45958803" w14:textId="77777777" w:rsidR="009D79F6" w:rsidRDefault="009D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ACB62E5"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E24253">
      <w:rPr>
        <w:noProof/>
        <w:sz w:val="16"/>
      </w:rPr>
      <w:t>házená_mladez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D7A9" w14:textId="77777777" w:rsidR="009D79F6" w:rsidRDefault="009D79F6">
      <w:r>
        <w:separator/>
      </w:r>
    </w:p>
  </w:footnote>
  <w:footnote w:type="continuationSeparator" w:id="0">
    <w:p w14:paraId="1873125F" w14:textId="77777777" w:rsidR="009D79F6" w:rsidRDefault="009D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A6130"/>
    <w:rsid w:val="000B233D"/>
    <w:rsid w:val="000B4A62"/>
    <w:rsid w:val="000F507B"/>
    <w:rsid w:val="001030B1"/>
    <w:rsid w:val="001131EB"/>
    <w:rsid w:val="00120549"/>
    <w:rsid w:val="001222F6"/>
    <w:rsid w:val="001365E3"/>
    <w:rsid w:val="001376C9"/>
    <w:rsid w:val="00145662"/>
    <w:rsid w:val="00145EE4"/>
    <w:rsid w:val="00147591"/>
    <w:rsid w:val="0016447A"/>
    <w:rsid w:val="001778A9"/>
    <w:rsid w:val="00182133"/>
    <w:rsid w:val="0018231B"/>
    <w:rsid w:val="00185E3F"/>
    <w:rsid w:val="00185E70"/>
    <w:rsid w:val="00187C22"/>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069F"/>
    <w:rsid w:val="002125E3"/>
    <w:rsid w:val="002145A3"/>
    <w:rsid w:val="00216782"/>
    <w:rsid w:val="00223D33"/>
    <w:rsid w:val="00230D0A"/>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77EB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5A2"/>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96A"/>
    <w:rsid w:val="00897A3C"/>
    <w:rsid w:val="008A1597"/>
    <w:rsid w:val="008A4B69"/>
    <w:rsid w:val="008E20AE"/>
    <w:rsid w:val="008E7D80"/>
    <w:rsid w:val="008F4C96"/>
    <w:rsid w:val="008F7119"/>
    <w:rsid w:val="00917FCF"/>
    <w:rsid w:val="00924689"/>
    <w:rsid w:val="00933612"/>
    <w:rsid w:val="00940DE7"/>
    <w:rsid w:val="009413F0"/>
    <w:rsid w:val="00942062"/>
    <w:rsid w:val="00950470"/>
    <w:rsid w:val="0095792A"/>
    <w:rsid w:val="0096242A"/>
    <w:rsid w:val="009626A0"/>
    <w:rsid w:val="0096591A"/>
    <w:rsid w:val="00973456"/>
    <w:rsid w:val="00974A93"/>
    <w:rsid w:val="0097643A"/>
    <w:rsid w:val="009850A0"/>
    <w:rsid w:val="0099023A"/>
    <w:rsid w:val="009A175B"/>
    <w:rsid w:val="009C5D1C"/>
    <w:rsid w:val="009D79F6"/>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6ADC"/>
    <w:rsid w:val="00A377EA"/>
    <w:rsid w:val="00A55ACB"/>
    <w:rsid w:val="00A741A4"/>
    <w:rsid w:val="00A74F15"/>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B9B"/>
    <w:rsid w:val="00B82E7C"/>
    <w:rsid w:val="00B944C2"/>
    <w:rsid w:val="00B97D3B"/>
    <w:rsid w:val="00BC2C22"/>
    <w:rsid w:val="00BF494F"/>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32D8"/>
    <w:rsid w:val="00D171F1"/>
    <w:rsid w:val="00D3315A"/>
    <w:rsid w:val="00D4341C"/>
    <w:rsid w:val="00D6024D"/>
    <w:rsid w:val="00D634F5"/>
    <w:rsid w:val="00D7281D"/>
    <w:rsid w:val="00D73CBA"/>
    <w:rsid w:val="00D8381D"/>
    <w:rsid w:val="00DA2C7F"/>
    <w:rsid w:val="00DB289D"/>
    <w:rsid w:val="00DC295F"/>
    <w:rsid w:val="00DD40CD"/>
    <w:rsid w:val="00DE1A65"/>
    <w:rsid w:val="00DE2F21"/>
    <w:rsid w:val="00DE2F4A"/>
    <w:rsid w:val="00DE4479"/>
    <w:rsid w:val="00DE49E7"/>
    <w:rsid w:val="00DF5C67"/>
    <w:rsid w:val="00DF7457"/>
    <w:rsid w:val="00E06B7B"/>
    <w:rsid w:val="00E161FD"/>
    <w:rsid w:val="00E24253"/>
    <w:rsid w:val="00E24F6B"/>
    <w:rsid w:val="00E37F4A"/>
    <w:rsid w:val="00E45256"/>
    <w:rsid w:val="00E5190A"/>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348E"/>
    <w:rsid w:val="00F43E53"/>
    <w:rsid w:val="00F60BBB"/>
    <w:rsid w:val="00F63972"/>
    <w:rsid w:val="00F7308F"/>
    <w:rsid w:val="00F741AC"/>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3868</Words>
  <Characters>22824</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2026-05-29T09:01:00Z</dcterms:created>
  <dcterms:modified xsi:type="dcterms:W3CDTF">2026-05-29T09:01:00Z</dcterms:modified>
</cp:coreProperties>
</file>