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0C4B5" w14:textId="77777777" w:rsidR="00331BAE" w:rsidRDefault="00331BAE" w:rsidP="00595081">
      <w:pPr>
        <w:ind w:left="7080" w:firstLine="708"/>
        <w:jc w:val="center"/>
        <w:rPr>
          <w:rFonts w:ascii="Segoe UI" w:hAnsi="Segoe UI" w:cs="Segoe UI"/>
        </w:rPr>
      </w:pPr>
    </w:p>
    <w:p w14:paraId="53E39317" w14:textId="77777777" w:rsidR="00331BAE" w:rsidRDefault="00331BAE" w:rsidP="00595081">
      <w:pPr>
        <w:ind w:left="7080" w:firstLine="708"/>
        <w:jc w:val="center"/>
        <w:rPr>
          <w:rFonts w:ascii="Segoe UI" w:hAnsi="Segoe UI" w:cs="Segoe UI"/>
        </w:rPr>
      </w:pPr>
    </w:p>
    <w:p w14:paraId="697D56D5" w14:textId="77777777" w:rsidR="00331BAE" w:rsidRDefault="00331BAE" w:rsidP="00595081">
      <w:pPr>
        <w:ind w:left="7080" w:firstLine="708"/>
        <w:jc w:val="center"/>
        <w:rPr>
          <w:rFonts w:ascii="Segoe UI" w:hAnsi="Segoe UI" w:cs="Segoe UI"/>
        </w:rPr>
      </w:pPr>
    </w:p>
    <w:p w14:paraId="2B2BCB94" w14:textId="77777777" w:rsidR="00331BAE" w:rsidRDefault="00331BAE" w:rsidP="00595081">
      <w:pPr>
        <w:ind w:left="7080" w:firstLine="708"/>
        <w:jc w:val="center"/>
        <w:rPr>
          <w:rFonts w:ascii="Segoe UI" w:hAnsi="Segoe UI" w:cs="Segoe UI"/>
        </w:rPr>
      </w:pPr>
    </w:p>
    <w:p w14:paraId="570C924B" w14:textId="77777777" w:rsidR="00331BAE" w:rsidRDefault="00331BAE" w:rsidP="00595081">
      <w:pPr>
        <w:ind w:left="7080" w:firstLine="708"/>
        <w:jc w:val="center"/>
        <w:rPr>
          <w:rFonts w:ascii="Segoe UI" w:hAnsi="Segoe UI" w:cs="Segoe UI"/>
        </w:rPr>
      </w:pPr>
    </w:p>
    <w:p w14:paraId="6333080C" w14:textId="275511D6" w:rsidR="00BF1AD6" w:rsidRPr="00331BAE" w:rsidRDefault="00CE4D01" w:rsidP="00CE4D01">
      <w:pPr>
        <w:jc w:val="right"/>
        <w:rPr>
          <w:rFonts w:ascii="Segoe UI" w:hAnsi="Segoe UI" w:cs="Segoe UI"/>
          <w:b/>
          <w:bCs/>
          <w:color w:val="000000"/>
          <w:sz w:val="36"/>
          <w:szCs w:val="36"/>
        </w:rPr>
      </w:pPr>
      <w:r w:rsidRPr="00CE4D01">
        <w:rPr>
          <w:rFonts w:ascii="Segoe UI" w:hAnsi="Segoe UI" w:cs="Segoe UI"/>
        </w:rPr>
        <w:t>NZM/2026/847</w:t>
      </w:r>
    </w:p>
    <w:p w14:paraId="7EFF33BA" w14:textId="77777777" w:rsidR="00CE4D01" w:rsidRDefault="00CE4D01" w:rsidP="00595081">
      <w:pPr>
        <w:jc w:val="center"/>
        <w:rPr>
          <w:rFonts w:ascii="Segoe UI" w:hAnsi="Segoe UI" w:cs="Segoe UI"/>
          <w:b/>
          <w:bCs/>
          <w:color w:val="000000"/>
          <w:sz w:val="36"/>
          <w:szCs w:val="36"/>
        </w:rPr>
      </w:pPr>
    </w:p>
    <w:p w14:paraId="48F35515" w14:textId="0599F957" w:rsidR="00104406" w:rsidRDefault="0036451F" w:rsidP="00595081">
      <w:pPr>
        <w:jc w:val="center"/>
        <w:rPr>
          <w:rFonts w:ascii="Segoe UI" w:hAnsi="Segoe UI" w:cs="Segoe UI"/>
          <w:b/>
          <w:bCs/>
          <w:color w:val="000000"/>
          <w:sz w:val="36"/>
          <w:szCs w:val="36"/>
        </w:rPr>
      </w:pPr>
      <w:r w:rsidRPr="00331BAE">
        <w:rPr>
          <w:rFonts w:ascii="Segoe UI" w:hAnsi="Segoe UI" w:cs="Segoe UI"/>
          <w:b/>
          <w:bCs/>
          <w:color w:val="000000"/>
          <w:sz w:val="36"/>
          <w:szCs w:val="36"/>
        </w:rPr>
        <w:t>Smlouva o</w:t>
      </w:r>
      <w:r w:rsidR="005E5C47" w:rsidRPr="00331BAE">
        <w:rPr>
          <w:rFonts w:ascii="Segoe UI" w:hAnsi="Segoe UI" w:cs="Segoe UI"/>
          <w:b/>
          <w:bCs/>
          <w:color w:val="000000"/>
          <w:sz w:val="36"/>
          <w:szCs w:val="36"/>
        </w:rPr>
        <w:t xml:space="preserve"> </w:t>
      </w:r>
      <w:r w:rsidR="00753623" w:rsidRPr="00331BAE">
        <w:rPr>
          <w:rFonts w:ascii="Segoe UI" w:hAnsi="Segoe UI" w:cs="Segoe UI"/>
          <w:b/>
          <w:bCs/>
          <w:color w:val="000000"/>
          <w:sz w:val="36"/>
          <w:szCs w:val="36"/>
        </w:rPr>
        <w:t>nájmu prostor</w:t>
      </w:r>
      <w:r w:rsidRPr="00331BAE">
        <w:rPr>
          <w:rFonts w:ascii="Segoe UI" w:hAnsi="Segoe UI" w:cs="Segoe UI"/>
          <w:b/>
          <w:bCs/>
          <w:color w:val="000000"/>
          <w:sz w:val="36"/>
          <w:szCs w:val="36"/>
        </w:rPr>
        <w:t xml:space="preserve"> obchodu</w:t>
      </w:r>
    </w:p>
    <w:p w14:paraId="37C88FB3" w14:textId="6FA0A3E5" w:rsidR="00150CD5" w:rsidRPr="00331BAE" w:rsidRDefault="00104406" w:rsidP="00595081">
      <w:pPr>
        <w:jc w:val="center"/>
        <w:rPr>
          <w:rFonts w:ascii="Segoe UI" w:hAnsi="Segoe UI" w:cs="Segoe UI"/>
          <w:sz w:val="28"/>
          <w:szCs w:val="28"/>
        </w:rPr>
      </w:pPr>
      <w:r>
        <w:rPr>
          <w:rFonts w:ascii="Segoe UI" w:hAnsi="Segoe UI" w:cs="Segoe UI"/>
          <w:b/>
          <w:bCs/>
          <w:color w:val="000000"/>
          <w:sz w:val="36"/>
          <w:szCs w:val="36"/>
        </w:rPr>
        <w:t>a poskytování pokladních služeb</w:t>
      </w:r>
      <w:r w:rsidR="00753623" w:rsidRPr="00331BAE">
        <w:rPr>
          <w:rFonts w:ascii="Segoe UI" w:hAnsi="Segoe UI" w:cs="Segoe UI"/>
          <w:b/>
          <w:bCs/>
          <w:color w:val="000000"/>
          <w:sz w:val="36"/>
          <w:szCs w:val="36"/>
        </w:rPr>
        <w:br/>
      </w:r>
      <w:r w:rsidR="00C42F13" w:rsidRPr="00331BAE">
        <w:rPr>
          <w:rFonts w:ascii="Segoe UI" w:hAnsi="Segoe UI" w:cs="Segoe UI"/>
          <w:b/>
          <w:bCs/>
          <w:color w:val="000000"/>
          <w:sz w:val="28"/>
          <w:szCs w:val="28"/>
        </w:rPr>
        <w:t>číslo SML</w:t>
      </w:r>
      <w:r w:rsidR="00B2730F">
        <w:rPr>
          <w:rFonts w:ascii="Segoe UI" w:hAnsi="Segoe UI" w:cs="Segoe UI"/>
          <w:b/>
          <w:bCs/>
          <w:color w:val="000000"/>
          <w:sz w:val="28"/>
          <w:szCs w:val="28"/>
        </w:rPr>
        <w:t>198</w:t>
      </w:r>
      <w:r w:rsidR="005337B8" w:rsidRPr="00331BAE">
        <w:rPr>
          <w:rFonts w:ascii="Segoe UI" w:hAnsi="Segoe UI" w:cs="Segoe UI"/>
          <w:b/>
          <w:bCs/>
          <w:color w:val="000000"/>
          <w:sz w:val="28"/>
          <w:szCs w:val="28"/>
        </w:rPr>
        <w:t>/006</w:t>
      </w:r>
      <w:r w:rsidR="005A55C0" w:rsidRPr="00331BAE">
        <w:rPr>
          <w:rFonts w:ascii="Segoe UI" w:hAnsi="Segoe UI" w:cs="Segoe UI"/>
          <w:b/>
          <w:bCs/>
          <w:color w:val="000000"/>
          <w:sz w:val="28"/>
          <w:szCs w:val="28"/>
        </w:rPr>
        <w:t>/202</w:t>
      </w:r>
      <w:r w:rsidR="00C96F76">
        <w:rPr>
          <w:rFonts w:ascii="Segoe UI" w:hAnsi="Segoe UI" w:cs="Segoe UI"/>
          <w:b/>
          <w:bCs/>
          <w:color w:val="000000"/>
          <w:sz w:val="28"/>
          <w:szCs w:val="28"/>
        </w:rPr>
        <w:t>6</w:t>
      </w:r>
    </w:p>
    <w:p w14:paraId="243D899D" w14:textId="77777777" w:rsidR="00150CD5" w:rsidRPr="00331BAE" w:rsidRDefault="00150CD5" w:rsidP="00595081">
      <w:pPr>
        <w:widowControl w:val="0"/>
        <w:tabs>
          <w:tab w:val="left" w:pos="720"/>
        </w:tabs>
        <w:ind w:right="566"/>
        <w:jc w:val="both"/>
        <w:rPr>
          <w:rFonts w:ascii="Segoe UI" w:hAnsi="Segoe UI" w:cs="Segoe UI"/>
        </w:rPr>
      </w:pPr>
    </w:p>
    <w:p w14:paraId="67D51FBA" w14:textId="5078BD33" w:rsidR="00150CD5" w:rsidRPr="00331BAE" w:rsidRDefault="00753623" w:rsidP="00595081">
      <w:pPr>
        <w:widowControl w:val="0"/>
        <w:tabs>
          <w:tab w:val="left" w:pos="720"/>
        </w:tabs>
        <w:ind w:right="15"/>
        <w:jc w:val="center"/>
        <w:rPr>
          <w:rFonts w:ascii="Segoe UI" w:hAnsi="Segoe UI" w:cs="Segoe UI"/>
        </w:rPr>
      </w:pPr>
      <w:r w:rsidRPr="00331BAE">
        <w:rPr>
          <w:rFonts w:ascii="Segoe UI" w:hAnsi="Segoe UI" w:cs="Segoe UI"/>
        </w:rPr>
        <w:t>uzavřená níže uvedeného dne, měsíce a roku v souladu s ustanoveními § 2201 až § 2320</w:t>
      </w:r>
      <w:r w:rsidR="00104406">
        <w:rPr>
          <w:rFonts w:ascii="Segoe UI" w:hAnsi="Segoe UI" w:cs="Segoe UI"/>
        </w:rPr>
        <w:t xml:space="preserve"> a § 1746 a násl.</w:t>
      </w:r>
      <w:r w:rsidRPr="00331BAE">
        <w:rPr>
          <w:rFonts w:ascii="Segoe UI" w:hAnsi="Segoe UI" w:cs="Segoe UI"/>
        </w:rPr>
        <w:t xml:space="preserve"> zákona č. 89/2012 Sb., občanský zákoník</w:t>
      </w:r>
      <w:r w:rsidR="00E27259" w:rsidRPr="00331BAE">
        <w:rPr>
          <w:rFonts w:ascii="Segoe UI" w:hAnsi="Segoe UI" w:cs="Segoe UI"/>
        </w:rPr>
        <w:t xml:space="preserve"> ve znění pozdějších předpisů (dále jen </w:t>
      </w:r>
      <w:r w:rsidR="00162190">
        <w:rPr>
          <w:rFonts w:ascii="Segoe UI" w:hAnsi="Segoe UI" w:cs="Segoe UI"/>
        </w:rPr>
        <w:t>„</w:t>
      </w:r>
      <w:r w:rsidR="00E27259" w:rsidRPr="00331BAE">
        <w:rPr>
          <w:rFonts w:ascii="Segoe UI" w:hAnsi="Segoe UI" w:cs="Segoe UI"/>
        </w:rPr>
        <w:t>občanský zákoník“),</w:t>
      </w:r>
      <w:r w:rsidR="005452B7" w:rsidRPr="00331BAE">
        <w:rPr>
          <w:rFonts w:ascii="Segoe UI" w:hAnsi="Segoe UI" w:cs="Segoe UI"/>
        </w:rPr>
        <w:t xml:space="preserve"> </w:t>
      </w:r>
      <w:r w:rsidRPr="00331BAE">
        <w:rPr>
          <w:rFonts w:ascii="Segoe UI" w:hAnsi="Segoe UI" w:cs="Segoe UI"/>
        </w:rPr>
        <w:t>mezi smluvními stranami (dále jen „smlouva“)</w:t>
      </w:r>
    </w:p>
    <w:p w14:paraId="762F1EA6" w14:textId="77777777" w:rsidR="00150CD5" w:rsidRPr="00331BAE" w:rsidRDefault="00150CD5" w:rsidP="00595081">
      <w:pPr>
        <w:widowControl w:val="0"/>
        <w:tabs>
          <w:tab w:val="left" w:pos="720"/>
        </w:tabs>
        <w:ind w:right="15"/>
        <w:jc w:val="both"/>
        <w:rPr>
          <w:rFonts w:ascii="Segoe UI" w:hAnsi="Segoe UI" w:cs="Segoe UI"/>
        </w:rPr>
      </w:pPr>
    </w:p>
    <w:p w14:paraId="08B7BEB8" w14:textId="77777777" w:rsidR="00150CD5" w:rsidRPr="00331BAE" w:rsidRDefault="00150CD5" w:rsidP="00595081">
      <w:pPr>
        <w:widowControl w:val="0"/>
        <w:tabs>
          <w:tab w:val="left" w:pos="720"/>
        </w:tabs>
        <w:ind w:right="15"/>
        <w:jc w:val="both"/>
        <w:rPr>
          <w:rFonts w:ascii="Segoe UI" w:hAnsi="Segoe UI" w:cs="Segoe UI"/>
        </w:rPr>
      </w:pPr>
    </w:p>
    <w:p w14:paraId="0C1C486D" w14:textId="77777777" w:rsidR="00150CD5" w:rsidRPr="00331BAE" w:rsidRDefault="00753623" w:rsidP="00595081">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sz w:val="22"/>
          <w:szCs w:val="22"/>
          <w:lang w:val="cs-CZ"/>
        </w:rPr>
      </w:pPr>
      <w:r w:rsidRPr="00331BAE">
        <w:rPr>
          <w:rFonts w:ascii="Segoe UI" w:hAnsi="Segoe UI" w:cs="Segoe UI"/>
          <w:sz w:val="22"/>
          <w:szCs w:val="22"/>
          <w:lang w:val="cs-CZ"/>
        </w:rPr>
        <w:t>Článek 1</w:t>
      </w:r>
    </w:p>
    <w:p w14:paraId="34133E30" w14:textId="77777777" w:rsidR="00150CD5" w:rsidRPr="00331BAE" w:rsidRDefault="00753623" w:rsidP="00595081">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Segoe UI" w:hAnsi="Segoe UI" w:cs="Segoe UI"/>
          <w:sz w:val="22"/>
          <w:szCs w:val="22"/>
          <w:lang w:val="cs-CZ"/>
        </w:rPr>
      </w:pPr>
      <w:r w:rsidRPr="00331BAE">
        <w:rPr>
          <w:rFonts w:ascii="Segoe UI" w:hAnsi="Segoe UI" w:cs="Segoe UI"/>
          <w:sz w:val="22"/>
          <w:szCs w:val="22"/>
          <w:lang w:val="cs-CZ"/>
        </w:rPr>
        <w:t>Smluvní strany</w:t>
      </w:r>
    </w:p>
    <w:p w14:paraId="614580F1" w14:textId="77777777" w:rsidR="00150CD5" w:rsidRPr="00331BAE" w:rsidRDefault="00753623" w:rsidP="00595081">
      <w:pPr>
        <w:widowControl w:val="0"/>
        <w:tabs>
          <w:tab w:val="left" w:pos="0"/>
        </w:tabs>
        <w:spacing w:before="120"/>
        <w:ind w:right="15"/>
        <w:jc w:val="both"/>
        <w:outlineLvl w:val="0"/>
        <w:rPr>
          <w:rFonts w:ascii="Segoe UI" w:hAnsi="Segoe UI" w:cs="Segoe UI"/>
          <w:b/>
        </w:rPr>
      </w:pPr>
      <w:r w:rsidRPr="00331BAE">
        <w:rPr>
          <w:rFonts w:ascii="Segoe UI" w:hAnsi="Segoe UI" w:cs="Segoe UI"/>
          <w:b/>
        </w:rPr>
        <w:t>Národní zemědělské muzeum, s.</w:t>
      </w:r>
      <w:r w:rsidR="00B041ED" w:rsidRPr="00331BAE">
        <w:rPr>
          <w:rFonts w:ascii="Segoe UI" w:hAnsi="Segoe UI" w:cs="Segoe UI"/>
          <w:b/>
        </w:rPr>
        <w:t xml:space="preserve"> </w:t>
      </w:r>
      <w:r w:rsidRPr="00331BAE">
        <w:rPr>
          <w:rFonts w:ascii="Segoe UI" w:hAnsi="Segoe UI" w:cs="Segoe UI"/>
          <w:b/>
        </w:rPr>
        <w:t>p.</w:t>
      </w:r>
      <w:r w:rsidR="00B041ED" w:rsidRPr="00331BAE">
        <w:rPr>
          <w:rFonts w:ascii="Segoe UI" w:hAnsi="Segoe UI" w:cs="Segoe UI"/>
          <w:b/>
        </w:rPr>
        <w:t xml:space="preserve"> </w:t>
      </w:r>
      <w:r w:rsidRPr="00331BAE">
        <w:rPr>
          <w:rFonts w:ascii="Segoe UI" w:hAnsi="Segoe UI" w:cs="Segoe UI"/>
          <w:b/>
        </w:rPr>
        <w:t xml:space="preserve">o. (dále též „NZM“) </w:t>
      </w:r>
    </w:p>
    <w:p w14:paraId="42707EA8" w14:textId="77777777" w:rsidR="00150CD5" w:rsidRPr="00331BAE" w:rsidRDefault="00753623" w:rsidP="00595081">
      <w:pPr>
        <w:widowControl w:val="0"/>
        <w:tabs>
          <w:tab w:val="left" w:pos="0"/>
        </w:tabs>
        <w:ind w:right="15"/>
        <w:jc w:val="both"/>
        <w:rPr>
          <w:rFonts w:ascii="Segoe UI" w:hAnsi="Segoe UI" w:cs="Segoe UI"/>
        </w:rPr>
      </w:pPr>
      <w:r w:rsidRPr="00331BAE">
        <w:rPr>
          <w:rFonts w:ascii="Segoe UI" w:hAnsi="Segoe UI" w:cs="Segoe UI"/>
        </w:rPr>
        <w:t xml:space="preserve">se sídlem: </w:t>
      </w:r>
      <w:r w:rsidRPr="00331BAE">
        <w:rPr>
          <w:rFonts w:ascii="Segoe UI" w:hAnsi="Segoe UI" w:cs="Segoe UI"/>
        </w:rPr>
        <w:tab/>
      </w:r>
      <w:r w:rsidRPr="00331BAE">
        <w:rPr>
          <w:rFonts w:ascii="Segoe UI" w:hAnsi="Segoe UI" w:cs="Segoe UI"/>
        </w:rPr>
        <w:tab/>
        <w:t>Kostelní 1300/44, 170 00 Praha 7 - Holešovice</w:t>
      </w:r>
    </w:p>
    <w:p w14:paraId="70B7DC74" w14:textId="77777777" w:rsidR="00150CD5" w:rsidRPr="00331BAE" w:rsidRDefault="00753623" w:rsidP="00595081">
      <w:pPr>
        <w:widowControl w:val="0"/>
        <w:tabs>
          <w:tab w:val="left" w:pos="0"/>
        </w:tabs>
        <w:ind w:right="15"/>
        <w:jc w:val="both"/>
        <w:rPr>
          <w:rFonts w:ascii="Segoe UI" w:hAnsi="Segoe UI" w:cs="Segoe UI"/>
        </w:rPr>
      </w:pPr>
      <w:r w:rsidRPr="00331BAE">
        <w:rPr>
          <w:rFonts w:ascii="Segoe UI" w:hAnsi="Segoe UI" w:cs="Segoe UI"/>
        </w:rPr>
        <w:t>IČ:</w:t>
      </w:r>
      <w:r w:rsidRPr="00331BAE">
        <w:rPr>
          <w:rFonts w:ascii="Segoe UI" w:hAnsi="Segoe UI" w:cs="Segoe UI"/>
        </w:rPr>
        <w:tab/>
      </w:r>
      <w:r w:rsidRPr="00331BAE">
        <w:rPr>
          <w:rFonts w:ascii="Segoe UI" w:hAnsi="Segoe UI" w:cs="Segoe UI"/>
        </w:rPr>
        <w:tab/>
      </w:r>
      <w:r w:rsidRPr="00331BAE">
        <w:rPr>
          <w:rFonts w:ascii="Segoe UI" w:hAnsi="Segoe UI" w:cs="Segoe UI"/>
        </w:rPr>
        <w:tab/>
        <w:t>75075741</w:t>
      </w:r>
    </w:p>
    <w:p w14:paraId="58913DC8" w14:textId="77777777" w:rsidR="00150CD5" w:rsidRPr="00331BAE" w:rsidRDefault="00753623" w:rsidP="00595081">
      <w:pPr>
        <w:widowControl w:val="0"/>
        <w:tabs>
          <w:tab w:val="left" w:pos="0"/>
        </w:tabs>
        <w:ind w:right="15"/>
        <w:jc w:val="both"/>
        <w:rPr>
          <w:rFonts w:ascii="Segoe UI" w:hAnsi="Segoe UI" w:cs="Segoe UI"/>
        </w:rPr>
      </w:pPr>
      <w:r w:rsidRPr="00331BAE">
        <w:rPr>
          <w:rFonts w:ascii="Segoe UI" w:hAnsi="Segoe UI" w:cs="Segoe UI"/>
        </w:rPr>
        <w:t>DIČ:</w:t>
      </w:r>
      <w:r w:rsidRPr="00331BAE">
        <w:rPr>
          <w:rFonts w:ascii="Segoe UI" w:hAnsi="Segoe UI" w:cs="Segoe UI"/>
        </w:rPr>
        <w:tab/>
      </w:r>
      <w:r w:rsidRPr="00331BAE">
        <w:rPr>
          <w:rFonts w:ascii="Segoe UI" w:hAnsi="Segoe UI" w:cs="Segoe UI"/>
        </w:rPr>
        <w:tab/>
      </w:r>
      <w:r w:rsidRPr="00331BAE">
        <w:rPr>
          <w:rFonts w:ascii="Segoe UI" w:hAnsi="Segoe UI" w:cs="Segoe UI"/>
        </w:rPr>
        <w:tab/>
        <w:t>CZ75075741</w:t>
      </w:r>
    </w:p>
    <w:p w14:paraId="56FC145F" w14:textId="77777777" w:rsidR="00150CD5" w:rsidRPr="00331BAE" w:rsidRDefault="00753623" w:rsidP="00595081">
      <w:pPr>
        <w:widowControl w:val="0"/>
        <w:tabs>
          <w:tab w:val="left" w:pos="0"/>
        </w:tabs>
        <w:ind w:right="15"/>
        <w:jc w:val="both"/>
        <w:rPr>
          <w:rFonts w:ascii="Segoe UI" w:hAnsi="Segoe UI" w:cs="Segoe UI"/>
        </w:rPr>
      </w:pPr>
      <w:r w:rsidRPr="00331BAE">
        <w:rPr>
          <w:rFonts w:ascii="Segoe UI" w:hAnsi="Segoe UI" w:cs="Segoe UI"/>
        </w:rPr>
        <w:t xml:space="preserve">bankovní spojení: </w:t>
      </w:r>
      <w:r w:rsidRPr="00331BAE">
        <w:rPr>
          <w:rFonts w:ascii="Segoe UI" w:hAnsi="Segoe UI" w:cs="Segoe UI"/>
        </w:rPr>
        <w:tab/>
        <w:t>Česká národní banka</w:t>
      </w:r>
    </w:p>
    <w:p w14:paraId="1FA65DE0" w14:textId="00BC809B" w:rsidR="00150CD5" w:rsidRPr="00331BAE" w:rsidRDefault="00753623" w:rsidP="00595081">
      <w:pPr>
        <w:widowControl w:val="0"/>
        <w:tabs>
          <w:tab w:val="left" w:pos="0"/>
        </w:tabs>
        <w:ind w:right="15"/>
        <w:jc w:val="both"/>
        <w:rPr>
          <w:rFonts w:ascii="Segoe UI" w:hAnsi="Segoe UI" w:cs="Segoe UI"/>
        </w:rPr>
      </w:pPr>
      <w:r w:rsidRPr="00331BAE">
        <w:rPr>
          <w:rFonts w:ascii="Segoe UI" w:hAnsi="Segoe UI" w:cs="Segoe UI"/>
        </w:rPr>
        <w:t xml:space="preserve">číslo účtu: </w:t>
      </w:r>
      <w:r w:rsidRPr="00331BAE">
        <w:rPr>
          <w:rFonts w:ascii="Segoe UI" w:hAnsi="Segoe UI" w:cs="Segoe UI"/>
        </w:rPr>
        <w:tab/>
      </w:r>
      <w:r w:rsidRPr="00331BAE">
        <w:rPr>
          <w:rFonts w:ascii="Segoe UI" w:hAnsi="Segoe UI" w:cs="Segoe UI"/>
        </w:rPr>
        <w:tab/>
      </w:r>
    </w:p>
    <w:p w14:paraId="4C6C1A4A" w14:textId="5A9E69E3" w:rsidR="00150CD5" w:rsidRPr="00331BAE" w:rsidRDefault="005A55C0" w:rsidP="00595081">
      <w:pPr>
        <w:widowControl w:val="0"/>
        <w:tabs>
          <w:tab w:val="left" w:pos="0"/>
        </w:tabs>
        <w:ind w:right="15"/>
        <w:jc w:val="both"/>
        <w:rPr>
          <w:rFonts w:ascii="Segoe UI" w:hAnsi="Segoe UI" w:cs="Segoe UI"/>
        </w:rPr>
      </w:pPr>
      <w:r w:rsidRPr="00331BAE">
        <w:rPr>
          <w:rFonts w:ascii="Segoe UI" w:hAnsi="Segoe UI" w:cs="Segoe UI"/>
        </w:rPr>
        <w:t>zastoupené:</w:t>
      </w:r>
      <w:r w:rsidRPr="00331BAE">
        <w:rPr>
          <w:rFonts w:ascii="Segoe UI" w:hAnsi="Segoe UI" w:cs="Segoe UI"/>
        </w:rPr>
        <w:tab/>
      </w:r>
      <w:r w:rsidRPr="00331BAE">
        <w:rPr>
          <w:rFonts w:ascii="Segoe UI" w:hAnsi="Segoe UI" w:cs="Segoe UI"/>
        </w:rPr>
        <w:tab/>
      </w:r>
    </w:p>
    <w:p w14:paraId="5936BDFF" w14:textId="77777777" w:rsidR="00692DAF" w:rsidRDefault="009D323C" w:rsidP="00595081">
      <w:pPr>
        <w:widowControl w:val="0"/>
        <w:tabs>
          <w:tab w:val="left" w:pos="0"/>
        </w:tabs>
        <w:ind w:right="15"/>
        <w:jc w:val="both"/>
        <w:rPr>
          <w:rFonts w:ascii="Segoe UI" w:hAnsi="Segoe UI" w:cs="Segoe UI"/>
        </w:rPr>
      </w:pPr>
      <w:r w:rsidRPr="00331BAE">
        <w:rPr>
          <w:rFonts w:ascii="Segoe UI" w:hAnsi="Segoe UI" w:cs="Segoe UI"/>
        </w:rPr>
        <w:t xml:space="preserve">kontaktní osoba: </w:t>
      </w:r>
      <w:r w:rsidRPr="00331BAE">
        <w:rPr>
          <w:rFonts w:ascii="Segoe UI" w:hAnsi="Segoe UI" w:cs="Segoe UI"/>
        </w:rPr>
        <w:tab/>
      </w:r>
    </w:p>
    <w:p w14:paraId="363408E4" w14:textId="0A51106C" w:rsidR="009D323C" w:rsidRDefault="00692DAF" w:rsidP="00595081">
      <w:pPr>
        <w:widowControl w:val="0"/>
        <w:tabs>
          <w:tab w:val="left" w:pos="0"/>
        </w:tabs>
        <w:ind w:right="15"/>
        <w:jc w:val="both"/>
        <w:rPr>
          <w:rFonts w:ascii="Segoe UI" w:hAnsi="Segoe UI" w:cs="Segoe UI"/>
        </w:rPr>
      </w:pPr>
      <w:r>
        <w:rPr>
          <w:rFonts w:ascii="Segoe UI" w:hAnsi="Segoe UI" w:cs="Segoe UI"/>
        </w:rPr>
        <w:t xml:space="preserve">pro obchod </w:t>
      </w:r>
      <w:r>
        <w:rPr>
          <w:rFonts w:ascii="Segoe UI" w:hAnsi="Segoe UI" w:cs="Segoe UI"/>
        </w:rPr>
        <w:tab/>
      </w:r>
      <w:r>
        <w:rPr>
          <w:rFonts w:ascii="Segoe UI" w:hAnsi="Segoe UI" w:cs="Segoe UI"/>
        </w:rPr>
        <w:tab/>
      </w:r>
    </w:p>
    <w:p w14:paraId="484089FF" w14:textId="62EFADD7" w:rsidR="00692DAF" w:rsidRPr="00331BAE" w:rsidRDefault="00692DAF" w:rsidP="00595081">
      <w:pPr>
        <w:widowControl w:val="0"/>
        <w:tabs>
          <w:tab w:val="left" w:pos="0"/>
        </w:tabs>
        <w:ind w:right="15"/>
        <w:jc w:val="both"/>
        <w:rPr>
          <w:rFonts w:ascii="Segoe UI" w:hAnsi="Segoe UI" w:cs="Segoe UI"/>
        </w:rPr>
      </w:pPr>
      <w:r>
        <w:rPr>
          <w:rFonts w:ascii="Segoe UI" w:hAnsi="Segoe UI" w:cs="Segoe UI"/>
        </w:rPr>
        <w:t>pro pokladní služby</w:t>
      </w:r>
      <w:r>
        <w:rPr>
          <w:rFonts w:ascii="Segoe UI" w:hAnsi="Segoe UI" w:cs="Segoe UI"/>
        </w:rPr>
        <w:tab/>
        <w:t xml:space="preserve"> </w:t>
      </w:r>
    </w:p>
    <w:p w14:paraId="0545D285" w14:textId="077FE0FC" w:rsidR="00150CD5" w:rsidRPr="00331BAE" w:rsidRDefault="00753623" w:rsidP="00595081">
      <w:pPr>
        <w:widowControl w:val="0"/>
        <w:tabs>
          <w:tab w:val="left" w:pos="0"/>
        </w:tabs>
        <w:spacing w:before="60"/>
        <w:ind w:right="17"/>
        <w:jc w:val="both"/>
        <w:rPr>
          <w:rFonts w:ascii="Segoe UI" w:hAnsi="Segoe UI" w:cs="Segoe UI"/>
        </w:rPr>
      </w:pPr>
      <w:r w:rsidRPr="00331BAE">
        <w:rPr>
          <w:rFonts w:ascii="Segoe UI" w:hAnsi="Segoe UI" w:cs="Segoe UI"/>
        </w:rPr>
        <w:t xml:space="preserve">(dále jako </w:t>
      </w:r>
      <w:r w:rsidRPr="00331BAE">
        <w:rPr>
          <w:rFonts w:ascii="Segoe UI" w:hAnsi="Segoe UI" w:cs="Segoe UI"/>
          <w:b/>
        </w:rPr>
        <w:t>„Pronajímatel"</w:t>
      </w:r>
      <w:r w:rsidRPr="00331BAE">
        <w:rPr>
          <w:rFonts w:ascii="Segoe UI" w:hAnsi="Segoe UI" w:cs="Segoe UI"/>
        </w:rPr>
        <w:t xml:space="preserve">) </w:t>
      </w:r>
    </w:p>
    <w:p w14:paraId="62A9FAED" w14:textId="77777777" w:rsidR="00150CD5" w:rsidRPr="00331BAE" w:rsidRDefault="00753623" w:rsidP="00595081">
      <w:pPr>
        <w:widowControl w:val="0"/>
        <w:tabs>
          <w:tab w:val="left" w:pos="720"/>
        </w:tabs>
        <w:ind w:right="567"/>
        <w:jc w:val="both"/>
        <w:rPr>
          <w:rFonts w:ascii="Segoe UI" w:hAnsi="Segoe UI" w:cs="Segoe UI"/>
        </w:rPr>
      </w:pPr>
      <w:r w:rsidRPr="00331BAE">
        <w:rPr>
          <w:rFonts w:ascii="Segoe UI" w:hAnsi="Segoe UI" w:cs="Segoe UI"/>
        </w:rPr>
        <w:t>na straně jedné</w:t>
      </w:r>
    </w:p>
    <w:p w14:paraId="2E0C424C" w14:textId="77777777" w:rsidR="00774DEB" w:rsidRPr="00331BAE" w:rsidRDefault="00774DEB" w:rsidP="00595081">
      <w:pPr>
        <w:widowControl w:val="0"/>
        <w:tabs>
          <w:tab w:val="left" w:pos="720"/>
        </w:tabs>
        <w:ind w:right="567"/>
        <w:jc w:val="both"/>
        <w:rPr>
          <w:rFonts w:ascii="Segoe UI" w:hAnsi="Segoe UI" w:cs="Segoe UI"/>
        </w:rPr>
      </w:pPr>
    </w:p>
    <w:p w14:paraId="27581C2D" w14:textId="77777777" w:rsidR="00150CD5" w:rsidRPr="00331BAE" w:rsidRDefault="00753623" w:rsidP="00595081">
      <w:pPr>
        <w:widowControl w:val="0"/>
        <w:tabs>
          <w:tab w:val="left" w:pos="720"/>
          <w:tab w:val="left" w:pos="9027"/>
        </w:tabs>
        <w:ind w:right="566"/>
        <w:jc w:val="both"/>
        <w:rPr>
          <w:rFonts w:ascii="Segoe UI" w:hAnsi="Segoe UI" w:cs="Segoe UI"/>
          <w:b/>
        </w:rPr>
      </w:pPr>
      <w:r w:rsidRPr="00331BAE">
        <w:rPr>
          <w:rFonts w:ascii="Segoe UI" w:hAnsi="Segoe UI" w:cs="Segoe UI"/>
          <w:b/>
        </w:rPr>
        <w:t>a</w:t>
      </w:r>
    </w:p>
    <w:p w14:paraId="7A3DB785" w14:textId="77777777" w:rsidR="008D0665" w:rsidRPr="00331BAE" w:rsidRDefault="008D0665" w:rsidP="00595081">
      <w:pPr>
        <w:widowControl w:val="0"/>
        <w:tabs>
          <w:tab w:val="left" w:pos="720"/>
          <w:tab w:val="left" w:pos="9027"/>
        </w:tabs>
        <w:ind w:right="566"/>
        <w:jc w:val="both"/>
        <w:rPr>
          <w:rFonts w:ascii="Segoe UI" w:hAnsi="Segoe UI" w:cs="Segoe UI"/>
          <w:b/>
        </w:rPr>
      </w:pPr>
    </w:p>
    <w:p w14:paraId="158651CB" w14:textId="77777777" w:rsidR="00B124FC" w:rsidRPr="00331BAE" w:rsidRDefault="00B124FC" w:rsidP="00B124FC">
      <w:pPr>
        <w:widowControl w:val="0"/>
        <w:tabs>
          <w:tab w:val="left" w:pos="720"/>
          <w:tab w:val="left" w:pos="9027"/>
        </w:tabs>
        <w:ind w:right="566"/>
        <w:jc w:val="both"/>
        <w:rPr>
          <w:rFonts w:ascii="Segoe UI" w:hAnsi="Segoe UI" w:cs="Segoe UI"/>
          <w:b/>
        </w:rPr>
      </w:pPr>
      <w:r>
        <w:rPr>
          <w:rFonts w:ascii="Segoe UI" w:hAnsi="Segoe UI" w:cs="Segoe UI"/>
          <w:b/>
        </w:rPr>
        <w:t>Jiří Maroušek</w:t>
      </w:r>
    </w:p>
    <w:p w14:paraId="5CFC9C54" w14:textId="77777777" w:rsidR="00B124FC" w:rsidRPr="00331BAE" w:rsidRDefault="00B124FC" w:rsidP="00B124FC">
      <w:pPr>
        <w:widowControl w:val="0"/>
        <w:tabs>
          <w:tab w:val="left" w:pos="0"/>
        </w:tabs>
        <w:ind w:right="15"/>
        <w:jc w:val="both"/>
        <w:rPr>
          <w:rFonts w:ascii="Segoe UI" w:hAnsi="Segoe UI" w:cs="Segoe UI"/>
          <w:color w:val="000000"/>
        </w:rPr>
      </w:pPr>
      <w:r w:rsidRPr="00331BAE">
        <w:rPr>
          <w:rFonts w:ascii="Segoe UI" w:hAnsi="Segoe UI" w:cs="Segoe UI"/>
          <w:color w:val="000000"/>
        </w:rPr>
        <w:t>se sídlem:</w:t>
      </w:r>
      <w:r w:rsidRPr="00331BAE">
        <w:rPr>
          <w:rFonts w:ascii="Segoe UI" w:hAnsi="Segoe UI" w:cs="Segoe UI"/>
          <w:color w:val="000000"/>
        </w:rPr>
        <w:tab/>
      </w:r>
      <w:r w:rsidRPr="00331BAE">
        <w:rPr>
          <w:rFonts w:ascii="Segoe UI" w:hAnsi="Segoe UI" w:cs="Segoe UI"/>
          <w:color w:val="000000"/>
        </w:rPr>
        <w:tab/>
      </w:r>
      <w:r>
        <w:rPr>
          <w:rFonts w:ascii="Segoe UI" w:hAnsi="Segoe UI" w:cs="Segoe UI"/>
          <w:color w:val="000000"/>
        </w:rPr>
        <w:t>Dobrovského 29, Praha 7, 170 00</w:t>
      </w:r>
    </w:p>
    <w:p w14:paraId="62063C92" w14:textId="77777777" w:rsidR="00B124FC" w:rsidRPr="00331BAE" w:rsidRDefault="00B124FC" w:rsidP="00B124FC">
      <w:pPr>
        <w:widowControl w:val="0"/>
        <w:tabs>
          <w:tab w:val="left" w:pos="0"/>
        </w:tabs>
        <w:ind w:right="15"/>
        <w:jc w:val="both"/>
        <w:rPr>
          <w:rFonts w:ascii="Segoe UI" w:hAnsi="Segoe UI" w:cs="Segoe UI"/>
          <w:color w:val="000000"/>
        </w:rPr>
      </w:pPr>
      <w:r w:rsidRPr="00331BAE">
        <w:rPr>
          <w:rFonts w:ascii="Segoe UI" w:hAnsi="Segoe UI" w:cs="Segoe UI"/>
          <w:color w:val="000000"/>
        </w:rPr>
        <w:t>IČ:</w:t>
      </w:r>
      <w:r w:rsidRPr="00331BAE">
        <w:rPr>
          <w:rFonts w:ascii="Segoe UI" w:hAnsi="Segoe UI" w:cs="Segoe UI"/>
          <w:color w:val="000000"/>
        </w:rPr>
        <w:tab/>
      </w:r>
      <w:r w:rsidRPr="00331BAE">
        <w:rPr>
          <w:rFonts w:ascii="Segoe UI" w:hAnsi="Segoe UI" w:cs="Segoe UI"/>
          <w:color w:val="000000"/>
        </w:rPr>
        <w:tab/>
      </w:r>
      <w:r w:rsidRPr="00331BAE">
        <w:rPr>
          <w:rFonts w:ascii="Segoe UI" w:hAnsi="Segoe UI" w:cs="Segoe UI"/>
          <w:color w:val="000000"/>
        </w:rPr>
        <w:tab/>
      </w:r>
      <w:r>
        <w:rPr>
          <w:rFonts w:ascii="Segoe UI" w:hAnsi="Segoe UI" w:cs="Segoe UI"/>
          <w:color w:val="000000"/>
        </w:rPr>
        <w:t>647 644 19</w:t>
      </w:r>
    </w:p>
    <w:p w14:paraId="78BADC4E" w14:textId="3CF7B539" w:rsidR="00B124FC" w:rsidRDefault="00B124FC" w:rsidP="00B2730F">
      <w:pPr>
        <w:widowControl w:val="0"/>
        <w:tabs>
          <w:tab w:val="left" w:pos="0"/>
        </w:tabs>
        <w:ind w:right="15"/>
        <w:jc w:val="both"/>
        <w:rPr>
          <w:rFonts w:ascii="Segoe UI" w:hAnsi="Segoe UI" w:cs="Segoe UI"/>
          <w:color w:val="000000"/>
        </w:rPr>
      </w:pPr>
      <w:r w:rsidRPr="00331BAE">
        <w:rPr>
          <w:rFonts w:ascii="Segoe UI" w:hAnsi="Segoe UI" w:cs="Segoe UI"/>
          <w:color w:val="000000"/>
        </w:rPr>
        <w:t>zastoupené:</w:t>
      </w:r>
      <w:r w:rsidRPr="00331BAE">
        <w:rPr>
          <w:rFonts w:ascii="Segoe UI" w:hAnsi="Segoe UI" w:cs="Segoe UI"/>
          <w:color w:val="000000"/>
        </w:rPr>
        <w:tab/>
      </w:r>
      <w:r w:rsidRPr="00331BAE">
        <w:rPr>
          <w:rFonts w:ascii="Segoe UI" w:hAnsi="Segoe UI" w:cs="Segoe UI"/>
          <w:color w:val="000000"/>
        </w:rPr>
        <w:tab/>
      </w:r>
      <w:r>
        <w:rPr>
          <w:rFonts w:ascii="Segoe UI" w:hAnsi="Segoe UI" w:cs="Segoe UI"/>
          <w:color w:val="000000"/>
        </w:rPr>
        <w:t xml:space="preserve">Jiří Maroušek, </w:t>
      </w:r>
    </w:p>
    <w:p w14:paraId="0E3D0ED2" w14:textId="77777777" w:rsidR="00B2730F" w:rsidRPr="00331BAE" w:rsidRDefault="00B2730F" w:rsidP="00B2730F">
      <w:pPr>
        <w:widowControl w:val="0"/>
        <w:tabs>
          <w:tab w:val="left" w:pos="0"/>
        </w:tabs>
        <w:ind w:right="15"/>
        <w:jc w:val="both"/>
        <w:rPr>
          <w:rFonts w:ascii="Segoe UI" w:hAnsi="Segoe UI" w:cs="Segoe UI"/>
          <w:color w:val="000000"/>
        </w:rPr>
      </w:pPr>
    </w:p>
    <w:p w14:paraId="3E202E59" w14:textId="77777777" w:rsidR="00150CD5" w:rsidRPr="00331BAE" w:rsidRDefault="00753623" w:rsidP="00595081">
      <w:pPr>
        <w:widowControl w:val="0"/>
        <w:tabs>
          <w:tab w:val="left" w:pos="0"/>
        </w:tabs>
        <w:ind w:right="15"/>
        <w:jc w:val="both"/>
        <w:rPr>
          <w:rFonts w:ascii="Segoe UI" w:hAnsi="Segoe UI" w:cs="Segoe UI"/>
          <w:color w:val="000000"/>
        </w:rPr>
      </w:pPr>
      <w:r w:rsidRPr="00331BAE">
        <w:rPr>
          <w:rFonts w:ascii="Segoe UI" w:hAnsi="Segoe UI" w:cs="Segoe UI"/>
          <w:color w:val="000000"/>
        </w:rPr>
        <w:t>na straně druhé</w:t>
      </w:r>
    </w:p>
    <w:p w14:paraId="739EEFFC" w14:textId="77777777" w:rsidR="00150CD5" w:rsidRPr="00331BAE" w:rsidRDefault="00150CD5" w:rsidP="00595081">
      <w:pPr>
        <w:widowControl w:val="0"/>
        <w:tabs>
          <w:tab w:val="left" w:pos="0"/>
        </w:tabs>
        <w:ind w:right="15"/>
        <w:jc w:val="both"/>
        <w:rPr>
          <w:rFonts w:ascii="Segoe UI" w:hAnsi="Segoe UI" w:cs="Segoe UI"/>
          <w:color w:val="000000"/>
        </w:rPr>
      </w:pPr>
    </w:p>
    <w:p w14:paraId="336986B7" w14:textId="77777777" w:rsidR="008B4D7F" w:rsidRPr="00331BAE" w:rsidRDefault="008B4D7F" w:rsidP="00595081">
      <w:pPr>
        <w:widowControl w:val="0"/>
        <w:tabs>
          <w:tab w:val="left" w:pos="0"/>
        </w:tabs>
        <w:ind w:right="15"/>
        <w:jc w:val="both"/>
        <w:rPr>
          <w:rFonts w:ascii="Segoe UI" w:hAnsi="Segoe UI" w:cs="Segoe UI"/>
          <w:color w:val="000000"/>
        </w:rPr>
      </w:pPr>
    </w:p>
    <w:p w14:paraId="7261F12B" w14:textId="77777777" w:rsidR="008B4D7F" w:rsidRPr="00331BAE" w:rsidRDefault="008B4D7F" w:rsidP="00595081">
      <w:pPr>
        <w:widowControl w:val="0"/>
        <w:tabs>
          <w:tab w:val="left" w:pos="0"/>
        </w:tabs>
        <w:ind w:right="15"/>
        <w:jc w:val="both"/>
        <w:rPr>
          <w:rFonts w:ascii="Segoe UI" w:hAnsi="Segoe UI" w:cs="Segoe UI"/>
          <w:color w:val="000000"/>
        </w:rPr>
      </w:pPr>
    </w:p>
    <w:p w14:paraId="326E04E5" w14:textId="77777777" w:rsidR="004E4FC8" w:rsidRPr="00331BAE" w:rsidRDefault="004E4FC8" w:rsidP="00595081">
      <w:pPr>
        <w:widowControl w:val="0"/>
        <w:tabs>
          <w:tab w:val="left" w:pos="0"/>
        </w:tabs>
        <w:ind w:right="15"/>
        <w:jc w:val="both"/>
        <w:rPr>
          <w:rFonts w:ascii="Segoe UI" w:hAnsi="Segoe UI" w:cs="Segoe UI"/>
          <w:color w:val="000000"/>
        </w:rPr>
      </w:pPr>
    </w:p>
    <w:p w14:paraId="41BE8BD9" w14:textId="77777777" w:rsidR="00150CD5" w:rsidRPr="00331BAE" w:rsidRDefault="00753623" w:rsidP="00595081">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sz w:val="22"/>
          <w:szCs w:val="22"/>
          <w:lang w:val="cs-CZ"/>
        </w:rPr>
      </w:pPr>
      <w:r w:rsidRPr="00331BAE">
        <w:rPr>
          <w:rFonts w:ascii="Segoe UI" w:hAnsi="Segoe UI" w:cs="Segoe UI"/>
          <w:sz w:val="22"/>
          <w:szCs w:val="22"/>
          <w:lang w:val="cs-CZ"/>
        </w:rPr>
        <w:lastRenderedPageBreak/>
        <w:t>Článek 2</w:t>
      </w:r>
    </w:p>
    <w:p w14:paraId="4607E8AF" w14:textId="77777777" w:rsidR="00150CD5" w:rsidRPr="00331BAE" w:rsidRDefault="00753623" w:rsidP="00595081">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sz w:val="22"/>
          <w:szCs w:val="22"/>
          <w:lang w:val="cs-CZ"/>
        </w:rPr>
      </w:pPr>
      <w:r w:rsidRPr="00331BAE">
        <w:rPr>
          <w:rFonts w:ascii="Segoe UI" w:hAnsi="Segoe UI" w:cs="Segoe UI"/>
          <w:sz w:val="22"/>
          <w:szCs w:val="22"/>
          <w:lang w:val="cs-CZ"/>
        </w:rPr>
        <w:t>Úvodní ustanovení</w:t>
      </w:r>
    </w:p>
    <w:p w14:paraId="38766E25" w14:textId="0F9BF5AB" w:rsidR="006D0CD7" w:rsidRPr="00331BAE" w:rsidRDefault="006D0CD7" w:rsidP="00595081">
      <w:pPr>
        <w:pStyle w:val="Normlnweb"/>
        <w:numPr>
          <w:ilvl w:val="0"/>
          <w:numId w:val="21"/>
        </w:numPr>
        <w:spacing w:before="120" w:beforeAutospacing="0" w:after="0" w:afterAutospacing="0"/>
        <w:ind w:left="357" w:hanging="357"/>
        <w:jc w:val="both"/>
        <w:rPr>
          <w:rFonts w:ascii="Segoe UI" w:eastAsia="Times New Roman" w:hAnsi="Segoe UI" w:cs="Segoe UI"/>
          <w:color w:val="000000"/>
          <w:sz w:val="22"/>
          <w:szCs w:val="22"/>
        </w:rPr>
      </w:pPr>
      <w:r w:rsidRPr="00331BAE">
        <w:rPr>
          <w:rFonts w:ascii="Segoe UI" w:eastAsia="Times New Roman" w:hAnsi="Segoe UI" w:cs="Segoe UI"/>
          <w:color w:val="000000"/>
          <w:sz w:val="22"/>
          <w:szCs w:val="22"/>
        </w:rPr>
        <w:t>Česká republika je vlastníkem souboru nemovitých věcí tvořících areál Národního zemědělského muzea, s. p. o.</w:t>
      </w:r>
      <w:r w:rsidR="00DD19DB">
        <w:rPr>
          <w:rFonts w:ascii="Segoe UI" w:eastAsia="Times New Roman" w:hAnsi="Segoe UI" w:cs="Segoe UI"/>
          <w:color w:val="000000"/>
          <w:sz w:val="22"/>
          <w:szCs w:val="22"/>
        </w:rPr>
        <w:t>,</w:t>
      </w:r>
      <w:r w:rsidRPr="00331BAE">
        <w:rPr>
          <w:rFonts w:ascii="Segoe UI" w:eastAsia="Times New Roman" w:hAnsi="Segoe UI" w:cs="Segoe UI"/>
          <w:color w:val="000000"/>
          <w:sz w:val="22"/>
          <w:szCs w:val="22"/>
        </w:rPr>
        <w:t xml:space="preserve"> na adrese Kostelní 1300/44, 170 00 Praha</w:t>
      </w:r>
      <w:r w:rsidR="00785CBC" w:rsidRPr="00331BAE">
        <w:rPr>
          <w:rFonts w:ascii="Segoe UI" w:eastAsia="Times New Roman" w:hAnsi="Segoe UI" w:cs="Segoe UI"/>
          <w:color w:val="000000"/>
          <w:sz w:val="22"/>
          <w:szCs w:val="22"/>
        </w:rPr>
        <w:t xml:space="preserve"> 7,</w:t>
      </w:r>
      <w:r w:rsidRPr="00331BAE">
        <w:rPr>
          <w:rFonts w:ascii="Segoe UI" w:eastAsia="Times New Roman" w:hAnsi="Segoe UI" w:cs="Segoe UI"/>
          <w:color w:val="000000"/>
          <w:sz w:val="22"/>
          <w:szCs w:val="22"/>
        </w:rPr>
        <w:t xml:space="preserve"> v katastrálním území Holešovice, zapsané do veřejného seznamu u Katastrálního úřadu pro hlavní město Prahu, katastrální pracoviště Praha, na LV 128 pro toto katastrální území (dále jen „nemovitost“). </w:t>
      </w:r>
    </w:p>
    <w:p w14:paraId="326C62D9" w14:textId="77777777" w:rsidR="006D0CD7" w:rsidRDefault="006D0CD7" w:rsidP="00595081">
      <w:pPr>
        <w:pStyle w:val="Normlnweb"/>
        <w:numPr>
          <w:ilvl w:val="0"/>
          <w:numId w:val="21"/>
        </w:numPr>
        <w:spacing w:before="120" w:beforeAutospacing="0" w:after="0" w:afterAutospacing="0"/>
        <w:ind w:left="357" w:hanging="357"/>
        <w:jc w:val="both"/>
        <w:rPr>
          <w:rFonts w:ascii="Segoe UI" w:eastAsia="Times New Roman" w:hAnsi="Segoe UI" w:cs="Segoe UI"/>
          <w:color w:val="000000"/>
          <w:sz w:val="22"/>
          <w:szCs w:val="22"/>
        </w:rPr>
      </w:pPr>
      <w:r w:rsidRPr="00331BAE">
        <w:rPr>
          <w:rFonts w:ascii="Segoe UI" w:eastAsia="Times New Roman" w:hAnsi="Segoe UI" w:cs="Segoe UI"/>
          <w:color w:val="000000"/>
          <w:sz w:val="22"/>
          <w:szCs w:val="22"/>
        </w:rPr>
        <w:t>Pronajímatel má podle zřizovací listiny právo hospodařit s majetkem České republiky, mezi které patří nemovitost.</w:t>
      </w:r>
    </w:p>
    <w:p w14:paraId="339C3E9C" w14:textId="224F8A11" w:rsidR="00104406" w:rsidRPr="00104406" w:rsidRDefault="00104406" w:rsidP="00595081">
      <w:pPr>
        <w:pStyle w:val="Normlnweb"/>
        <w:numPr>
          <w:ilvl w:val="0"/>
          <w:numId w:val="21"/>
        </w:numPr>
        <w:spacing w:before="120" w:beforeAutospacing="0" w:after="0" w:afterAutospacing="0"/>
        <w:ind w:left="357" w:hanging="357"/>
        <w:jc w:val="both"/>
        <w:rPr>
          <w:rFonts w:ascii="Segoe Ul" w:eastAsia="Times New Roman" w:hAnsi="Segoe Ul" w:cs="Segoe UI"/>
          <w:color w:val="000000"/>
          <w:sz w:val="22"/>
          <w:szCs w:val="22"/>
        </w:rPr>
      </w:pPr>
      <w:r w:rsidRPr="00104406">
        <w:rPr>
          <w:rFonts w:ascii="Segoe Ul" w:hAnsi="Segoe Ul" w:cs="Arial"/>
          <w:sz w:val="22"/>
          <w:szCs w:val="22"/>
        </w:rPr>
        <w:t>NZM je státní příspěvkovou organizací, která byla zřízena Ministerstvem zemědělství v souladu se zákonem č. 219/2000 Sb., o majetku České republiky a jejím vystupování v právních vztazích, ve znění pozdějších předpisů a zákonem č. 252/1997 Sb., o zemědělství, ve znění pozdějších předpisů. Účelem NZM je podle zřizovací listiny plnit funkci muzea podle zákona č. 122/2000 Sb., o ochraně sbírek muzejní povahy, ve znění pozdějších předpisů a mj. získávat, trvale uchovávat, odborně zpracovávat, spravovat a zpřístupňovat sbírky muzejní povahy veřejnosti a šířit výsledky vlastního výzkumu prostřednictvím muzejních výstav, programů a výuky</w:t>
      </w:r>
    </w:p>
    <w:p w14:paraId="6C1C7B90" w14:textId="133DDA20" w:rsidR="00E8612D" w:rsidRPr="00331BAE" w:rsidRDefault="00E8612D" w:rsidP="00595081">
      <w:pPr>
        <w:pStyle w:val="Normlnweb"/>
        <w:numPr>
          <w:ilvl w:val="0"/>
          <w:numId w:val="21"/>
        </w:numPr>
        <w:spacing w:before="120" w:beforeAutospacing="0" w:after="0" w:afterAutospacing="0"/>
        <w:ind w:left="357" w:hanging="357"/>
        <w:jc w:val="both"/>
        <w:rPr>
          <w:rFonts w:ascii="Segoe UI" w:eastAsia="Times New Roman" w:hAnsi="Segoe UI" w:cs="Segoe UI"/>
          <w:color w:val="000000"/>
          <w:sz w:val="22"/>
          <w:szCs w:val="22"/>
        </w:rPr>
      </w:pPr>
      <w:r>
        <w:rPr>
          <w:rFonts w:ascii="Segoe UI" w:eastAsia="Times New Roman" w:hAnsi="Segoe UI" w:cs="Segoe UI"/>
          <w:color w:val="000000"/>
          <w:sz w:val="22"/>
          <w:szCs w:val="22"/>
        </w:rPr>
        <w:t>Nájemce prohlašuje, že disponuje všemi oprávněními příslušnými pro provoz činnosti v předmětu nájmu</w:t>
      </w:r>
      <w:r w:rsidR="0062591C">
        <w:rPr>
          <w:rFonts w:ascii="Segoe UI" w:eastAsia="Times New Roman" w:hAnsi="Segoe UI" w:cs="Segoe UI"/>
          <w:color w:val="000000"/>
          <w:sz w:val="22"/>
          <w:szCs w:val="22"/>
        </w:rPr>
        <w:t xml:space="preserve"> a k činnosti, jež má plnit dle této smlouvy,</w:t>
      </w:r>
      <w:r>
        <w:rPr>
          <w:rFonts w:ascii="Segoe UI" w:eastAsia="Times New Roman" w:hAnsi="Segoe UI" w:cs="Segoe UI"/>
          <w:color w:val="000000"/>
          <w:sz w:val="22"/>
          <w:szCs w:val="22"/>
        </w:rPr>
        <w:t xml:space="preserve"> a zavazuje se tento stav udržet po celou dobu trvání nájmu. </w:t>
      </w:r>
    </w:p>
    <w:p w14:paraId="70CC275C" w14:textId="77777777" w:rsidR="00774DEB" w:rsidRPr="00331BAE" w:rsidRDefault="00774DEB" w:rsidP="00595081">
      <w:pPr>
        <w:jc w:val="both"/>
        <w:rPr>
          <w:rStyle w:val="highlight1"/>
          <w:rFonts w:ascii="Segoe UI" w:hAnsi="Segoe UI" w:cs="Segoe UI"/>
          <w:color w:val="000000"/>
        </w:rPr>
      </w:pPr>
    </w:p>
    <w:p w14:paraId="62D45BF1" w14:textId="77777777" w:rsidR="0062591C" w:rsidRPr="00331BAE" w:rsidRDefault="0062591C" w:rsidP="0062591C">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sz w:val="22"/>
          <w:szCs w:val="22"/>
          <w:lang w:val="cs-CZ"/>
        </w:rPr>
      </w:pPr>
      <w:r w:rsidRPr="00331BAE">
        <w:rPr>
          <w:rFonts w:ascii="Segoe UI" w:hAnsi="Segoe UI" w:cs="Segoe UI"/>
          <w:sz w:val="22"/>
          <w:szCs w:val="22"/>
          <w:lang w:val="cs-CZ"/>
        </w:rPr>
        <w:t>Článek 3</w:t>
      </w:r>
    </w:p>
    <w:p w14:paraId="07D81B73" w14:textId="053C1E1C" w:rsidR="0062591C" w:rsidRPr="00331BAE" w:rsidRDefault="0062591C" w:rsidP="0062591C">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sz w:val="22"/>
          <w:szCs w:val="22"/>
          <w:lang w:val="cs-CZ"/>
        </w:rPr>
      </w:pPr>
      <w:r w:rsidRPr="00331BAE">
        <w:rPr>
          <w:rFonts w:ascii="Segoe UI" w:hAnsi="Segoe UI" w:cs="Segoe UI"/>
          <w:sz w:val="22"/>
          <w:szCs w:val="22"/>
          <w:lang w:val="cs-CZ"/>
        </w:rPr>
        <w:t>Př</w:t>
      </w:r>
      <w:r w:rsidR="00144ACE">
        <w:rPr>
          <w:rFonts w:ascii="Segoe UI" w:hAnsi="Segoe UI" w:cs="Segoe UI"/>
          <w:sz w:val="22"/>
          <w:szCs w:val="22"/>
          <w:lang w:val="cs-CZ"/>
        </w:rPr>
        <w:t>edmět smlouvy</w:t>
      </w:r>
      <w:r>
        <w:rPr>
          <w:rFonts w:ascii="Segoe UI" w:hAnsi="Segoe UI" w:cs="Segoe UI"/>
          <w:sz w:val="22"/>
          <w:szCs w:val="22"/>
          <w:lang w:val="cs-CZ"/>
        </w:rPr>
        <w:t xml:space="preserve"> </w:t>
      </w:r>
    </w:p>
    <w:p w14:paraId="45FF00F4" w14:textId="37B5DDFE" w:rsidR="0062591C" w:rsidRPr="00DD6853" w:rsidRDefault="0062591C" w:rsidP="00144ACE">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left="360" w:right="15"/>
        <w:jc w:val="both"/>
        <w:outlineLvl w:val="0"/>
        <w:rPr>
          <w:rFonts w:ascii="Segoe UI" w:hAnsi="Segoe UI" w:cs="Segoe UI"/>
        </w:rPr>
      </w:pPr>
      <w:r w:rsidRPr="0062591C">
        <w:rPr>
          <w:rFonts w:ascii="Segoe UI" w:hAnsi="Segoe UI" w:cs="Segoe UI"/>
          <w:color w:val="000000"/>
        </w:rPr>
        <w:t xml:space="preserve">Tato </w:t>
      </w:r>
      <w:r w:rsidRPr="00DD6853">
        <w:rPr>
          <w:rFonts w:ascii="Segoe UI" w:hAnsi="Segoe UI" w:cs="Segoe UI"/>
          <w:color w:val="000000"/>
        </w:rPr>
        <w:t>smlouva upravuje práva a povinnosti vyplývající stranám z nájemního závazkového vztahu a dále práva a povinnosti vyplývající z poskytování služeb nájemcem</w:t>
      </w:r>
      <w:r w:rsidR="00144ACE" w:rsidRPr="00DD6853">
        <w:rPr>
          <w:rFonts w:ascii="Segoe UI" w:hAnsi="Segoe UI" w:cs="Segoe UI"/>
          <w:color w:val="000000"/>
        </w:rPr>
        <w:t xml:space="preserve"> – zejména pokladních a informačních</w:t>
      </w:r>
      <w:r w:rsidRPr="00DD6853">
        <w:rPr>
          <w:rFonts w:ascii="Segoe UI" w:hAnsi="Segoe UI" w:cs="Segoe UI"/>
          <w:color w:val="000000"/>
        </w:rPr>
        <w:t xml:space="preserve"> pronajímateli, jak specifikováno dále v této smlouvě. </w:t>
      </w:r>
    </w:p>
    <w:p w14:paraId="59E9E85C" w14:textId="77777777" w:rsidR="0062591C" w:rsidRPr="00DD6853" w:rsidRDefault="0062591C" w:rsidP="006259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left="360" w:right="15"/>
        <w:outlineLvl w:val="0"/>
        <w:rPr>
          <w:rFonts w:ascii="Segoe UI" w:hAnsi="Segoe UI" w:cs="Segoe UI"/>
        </w:rPr>
      </w:pPr>
    </w:p>
    <w:p w14:paraId="4DF9DBC0" w14:textId="4AAE4673" w:rsidR="00150CD5" w:rsidRPr="00331BAE" w:rsidRDefault="00753623" w:rsidP="00595081">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sz w:val="22"/>
          <w:szCs w:val="22"/>
          <w:lang w:val="cs-CZ"/>
        </w:rPr>
      </w:pPr>
      <w:r w:rsidRPr="00331BAE">
        <w:rPr>
          <w:rFonts w:ascii="Segoe UI" w:hAnsi="Segoe UI" w:cs="Segoe UI"/>
          <w:sz w:val="22"/>
          <w:szCs w:val="22"/>
          <w:lang w:val="cs-CZ"/>
        </w:rPr>
        <w:t xml:space="preserve">Článek </w:t>
      </w:r>
      <w:r w:rsidR="0062591C">
        <w:rPr>
          <w:rFonts w:ascii="Segoe UI" w:hAnsi="Segoe UI" w:cs="Segoe UI"/>
          <w:sz w:val="22"/>
          <w:szCs w:val="22"/>
          <w:lang w:val="cs-CZ"/>
        </w:rPr>
        <w:t>4</w:t>
      </w:r>
    </w:p>
    <w:p w14:paraId="05703483" w14:textId="0897DAC8" w:rsidR="00150CD5" w:rsidRPr="00331BAE" w:rsidRDefault="00753623" w:rsidP="00595081">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sz w:val="22"/>
          <w:szCs w:val="22"/>
          <w:lang w:val="cs-CZ"/>
        </w:rPr>
      </w:pPr>
      <w:r w:rsidRPr="00331BAE">
        <w:rPr>
          <w:rFonts w:ascii="Segoe UI" w:hAnsi="Segoe UI" w:cs="Segoe UI"/>
          <w:sz w:val="22"/>
          <w:szCs w:val="22"/>
          <w:lang w:val="cs-CZ"/>
        </w:rPr>
        <w:t>Předmět nájmu</w:t>
      </w:r>
      <w:r w:rsidR="0062591C">
        <w:rPr>
          <w:rFonts w:ascii="Segoe UI" w:hAnsi="Segoe UI" w:cs="Segoe UI"/>
          <w:sz w:val="22"/>
          <w:szCs w:val="22"/>
          <w:lang w:val="cs-CZ"/>
        </w:rPr>
        <w:t xml:space="preserve"> </w:t>
      </w:r>
    </w:p>
    <w:p w14:paraId="3C9B3E50" w14:textId="6EE5B702" w:rsidR="00150CD5" w:rsidRPr="00331BAE" w:rsidRDefault="00753623" w:rsidP="00DD19DB">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both"/>
        <w:outlineLvl w:val="0"/>
        <w:rPr>
          <w:rFonts w:ascii="Segoe UI" w:hAnsi="Segoe UI" w:cs="Segoe UI"/>
          <w:color w:val="000000"/>
        </w:rPr>
      </w:pPr>
      <w:r w:rsidRPr="00331BAE">
        <w:rPr>
          <w:rFonts w:ascii="Segoe UI" w:hAnsi="Segoe UI" w:cs="Segoe UI"/>
          <w:color w:val="000000"/>
        </w:rPr>
        <w:t xml:space="preserve">Pronajímatel touto smlouvou poskytuje nájemci </w:t>
      </w:r>
      <w:r w:rsidR="00E8612D">
        <w:rPr>
          <w:rFonts w:ascii="Segoe UI" w:hAnsi="Segoe UI" w:cs="Segoe UI"/>
          <w:color w:val="000000"/>
        </w:rPr>
        <w:t xml:space="preserve">za sjednanou úplatu </w:t>
      </w:r>
      <w:r w:rsidRPr="00331BAE">
        <w:rPr>
          <w:rFonts w:ascii="Segoe UI" w:hAnsi="Segoe UI" w:cs="Segoe UI"/>
          <w:color w:val="000000"/>
        </w:rPr>
        <w:t xml:space="preserve">do </w:t>
      </w:r>
      <w:r w:rsidR="00E8612D">
        <w:rPr>
          <w:rFonts w:ascii="Segoe UI" w:hAnsi="Segoe UI" w:cs="Segoe UI"/>
          <w:color w:val="000000"/>
        </w:rPr>
        <w:t xml:space="preserve">dočasného </w:t>
      </w:r>
      <w:r w:rsidRPr="00331BAE">
        <w:rPr>
          <w:rFonts w:ascii="Segoe UI" w:hAnsi="Segoe UI" w:cs="Segoe UI"/>
          <w:color w:val="000000"/>
        </w:rPr>
        <w:t xml:space="preserve">užívání níže přesně vymezené prostory </w:t>
      </w:r>
      <w:r w:rsidR="00E8612D">
        <w:rPr>
          <w:rFonts w:ascii="Segoe UI" w:hAnsi="Segoe UI" w:cs="Segoe UI"/>
          <w:color w:val="000000"/>
        </w:rPr>
        <w:t xml:space="preserve">(viz příloha č. 1 této smlouvy) </w:t>
      </w:r>
      <w:r w:rsidRPr="00331BAE">
        <w:rPr>
          <w:rFonts w:ascii="Segoe UI" w:hAnsi="Segoe UI" w:cs="Segoe UI"/>
          <w:color w:val="000000"/>
        </w:rPr>
        <w:t>nacházející se v</w:t>
      </w:r>
      <w:r w:rsidR="00DD19DB">
        <w:rPr>
          <w:rFonts w:ascii="Segoe UI" w:hAnsi="Segoe UI" w:cs="Segoe UI"/>
          <w:color w:val="000000"/>
        </w:rPr>
        <w:t> </w:t>
      </w:r>
      <w:r w:rsidR="006D0CD7" w:rsidRPr="00331BAE">
        <w:rPr>
          <w:rFonts w:ascii="Segoe UI" w:hAnsi="Segoe UI" w:cs="Segoe UI"/>
          <w:color w:val="000000"/>
        </w:rPr>
        <w:t>nemovitosti</w:t>
      </w:r>
      <w:r w:rsidR="00DD19DB">
        <w:rPr>
          <w:rFonts w:ascii="Segoe UI" w:hAnsi="Segoe UI" w:cs="Segoe UI"/>
          <w:color w:val="000000"/>
        </w:rPr>
        <w:t xml:space="preserve">, </w:t>
      </w:r>
      <w:r w:rsidRPr="00331BAE">
        <w:rPr>
          <w:rFonts w:ascii="Segoe UI" w:hAnsi="Segoe UI" w:cs="Segoe UI"/>
          <w:color w:val="000000"/>
        </w:rPr>
        <w:t xml:space="preserve">pouze a </w:t>
      </w:r>
      <w:r w:rsidR="001C492F" w:rsidRPr="00331BAE">
        <w:rPr>
          <w:rFonts w:ascii="Segoe UI" w:hAnsi="Segoe UI" w:cs="Segoe UI"/>
          <w:color w:val="000000"/>
        </w:rPr>
        <w:t>v</w:t>
      </w:r>
      <w:r w:rsidR="00473C82" w:rsidRPr="00331BAE">
        <w:rPr>
          <w:rFonts w:ascii="Segoe UI" w:hAnsi="Segoe UI" w:cs="Segoe UI"/>
          <w:color w:val="000000"/>
        </w:rPr>
        <w:t>ýhradně za účelem</w:t>
      </w:r>
      <w:r w:rsidR="0036451F" w:rsidRPr="00331BAE">
        <w:rPr>
          <w:rFonts w:ascii="Segoe UI" w:hAnsi="Segoe UI" w:cs="Segoe UI"/>
          <w:color w:val="000000"/>
        </w:rPr>
        <w:t xml:space="preserve"> provozování muzejního obchodu</w:t>
      </w:r>
      <w:r w:rsidR="00E8612D">
        <w:rPr>
          <w:rFonts w:ascii="Segoe UI" w:hAnsi="Segoe UI" w:cs="Segoe UI"/>
          <w:color w:val="000000"/>
        </w:rPr>
        <w:t xml:space="preserve"> (blíže viz čl. </w:t>
      </w:r>
      <w:r w:rsidR="00134B70">
        <w:rPr>
          <w:rFonts w:ascii="Segoe UI" w:hAnsi="Segoe UI" w:cs="Segoe UI"/>
          <w:color w:val="000000"/>
        </w:rPr>
        <w:t>6</w:t>
      </w:r>
      <w:r w:rsidR="00E8612D">
        <w:rPr>
          <w:rFonts w:ascii="Segoe UI" w:hAnsi="Segoe UI" w:cs="Segoe UI"/>
          <w:color w:val="000000"/>
        </w:rPr>
        <w:t xml:space="preserve"> této smlouvy)</w:t>
      </w:r>
      <w:r w:rsidR="00473C82" w:rsidRPr="00DD19DB">
        <w:rPr>
          <w:rFonts w:ascii="Segoe UI" w:hAnsi="Segoe UI" w:cs="Segoe UI"/>
          <w:color w:val="000000"/>
        </w:rPr>
        <w:t xml:space="preserve">. </w:t>
      </w:r>
      <w:r w:rsidRPr="00331BAE">
        <w:rPr>
          <w:rFonts w:ascii="Segoe UI" w:hAnsi="Segoe UI" w:cs="Segoe UI"/>
          <w:color w:val="000000"/>
        </w:rPr>
        <w:t xml:space="preserve">Nájemce tento předmět nájmu za podmínek této smlouvy do svého </w:t>
      </w:r>
      <w:r w:rsidR="00E8612D">
        <w:rPr>
          <w:rFonts w:ascii="Segoe UI" w:hAnsi="Segoe UI" w:cs="Segoe UI"/>
          <w:color w:val="000000"/>
        </w:rPr>
        <w:t xml:space="preserve">dočasného </w:t>
      </w:r>
      <w:r w:rsidRPr="00331BAE">
        <w:rPr>
          <w:rFonts w:ascii="Segoe UI" w:hAnsi="Segoe UI" w:cs="Segoe UI"/>
          <w:color w:val="000000"/>
        </w:rPr>
        <w:t>užívání přijímá</w:t>
      </w:r>
      <w:r w:rsidR="00E8612D">
        <w:rPr>
          <w:rFonts w:ascii="Segoe UI" w:hAnsi="Segoe UI" w:cs="Segoe UI"/>
          <w:color w:val="000000"/>
        </w:rPr>
        <w:t xml:space="preserve">  a zavazuje se za to hradit pronajímateli sjednané nájemné</w:t>
      </w:r>
      <w:r w:rsidRPr="00331BAE">
        <w:rPr>
          <w:rFonts w:ascii="Segoe UI" w:hAnsi="Segoe UI" w:cs="Segoe UI"/>
          <w:color w:val="000000"/>
        </w:rPr>
        <w:t>.</w:t>
      </w:r>
    </w:p>
    <w:p w14:paraId="2AB249CC" w14:textId="1E5EF6EC" w:rsidR="00473C82" w:rsidRPr="00331BAE" w:rsidRDefault="008B4D7F" w:rsidP="00DD19DB">
      <w:pPr>
        <w:numPr>
          <w:ilvl w:val="0"/>
          <w:numId w:val="35"/>
        </w:numPr>
        <w:spacing w:before="120"/>
        <w:jc w:val="both"/>
        <w:rPr>
          <w:rFonts w:ascii="Segoe UI" w:hAnsi="Segoe UI" w:cs="Segoe UI"/>
          <w:color w:val="000000"/>
        </w:rPr>
      </w:pPr>
      <w:r w:rsidRPr="00331BAE">
        <w:rPr>
          <w:rFonts w:ascii="Segoe UI" w:hAnsi="Segoe UI" w:cs="Segoe UI"/>
          <w:color w:val="000000"/>
        </w:rPr>
        <w:t>Předmětem nájmu jsou</w:t>
      </w:r>
      <w:r w:rsidR="00473C82" w:rsidRPr="00331BAE">
        <w:rPr>
          <w:rFonts w:ascii="Segoe UI" w:hAnsi="Segoe UI" w:cs="Segoe UI"/>
          <w:color w:val="000000"/>
        </w:rPr>
        <w:t xml:space="preserve"> </w:t>
      </w:r>
      <w:r w:rsidR="0036451F" w:rsidRPr="00331BAE">
        <w:rPr>
          <w:rFonts w:ascii="Segoe UI" w:hAnsi="Segoe UI" w:cs="Segoe UI"/>
          <w:color w:val="000000"/>
        </w:rPr>
        <w:t>místnost muzejního obchodu o celkové výměře 21,92 m</w:t>
      </w:r>
      <w:r w:rsidR="0036451F" w:rsidRPr="00331BAE">
        <w:rPr>
          <w:rFonts w:ascii="Segoe UI" w:hAnsi="Segoe UI" w:cs="Segoe UI"/>
          <w:color w:val="000000"/>
          <w:vertAlign w:val="superscript"/>
        </w:rPr>
        <w:t>2</w:t>
      </w:r>
      <w:r w:rsidR="0036451F" w:rsidRPr="00331BAE">
        <w:rPr>
          <w:rFonts w:ascii="Segoe UI" w:hAnsi="Segoe UI" w:cs="Segoe UI"/>
          <w:color w:val="000000"/>
        </w:rPr>
        <w:t xml:space="preserve"> a k němu navazující příruční sklad o celkové výměře 18,81 m</w:t>
      </w:r>
      <w:r w:rsidR="0036451F" w:rsidRPr="00331BAE">
        <w:rPr>
          <w:rFonts w:ascii="Segoe UI" w:hAnsi="Segoe UI" w:cs="Segoe UI"/>
          <w:color w:val="000000"/>
          <w:vertAlign w:val="superscript"/>
        </w:rPr>
        <w:t>2</w:t>
      </w:r>
      <w:r w:rsidR="0036451F" w:rsidRPr="00331BAE">
        <w:rPr>
          <w:rFonts w:ascii="Segoe UI" w:hAnsi="Segoe UI" w:cs="Segoe UI"/>
          <w:color w:val="000000"/>
        </w:rPr>
        <w:t xml:space="preserve"> umístěné v 1. NP v budově pobočky NZM v</w:t>
      </w:r>
      <w:r w:rsidR="00104406">
        <w:rPr>
          <w:rFonts w:ascii="Segoe UI" w:hAnsi="Segoe UI" w:cs="Segoe UI"/>
          <w:color w:val="000000"/>
        </w:rPr>
        <w:t> </w:t>
      </w:r>
      <w:r w:rsidR="0036451F" w:rsidRPr="00331BAE">
        <w:rPr>
          <w:rFonts w:ascii="Segoe UI" w:hAnsi="Segoe UI" w:cs="Segoe UI"/>
          <w:color w:val="000000"/>
        </w:rPr>
        <w:t>Praze</w:t>
      </w:r>
      <w:r w:rsidR="00104406">
        <w:rPr>
          <w:rFonts w:ascii="Segoe UI" w:hAnsi="Segoe UI" w:cs="Segoe UI"/>
          <w:color w:val="000000"/>
        </w:rPr>
        <w:t>, jak vyznačeno červeně v příloze č. 1 této smlouvy</w:t>
      </w:r>
      <w:r w:rsidR="004856EE" w:rsidRPr="00331BAE">
        <w:rPr>
          <w:rFonts w:ascii="Segoe UI" w:hAnsi="Segoe UI" w:cs="Segoe UI"/>
          <w:color w:val="000000"/>
        </w:rPr>
        <w:t>.</w:t>
      </w:r>
    </w:p>
    <w:p w14:paraId="14C5DC92" w14:textId="77777777" w:rsidR="00FB0BCB" w:rsidRPr="00331BAE" w:rsidRDefault="00753623" w:rsidP="00DD19DB">
      <w:pPr>
        <w:numPr>
          <w:ilvl w:val="0"/>
          <w:numId w:val="35"/>
        </w:numPr>
        <w:spacing w:before="120"/>
        <w:jc w:val="both"/>
        <w:rPr>
          <w:rFonts w:ascii="Segoe UI" w:hAnsi="Segoe UI" w:cs="Segoe UI"/>
        </w:rPr>
      </w:pPr>
      <w:r w:rsidRPr="00331BAE">
        <w:rPr>
          <w:rFonts w:ascii="Segoe UI" w:hAnsi="Segoe UI" w:cs="Segoe UI"/>
        </w:rPr>
        <w:t xml:space="preserve">Nájemce je oprávněn po sjednanou dobu nájmu užívat též prostory, které tvoří přístupové trasy. Pronajímané prostory jsou přesně barevně vyznačeny a ohraničeny v plánku </w:t>
      </w:r>
      <w:r w:rsidR="006D0CD7" w:rsidRPr="00331BAE">
        <w:rPr>
          <w:rFonts w:ascii="Segoe UI" w:hAnsi="Segoe UI" w:cs="Segoe UI"/>
        </w:rPr>
        <w:t>nemovitosti</w:t>
      </w:r>
      <w:r w:rsidRPr="00331BAE">
        <w:rPr>
          <w:rFonts w:ascii="Segoe UI" w:hAnsi="Segoe UI" w:cs="Segoe UI"/>
        </w:rPr>
        <w:t xml:space="preserve">, který tvoří přílohu č. 1 a nedílnou součást této nájemní smlouvy. Nájemce výslovně prohlašuje, že je mu rozsah nájmu z osobní prohlídky, výše uvedené specifikace a připojeného plánku bezpečně a přesně znám a nemá o něm žádnou pochybnost. </w:t>
      </w:r>
    </w:p>
    <w:p w14:paraId="5D7C9131" w14:textId="30F62209" w:rsidR="004E4FC8" w:rsidRPr="00384517" w:rsidRDefault="00753623" w:rsidP="00384517">
      <w:pPr>
        <w:numPr>
          <w:ilvl w:val="0"/>
          <w:numId w:val="35"/>
        </w:numPr>
        <w:spacing w:before="120"/>
        <w:jc w:val="both"/>
        <w:rPr>
          <w:rFonts w:ascii="Segoe UI" w:hAnsi="Segoe UI" w:cs="Segoe UI"/>
        </w:rPr>
      </w:pPr>
      <w:r w:rsidRPr="00331BAE">
        <w:rPr>
          <w:rFonts w:ascii="Segoe UI" w:hAnsi="Segoe UI" w:cs="Segoe UI"/>
        </w:rPr>
        <w:lastRenderedPageBreak/>
        <w:t xml:space="preserve">Nájemce výslovně prohlašuje, že je mu znám charakter a specifický režim </w:t>
      </w:r>
      <w:r w:rsidR="00104406">
        <w:rPr>
          <w:rFonts w:ascii="Segoe UI" w:hAnsi="Segoe UI" w:cs="Segoe UI"/>
        </w:rPr>
        <w:t xml:space="preserve">nemovitosti, ve které se nachází </w:t>
      </w:r>
      <w:r w:rsidRPr="00331BAE">
        <w:rPr>
          <w:rFonts w:ascii="Segoe UI" w:hAnsi="Segoe UI" w:cs="Segoe UI"/>
        </w:rPr>
        <w:t>předmět nájmu</w:t>
      </w:r>
      <w:r w:rsidR="00AE4394">
        <w:rPr>
          <w:rFonts w:ascii="Segoe UI" w:hAnsi="Segoe UI" w:cs="Segoe UI"/>
        </w:rPr>
        <w:t>,</w:t>
      </w:r>
      <w:r w:rsidRPr="00331BAE">
        <w:rPr>
          <w:rFonts w:ascii="Segoe UI" w:hAnsi="Segoe UI" w:cs="Segoe UI"/>
        </w:rPr>
        <w:t xml:space="preserve"> a zavazuje se podřídit této skutečnosti způsob užívání pronajatých prostor, pečovat o to, aby v</w:t>
      </w:r>
      <w:r w:rsidR="00104406">
        <w:rPr>
          <w:rFonts w:ascii="Segoe UI" w:hAnsi="Segoe UI" w:cs="Segoe UI"/>
        </w:rPr>
        <w:t> </w:t>
      </w:r>
      <w:r w:rsidRPr="00331BAE">
        <w:rPr>
          <w:rFonts w:ascii="Segoe UI" w:hAnsi="Segoe UI" w:cs="Segoe UI"/>
        </w:rPr>
        <w:t>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w:t>
      </w:r>
      <w:r w:rsidR="00104406">
        <w:rPr>
          <w:rFonts w:ascii="Segoe UI" w:hAnsi="Segoe UI" w:cs="Segoe UI"/>
        </w:rPr>
        <w:t> </w:t>
      </w:r>
      <w:r w:rsidRPr="00331BAE">
        <w:rPr>
          <w:rFonts w:ascii="Segoe UI" w:hAnsi="Segoe UI" w:cs="Segoe UI"/>
        </w:rPr>
        <w:t xml:space="preserve">památkově chráněném objektu. Nájemce proto není oprávněn provádět bez výslovného písemného </w:t>
      </w:r>
      <w:r w:rsidR="00104406">
        <w:rPr>
          <w:rFonts w:ascii="Segoe UI" w:hAnsi="Segoe UI" w:cs="Segoe UI"/>
        </w:rPr>
        <w:t xml:space="preserve">předchozího </w:t>
      </w:r>
      <w:r w:rsidRPr="00331BAE">
        <w:rPr>
          <w:rFonts w:ascii="Segoe UI" w:hAnsi="Segoe UI" w:cs="Segoe UI"/>
        </w:rPr>
        <w:t>souhlasu jakékoli změny na předmětu nájmu. Porušení této povinnosti dává pronajímateli právo od této smlouvy odstoupit</w:t>
      </w:r>
      <w:r w:rsidR="00A71472" w:rsidRPr="00331BAE">
        <w:rPr>
          <w:rFonts w:ascii="Segoe UI" w:hAnsi="Segoe UI" w:cs="Segoe UI"/>
        </w:rPr>
        <w:t>.</w:t>
      </w:r>
      <w:r w:rsidRPr="00331BAE">
        <w:rPr>
          <w:rFonts w:ascii="Segoe UI" w:hAnsi="Segoe UI" w:cs="Segoe UI"/>
        </w:rPr>
        <w:t xml:space="preserve"> </w:t>
      </w:r>
    </w:p>
    <w:p w14:paraId="0EDAF5B9" w14:textId="5DE2D06E" w:rsidR="00150CD5" w:rsidRPr="00331BAE" w:rsidRDefault="00753623" w:rsidP="00595081">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sz w:val="22"/>
          <w:szCs w:val="22"/>
          <w:lang w:val="cs-CZ"/>
        </w:rPr>
      </w:pPr>
      <w:r w:rsidRPr="00331BAE">
        <w:rPr>
          <w:rFonts w:ascii="Segoe UI" w:hAnsi="Segoe UI" w:cs="Segoe UI"/>
          <w:color w:val="auto"/>
          <w:sz w:val="22"/>
          <w:szCs w:val="22"/>
          <w:lang w:val="cs-CZ"/>
        </w:rPr>
        <w:t xml:space="preserve">Článek </w:t>
      </w:r>
      <w:r w:rsidR="0011771B">
        <w:rPr>
          <w:rFonts w:ascii="Segoe UI" w:hAnsi="Segoe UI" w:cs="Segoe UI"/>
          <w:color w:val="auto"/>
          <w:sz w:val="22"/>
          <w:szCs w:val="22"/>
          <w:lang w:val="cs-CZ"/>
        </w:rPr>
        <w:t>5</w:t>
      </w:r>
    </w:p>
    <w:p w14:paraId="0111636C" w14:textId="68CFB877" w:rsidR="00150CD5" w:rsidRPr="00331BAE" w:rsidRDefault="00753623" w:rsidP="00595081">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color w:val="auto"/>
          <w:sz w:val="22"/>
          <w:szCs w:val="22"/>
          <w:lang w:val="cs-CZ"/>
        </w:rPr>
      </w:pPr>
      <w:r w:rsidRPr="00331BAE">
        <w:rPr>
          <w:rFonts w:ascii="Segoe UI" w:hAnsi="Segoe UI" w:cs="Segoe UI"/>
          <w:color w:val="auto"/>
          <w:sz w:val="22"/>
          <w:szCs w:val="22"/>
          <w:lang w:val="cs-CZ"/>
        </w:rPr>
        <w:t>Doba nájmu</w:t>
      </w:r>
      <w:r w:rsidR="0011771B">
        <w:rPr>
          <w:rFonts w:ascii="Segoe UI" w:hAnsi="Segoe UI" w:cs="Segoe UI"/>
          <w:color w:val="auto"/>
          <w:sz w:val="22"/>
          <w:szCs w:val="22"/>
          <w:lang w:val="cs-CZ"/>
        </w:rPr>
        <w:t xml:space="preserve"> a jeho předání </w:t>
      </w:r>
    </w:p>
    <w:p w14:paraId="131FD5F7" w14:textId="15567660" w:rsidR="00CF1D99" w:rsidRPr="00913666" w:rsidRDefault="00CF1D99" w:rsidP="00595081">
      <w:pPr>
        <w:numPr>
          <w:ilvl w:val="0"/>
          <w:numId w:val="3"/>
        </w:numPr>
        <w:spacing w:before="120"/>
        <w:ind w:left="360"/>
        <w:jc w:val="both"/>
        <w:rPr>
          <w:rFonts w:ascii="Segoe UI" w:hAnsi="Segoe UI" w:cs="Segoe UI"/>
        </w:rPr>
      </w:pPr>
      <w:r w:rsidRPr="00331BAE">
        <w:rPr>
          <w:rFonts w:ascii="Segoe UI" w:hAnsi="Segoe UI" w:cs="Segoe UI"/>
        </w:rPr>
        <w:t>Pr</w:t>
      </w:r>
      <w:r w:rsidR="00EC2ECC" w:rsidRPr="00331BAE">
        <w:rPr>
          <w:rFonts w:ascii="Segoe UI" w:hAnsi="Segoe UI" w:cs="Segoe UI"/>
        </w:rPr>
        <w:t xml:space="preserve">onajímatel nájemci předmět </w:t>
      </w:r>
      <w:r w:rsidR="00EC2ECC" w:rsidRPr="00913666">
        <w:rPr>
          <w:rFonts w:ascii="Segoe UI" w:hAnsi="Segoe UI" w:cs="Segoe UI"/>
        </w:rPr>
        <w:t>nájmu</w:t>
      </w:r>
      <w:r w:rsidRPr="00913666">
        <w:rPr>
          <w:rFonts w:ascii="Segoe UI" w:hAnsi="Segoe UI" w:cs="Segoe UI"/>
        </w:rPr>
        <w:t xml:space="preserve"> pronajímá </w:t>
      </w:r>
      <w:r w:rsidR="0062591C" w:rsidRPr="00913666">
        <w:rPr>
          <w:rFonts w:ascii="Segoe UI" w:hAnsi="Segoe UI" w:cs="Segoe UI"/>
        </w:rPr>
        <w:t xml:space="preserve">na dobu určitou </w:t>
      </w:r>
      <w:r w:rsidR="00473C82" w:rsidRPr="00913666">
        <w:rPr>
          <w:rFonts w:ascii="Segoe UI" w:hAnsi="Segoe UI" w:cs="Segoe UI"/>
        </w:rPr>
        <w:t xml:space="preserve">od </w:t>
      </w:r>
      <w:r w:rsidR="00DA31CC" w:rsidRPr="00913666">
        <w:rPr>
          <w:rFonts w:ascii="Segoe UI" w:hAnsi="Segoe UI" w:cs="Segoe UI"/>
        </w:rPr>
        <w:t>1</w:t>
      </w:r>
      <w:r w:rsidR="00A71472" w:rsidRPr="00913666">
        <w:rPr>
          <w:rFonts w:ascii="Segoe UI" w:hAnsi="Segoe UI" w:cs="Segoe UI"/>
        </w:rPr>
        <w:t xml:space="preserve">. </w:t>
      </w:r>
      <w:r w:rsidR="00331BAE" w:rsidRPr="00913666">
        <w:rPr>
          <w:rFonts w:ascii="Segoe UI" w:hAnsi="Segoe UI" w:cs="Segoe UI"/>
        </w:rPr>
        <w:t>7</w:t>
      </w:r>
      <w:r w:rsidR="00A71472" w:rsidRPr="00913666">
        <w:rPr>
          <w:rFonts w:ascii="Segoe UI" w:hAnsi="Segoe UI" w:cs="Segoe UI"/>
        </w:rPr>
        <w:t>. 202</w:t>
      </w:r>
      <w:r w:rsidR="00CC3BC2" w:rsidRPr="00913666">
        <w:rPr>
          <w:rFonts w:ascii="Segoe UI" w:hAnsi="Segoe UI" w:cs="Segoe UI"/>
        </w:rPr>
        <w:t>6</w:t>
      </w:r>
      <w:r w:rsidR="00473C82" w:rsidRPr="00913666">
        <w:rPr>
          <w:rFonts w:ascii="Segoe UI" w:hAnsi="Segoe UI" w:cs="Segoe UI"/>
        </w:rPr>
        <w:t xml:space="preserve"> do </w:t>
      </w:r>
      <w:r w:rsidR="00E4149C" w:rsidRPr="00913666">
        <w:rPr>
          <w:rFonts w:ascii="Segoe UI" w:hAnsi="Segoe UI" w:cs="Segoe UI"/>
        </w:rPr>
        <w:t>30. 6. 2029</w:t>
      </w:r>
      <w:r w:rsidR="00331BAE" w:rsidRPr="00913666">
        <w:rPr>
          <w:rFonts w:ascii="Segoe UI" w:hAnsi="Segoe UI" w:cs="Segoe UI"/>
        </w:rPr>
        <w:t xml:space="preserve">. </w:t>
      </w:r>
    </w:p>
    <w:p w14:paraId="47603342" w14:textId="3107FD4E" w:rsidR="00150CD5" w:rsidRPr="00331BAE" w:rsidRDefault="00753623" w:rsidP="00595081">
      <w:pPr>
        <w:numPr>
          <w:ilvl w:val="0"/>
          <w:numId w:val="3"/>
        </w:numPr>
        <w:spacing w:before="120"/>
        <w:ind w:left="360"/>
        <w:jc w:val="both"/>
        <w:rPr>
          <w:rFonts w:ascii="Segoe UI" w:hAnsi="Segoe UI" w:cs="Segoe UI"/>
        </w:rPr>
      </w:pPr>
      <w:r w:rsidRPr="00913666">
        <w:rPr>
          <w:rFonts w:ascii="Segoe UI" w:hAnsi="Segoe UI" w:cs="Segoe UI"/>
        </w:rPr>
        <w:t>Nájemce si níže popsaným způsobem předmět nájmu v</w:t>
      </w:r>
      <w:r w:rsidR="008619C3" w:rsidRPr="00913666">
        <w:rPr>
          <w:rFonts w:ascii="Segoe UI" w:hAnsi="Segoe UI" w:cs="Segoe UI"/>
        </w:rPr>
        <w:t> </w:t>
      </w:r>
      <w:r w:rsidRPr="00913666">
        <w:rPr>
          <w:rFonts w:ascii="Segoe UI" w:hAnsi="Segoe UI" w:cs="Segoe UI"/>
        </w:rPr>
        <w:t>den</w:t>
      </w:r>
      <w:r w:rsidR="008619C3" w:rsidRPr="00913666">
        <w:rPr>
          <w:rFonts w:ascii="Segoe UI" w:hAnsi="Segoe UI" w:cs="Segoe UI"/>
        </w:rPr>
        <w:t xml:space="preserve"> začátku</w:t>
      </w:r>
      <w:r w:rsidRPr="00913666">
        <w:rPr>
          <w:rFonts w:ascii="Segoe UI" w:hAnsi="Segoe UI" w:cs="Segoe UI"/>
        </w:rPr>
        <w:t xml:space="preserve"> pronájmu převezme</w:t>
      </w:r>
      <w:r w:rsidRPr="00331BAE">
        <w:rPr>
          <w:rFonts w:ascii="Segoe UI" w:hAnsi="Segoe UI" w:cs="Segoe UI"/>
        </w:rPr>
        <w:t xml:space="preserve"> a ke sjednanému termínu </w:t>
      </w:r>
      <w:r w:rsidR="0062591C">
        <w:rPr>
          <w:rFonts w:ascii="Segoe UI" w:hAnsi="Segoe UI" w:cs="Segoe UI"/>
        </w:rPr>
        <w:t xml:space="preserve">ukončení </w:t>
      </w:r>
      <w:r w:rsidRPr="00331BAE">
        <w:rPr>
          <w:rFonts w:ascii="Segoe UI" w:hAnsi="Segoe UI" w:cs="Segoe UI"/>
        </w:rPr>
        <w:t>doby nájmu</w:t>
      </w:r>
      <w:r w:rsidR="00F76041">
        <w:rPr>
          <w:rFonts w:ascii="Segoe UI" w:hAnsi="Segoe UI" w:cs="Segoe UI"/>
        </w:rPr>
        <w:t xml:space="preserve"> předá</w:t>
      </w:r>
      <w:r w:rsidRPr="00331BAE">
        <w:rPr>
          <w:rFonts w:ascii="Segoe UI" w:hAnsi="Segoe UI" w:cs="Segoe UI"/>
        </w:rPr>
        <w:t xml:space="preserve"> pronajímateli</w:t>
      </w:r>
      <w:r w:rsidR="008619C3" w:rsidRPr="00331BAE">
        <w:rPr>
          <w:rFonts w:ascii="Segoe UI" w:hAnsi="Segoe UI" w:cs="Segoe UI"/>
        </w:rPr>
        <w:t xml:space="preserve"> </w:t>
      </w:r>
      <w:r w:rsidRPr="00331BAE">
        <w:rPr>
          <w:rFonts w:ascii="Segoe UI" w:hAnsi="Segoe UI" w:cs="Segoe UI"/>
        </w:rPr>
        <w:t>zpět ve stavu, v jakém je od pronajímatele převzal. V případě porušení smluvní povinnosti spočívající v prodlení nájemce s řádným předáním předmětu nájmu po uplynutí sjednané doby nájmu se sjednává smluvní pokuta ve výši</w:t>
      </w:r>
      <w:r w:rsidR="001C492F" w:rsidRPr="00331BAE">
        <w:rPr>
          <w:rFonts w:ascii="Segoe UI" w:hAnsi="Segoe UI" w:cs="Segoe UI"/>
        </w:rPr>
        <w:t xml:space="preserve"> </w:t>
      </w:r>
      <w:r w:rsidR="0091614D" w:rsidRPr="00331BAE">
        <w:rPr>
          <w:rFonts w:ascii="Segoe UI" w:hAnsi="Segoe UI" w:cs="Segoe UI"/>
        </w:rPr>
        <w:t>0,5 %</w:t>
      </w:r>
      <w:r w:rsidRPr="00331BAE">
        <w:rPr>
          <w:rFonts w:ascii="Segoe UI" w:hAnsi="Segoe UI" w:cs="Segoe UI"/>
        </w:rPr>
        <w:t xml:space="preserve"> </w:t>
      </w:r>
      <w:r w:rsidR="0036451F" w:rsidRPr="00331BAE">
        <w:rPr>
          <w:rFonts w:ascii="Segoe UI" w:hAnsi="Segoe UI" w:cs="Segoe UI"/>
        </w:rPr>
        <w:t xml:space="preserve">měsíčního nájemného </w:t>
      </w:r>
      <w:r w:rsidRPr="00331BAE">
        <w:rPr>
          <w:rFonts w:ascii="Segoe UI" w:hAnsi="Segoe UI" w:cs="Segoe UI"/>
        </w:rPr>
        <w:t>za každou, byť i započatou, hodinu prodlení. Úhrada smluvní pokuty nemá žádný vliv na případný nárok na náhradu škody</w:t>
      </w:r>
      <w:r w:rsidR="0062591C">
        <w:rPr>
          <w:rFonts w:ascii="Segoe UI" w:hAnsi="Segoe UI" w:cs="Segoe UI"/>
        </w:rPr>
        <w:t>, která tuto smluvní pokutu převyšuje</w:t>
      </w:r>
      <w:r w:rsidRPr="00331BAE">
        <w:rPr>
          <w:rFonts w:ascii="Segoe UI" w:hAnsi="Segoe UI" w:cs="Segoe UI"/>
        </w:rPr>
        <w:t xml:space="preserve"> (ustanovení § 2050 občanského zákoníku se neuplatní). Tato smluvní pokuta je splatná do 15 dnů ode dne výzvy pronajímatele k její úhradě nájemcem.</w:t>
      </w:r>
    </w:p>
    <w:p w14:paraId="509B37BD" w14:textId="35D16974" w:rsidR="00150CD5" w:rsidRPr="00331BAE" w:rsidRDefault="00753623" w:rsidP="00595081">
      <w:pPr>
        <w:numPr>
          <w:ilvl w:val="0"/>
          <w:numId w:val="3"/>
        </w:numPr>
        <w:spacing w:before="120"/>
        <w:ind w:left="360"/>
        <w:jc w:val="both"/>
        <w:rPr>
          <w:rFonts w:ascii="Segoe UI" w:hAnsi="Segoe UI" w:cs="Segoe UI"/>
        </w:rPr>
      </w:pPr>
      <w:r w:rsidRPr="00331BAE">
        <w:rPr>
          <w:rFonts w:ascii="Segoe UI" w:hAnsi="Segoe UI" w:cs="Segoe UI"/>
        </w:rPr>
        <w:t>Při převzetí a předání předmětu nájmu na počá</w:t>
      </w:r>
      <w:r w:rsidR="00A87014" w:rsidRPr="00331BAE">
        <w:rPr>
          <w:rFonts w:ascii="Segoe UI" w:hAnsi="Segoe UI" w:cs="Segoe UI"/>
        </w:rPr>
        <w:t>tku sjednané doby nájmu podepíší smluvní strany</w:t>
      </w:r>
      <w:r w:rsidRPr="00331BAE">
        <w:rPr>
          <w:rFonts w:ascii="Segoe UI" w:hAnsi="Segoe UI" w:cs="Segoe UI"/>
        </w:rPr>
        <w:t xml:space="preserve"> předávací protokol, zachycující stav pronajímaných prostor. </w:t>
      </w:r>
    </w:p>
    <w:p w14:paraId="72DA6551" w14:textId="70B48C99" w:rsidR="001A7117" w:rsidRPr="00331BAE" w:rsidRDefault="00753623" w:rsidP="00A925FA">
      <w:pPr>
        <w:numPr>
          <w:ilvl w:val="0"/>
          <w:numId w:val="3"/>
        </w:numPr>
        <w:spacing w:before="120" w:after="160" w:line="259" w:lineRule="auto"/>
        <w:ind w:left="360"/>
        <w:jc w:val="both"/>
        <w:rPr>
          <w:rFonts w:ascii="Segoe UI" w:hAnsi="Segoe UI" w:cs="Segoe UI"/>
        </w:rPr>
      </w:pPr>
      <w:r w:rsidRPr="00331BAE">
        <w:rPr>
          <w:rFonts w:ascii="Segoe UI" w:hAnsi="Segoe UI" w:cs="Segoe UI"/>
        </w:rPr>
        <w:t xml:space="preserve">Po skončení nájmu bude při předání a převzetí předmětu nájmu </w:t>
      </w:r>
      <w:r w:rsidR="00A87014" w:rsidRPr="00331BAE">
        <w:rPr>
          <w:rFonts w:ascii="Segoe UI" w:hAnsi="Segoe UI" w:cs="Segoe UI"/>
        </w:rPr>
        <w:t xml:space="preserve">smluvními stranami </w:t>
      </w:r>
      <w:r w:rsidRPr="00331BAE">
        <w:rPr>
          <w:rFonts w:ascii="Segoe UI" w:hAnsi="Segoe UI" w:cs="Segoe UI"/>
        </w:rPr>
        <w:t xml:space="preserve">opět </w:t>
      </w:r>
      <w:r w:rsidR="00A87014" w:rsidRPr="00331BAE">
        <w:rPr>
          <w:rFonts w:ascii="Segoe UI" w:hAnsi="Segoe UI" w:cs="Segoe UI"/>
        </w:rPr>
        <w:t>podepsán</w:t>
      </w:r>
      <w:r w:rsidRPr="00331BAE">
        <w:rPr>
          <w:rFonts w:ascii="Segoe UI" w:hAnsi="Segoe UI" w:cs="Segoe UI"/>
        </w:rPr>
        <w:t xml:space="preserve"> předávací protokol zachycující stav pronajímaných prostor s tím, že nájemce je povinen předmět nájmu předat (vrátit) řádně, tedy ve stavu, v němž jej od pronajímatele převzal.</w:t>
      </w:r>
      <w:r w:rsidR="002369CA">
        <w:rPr>
          <w:rFonts w:ascii="Segoe UI" w:hAnsi="Segoe UI" w:cs="Segoe UI"/>
        </w:rPr>
        <w:t xml:space="preserve"> </w:t>
      </w:r>
      <w:r w:rsidR="002369CA" w:rsidRPr="00331BAE">
        <w:rPr>
          <w:rFonts w:ascii="Segoe UI" w:hAnsi="Segoe UI" w:cs="Segoe UI"/>
        </w:rPr>
        <w:t xml:space="preserve">V případě ukončení nájemního vztahu </w:t>
      </w:r>
      <w:r w:rsidR="002369CA">
        <w:rPr>
          <w:rFonts w:ascii="Segoe UI" w:hAnsi="Segoe UI" w:cs="Segoe UI"/>
        </w:rPr>
        <w:t>je nájemce povinen</w:t>
      </w:r>
      <w:r w:rsidR="002369CA" w:rsidRPr="00331BAE">
        <w:rPr>
          <w:rFonts w:ascii="Segoe UI" w:hAnsi="Segoe UI" w:cs="Segoe UI"/>
        </w:rPr>
        <w:t xml:space="preserve"> hrad</w:t>
      </w:r>
      <w:r w:rsidR="002369CA">
        <w:rPr>
          <w:rFonts w:ascii="Segoe UI" w:hAnsi="Segoe UI" w:cs="Segoe UI"/>
        </w:rPr>
        <w:t>it nájemné</w:t>
      </w:r>
      <w:r w:rsidR="002369CA" w:rsidRPr="00331BAE">
        <w:rPr>
          <w:rFonts w:ascii="Segoe UI" w:hAnsi="Segoe UI" w:cs="Segoe UI"/>
        </w:rPr>
        <w:t xml:space="preserve"> až do okamžiku vyklizení a předání předmětu nájmu</w:t>
      </w:r>
    </w:p>
    <w:p w14:paraId="3F6DCE69" w14:textId="77777777" w:rsidR="00FD03FA" w:rsidRDefault="001A7117" w:rsidP="00595081">
      <w:pPr>
        <w:numPr>
          <w:ilvl w:val="0"/>
          <w:numId w:val="3"/>
        </w:numPr>
        <w:spacing w:before="120"/>
        <w:ind w:left="360"/>
        <w:jc w:val="both"/>
        <w:rPr>
          <w:rFonts w:ascii="Segoe UI" w:hAnsi="Segoe UI" w:cs="Segoe UI"/>
        </w:rPr>
      </w:pPr>
      <w:r w:rsidRPr="00331BAE">
        <w:rPr>
          <w:rFonts w:ascii="Segoe UI" w:hAnsi="Segoe UI" w:cs="Segoe UI"/>
        </w:rPr>
        <w:t xml:space="preserve">Smluvní strany se dohodly na vyloučení z užití § 2230 občanského zákoníku v platném a účinném znění ke dni nabytí účinnosti této smlouvy. </w:t>
      </w:r>
    </w:p>
    <w:p w14:paraId="4A604DC3" w14:textId="77777777" w:rsidR="0062591C" w:rsidRDefault="0062591C" w:rsidP="0062591C">
      <w:pPr>
        <w:spacing w:before="120"/>
        <w:ind w:left="360"/>
        <w:jc w:val="both"/>
        <w:rPr>
          <w:rFonts w:ascii="Segoe UI" w:hAnsi="Segoe UI" w:cs="Segoe UI"/>
        </w:rPr>
      </w:pPr>
    </w:p>
    <w:p w14:paraId="05CF3A99" w14:textId="61630172" w:rsidR="00FD03FA" w:rsidRPr="00331BAE" w:rsidRDefault="00DB4ABF" w:rsidP="00595081">
      <w:pPr>
        <w:spacing w:before="120"/>
        <w:ind w:left="66"/>
        <w:jc w:val="center"/>
        <w:rPr>
          <w:rFonts w:ascii="Segoe UI" w:hAnsi="Segoe UI" w:cs="Segoe UI"/>
          <w:b/>
        </w:rPr>
      </w:pPr>
      <w:r w:rsidRPr="00331BAE">
        <w:rPr>
          <w:rFonts w:ascii="Segoe UI" w:hAnsi="Segoe UI" w:cs="Segoe UI"/>
          <w:b/>
        </w:rPr>
        <w:t xml:space="preserve">Článek </w:t>
      </w:r>
      <w:r w:rsidR="0011771B">
        <w:rPr>
          <w:rFonts w:ascii="Segoe UI" w:hAnsi="Segoe UI" w:cs="Segoe UI"/>
          <w:b/>
        </w:rPr>
        <w:t>6</w:t>
      </w:r>
      <w:r w:rsidRPr="00331BAE">
        <w:rPr>
          <w:rFonts w:ascii="Segoe UI" w:hAnsi="Segoe UI" w:cs="Segoe UI"/>
          <w:b/>
        </w:rPr>
        <w:t xml:space="preserve"> </w:t>
      </w:r>
    </w:p>
    <w:p w14:paraId="7A07C004" w14:textId="7BB3E649" w:rsidR="00DB4ABF" w:rsidRPr="00331BAE" w:rsidRDefault="00DB4ABF" w:rsidP="00595081">
      <w:pPr>
        <w:spacing w:before="120" w:after="240"/>
        <w:ind w:left="66"/>
        <w:jc w:val="center"/>
        <w:rPr>
          <w:rFonts w:ascii="Segoe UI" w:hAnsi="Segoe UI" w:cs="Segoe UI"/>
          <w:b/>
        </w:rPr>
      </w:pPr>
      <w:r w:rsidRPr="00331BAE">
        <w:rPr>
          <w:rFonts w:ascii="Segoe UI" w:hAnsi="Segoe UI" w:cs="Segoe UI"/>
          <w:b/>
        </w:rPr>
        <w:t>Práva a povinnosti smluvních stran</w:t>
      </w:r>
      <w:r w:rsidR="004B05BF">
        <w:rPr>
          <w:rFonts w:ascii="Segoe UI" w:hAnsi="Segoe UI" w:cs="Segoe UI"/>
          <w:b/>
        </w:rPr>
        <w:t xml:space="preserve"> v souvislosti s nájmem</w:t>
      </w:r>
    </w:p>
    <w:p w14:paraId="165E61C0" w14:textId="0DD922DE" w:rsidR="00DB4ABF" w:rsidRPr="00331BAE" w:rsidRDefault="00DB4ABF" w:rsidP="00595081">
      <w:pPr>
        <w:numPr>
          <w:ilvl w:val="0"/>
          <w:numId w:val="5"/>
        </w:numPr>
        <w:spacing w:before="120"/>
        <w:jc w:val="both"/>
        <w:rPr>
          <w:rFonts w:ascii="Segoe UI" w:hAnsi="Segoe UI" w:cs="Segoe UI"/>
        </w:rPr>
      </w:pPr>
      <w:r w:rsidRPr="00331BAE">
        <w:rPr>
          <w:rFonts w:ascii="Segoe UI" w:hAnsi="Segoe UI" w:cs="Segoe UI"/>
        </w:rPr>
        <w:t xml:space="preserve">Nájemce je povinen zajistit provoz obchodu </w:t>
      </w:r>
      <w:r w:rsidR="00B642E1">
        <w:rPr>
          <w:rFonts w:ascii="Segoe UI" w:hAnsi="Segoe UI" w:cs="Segoe UI"/>
        </w:rPr>
        <w:t>v NZM</w:t>
      </w:r>
      <w:r w:rsidRPr="00331BAE">
        <w:rPr>
          <w:rFonts w:ascii="Segoe UI" w:hAnsi="Segoe UI" w:cs="Segoe UI"/>
        </w:rPr>
        <w:t xml:space="preserve"> Pra</w:t>
      </w:r>
      <w:r w:rsidR="00B642E1">
        <w:rPr>
          <w:rFonts w:ascii="Segoe UI" w:hAnsi="Segoe UI" w:cs="Segoe UI"/>
        </w:rPr>
        <w:t>ha</w:t>
      </w:r>
      <w:r w:rsidRPr="00331BAE">
        <w:rPr>
          <w:rFonts w:ascii="Segoe UI" w:hAnsi="Segoe UI" w:cs="Segoe UI"/>
        </w:rPr>
        <w:t xml:space="preserve"> </w:t>
      </w:r>
      <w:r w:rsidR="0011771B">
        <w:rPr>
          <w:rFonts w:ascii="Segoe UI" w:hAnsi="Segoe UI" w:cs="Segoe UI"/>
        </w:rPr>
        <w:t xml:space="preserve">vždy </w:t>
      </w:r>
      <w:r w:rsidRPr="00331BAE">
        <w:rPr>
          <w:rFonts w:ascii="Segoe UI" w:hAnsi="Segoe UI" w:cs="Segoe UI"/>
        </w:rPr>
        <w:t xml:space="preserve">po celou dobu pravidelné otevírací doby </w:t>
      </w:r>
      <w:r w:rsidR="00B642E1">
        <w:rPr>
          <w:rFonts w:ascii="Segoe UI" w:hAnsi="Segoe UI" w:cs="Segoe UI"/>
        </w:rPr>
        <w:t>NZM</w:t>
      </w:r>
      <w:r w:rsidRPr="00331BAE">
        <w:rPr>
          <w:rFonts w:ascii="Segoe UI" w:hAnsi="Segoe UI" w:cs="Segoe UI"/>
        </w:rPr>
        <w:t xml:space="preserve"> Praha</w:t>
      </w:r>
      <w:r w:rsidR="0011771B">
        <w:rPr>
          <w:rFonts w:ascii="Segoe UI" w:hAnsi="Segoe UI" w:cs="Segoe UI"/>
        </w:rPr>
        <w:t xml:space="preserve">. Obvyklá otevírací doba </w:t>
      </w:r>
      <w:r w:rsidR="00384517">
        <w:rPr>
          <w:rFonts w:ascii="Segoe UI" w:hAnsi="Segoe UI" w:cs="Segoe UI"/>
        </w:rPr>
        <w:t>NZM je</w:t>
      </w:r>
      <w:r w:rsidR="0011771B">
        <w:rPr>
          <w:rFonts w:ascii="Segoe UI" w:hAnsi="Segoe UI" w:cs="Segoe UI"/>
        </w:rPr>
        <w:t xml:space="preserve"> v době uzavření smlouvy následující</w:t>
      </w:r>
      <w:r w:rsidRPr="00331BAE">
        <w:rPr>
          <w:rFonts w:ascii="Segoe UI" w:hAnsi="Segoe UI" w:cs="Segoe UI"/>
        </w:rPr>
        <w:t>:</w:t>
      </w:r>
    </w:p>
    <w:p w14:paraId="3DD8C5D0" w14:textId="77777777" w:rsidR="00DB4ABF" w:rsidRPr="00331BAE" w:rsidRDefault="00DB4ABF" w:rsidP="00595081">
      <w:pPr>
        <w:ind w:left="360"/>
        <w:jc w:val="both"/>
        <w:rPr>
          <w:rFonts w:ascii="Segoe UI" w:hAnsi="Segoe UI" w:cs="Segoe UI"/>
        </w:rPr>
      </w:pPr>
      <w:r w:rsidRPr="00331BAE">
        <w:rPr>
          <w:rFonts w:ascii="Segoe UI" w:hAnsi="Segoe UI" w:cs="Segoe UI"/>
        </w:rPr>
        <w:t>Úterý</w:t>
      </w:r>
      <w:r w:rsidRPr="00331BAE">
        <w:rPr>
          <w:rFonts w:ascii="Segoe UI" w:hAnsi="Segoe UI" w:cs="Segoe UI"/>
        </w:rPr>
        <w:tab/>
        <w:t>9:00 – 17:00</w:t>
      </w:r>
    </w:p>
    <w:p w14:paraId="402985D8" w14:textId="77777777" w:rsidR="00DB4ABF" w:rsidRPr="00331BAE" w:rsidRDefault="00DB4ABF" w:rsidP="00595081">
      <w:pPr>
        <w:ind w:left="360"/>
        <w:jc w:val="both"/>
        <w:rPr>
          <w:rFonts w:ascii="Segoe UI" w:hAnsi="Segoe UI" w:cs="Segoe UI"/>
        </w:rPr>
      </w:pPr>
      <w:r w:rsidRPr="00331BAE">
        <w:rPr>
          <w:rFonts w:ascii="Segoe UI" w:hAnsi="Segoe UI" w:cs="Segoe UI"/>
        </w:rPr>
        <w:t>Středa</w:t>
      </w:r>
      <w:r w:rsidRPr="00331BAE">
        <w:rPr>
          <w:rFonts w:ascii="Segoe UI" w:hAnsi="Segoe UI" w:cs="Segoe UI"/>
        </w:rPr>
        <w:tab/>
        <w:t>9:00 – 17:00</w:t>
      </w:r>
    </w:p>
    <w:p w14:paraId="14007BAD" w14:textId="77777777" w:rsidR="00DB4ABF" w:rsidRPr="00331BAE" w:rsidRDefault="00DB4ABF" w:rsidP="00595081">
      <w:pPr>
        <w:ind w:left="360"/>
        <w:jc w:val="both"/>
        <w:rPr>
          <w:rFonts w:ascii="Segoe UI" w:hAnsi="Segoe UI" w:cs="Segoe UI"/>
        </w:rPr>
      </w:pPr>
      <w:r w:rsidRPr="00331BAE">
        <w:rPr>
          <w:rFonts w:ascii="Segoe UI" w:hAnsi="Segoe UI" w:cs="Segoe UI"/>
        </w:rPr>
        <w:t>Čtvrtek</w:t>
      </w:r>
      <w:r w:rsidRPr="00331BAE">
        <w:rPr>
          <w:rFonts w:ascii="Segoe UI" w:hAnsi="Segoe UI" w:cs="Segoe UI"/>
        </w:rPr>
        <w:tab/>
        <w:t>9:00 – 17:00</w:t>
      </w:r>
    </w:p>
    <w:p w14:paraId="719544E8" w14:textId="77777777" w:rsidR="00DB4ABF" w:rsidRPr="00331BAE" w:rsidRDefault="00DB4ABF" w:rsidP="00595081">
      <w:pPr>
        <w:ind w:left="360"/>
        <w:jc w:val="both"/>
        <w:rPr>
          <w:rFonts w:ascii="Segoe UI" w:hAnsi="Segoe UI" w:cs="Segoe UI"/>
        </w:rPr>
      </w:pPr>
      <w:r w:rsidRPr="00331BAE">
        <w:rPr>
          <w:rFonts w:ascii="Segoe UI" w:hAnsi="Segoe UI" w:cs="Segoe UI"/>
        </w:rPr>
        <w:t>Pátek</w:t>
      </w:r>
      <w:r w:rsidRPr="00331BAE">
        <w:rPr>
          <w:rFonts w:ascii="Segoe UI" w:hAnsi="Segoe UI" w:cs="Segoe UI"/>
        </w:rPr>
        <w:tab/>
        <w:t>9:00 – 17:00</w:t>
      </w:r>
    </w:p>
    <w:p w14:paraId="068166CE" w14:textId="77777777" w:rsidR="00DB4ABF" w:rsidRPr="00331BAE" w:rsidRDefault="00DB4ABF" w:rsidP="00595081">
      <w:pPr>
        <w:ind w:left="360"/>
        <w:jc w:val="both"/>
        <w:rPr>
          <w:rFonts w:ascii="Segoe UI" w:hAnsi="Segoe UI" w:cs="Segoe UI"/>
        </w:rPr>
      </w:pPr>
      <w:r w:rsidRPr="00331BAE">
        <w:rPr>
          <w:rFonts w:ascii="Segoe UI" w:hAnsi="Segoe UI" w:cs="Segoe UI"/>
        </w:rPr>
        <w:lastRenderedPageBreak/>
        <w:t>Sobota</w:t>
      </w:r>
      <w:r w:rsidRPr="00331BAE">
        <w:rPr>
          <w:rFonts w:ascii="Segoe UI" w:hAnsi="Segoe UI" w:cs="Segoe UI"/>
        </w:rPr>
        <w:tab/>
        <w:t>9:00 – 17:00</w:t>
      </w:r>
    </w:p>
    <w:p w14:paraId="2D519D51" w14:textId="77777777" w:rsidR="00DB4ABF" w:rsidRDefault="00DB4ABF" w:rsidP="00595081">
      <w:pPr>
        <w:ind w:left="360"/>
        <w:jc w:val="both"/>
        <w:rPr>
          <w:rFonts w:ascii="Segoe UI" w:hAnsi="Segoe UI" w:cs="Segoe UI"/>
        </w:rPr>
      </w:pPr>
      <w:r w:rsidRPr="00331BAE">
        <w:rPr>
          <w:rFonts w:ascii="Segoe UI" w:hAnsi="Segoe UI" w:cs="Segoe UI"/>
        </w:rPr>
        <w:t>Neděle</w:t>
      </w:r>
      <w:r w:rsidRPr="00331BAE">
        <w:rPr>
          <w:rFonts w:ascii="Segoe UI" w:hAnsi="Segoe UI" w:cs="Segoe UI"/>
        </w:rPr>
        <w:tab/>
        <w:t>9:00 – 17:00</w:t>
      </w:r>
    </w:p>
    <w:p w14:paraId="0CD7489E" w14:textId="73890DF5" w:rsidR="00D77E1C" w:rsidRDefault="00D77E1C" w:rsidP="00595081">
      <w:pPr>
        <w:ind w:left="360"/>
        <w:jc w:val="both"/>
        <w:rPr>
          <w:rFonts w:ascii="Segoe UI" w:hAnsi="Segoe UI" w:cs="Segoe UI"/>
        </w:rPr>
      </w:pPr>
      <w:r>
        <w:rPr>
          <w:rFonts w:ascii="Segoe UI" w:hAnsi="Segoe UI" w:cs="Segoe UI"/>
        </w:rPr>
        <w:t>(dále jako „Otevírací doba“)</w:t>
      </w:r>
    </w:p>
    <w:p w14:paraId="17542B96" w14:textId="7F4A27F8" w:rsidR="0011771B" w:rsidRPr="00331BAE" w:rsidRDefault="0011771B" w:rsidP="00595081">
      <w:pPr>
        <w:ind w:left="360"/>
        <w:jc w:val="both"/>
        <w:rPr>
          <w:rFonts w:ascii="Segoe UI" w:hAnsi="Segoe UI" w:cs="Segoe UI"/>
        </w:rPr>
      </w:pPr>
      <w:r>
        <w:rPr>
          <w:rFonts w:ascii="Segoe UI" w:hAnsi="Segoe UI" w:cs="Segoe UI"/>
        </w:rPr>
        <w:t>Pokud by se otevírací doba NZM změnila, je nájemce povinen této změně otevírací dobu předmětu nájmu přizpůsobit.</w:t>
      </w:r>
    </w:p>
    <w:p w14:paraId="2F0CF3E9" w14:textId="33D1A556" w:rsidR="00DB4ABF" w:rsidRPr="00331BAE" w:rsidRDefault="00DB4ABF" w:rsidP="00595081">
      <w:pPr>
        <w:numPr>
          <w:ilvl w:val="0"/>
          <w:numId w:val="5"/>
        </w:numPr>
        <w:spacing w:before="120"/>
        <w:jc w:val="both"/>
        <w:rPr>
          <w:rFonts w:ascii="Segoe UI" w:hAnsi="Segoe UI" w:cs="Segoe UI"/>
        </w:rPr>
      </w:pPr>
      <w:r w:rsidRPr="00331BAE">
        <w:rPr>
          <w:rFonts w:ascii="Segoe UI" w:hAnsi="Segoe UI" w:cs="Segoe UI"/>
        </w:rPr>
        <w:t xml:space="preserve">NZM může určit změnu v otevírací době v závislosti </w:t>
      </w:r>
      <w:r w:rsidR="00CC3BC2">
        <w:rPr>
          <w:rFonts w:ascii="Segoe UI" w:hAnsi="Segoe UI" w:cs="Segoe UI"/>
        </w:rPr>
        <w:t xml:space="preserve">na </w:t>
      </w:r>
      <w:r w:rsidRPr="00331BAE">
        <w:rPr>
          <w:rFonts w:ascii="Segoe UI" w:hAnsi="Segoe UI" w:cs="Segoe UI"/>
        </w:rPr>
        <w:t>dočasné odlišnosti provozu muzea a změně návštěvní doby. NZM je povinno informovat nájemce o této změně minimálně 2 dny předem.</w:t>
      </w:r>
    </w:p>
    <w:p w14:paraId="1EF5F010" w14:textId="6F021578" w:rsidR="00DB4ABF" w:rsidRPr="00331BAE" w:rsidRDefault="00DB4ABF" w:rsidP="00595081">
      <w:pPr>
        <w:numPr>
          <w:ilvl w:val="0"/>
          <w:numId w:val="5"/>
        </w:numPr>
        <w:spacing w:before="120"/>
        <w:jc w:val="both"/>
        <w:rPr>
          <w:rFonts w:ascii="Segoe UI" w:hAnsi="Segoe UI" w:cs="Segoe UI"/>
        </w:rPr>
      </w:pPr>
      <w:r w:rsidRPr="00331BAE">
        <w:rPr>
          <w:rFonts w:ascii="Segoe UI" w:hAnsi="Segoe UI" w:cs="Segoe UI"/>
        </w:rPr>
        <w:t>Nájemce je povinen zajistit prodej sortimentu v souladu s charakterem, koncepcí a dobrým jménem NZM</w:t>
      </w:r>
      <w:r w:rsidR="00114A40" w:rsidRPr="00331BAE">
        <w:rPr>
          <w:rFonts w:ascii="Segoe UI" w:hAnsi="Segoe UI" w:cs="Segoe UI"/>
        </w:rPr>
        <w:t>.</w:t>
      </w:r>
      <w:r w:rsidR="0011771B">
        <w:rPr>
          <w:rFonts w:ascii="Segoe UI" w:hAnsi="Segoe UI" w:cs="Segoe UI"/>
        </w:rPr>
        <w:t xml:space="preserve"> Nájemce prohlašuje, že s koncepcí a činností NZM se před započetím užívání předmětu nájmu řádně seznámil.</w:t>
      </w:r>
    </w:p>
    <w:p w14:paraId="5C07550D" w14:textId="3F7E4779" w:rsidR="00114A40" w:rsidRPr="00331BAE" w:rsidRDefault="0011771B" w:rsidP="00595081">
      <w:pPr>
        <w:spacing w:before="120"/>
        <w:ind w:left="360"/>
        <w:jc w:val="both"/>
        <w:rPr>
          <w:rFonts w:ascii="Segoe UI" w:hAnsi="Segoe UI" w:cs="Segoe UI"/>
        </w:rPr>
      </w:pPr>
      <w:r>
        <w:rPr>
          <w:rFonts w:ascii="Segoe UI" w:hAnsi="Segoe UI" w:cs="Segoe UI"/>
        </w:rPr>
        <w:t xml:space="preserve">Nájemce je povinen zajistit, aby sortiment obchodu byl tematicky spojen se zemědělskými obory ČR; přičemž sortiment tvoří </w:t>
      </w:r>
      <w:r w:rsidR="00114A40" w:rsidRPr="00331BAE">
        <w:rPr>
          <w:rFonts w:ascii="Segoe UI" w:hAnsi="Segoe UI" w:cs="Segoe UI"/>
        </w:rPr>
        <w:t xml:space="preserve">zejména: </w:t>
      </w:r>
    </w:p>
    <w:p w14:paraId="2056B941" w14:textId="7A4426A7" w:rsidR="00C25466" w:rsidRPr="00331BAE" w:rsidRDefault="00C25466" w:rsidP="00C25466">
      <w:pPr>
        <w:pStyle w:val="Odstavecseseznamem"/>
        <w:numPr>
          <w:ilvl w:val="0"/>
          <w:numId w:val="28"/>
        </w:numPr>
        <w:spacing w:after="160" w:line="259" w:lineRule="auto"/>
        <w:jc w:val="both"/>
        <w:rPr>
          <w:rFonts w:ascii="Segoe UI" w:hAnsi="Segoe UI" w:cs="Segoe UI"/>
        </w:rPr>
      </w:pPr>
      <w:r w:rsidRPr="00331BAE">
        <w:rPr>
          <w:rFonts w:ascii="Segoe UI" w:hAnsi="Segoe UI" w:cs="Segoe UI"/>
        </w:rPr>
        <w:t>Suvenýry a upomínkové předměty muzea jako pohlednice, magnety, turistické známky, zápisníky, trička, tašky a další předměty s motivem muzea atd.</w:t>
      </w:r>
      <w:r w:rsidR="0072421A">
        <w:rPr>
          <w:rFonts w:ascii="Segoe UI" w:hAnsi="Segoe UI" w:cs="Segoe UI"/>
        </w:rPr>
        <w:t>;</w:t>
      </w:r>
      <w:r w:rsidRPr="00331BAE">
        <w:rPr>
          <w:rFonts w:ascii="Segoe UI" w:hAnsi="Segoe UI" w:cs="Segoe UI"/>
        </w:rPr>
        <w:t xml:space="preserve"> </w:t>
      </w:r>
    </w:p>
    <w:p w14:paraId="3A0DAACF" w14:textId="131A7013" w:rsidR="00C25466" w:rsidRPr="00134B70" w:rsidRDefault="00C25466" w:rsidP="0011771B">
      <w:pPr>
        <w:pStyle w:val="Odstavecseseznamem"/>
        <w:numPr>
          <w:ilvl w:val="0"/>
          <w:numId w:val="28"/>
        </w:numPr>
        <w:spacing w:after="160" w:line="259" w:lineRule="auto"/>
        <w:jc w:val="both"/>
        <w:rPr>
          <w:rFonts w:ascii="Segoe UI" w:hAnsi="Segoe UI" w:cs="Segoe UI"/>
        </w:rPr>
      </w:pPr>
      <w:r w:rsidRPr="00331BAE">
        <w:rPr>
          <w:rFonts w:ascii="Segoe UI" w:hAnsi="Segoe UI" w:cs="Segoe UI"/>
        </w:rPr>
        <w:t xml:space="preserve">Předměty spojené se zemědělskými </w:t>
      </w:r>
      <w:r w:rsidR="00EC6A6B" w:rsidRPr="00331BAE">
        <w:rPr>
          <w:rFonts w:ascii="Segoe UI" w:hAnsi="Segoe UI" w:cs="Segoe UI"/>
        </w:rPr>
        <w:t>tématy, předměty se</w:t>
      </w:r>
      <w:r w:rsidRPr="00331BAE">
        <w:rPr>
          <w:rFonts w:ascii="Segoe UI" w:hAnsi="Segoe UI" w:cs="Segoe UI"/>
        </w:rPr>
        <w:t xml:space="preserve"> zaměřením na dětského návštěvníka muzea, jako jsou modely zemědělských strojů,</w:t>
      </w:r>
      <w:r w:rsidR="0011771B">
        <w:rPr>
          <w:rFonts w:ascii="Segoe UI" w:hAnsi="Segoe UI" w:cs="Segoe UI"/>
        </w:rPr>
        <w:t xml:space="preserve"> modely hospodářských zvířat, oblečení </w:t>
      </w:r>
      <w:r w:rsidR="00162190">
        <w:rPr>
          <w:rFonts w:ascii="Segoe UI" w:hAnsi="Segoe UI" w:cs="Segoe UI"/>
        </w:rPr>
        <w:t>s</w:t>
      </w:r>
      <w:r w:rsidR="0011771B">
        <w:rPr>
          <w:rFonts w:ascii="Segoe UI" w:hAnsi="Segoe UI" w:cs="Segoe UI"/>
        </w:rPr>
        <w:t xml:space="preserve">e zemědělskými motivy (trička aj), plakáty, fotografie, </w:t>
      </w:r>
      <w:r w:rsidR="00384517">
        <w:rPr>
          <w:rFonts w:ascii="Segoe UI" w:hAnsi="Segoe UI" w:cs="Segoe UI"/>
        </w:rPr>
        <w:t xml:space="preserve">obrázky, </w:t>
      </w:r>
      <w:r w:rsidR="00384517" w:rsidRPr="00134B70">
        <w:rPr>
          <w:rFonts w:ascii="Segoe UI" w:hAnsi="Segoe UI" w:cs="Segoe UI"/>
        </w:rPr>
        <w:t>dětské</w:t>
      </w:r>
      <w:r w:rsidRPr="00134B70">
        <w:rPr>
          <w:rFonts w:ascii="Segoe UI" w:hAnsi="Segoe UI" w:cs="Segoe UI"/>
        </w:rPr>
        <w:t xml:space="preserve"> herní či výukové sady, papírové skládačky apod.</w:t>
      </w:r>
      <w:r w:rsidR="0072421A">
        <w:rPr>
          <w:rFonts w:ascii="Segoe UI" w:hAnsi="Segoe UI" w:cs="Segoe UI"/>
        </w:rPr>
        <w:t>;</w:t>
      </w:r>
    </w:p>
    <w:p w14:paraId="395EA9E1" w14:textId="527DD538" w:rsidR="00C25466" w:rsidRPr="00134B70" w:rsidRDefault="00C25466" w:rsidP="0011771B">
      <w:pPr>
        <w:pStyle w:val="Odstavecseseznamem"/>
        <w:numPr>
          <w:ilvl w:val="0"/>
          <w:numId w:val="28"/>
        </w:numPr>
        <w:spacing w:after="160" w:line="259" w:lineRule="auto"/>
        <w:jc w:val="both"/>
        <w:rPr>
          <w:rFonts w:ascii="Segoe UI" w:hAnsi="Segoe UI" w:cs="Segoe UI"/>
        </w:rPr>
      </w:pPr>
      <w:r w:rsidRPr="00331BAE">
        <w:rPr>
          <w:rFonts w:ascii="Segoe UI" w:hAnsi="Segoe UI" w:cs="Segoe UI"/>
        </w:rPr>
        <w:t>Odborné a popularizační publikace NZM</w:t>
      </w:r>
      <w:r w:rsidR="0011771B">
        <w:rPr>
          <w:rFonts w:ascii="Segoe UI" w:hAnsi="Segoe UI" w:cs="Segoe UI"/>
        </w:rPr>
        <w:t xml:space="preserve"> aj</w:t>
      </w:r>
      <w:r w:rsidR="0072421A">
        <w:rPr>
          <w:rFonts w:ascii="Segoe UI" w:hAnsi="Segoe UI" w:cs="Segoe UI"/>
        </w:rPr>
        <w:t>;</w:t>
      </w:r>
    </w:p>
    <w:p w14:paraId="009BBEA6" w14:textId="509D0985" w:rsidR="0072421A" w:rsidRDefault="00C25466" w:rsidP="00C25466">
      <w:pPr>
        <w:pStyle w:val="Odstavecseseznamem"/>
        <w:numPr>
          <w:ilvl w:val="0"/>
          <w:numId w:val="28"/>
        </w:numPr>
        <w:spacing w:after="160" w:line="259" w:lineRule="auto"/>
        <w:jc w:val="both"/>
        <w:rPr>
          <w:rFonts w:ascii="Segoe UI" w:hAnsi="Segoe UI" w:cs="Segoe UI"/>
        </w:rPr>
      </w:pPr>
      <w:r w:rsidRPr="00331BAE">
        <w:rPr>
          <w:rFonts w:ascii="Segoe UI" w:hAnsi="Segoe UI" w:cs="Segoe UI"/>
        </w:rPr>
        <w:t>České a případně regionální potraviny</w:t>
      </w:r>
      <w:r w:rsidR="0072421A">
        <w:rPr>
          <w:rFonts w:ascii="Segoe UI" w:hAnsi="Segoe UI" w:cs="Segoe UI"/>
        </w:rPr>
        <w:t xml:space="preserve"> opatřené českými certifikáty kvality jako regionální potravina (Klasa apod) – např.</w:t>
      </w:r>
      <w:r w:rsidRPr="00331BAE">
        <w:rPr>
          <w:rFonts w:ascii="Segoe UI" w:hAnsi="Segoe UI" w:cs="Segoe UI"/>
        </w:rPr>
        <w:t xml:space="preserve"> trvanlivé jako med, džemy, oplatky</w:t>
      </w:r>
      <w:r w:rsidR="0072421A">
        <w:rPr>
          <w:rFonts w:ascii="Segoe UI" w:hAnsi="Segoe UI" w:cs="Segoe UI"/>
        </w:rPr>
        <w:t xml:space="preserve"> aj., včetně nápojů (zejm. mošty apod.)</w:t>
      </w:r>
      <w:r w:rsidR="00B642E1">
        <w:rPr>
          <w:rFonts w:ascii="Segoe UI" w:hAnsi="Segoe UI" w:cs="Segoe UI"/>
        </w:rPr>
        <w:t>;</w:t>
      </w:r>
    </w:p>
    <w:p w14:paraId="38B23552" w14:textId="3299C811" w:rsidR="0072421A" w:rsidRDefault="0072421A" w:rsidP="00C25466">
      <w:pPr>
        <w:pStyle w:val="Odstavecseseznamem"/>
        <w:numPr>
          <w:ilvl w:val="0"/>
          <w:numId w:val="28"/>
        </w:numPr>
        <w:spacing w:after="160" w:line="259" w:lineRule="auto"/>
        <w:jc w:val="both"/>
        <w:rPr>
          <w:rFonts w:ascii="Segoe UI" w:hAnsi="Segoe UI" w:cs="Segoe UI"/>
        </w:rPr>
      </w:pPr>
      <w:r>
        <w:rPr>
          <w:rFonts w:ascii="Segoe UI" w:hAnsi="Segoe UI" w:cs="Segoe UI"/>
        </w:rPr>
        <w:t>Další obdobné zboží</w:t>
      </w:r>
      <w:r w:rsidR="00B642E1">
        <w:rPr>
          <w:rFonts w:ascii="Segoe UI" w:hAnsi="Segoe UI" w:cs="Segoe UI"/>
        </w:rPr>
        <w:t>.</w:t>
      </w:r>
    </w:p>
    <w:p w14:paraId="447283FC" w14:textId="3CAD7178" w:rsidR="00C262C8" w:rsidRPr="00331BAE" w:rsidRDefault="00DB4ABF" w:rsidP="00595081">
      <w:pPr>
        <w:numPr>
          <w:ilvl w:val="0"/>
          <w:numId w:val="5"/>
        </w:numPr>
        <w:spacing w:before="120"/>
        <w:jc w:val="both"/>
        <w:rPr>
          <w:rFonts w:ascii="Segoe UI" w:hAnsi="Segoe UI" w:cs="Segoe UI"/>
        </w:rPr>
      </w:pPr>
      <w:r w:rsidRPr="00331BAE">
        <w:rPr>
          <w:rFonts w:ascii="Segoe UI" w:hAnsi="Segoe UI" w:cs="Segoe UI"/>
        </w:rPr>
        <w:t>Nájemce nesmí prodávat v předmětu nájmu návykové látky, nevhodné publikace</w:t>
      </w:r>
      <w:r w:rsidR="00942562" w:rsidRPr="00331BAE">
        <w:rPr>
          <w:rFonts w:ascii="Segoe UI" w:hAnsi="Segoe UI" w:cs="Segoe UI"/>
        </w:rPr>
        <w:t xml:space="preserve"> a časopisy</w:t>
      </w:r>
      <w:r w:rsidRPr="00331BAE">
        <w:rPr>
          <w:rFonts w:ascii="Segoe UI" w:hAnsi="Segoe UI" w:cs="Segoe UI"/>
        </w:rPr>
        <w:t xml:space="preserve"> a další </w:t>
      </w:r>
      <w:r w:rsidR="00B642E1">
        <w:rPr>
          <w:rFonts w:ascii="Segoe UI" w:hAnsi="Segoe UI" w:cs="Segoe UI"/>
        </w:rPr>
        <w:t xml:space="preserve">sortiment, který </w:t>
      </w:r>
      <w:r w:rsidRPr="00331BAE">
        <w:rPr>
          <w:rFonts w:ascii="Segoe UI" w:hAnsi="Segoe UI" w:cs="Segoe UI"/>
        </w:rPr>
        <w:t xml:space="preserve">by byl v rozporu s dobrým jménem </w:t>
      </w:r>
      <w:r w:rsidR="00384517" w:rsidRPr="00331BAE">
        <w:rPr>
          <w:rFonts w:ascii="Segoe UI" w:hAnsi="Segoe UI" w:cs="Segoe UI"/>
        </w:rPr>
        <w:t>NZM</w:t>
      </w:r>
      <w:r w:rsidR="00384517">
        <w:rPr>
          <w:rFonts w:ascii="Segoe UI" w:hAnsi="Segoe UI" w:cs="Segoe UI"/>
        </w:rPr>
        <w:t xml:space="preserve">, </w:t>
      </w:r>
      <w:r w:rsidR="00384517" w:rsidRPr="00331BAE">
        <w:rPr>
          <w:rFonts w:ascii="Segoe UI" w:hAnsi="Segoe UI" w:cs="Segoe UI"/>
        </w:rPr>
        <w:t>návštěvnickým</w:t>
      </w:r>
      <w:r w:rsidR="00B642E1">
        <w:rPr>
          <w:rFonts w:ascii="Segoe UI" w:hAnsi="Segoe UI" w:cs="Segoe UI"/>
        </w:rPr>
        <w:t xml:space="preserve"> </w:t>
      </w:r>
      <w:r w:rsidRPr="00331BAE">
        <w:rPr>
          <w:rFonts w:ascii="Segoe UI" w:hAnsi="Segoe UI" w:cs="Segoe UI"/>
        </w:rPr>
        <w:t xml:space="preserve"> řád</w:t>
      </w:r>
      <w:r w:rsidR="00B642E1">
        <w:rPr>
          <w:rFonts w:ascii="Segoe UI" w:hAnsi="Segoe UI" w:cs="Segoe UI"/>
        </w:rPr>
        <w:t>em</w:t>
      </w:r>
      <w:r w:rsidRPr="00331BAE">
        <w:rPr>
          <w:rFonts w:ascii="Segoe UI" w:hAnsi="Segoe UI" w:cs="Segoe UI"/>
        </w:rPr>
        <w:t xml:space="preserve"> NZM</w:t>
      </w:r>
      <w:r w:rsidR="0072421A">
        <w:rPr>
          <w:rFonts w:ascii="Segoe UI" w:hAnsi="Segoe UI" w:cs="Segoe UI"/>
        </w:rPr>
        <w:t xml:space="preserve"> a sjednaným sortimentem</w:t>
      </w:r>
      <w:r w:rsidRPr="00331BAE">
        <w:rPr>
          <w:rFonts w:ascii="Segoe UI" w:hAnsi="Segoe UI" w:cs="Segoe UI"/>
        </w:rPr>
        <w:t>.</w:t>
      </w:r>
    </w:p>
    <w:p w14:paraId="783E2E8A" w14:textId="348CEBF7" w:rsidR="00AC0882" w:rsidRPr="00CD6ED7" w:rsidRDefault="00AC0882" w:rsidP="00CD6ED7">
      <w:pPr>
        <w:numPr>
          <w:ilvl w:val="0"/>
          <w:numId w:val="5"/>
        </w:numPr>
        <w:spacing w:before="120"/>
        <w:jc w:val="both"/>
        <w:rPr>
          <w:rFonts w:ascii="Segoe UI" w:hAnsi="Segoe UI" w:cs="Segoe UI"/>
        </w:rPr>
      </w:pPr>
      <w:r w:rsidRPr="00331BAE">
        <w:rPr>
          <w:rFonts w:ascii="Segoe UI" w:hAnsi="Segoe UI" w:cs="Segoe UI"/>
        </w:rPr>
        <w:t>Nájemce je povinen v muzejním obchodě zajistit prodej veškerého sortimentu dodaného ze strany NZM</w:t>
      </w:r>
      <w:r w:rsidR="00BB5162">
        <w:rPr>
          <w:rFonts w:ascii="Segoe UI" w:hAnsi="Segoe UI" w:cs="Segoe UI"/>
        </w:rPr>
        <w:t xml:space="preserve">, přičemž se </w:t>
      </w:r>
      <w:r w:rsidRPr="00331BAE">
        <w:rPr>
          <w:rFonts w:ascii="Segoe UI" w:hAnsi="Segoe UI" w:cs="Segoe UI"/>
        </w:rPr>
        <w:t>jedná zejména o odborné a popularizační publikace, suvenýry se zemědělskou tematikou</w:t>
      </w:r>
      <w:r w:rsidR="00BB5162">
        <w:rPr>
          <w:rFonts w:ascii="Segoe UI" w:hAnsi="Segoe UI" w:cs="Segoe UI"/>
        </w:rPr>
        <w:t xml:space="preserve"> a</w:t>
      </w:r>
      <w:r w:rsidRPr="00331BAE">
        <w:rPr>
          <w:rFonts w:ascii="Segoe UI" w:hAnsi="Segoe UI" w:cs="Segoe UI"/>
        </w:rPr>
        <w:t xml:space="preserve"> brandové předměty muze</w:t>
      </w:r>
      <w:r w:rsidR="00BB5162">
        <w:rPr>
          <w:rFonts w:ascii="Segoe UI" w:hAnsi="Segoe UI" w:cs="Segoe UI"/>
        </w:rPr>
        <w:t>a (dále dohromady jako „brandové zboží“</w:t>
      </w:r>
      <w:r w:rsidRPr="00331BAE">
        <w:rPr>
          <w:rFonts w:ascii="Segoe UI" w:hAnsi="Segoe UI" w:cs="Segoe UI"/>
        </w:rPr>
        <w:t xml:space="preserve">). </w:t>
      </w:r>
      <w:r w:rsidR="00BB5162">
        <w:rPr>
          <w:rFonts w:ascii="Segoe UI" w:hAnsi="Segoe UI" w:cs="Segoe UI"/>
        </w:rPr>
        <w:t>Brandové</w:t>
      </w:r>
      <w:r w:rsidRPr="00331BAE">
        <w:rPr>
          <w:rFonts w:ascii="Segoe UI" w:hAnsi="Segoe UI" w:cs="Segoe UI"/>
        </w:rPr>
        <w:t xml:space="preserve"> zboží je nájemce povinen vystavit</w:t>
      </w:r>
      <w:r w:rsidR="00BB5162">
        <w:rPr>
          <w:rFonts w:ascii="Segoe UI" w:hAnsi="Segoe UI" w:cs="Segoe UI"/>
        </w:rPr>
        <w:t xml:space="preserve"> v předmětu nájmu a prodávat za ceny určené NZM</w:t>
      </w:r>
      <w:r w:rsidR="00EC6A6B" w:rsidRPr="00331BAE">
        <w:rPr>
          <w:rFonts w:ascii="Segoe UI" w:hAnsi="Segoe UI" w:cs="Segoe UI"/>
        </w:rPr>
        <w:t>.</w:t>
      </w:r>
      <w:r w:rsidRPr="00331BAE">
        <w:rPr>
          <w:rFonts w:ascii="Segoe UI" w:hAnsi="Segoe UI" w:cs="Segoe UI"/>
        </w:rPr>
        <w:t xml:space="preserve"> </w:t>
      </w:r>
      <w:r w:rsidR="00EC6A6B" w:rsidRPr="00331BAE">
        <w:rPr>
          <w:rFonts w:ascii="Segoe UI" w:hAnsi="Segoe UI" w:cs="Segoe UI"/>
        </w:rPr>
        <w:t>U</w:t>
      </w:r>
      <w:r w:rsidRPr="00331BAE">
        <w:rPr>
          <w:rFonts w:ascii="Segoe UI" w:hAnsi="Segoe UI" w:cs="Segoe UI"/>
        </w:rPr>
        <w:t>místění schvaluje kontaktní osoba dle článku 1 této smlouvy či její zástupce, není-li stanoveno jinak.</w:t>
      </w:r>
      <w:r w:rsidR="0072421A">
        <w:rPr>
          <w:rFonts w:ascii="Segoe UI" w:hAnsi="Segoe UI" w:cs="Segoe UI"/>
        </w:rPr>
        <w:t xml:space="preserve"> </w:t>
      </w:r>
      <w:r w:rsidR="00BB5162">
        <w:rPr>
          <w:rFonts w:ascii="Segoe UI" w:hAnsi="Segoe UI" w:cs="Segoe UI"/>
        </w:rPr>
        <w:t>B</w:t>
      </w:r>
      <w:r w:rsidR="0072421A" w:rsidRPr="00CD6ED7">
        <w:rPr>
          <w:rFonts w:ascii="Segoe UI" w:hAnsi="Segoe UI" w:cs="Segoe UI"/>
        </w:rPr>
        <w:t>randové</w:t>
      </w:r>
      <w:r w:rsidR="00CD6ED7">
        <w:rPr>
          <w:rFonts w:ascii="Segoe UI" w:hAnsi="Segoe UI" w:cs="Segoe UI"/>
        </w:rPr>
        <w:t xml:space="preserve"> </w:t>
      </w:r>
      <w:r w:rsidR="0072421A" w:rsidRPr="00CD6ED7">
        <w:rPr>
          <w:rFonts w:ascii="Segoe UI" w:hAnsi="Segoe UI" w:cs="Segoe UI"/>
        </w:rPr>
        <w:t>zboží je povinen nájemce vystavit v samostatném výstavním prostoru, odděleně od ostatního zboží, např. vitríně.</w:t>
      </w:r>
      <w:r w:rsidR="00CC3BC2">
        <w:rPr>
          <w:rFonts w:ascii="Segoe UI" w:hAnsi="Segoe UI" w:cs="Segoe UI"/>
        </w:rPr>
        <w:t xml:space="preserve"> O skutečnosti,</w:t>
      </w:r>
      <w:r w:rsidR="00162190">
        <w:rPr>
          <w:rFonts w:ascii="Segoe UI" w:hAnsi="Segoe UI" w:cs="Segoe UI"/>
        </w:rPr>
        <w:t xml:space="preserve"> </w:t>
      </w:r>
      <w:r w:rsidR="00CC3BC2">
        <w:rPr>
          <w:rFonts w:ascii="Segoe UI" w:hAnsi="Segoe UI" w:cs="Segoe UI"/>
        </w:rPr>
        <w:t xml:space="preserve">že je </w:t>
      </w:r>
      <w:r w:rsidR="00BB5162">
        <w:rPr>
          <w:rFonts w:ascii="Segoe UI" w:hAnsi="Segoe UI" w:cs="Segoe UI"/>
        </w:rPr>
        <w:t>určitý druh</w:t>
      </w:r>
      <w:r w:rsidR="00CC3BC2">
        <w:rPr>
          <w:rFonts w:ascii="Segoe UI" w:hAnsi="Segoe UI" w:cs="Segoe UI"/>
        </w:rPr>
        <w:t xml:space="preserve"> brandové</w:t>
      </w:r>
      <w:r w:rsidR="00BB5162">
        <w:rPr>
          <w:rFonts w:ascii="Segoe UI" w:hAnsi="Segoe UI" w:cs="Segoe UI"/>
        </w:rPr>
        <w:t>ho</w:t>
      </w:r>
      <w:r w:rsidR="00CC3BC2">
        <w:rPr>
          <w:rFonts w:ascii="Segoe UI" w:hAnsi="Segoe UI" w:cs="Segoe UI"/>
        </w:rPr>
        <w:t xml:space="preserve"> zboží NZM vyprodan</w:t>
      </w:r>
      <w:r w:rsidR="00BB5162">
        <w:rPr>
          <w:rFonts w:ascii="Segoe UI" w:hAnsi="Segoe UI" w:cs="Segoe UI"/>
        </w:rPr>
        <w:t>ý</w:t>
      </w:r>
      <w:r w:rsidR="00CC3BC2">
        <w:rPr>
          <w:rFonts w:ascii="Segoe UI" w:hAnsi="Segoe UI" w:cs="Segoe UI"/>
        </w:rPr>
        <w:t>, je nájemce povin</w:t>
      </w:r>
      <w:r w:rsidR="00162190">
        <w:rPr>
          <w:rFonts w:ascii="Segoe UI" w:hAnsi="Segoe UI" w:cs="Segoe UI"/>
        </w:rPr>
        <w:t>e</w:t>
      </w:r>
      <w:r w:rsidR="00CC3BC2">
        <w:rPr>
          <w:rFonts w:ascii="Segoe UI" w:hAnsi="Segoe UI" w:cs="Segoe UI"/>
        </w:rPr>
        <w:t xml:space="preserve">n neprodleně informovat kontaktní osobu z NZM. </w:t>
      </w:r>
    </w:p>
    <w:p w14:paraId="048C55BA" w14:textId="77777777" w:rsidR="00DB4ABF" w:rsidRPr="00331BAE" w:rsidRDefault="00DB4ABF" w:rsidP="00595081">
      <w:pPr>
        <w:numPr>
          <w:ilvl w:val="0"/>
          <w:numId w:val="5"/>
        </w:numPr>
        <w:spacing w:before="120"/>
        <w:jc w:val="both"/>
        <w:rPr>
          <w:rFonts w:ascii="Segoe UI" w:hAnsi="Segoe UI" w:cs="Segoe UI"/>
        </w:rPr>
      </w:pPr>
      <w:r w:rsidRPr="00331BAE">
        <w:rPr>
          <w:rFonts w:ascii="Segoe UI" w:hAnsi="Segoe UI" w:cs="Segoe UI"/>
        </w:rPr>
        <w:t>Nájemce je povinen na svůj náklad provádět běžnou údržbu předmětu nájmu.</w:t>
      </w:r>
    </w:p>
    <w:p w14:paraId="16C18223" w14:textId="03CB522F" w:rsidR="00DB4ABF" w:rsidRPr="00331BAE" w:rsidRDefault="00DB4ABF" w:rsidP="00595081">
      <w:pPr>
        <w:numPr>
          <w:ilvl w:val="0"/>
          <w:numId w:val="5"/>
        </w:numPr>
        <w:spacing w:before="120"/>
        <w:jc w:val="both"/>
        <w:rPr>
          <w:rFonts w:ascii="Segoe UI" w:hAnsi="Segoe UI" w:cs="Segoe UI"/>
        </w:rPr>
      </w:pPr>
      <w:r w:rsidRPr="00331BAE">
        <w:rPr>
          <w:rFonts w:ascii="Segoe UI" w:hAnsi="Segoe UI" w:cs="Segoe UI"/>
        </w:rPr>
        <w:t>Nájemce je povinen oznámit bez zbytečného odkladu pronajímateli potřebu oprav, které má pronajímatel provést</w:t>
      </w:r>
      <w:r w:rsidR="00CC3BC2">
        <w:rPr>
          <w:rFonts w:ascii="Segoe UI" w:hAnsi="Segoe UI" w:cs="Segoe UI"/>
        </w:rPr>
        <w:t>,</w:t>
      </w:r>
      <w:r w:rsidRPr="00331BAE">
        <w:rPr>
          <w:rFonts w:ascii="Segoe UI" w:hAnsi="Segoe UI" w:cs="Segoe UI"/>
        </w:rPr>
        <w:t xml:space="preserve"> a umožnit provedení těchto i jiných nezbytných oprav; jinak nájemce odpovídá za škodu, která nesplněním povinnosti pronajímateli vznikla.</w:t>
      </w:r>
    </w:p>
    <w:p w14:paraId="18AA29B8" w14:textId="57350906" w:rsidR="00DB4ABF" w:rsidRPr="00331BAE" w:rsidRDefault="00DB4ABF" w:rsidP="00595081">
      <w:pPr>
        <w:numPr>
          <w:ilvl w:val="0"/>
          <w:numId w:val="5"/>
        </w:numPr>
        <w:spacing w:before="120"/>
        <w:jc w:val="both"/>
        <w:rPr>
          <w:rFonts w:ascii="Segoe UI" w:hAnsi="Segoe UI" w:cs="Segoe UI"/>
        </w:rPr>
      </w:pPr>
      <w:r w:rsidRPr="00331BAE">
        <w:rPr>
          <w:rFonts w:ascii="Segoe UI" w:hAnsi="Segoe UI" w:cs="Segoe UI"/>
        </w:rPr>
        <w:t xml:space="preserve">Nájemce bere na vědomí, že předmět nájmu je součástí národní kulturní památky a zavazuje se dodržovat všechny obecně závazné právní předpisy, zejména předpisy na </w:t>
      </w:r>
      <w:r w:rsidRPr="00331BAE">
        <w:rPr>
          <w:rFonts w:ascii="Segoe UI" w:hAnsi="Segoe UI" w:cs="Segoe UI"/>
        </w:rPr>
        <w:lastRenderedPageBreak/>
        <w:t>úseku památkové péče, bezpečnostní a protipožární předpisy</w:t>
      </w:r>
      <w:r w:rsidR="00130B9C">
        <w:rPr>
          <w:rFonts w:ascii="Segoe UI" w:hAnsi="Segoe UI" w:cs="Segoe UI"/>
        </w:rPr>
        <w:t xml:space="preserve"> a zavazuje se zajistit znalost těchto předpisů i osobami, které k plnění činnost</w:t>
      </w:r>
      <w:r w:rsidR="00162190">
        <w:rPr>
          <w:rFonts w:ascii="Segoe UI" w:hAnsi="Segoe UI" w:cs="Segoe UI"/>
        </w:rPr>
        <w:t>i</w:t>
      </w:r>
      <w:r w:rsidR="00130B9C">
        <w:rPr>
          <w:rFonts w:ascii="Segoe UI" w:hAnsi="Segoe UI" w:cs="Segoe UI"/>
        </w:rPr>
        <w:t xml:space="preserve"> dle této smlouvy užije</w:t>
      </w:r>
      <w:r w:rsidR="00CC3BC2">
        <w:rPr>
          <w:rFonts w:ascii="Segoe UI" w:hAnsi="Segoe UI" w:cs="Segoe UI"/>
        </w:rPr>
        <w:t>.</w:t>
      </w:r>
      <w:r w:rsidRPr="00331BAE">
        <w:rPr>
          <w:rFonts w:ascii="Segoe UI" w:hAnsi="Segoe UI" w:cs="Segoe UI"/>
        </w:rPr>
        <w:t xml:space="preserve"> </w:t>
      </w:r>
    </w:p>
    <w:p w14:paraId="530F49BD" w14:textId="023AFD34" w:rsidR="00DB4ABF" w:rsidRPr="00331BAE" w:rsidRDefault="00DB4ABF" w:rsidP="00595081">
      <w:pPr>
        <w:numPr>
          <w:ilvl w:val="0"/>
          <w:numId w:val="5"/>
        </w:numPr>
        <w:spacing w:before="120"/>
        <w:jc w:val="both"/>
        <w:rPr>
          <w:rFonts w:ascii="Segoe UI" w:hAnsi="Segoe UI" w:cs="Segoe UI"/>
        </w:rPr>
      </w:pPr>
      <w:r w:rsidRPr="00331BAE">
        <w:rPr>
          <w:rFonts w:ascii="Segoe UI" w:hAnsi="Segoe UI" w:cs="Segoe UI"/>
        </w:rPr>
        <w:t>Nájemce v</w:t>
      </w:r>
      <w:r w:rsidR="00130B9C">
        <w:rPr>
          <w:rFonts w:ascii="Segoe UI" w:hAnsi="Segoe UI" w:cs="Segoe UI"/>
        </w:rPr>
        <w:t> </w:t>
      </w:r>
      <w:r w:rsidRPr="00331BAE">
        <w:rPr>
          <w:rFonts w:ascii="Segoe UI" w:hAnsi="Segoe UI" w:cs="Segoe UI"/>
        </w:rPr>
        <w:t xml:space="preserve">pronajatém prostoru zajišťuje péči o bezpečnost a ochranu zdraví při práci a požární ochranu ve smyslu obecně závazných předpisů a je odpovědný za dodržování ustanovení těchto předpisů </w:t>
      </w:r>
      <w:r w:rsidR="00130B9C">
        <w:rPr>
          <w:rFonts w:ascii="Segoe UI" w:hAnsi="Segoe UI" w:cs="Segoe UI"/>
        </w:rPr>
        <w:t xml:space="preserve">i osobami, které užije k činnosti dle této smlouvy </w:t>
      </w:r>
      <w:r w:rsidRPr="00331BAE">
        <w:rPr>
          <w:rFonts w:ascii="Segoe UI" w:hAnsi="Segoe UI" w:cs="Segoe UI"/>
        </w:rPr>
        <w:t xml:space="preserve">a </w:t>
      </w:r>
      <w:r w:rsidR="00130B9C">
        <w:rPr>
          <w:rFonts w:ascii="Segoe UI" w:hAnsi="Segoe UI" w:cs="Segoe UI"/>
        </w:rPr>
        <w:t xml:space="preserve">odpovídá </w:t>
      </w:r>
      <w:r w:rsidRPr="00331BAE">
        <w:rPr>
          <w:rFonts w:ascii="Segoe UI" w:hAnsi="Segoe UI" w:cs="Segoe UI"/>
        </w:rPr>
        <w:t xml:space="preserve">za škody, které vzniknou </w:t>
      </w:r>
      <w:r w:rsidR="00130B9C">
        <w:rPr>
          <w:rFonts w:ascii="Segoe UI" w:hAnsi="Segoe UI" w:cs="Segoe UI"/>
        </w:rPr>
        <w:t>nedodržením uvedených povinností.</w:t>
      </w:r>
    </w:p>
    <w:p w14:paraId="0C8CC5F5" w14:textId="13697E57" w:rsidR="00DB4ABF" w:rsidRPr="00331BAE" w:rsidRDefault="00DB4ABF" w:rsidP="00595081">
      <w:pPr>
        <w:numPr>
          <w:ilvl w:val="0"/>
          <w:numId w:val="5"/>
        </w:numPr>
        <w:spacing w:before="120"/>
        <w:jc w:val="both"/>
        <w:rPr>
          <w:rFonts w:ascii="Segoe UI" w:hAnsi="Segoe UI" w:cs="Segoe UI"/>
        </w:rPr>
      </w:pPr>
      <w:r w:rsidRPr="00331BAE">
        <w:rPr>
          <w:rFonts w:ascii="Segoe UI" w:hAnsi="Segoe UI" w:cs="Segoe UI"/>
        </w:rPr>
        <w:t>Nájemce se zavazuje během užívání pronajatých prostor dodržovat organizační a bezpečnostní pokyny odpovědných zaměstnanců pronajímatele a vnitřní předpisy pronajímatele</w:t>
      </w:r>
      <w:r w:rsidR="00130B9C">
        <w:rPr>
          <w:rFonts w:ascii="Segoe UI" w:hAnsi="Segoe UI" w:cs="Segoe UI"/>
        </w:rPr>
        <w:t xml:space="preserve"> (včetně vnitřního řádu), přičemž prohlašuje, že se s nimi řádně seznámil</w:t>
      </w:r>
      <w:r w:rsidRPr="00331BAE">
        <w:rPr>
          <w:rFonts w:ascii="Segoe UI" w:hAnsi="Segoe UI" w:cs="Segoe UI"/>
        </w:rPr>
        <w:t xml:space="preserve">. </w:t>
      </w:r>
    </w:p>
    <w:p w14:paraId="0F9309DF" w14:textId="0E7BD82B" w:rsidR="00DB4ABF" w:rsidRPr="00331BAE" w:rsidRDefault="00DB4ABF" w:rsidP="00595081">
      <w:pPr>
        <w:numPr>
          <w:ilvl w:val="0"/>
          <w:numId w:val="5"/>
        </w:numPr>
        <w:spacing w:before="120"/>
        <w:jc w:val="both"/>
        <w:rPr>
          <w:rFonts w:ascii="Segoe UI" w:hAnsi="Segoe UI" w:cs="Segoe UI"/>
        </w:rPr>
      </w:pPr>
      <w:r w:rsidRPr="00331BAE">
        <w:rPr>
          <w:rFonts w:ascii="Segoe UI" w:hAnsi="Segoe UI" w:cs="Segoe UI"/>
        </w:rPr>
        <w:t>Nájemce si bude počínat tak, aby nedošlo ke škodě na majetku pronajímatele, na majetku a zdraví dalších osob. Jakékoliv závady</w:t>
      </w:r>
      <w:r w:rsidR="00B642E1">
        <w:rPr>
          <w:rFonts w:ascii="Segoe UI" w:hAnsi="Segoe UI" w:cs="Segoe UI"/>
        </w:rPr>
        <w:t xml:space="preserve">, </w:t>
      </w:r>
      <w:r w:rsidRPr="00331BAE">
        <w:rPr>
          <w:rFonts w:ascii="Segoe UI" w:hAnsi="Segoe UI" w:cs="Segoe UI"/>
        </w:rPr>
        <w:t>škodní události</w:t>
      </w:r>
      <w:r w:rsidR="00B642E1">
        <w:rPr>
          <w:rFonts w:ascii="Segoe UI" w:hAnsi="Segoe UI" w:cs="Segoe UI"/>
        </w:rPr>
        <w:t xml:space="preserve"> nebo </w:t>
      </w:r>
      <w:r w:rsidR="00130B9C">
        <w:rPr>
          <w:rFonts w:ascii="Segoe UI" w:hAnsi="Segoe UI" w:cs="Segoe UI"/>
        </w:rPr>
        <w:t>i hrozící škody</w:t>
      </w:r>
      <w:r w:rsidRPr="00331BAE">
        <w:rPr>
          <w:rFonts w:ascii="Segoe UI" w:hAnsi="Segoe UI" w:cs="Segoe UI"/>
        </w:rPr>
        <w:t xml:space="preserve"> </w:t>
      </w:r>
      <w:r w:rsidR="00130B9C">
        <w:rPr>
          <w:rFonts w:ascii="Segoe UI" w:hAnsi="Segoe UI" w:cs="Segoe UI"/>
        </w:rPr>
        <w:t>se zavazuje</w:t>
      </w:r>
      <w:r w:rsidRPr="00331BAE">
        <w:rPr>
          <w:rFonts w:ascii="Segoe UI" w:hAnsi="Segoe UI" w:cs="Segoe UI"/>
        </w:rPr>
        <w:t xml:space="preserve"> neprodleně hlásit pronajímateli.</w:t>
      </w:r>
    </w:p>
    <w:p w14:paraId="16EE5687" w14:textId="02BBCF87" w:rsidR="00DB4ABF" w:rsidRPr="00331BAE" w:rsidRDefault="00130B9C" w:rsidP="00595081">
      <w:pPr>
        <w:numPr>
          <w:ilvl w:val="0"/>
          <w:numId w:val="5"/>
        </w:numPr>
        <w:spacing w:before="120"/>
        <w:jc w:val="both"/>
        <w:rPr>
          <w:rFonts w:ascii="Segoe UI" w:hAnsi="Segoe UI" w:cs="Segoe UI"/>
        </w:rPr>
      </w:pPr>
      <w:r>
        <w:rPr>
          <w:rFonts w:ascii="Segoe UI" w:hAnsi="Segoe UI" w:cs="Segoe UI"/>
        </w:rPr>
        <w:t xml:space="preserve">Nájemce není oprávněn provádět na předmětu nájmu jakékoliv změny (viz dále čl. 4 odst. </w:t>
      </w:r>
      <w:r w:rsidR="00F76041">
        <w:rPr>
          <w:rFonts w:ascii="Segoe UI" w:hAnsi="Segoe UI" w:cs="Segoe UI"/>
        </w:rPr>
        <w:t>4</w:t>
      </w:r>
      <w:r>
        <w:rPr>
          <w:rFonts w:ascii="Segoe UI" w:hAnsi="Segoe UI" w:cs="Segoe UI"/>
        </w:rPr>
        <w:t xml:space="preserve">), včetně </w:t>
      </w:r>
      <w:r w:rsidR="00DB4ABF" w:rsidRPr="00331BAE">
        <w:rPr>
          <w:rFonts w:ascii="Segoe UI" w:hAnsi="Segoe UI" w:cs="Segoe UI"/>
        </w:rPr>
        <w:t>jaké</w:t>
      </w:r>
      <w:r>
        <w:rPr>
          <w:rFonts w:ascii="Segoe UI" w:hAnsi="Segoe UI" w:cs="Segoe UI"/>
        </w:rPr>
        <w:t>ho</w:t>
      </w:r>
      <w:r w:rsidR="00DB4ABF" w:rsidRPr="00331BAE">
        <w:rPr>
          <w:rFonts w:ascii="Segoe UI" w:hAnsi="Segoe UI" w:cs="Segoe UI"/>
        </w:rPr>
        <w:t>koliv zásah</w:t>
      </w:r>
      <w:r>
        <w:rPr>
          <w:rFonts w:ascii="Segoe UI" w:hAnsi="Segoe UI" w:cs="Segoe UI"/>
        </w:rPr>
        <w:t>u</w:t>
      </w:r>
      <w:r w:rsidR="00DB4ABF" w:rsidRPr="00331BAE">
        <w:rPr>
          <w:rFonts w:ascii="Segoe UI" w:hAnsi="Segoe UI" w:cs="Segoe UI"/>
        </w:rPr>
        <w:t xml:space="preserve"> do omítek a zdiva (včetně opírání předmětů o zdivo a vzpírání mezi zdí), nátěr</w:t>
      </w:r>
      <w:r>
        <w:rPr>
          <w:rFonts w:ascii="Segoe UI" w:hAnsi="Segoe UI" w:cs="Segoe UI"/>
        </w:rPr>
        <w:t>ů</w:t>
      </w:r>
      <w:r w:rsidR="00DB4ABF" w:rsidRPr="00331BAE">
        <w:rPr>
          <w:rFonts w:ascii="Segoe UI" w:hAnsi="Segoe UI" w:cs="Segoe UI"/>
        </w:rPr>
        <w:t xml:space="preserve"> a přemísťování mobiliáře a příslušenství pronajatých prostor.</w:t>
      </w:r>
    </w:p>
    <w:p w14:paraId="507A3A74" w14:textId="4D9CE8AB" w:rsidR="00DB4ABF" w:rsidRPr="00331BAE" w:rsidRDefault="00DB4ABF" w:rsidP="00595081">
      <w:pPr>
        <w:numPr>
          <w:ilvl w:val="0"/>
          <w:numId w:val="5"/>
        </w:numPr>
        <w:spacing w:before="120"/>
        <w:jc w:val="both"/>
        <w:rPr>
          <w:rFonts w:ascii="Segoe UI" w:hAnsi="Segoe UI" w:cs="Segoe UI"/>
        </w:rPr>
      </w:pPr>
      <w:r w:rsidRPr="00331BAE">
        <w:rPr>
          <w:rFonts w:ascii="Segoe UI" w:hAnsi="Segoe UI" w:cs="Segoe UI"/>
        </w:rPr>
        <w:t>Nájemce odpovídá za prověření a bezúhonnost všech osob, kterým z</w:t>
      </w:r>
      <w:r w:rsidR="00130B9C">
        <w:rPr>
          <w:rFonts w:ascii="Segoe UI" w:hAnsi="Segoe UI" w:cs="Segoe UI"/>
        </w:rPr>
        <w:t> </w:t>
      </w:r>
      <w:r w:rsidRPr="00331BAE">
        <w:rPr>
          <w:rFonts w:ascii="Segoe UI" w:hAnsi="Segoe UI" w:cs="Segoe UI"/>
        </w:rPr>
        <w:t>důvodu účelu nájmu umožní přístup do pronajatých prostor. Nájemce odpovídá za škodu, které tyto osoby způsobí.</w:t>
      </w:r>
    </w:p>
    <w:p w14:paraId="7C2163EE" w14:textId="1796D4EB" w:rsidR="00114A40" w:rsidRPr="00331BAE" w:rsidRDefault="00DB4ABF" w:rsidP="00595081">
      <w:pPr>
        <w:numPr>
          <w:ilvl w:val="0"/>
          <w:numId w:val="5"/>
        </w:numPr>
        <w:spacing w:before="120"/>
        <w:jc w:val="both"/>
        <w:rPr>
          <w:rFonts w:ascii="Segoe UI" w:hAnsi="Segoe UI" w:cs="Segoe UI"/>
        </w:rPr>
      </w:pPr>
      <w:r w:rsidRPr="00331BAE">
        <w:rPr>
          <w:rFonts w:ascii="Segoe UI" w:hAnsi="Segoe UI" w:cs="Segoe UI"/>
        </w:rPr>
        <w:t>Nájemce bere na vědomí, že pronajímatel je po celou dobu trvání nájemního vztahu oprávněn ke vstupu do předmětu nájmu z</w:t>
      </w:r>
      <w:r w:rsidR="00130B9C">
        <w:rPr>
          <w:rFonts w:ascii="Segoe UI" w:hAnsi="Segoe UI" w:cs="Segoe UI"/>
        </w:rPr>
        <w:t> </w:t>
      </w:r>
      <w:r w:rsidRPr="00331BAE">
        <w:rPr>
          <w:rFonts w:ascii="Segoe UI" w:hAnsi="Segoe UI" w:cs="Segoe UI"/>
        </w:rPr>
        <w:t xml:space="preserve">důvodu kontroly dodržování povinností nájemce. </w:t>
      </w:r>
    </w:p>
    <w:p w14:paraId="2803A1F7" w14:textId="2D7292C6" w:rsidR="00DB4ABF" w:rsidRPr="00331BAE" w:rsidRDefault="00DB4ABF" w:rsidP="00595081">
      <w:pPr>
        <w:numPr>
          <w:ilvl w:val="0"/>
          <w:numId w:val="5"/>
        </w:numPr>
        <w:spacing w:before="120"/>
        <w:jc w:val="both"/>
        <w:rPr>
          <w:rFonts w:ascii="Segoe UI" w:hAnsi="Segoe UI" w:cs="Segoe UI"/>
        </w:rPr>
      </w:pPr>
      <w:r w:rsidRPr="00331BAE">
        <w:rPr>
          <w:rFonts w:ascii="Segoe UI" w:hAnsi="Segoe UI" w:cs="Segoe UI"/>
        </w:rPr>
        <w:t xml:space="preserve">Zásobování předmětu nájmu </w:t>
      </w:r>
      <w:r w:rsidR="00130B9C">
        <w:rPr>
          <w:rFonts w:ascii="Segoe UI" w:hAnsi="Segoe UI" w:cs="Segoe UI"/>
        </w:rPr>
        <w:t xml:space="preserve">je nájemce povinen </w:t>
      </w:r>
      <w:r w:rsidR="00384517" w:rsidRPr="00331BAE">
        <w:rPr>
          <w:rFonts w:ascii="Segoe UI" w:hAnsi="Segoe UI" w:cs="Segoe UI"/>
        </w:rPr>
        <w:t>zajist</w:t>
      </w:r>
      <w:r w:rsidR="00384517">
        <w:rPr>
          <w:rFonts w:ascii="Segoe UI" w:hAnsi="Segoe UI" w:cs="Segoe UI"/>
        </w:rPr>
        <w:t>it</w:t>
      </w:r>
      <w:r w:rsidR="00384517" w:rsidRPr="00331BAE">
        <w:rPr>
          <w:rFonts w:ascii="Segoe UI" w:hAnsi="Segoe UI" w:cs="Segoe UI"/>
        </w:rPr>
        <w:t xml:space="preserve"> tak</w:t>
      </w:r>
      <w:r w:rsidRPr="00331BAE">
        <w:rPr>
          <w:rFonts w:ascii="Segoe UI" w:hAnsi="Segoe UI" w:cs="Segoe UI"/>
        </w:rPr>
        <w:t xml:space="preserve">, aby neomezoval provoz muzea. Zásobování mimo provozní dobu muzea </w:t>
      </w:r>
      <w:r w:rsidR="00130B9C">
        <w:rPr>
          <w:rFonts w:ascii="Segoe UI" w:hAnsi="Segoe UI" w:cs="Segoe UI"/>
        </w:rPr>
        <w:t>je</w:t>
      </w:r>
      <w:r w:rsidRPr="00331BAE">
        <w:rPr>
          <w:rFonts w:ascii="Segoe UI" w:hAnsi="Segoe UI" w:cs="Segoe UI"/>
        </w:rPr>
        <w:t xml:space="preserve"> nájemce </w:t>
      </w:r>
      <w:r w:rsidR="00130B9C">
        <w:rPr>
          <w:rFonts w:ascii="Segoe UI" w:hAnsi="Segoe UI" w:cs="Segoe UI"/>
        </w:rPr>
        <w:t xml:space="preserve">povinen </w:t>
      </w:r>
      <w:r w:rsidRPr="00331BAE">
        <w:rPr>
          <w:rFonts w:ascii="Segoe UI" w:hAnsi="Segoe UI" w:cs="Segoe UI"/>
        </w:rPr>
        <w:t>nahlásit kontaktní osobě pronajímatele minimálně 2 dny</w:t>
      </w:r>
      <w:r w:rsidR="00B37350" w:rsidRPr="00331BAE">
        <w:rPr>
          <w:rFonts w:ascii="Segoe UI" w:hAnsi="Segoe UI" w:cs="Segoe UI"/>
        </w:rPr>
        <w:t xml:space="preserve"> předem, nedohodnou-li se jinak.</w:t>
      </w:r>
    </w:p>
    <w:p w14:paraId="2E6947FD" w14:textId="7AB7BA24" w:rsidR="00DB4ABF" w:rsidRPr="00331BAE" w:rsidRDefault="00DB4ABF" w:rsidP="00595081">
      <w:pPr>
        <w:numPr>
          <w:ilvl w:val="0"/>
          <w:numId w:val="5"/>
        </w:numPr>
        <w:spacing w:before="120"/>
        <w:jc w:val="both"/>
        <w:rPr>
          <w:rFonts w:ascii="Segoe UI" w:hAnsi="Segoe UI" w:cs="Segoe UI"/>
        </w:rPr>
      </w:pPr>
      <w:r w:rsidRPr="00331BAE">
        <w:rPr>
          <w:rFonts w:ascii="Segoe UI" w:hAnsi="Segoe UI" w:cs="Segoe UI"/>
        </w:rPr>
        <w:t>Nájemce se zavazuje zajistit</w:t>
      </w:r>
      <w:r w:rsidR="00130B9C">
        <w:rPr>
          <w:rFonts w:ascii="Segoe UI" w:hAnsi="Segoe UI" w:cs="Segoe UI"/>
        </w:rPr>
        <w:t xml:space="preserve"> pravidelný</w:t>
      </w:r>
      <w:r w:rsidRPr="00331BAE">
        <w:rPr>
          <w:rFonts w:ascii="Segoe UI" w:hAnsi="Segoe UI" w:cs="Segoe UI"/>
        </w:rPr>
        <w:t xml:space="preserve"> </w:t>
      </w:r>
      <w:r w:rsidR="00384517" w:rsidRPr="00331BAE">
        <w:rPr>
          <w:rFonts w:ascii="Segoe UI" w:hAnsi="Segoe UI" w:cs="Segoe UI"/>
        </w:rPr>
        <w:t>úklid předmětu</w:t>
      </w:r>
      <w:r w:rsidRPr="00331BAE">
        <w:rPr>
          <w:rFonts w:ascii="Segoe UI" w:hAnsi="Segoe UI" w:cs="Segoe UI"/>
        </w:rPr>
        <w:t xml:space="preserve"> nájmu na vlastní náklady</w:t>
      </w:r>
      <w:r w:rsidR="00130B9C">
        <w:rPr>
          <w:rFonts w:ascii="Segoe UI" w:hAnsi="Segoe UI" w:cs="Segoe UI"/>
        </w:rPr>
        <w:t>, udržovat jej průběžně v čistotě</w:t>
      </w:r>
      <w:r w:rsidRPr="00331BAE">
        <w:rPr>
          <w:rFonts w:ascii="Segoe UI" w:hAnsi="Segoe UI" w:cs="Segoe UI"/>
        </w:rPr>
        <w:t>.</w:t>
      </w:r>
    </w:p>
    <w:p w14:paraId="17FB84C9" w14:textId="42A24D14" w:rsidR="00DB4ABF" w:rsidRPr="00331BAE" w:rsidRDefault="00DB4ABF" w:rsidP="00595081">
      <w:pPr>
        <w:numPr>
          <w:ilvl w:val="0"/>
          <w:numId w:val="5"/>
        </w:numPr>
        <w:spacing w:before="120"/>
        <w:jc w:val="both"/>
        <w:rPr>
          <w:rFonts w:ascii="Segoe UI" w:hAnsi="Segoe UI" w:cs="Segoe UI"/>
        </w:rPr>
      </w:pPr>
      <w:r w:rsidRPr="00331BAE">
        <w:rPr>
          <w:rFonts w:ascii="Segoe UI" w:hAnsi="Segoe UI" w:cs="Segoe UI"/>
        </w:rPr>
        <w:t>Nájemce je povinen mít po celou dobu nájmu účinně uzavřenou pojistnou smlouvu, která kryje případnou škodu, kterou může nájemce způsobit pronajímateli nebo třetím osobám v souvislosti s předmětem nájmu, a to v minimální výši 1 mil. Kč pro každou pojistnou událost</w:t>
      </w:r>
      <w:r w:rsidR="002369CA">
        <w:rPr>
          <w:rFonts w:ascii="Segoe UI" w:hAnsi="Segoe UI" w:cs="Segoe UI"/>
        </w:rPr>
        <w:t>; dále se zavazuje dokumenty prokazující uzavření pojištění (a jeho platnost) na vyžádání pronajímateli kdykoliv předložit</w:t>
      </w:r>
    </w:p>
    <w:p w14:paraId="59665E2A" w14:textId="43D76AFC" w:rsidR="00DB4ABF" w:rsidRDefault="00DB4ABF" w:rsidP="00595081">
      <w:pPr>
        <w:numPr>
          <w:ilvl w:val="0"/>
          <w:numId w:val="5"/>
        </w:numPr>
        <w:spacing w:before="120"/>
        <w:jc w:val="both"/>
        <w:rPr>
          <w:rFonts w:ascii="Segoe UI" w:hAnsi="Segoe UI" w:cs="Segoe UI"/>
        </w:rPr>
      </w:pPr>
      <w:r w:rsidRPr="00331BAE">
        <w:rPr>
          <w:rFonts w:ascii="Segoe UI" w:hAnsi="Segoe UI" w:cs="Segoe UI"/>
        </w:rPr>
        <w:t xml:space="preserve">Nájemce je povinen počínat si v předmětu nájmu tak, aby nedocházelo k rušení zaměstnanců, návštěvníků a případných ostatních uživatelů nemovitosti či okolí hlukem, zápachem a jinými škodlivými faktory. Nájemce je rovněž povinen zajistit, aby při době trvání nájmu nedocházelo k rušení nočního klidu. </w:t>
      </w:r>
    </w:p>
    <w:p w14:paraId="38362AFF" w14:textId="77777777" w:rsidR="003F7483" w:rsidRDefault="00DB4ABF" w:rsidP="003F7483">
      <w:pPr>
        <w:numPr>
          <w:ilvl w:val="0"/>
          <w:numId w:val="5"/>
        </w:numPr>
        <w:spacing w:before="120"/>
        <w:jc w:val="both"/>
        <w:rPr>
          <w:rFonts w:ascii="Segoe UI" w:hAnsi="Segoe UI" w:cs="Segoe UI"/>
        </w:rPr>
      </w:pPr>
      <w:r w:rsidRPr="00134B70">
        <w:rPr>
          <w:rFonts w:ascii="Segoe UI" w:hAnsi="Segoe UI" w:cs="Segoe UI"/>
        </w:rPr>
        <w:t>Nájemce je oprávněn umístit na předmětu nájmu po dobu trvání nájemního vztahu své technické a ostatní vybavení, speciální kusy nábytku a umělecké předměty se souhlasem kontaktní osoby pronajímatele. Pronajímatel v takovém případě neručí za případné poškození, odcizení, jakož i jiné škody na věcech v majetku nájemce.</w:t>
      </w:r>
    </w:p>
    <w:p w14:paraId="3B57F72F" w14:textId="0ECC3901" w:rsidR="00CC3BC2" w:rsidRPr="003F7483" w:rsidRDefault="002369CA" w:rsidP="003F7483">
      <w:pPr>
        <w:numPr>
          <w:ilvl w:val="0"/>
          <w:numId w:val="5"/>
        </w:numPr>
        <w:spacing w:before="120"/>
        <w:jc w:val="both"/>
        <w:rPr>
          <w:rFonts w:ascii="Segoe UI" w:hAnsi="Segoe UI" w:cs="Segoe UI"/>
        </w:rPr>
      </w:pPr>
      <w:r w:rsidRPr="003F7483">
        <w:rPr>
          <w:rFonts w:ascii="Segoe UI" w:hAnsi="Segoe UI" w:cs="Segoe UI"/>
        </w:rPr>
        <w:t>Porušení povinnosti uvedené v odst. 1, 3</w:t>
      </w:r>
      <w:r w:rsidR="00E4149C">
        <w:rPr>
          <w:rFonts w:ascii="Segoe UI" w:hAnsi="Segoe UI" w:cs="Segoe UI"/>
        </w:rPr>
        <w:t>–</w:t>
      </w:r>
      <w:r w:rsidRPr="003F7483">
        <w:rPr>
          <w:rFonts w:ascii="Segoe UI" w:hAnsi="Segoe UI" w:cs="Segoe UI"/>
        </w:rPr>
        <w:t>11, 17</w:t>
      </w:r>
      <w:r w:rsidR="00CF685C" w:rsidRPr="003F7483">
        <w:rPr>
          <w:rFonts w:ascii="Segoe UI" w:hAnsi="Segoe UI" w:cs="Segoe UI"/>
        </w:rPr>
        <w:t xml:space="preserve"> a</w:t>
      </w:r>
      <w:r w:rsidRPr="003F7483">
        <w:rPr>
          <w:rFonts w:ascii="Segoe UI" w:hAnsi="Segoe UI" w:cs="Segoe UI"/>
        </w:rPr>
        <w:t xml:space="preserve"> 18 tohoto čl. se považuje za hrubé porušení povinností vyplývajících z této smlouvy. Porušení povinnosti dle odst. 12 této smlouvy se považuje za zvlášť závažné porušení této smlouvy.</w:t>
      </w:r>
      <w:r w:rsidR="004B05BF" w:rsidRPr="003F7483">
        <w:rPr>
          <w:rFonts w:ascii="Segoe UI" w:hAnsi="Segoe UI" w:cs="Segoe UI"/>
        </w:rPr>
        <w:t xml:space="preserve"> Porušení ostatních </w:t>
      </w:r>
      <w:r w:rsidR="004B05BF" w:rsidRPr="003F7483">
        <w:rPr>
          <w:rFonts w:ascii="Segoe UI" w:hAnsi="Segoe UI" w:cs="Segoe UI"/>
        </w:rPr>
        <w:lastRenderedPageBreak/>
        <w:t>povinností dle tohoto čl. této smlouvy se považuje za hrubé porušení povinností v případě, že nájemce ani po písemné výzvě doručené mu pronajímatelem závadný/rušivý stav neodstraní.</w:t>
      </w:r>
    </w:p>
    <w:p w14:paraId="24B255B7" w14:textId="44D464C0" w:rsidR="00D77E1C" w:rsidRPr="00CC3BC2" w:rsidRDefault="00F76041" w:rsidP="00CC3BC2">
      <w:pPr>
        <w:pStyle w:val="Odstavecseseznamem"/>
        <w:numPr>
          <w:ilvl w:val="0"/>
          <w:numId w:val="5"/>
        </w:numPr>
        <w:spacing w:before="120"/>
        <w:jc w:val="both"/>
        <w:rPr>
          <w:rFonts w:ascii="Segoe UI" w:hAnsi="Segoe UI" w:cs="Segoe UI"/>
        </w:rPr>
      </w:pPr>
      <w:r>
        <w:rPr>
          <w:rFonts w:ascii="Segoe UI" w:hAnsi="Segoe UI" w:cs="Segoe UI"/>
        </w:rPr>
        <w:t>Nájemce se v</w:t>
      </w:r>
      <w:r w:rsidR="00D77E1C" w:rsidRPr="00CC3BC2">
        <w:rPr>
          <w:rFonts w:ascii="Segoe UI" w:hAnsi="Segoe UI" w:cs="Segoe UI"/>
        </w:rPr>
        <w:t> rámci provozování obchodu v předmětu nájmu zavazuje v obchodě zajišťovat půjčování piknikových dek návštěvníkům NZM za účelem jejich využití v rámci návštěvy NZM na střeše NZM</w:t>
      </w:r>
      <w:r w:rsidR="003B786A" w:rsidRPr="00CC3BC2">
        <w:rPr>
          <w:rFonts w:ascii="Segoe UI" w:hAnsi="Segoe UI" w:cs="Segoe UI"/>
        </w:rPr>
        <w:t xml:space="preserve">. Provoz pikniků bude upraven zvláštním dodatkem. </w:t>
      </w:r>
    </w:p>
    <w:p w14:paraId="5D8E0540" w14:textId="77777777" w:rsidR="00DD6853" w:rsidRPr="00DD6853" w:rsidRDefault="00DD6853" w:rsidP="00DD6853">
      <w:pPr>
        <w:pStyle w:val="Odstavecseseznamem"/>
        <w:rPr>
          <w:rFonts w:ascii="Segoe UI" w:hAnsi="Segoe UI" w:cs="Segoe UI"/>
        </w:rPr>
      </w:pPr>
    </w:p>
    <w:p w14:paraId="45A1718D" w14:textId="77777777" w:rsidR="00DD6853" w:rsidRPr="003B786A" w:rsidRDefault="00DD6853" w:rsidP="00DD6853">
      <w:pPr>
        <w:pStyle w:val="Odstavecseseznamem"/>
        <w:spacing w:before="120"/>
        <w:ind w:left="360"/>
        <w:jc w:val="both"/>
        <w:rPr>
          <w:rFonts w:ascii="Segoe UI" w:hAnsi="Segoe UI" w:cs="Segoe UI"/>
        </w:rPr>
      </w:pPr>
    </w:p>
    <w:p w14:paraId="06F1B618" w14:textId="64A5FFE8" w:rsidR="004B05BF" w:rsidRPr="00331BAE" w:rsidRDefault="004B05BF" w:rsidP="004B05BF">
      <w:pPr>
        <w:spacing w:before="120"/>
        <w:jc w:val="center"/>
        <w:rPr>
          <w:rFonts w:ascii="Segoe UI" w:hAnsi="Segoe UI" w:cs="Segoe UI"/>
          <w:b/>
        </w:rPr>
      </w:pPr>
      <w:r w:rsidRPr="00331BAE">
        <w:rPr>
          <w:rFonts w:ascii="Segoe UI" w:hAnsi="Segoe UI" w:cs="Segoe UI"/>
          <w:b/>
        </w:rPr>
        <w:t xml:space="preserve">Článek </w:t>
      </w:r>
      <w:r>
        <w:rPr>
          <w:rFonts w:ascii="Segoe UI" w:hAnsi="Segoe UI" w:cs="Segoe UI"/>
          <w:b/>
        </w:rPr>
        <w:t>7</w:t>
      </w:r>
    </w:p>
    <w:p w14:paraId="01E35F8F" w14:textId="77777777" w:rsidR="004B05BF" w:rsidRPr="00331BAE" w:rsidRDefault="004B05BF" w:rsidP="004B05BF">
      <w:pPr>
        <w:spacing w:before="120"/>
        <w:jc w:val="center"/>
        <w:rPr>
          <w:rFonts w:ascii="Segoe UI" w:hAnsi="Segoe UI" w:cs="Segoe UI"/>
          <w:b/>
        </w:rPr>
      </w:pPr>
      <w:r w:rsidRPr="00331BAE">
        <w:rPr>
          <w:rFonts w:ascii="Segoe UI" w:hAnsi="Segoe UI" w:cs="Segoe UI"/>
          <w:b/>
        </w:rPr>
        <w:t>Jistota</w:t>
      </w:r>
    </w:p>
    <w:p w14:paraId="62CD8B85" w14:textId="231A489F" w:rsidR="00692DAF" w:rsidRPr="003C5A97" w:rsidRDefault="004B05BF" w:rsidP="00692DAF">
      <w:pPr>
        <w:pStyle w:val="Odstavecseseznamem"/>
        <w:numPr>
          <w:ilvl w:val="0"/>
          <w:numId w:val="36"/>
        </w:numPr>
        <w:spacing w:before="120"/>
        <w:jc w:val="both"/>
        <w:rPr>
          <w:rFonts w:ascii="Segoe UI" w:hAnsi="Segoe UI" w:cs="Segoe UI"/>
        </w:rPr>
      </w:pPr>
      <w:r w:rsidRPr="00692DAF">
        <w:rPr>
          <w:rFonts w:ascii="Segoe UI" w:hAnsi="Segoe UI" w:cs="Segoe UI"/>
        </w:rPr>
        <w:t xml:space="preserve">Nájemce je povinen do 14 dnů od nabytí účinnosti této smlouvy složit na v záhlaví této smlouvy uvedený účet pronajímatele vratnou peněžitou jistotu, kterou je pronajímatel oprávněn použít k úhradě splatného nájemného či jiných splatných finančních plnění, která </w:t>
      </w:r>
      <w:r w:rsidRPr="00913666">
        <w:rPr>
          <w:rFonts w:ascii="Segoe UI" w:hAnsi="Segoe UI" w:cs="Segoe UI"/>
        </w:rPr>
        <w:t xml:space="preserve">bude nájemce povinen pronajímateli dle této smlouvy hradit. Výše vratné jistoty </w:t>
      </w:r>
      <w:r w:rsidR="00384517" w:rsidRPr="00913666">
        <w:rPr>
          <w:rFonts w:ascii="Segoe UI" w:hAnsi="Segoe UI" w:cs="Segoe UI"/>
        </w:rPr>
        <w:t>činí 22</w:t>
      </w:r>
      <w:r w:rsidR="00913666" w:rsidRPr="00913666">
        <w:rPr>
          <w:rFonts w:ascii="Segoe UI" w:hAnsi="Segoe UI" w:cs="Segoe UI"/>
        </w:rPr>
        <w:t> </w:t>
      </w:r>
      <w:r w:rsidRPr="00913666">
        <w:rPr>
          <w:rFonts w:ascii="Segoe UI" w:hAnsi="Segoe UI" w:cs="Segoe UI"/>
        </w:rPr>
        <w:t>000,</w:t>
      </w:r>
      <w:r w:rsidRPr="00692DAF">
        <w:rPr>
          <w:rFonts w:ascii="Segoe UI" w:hAnsi="Segoe UI" w:cs="Segoe UI"/>
        </w:rPr>
        <w:t xml:space="preserve">- Kč. Pronajímatel je oprávněn po nájemci požadovat úrok z prodlení za opožděnou úhradu vratné jistoty ve výši 0,4 % z dlužné částky </w:t>
      </w:r>
      <w:r w:rsidRPr="003C5A97">
        <w:rPr>
          <w:rFonts w:ascii="Segoe UI" w:hAnsi="Segoe UI" w:cs="Segoe UI"/>
        </w:rPr>
        <w:t xml:space="preserve">denně. V souvislosti se stanovením tohoto úroku z prodlení se smluvní strany dohodly na vyloučení § 1971 občanského zákoníku. </w:t>
      </w:r>
      <w:r w:rsidR="00144ACE" w:rsidRPr="003C5A97">
        <w:rPr>
          <w:rFonts w:ascii="Segoe UI" w:hAnsi="Segoe UI" w:cs="Segoe UI"/>
        </w:rPr>
        <w:t>Nesložení jistoty ani v termínu po předchozí výzvě pronajímatele, je považováno za hrubé porušení této smlouvy.</w:t>
      </w:r>
    </w:p>
    <w:p w14:paraId="72AA1AE2" w14:textId="591CFBAA" w:rsidR="00692DAF" w:rsidRPr="003C5A97" w:rsidRDefault="004B05BF" w:rsidP="00692DAF">
      <w:pPr>
        <w:pStyle w:val="Odstavecseseznamem"/>
        <w:numPr>
          <w:ilvl w:val="0"/>
          <w:numId w:val="36"/>
        </w:numPr>
        <w:spacing w:before="120"/>
        <w:jc w:val="both"/>
        <w:rPr>
          <w:rFonts w:ascii="Segoe UI" w:hAnsi="Segoe UI" w:cs="Segoe UI"/>
        </w:rPr>
      </w:pPr>
      <w:r w:rsidRPr="003C5A97">
        <w:rPr>
          <w:rFonts w:ascii="Segoe UI" w:hAnsi="Segoe UI" w:cs="Segoe UI"/>
        </w:rPr>
        <w:t xml:space="preserve">V případě, že dojde k použití vratné jistoty k úhradě nároků pronajímatele dle </w:t>
      </w:r>
      <w:r w:rsidR="00144ACE" w:rsidRPr="003C5A97">
        <w:rPr>
          <w:rFonts w:ascii="Segoe UI" w:hAnsi="Segoe UI" w:cs="Segoe UI"/>
        </w:rPr>
        <w:t>této smlouvy</w:t>
      </w:r>
      <w:r w:rsidRPr="003C5A97">
        <w:rPr>
          <w:rFonts w:ascii="Segoe UI" w:hAnsi="Segoe UI" w:cs="Segoe UI"/>
        </w:rPr>
        <w:t xml:space="preserve">, je nájemce povinen tuto jistotu </w:t>
      </w:r>
      <w:r w:rsidR="00144ACE" w:rsidRPr="003C5A97">
        <w:rPr>
          <w:rFonts w:ascii="Segoe UI" w:hAnsi="Segoe UI" w:cs="Segoe UI"/>
        </w:rPr>
        <w:t xml:space="preserve">obratem </w:t>
      </w:r>
      <w:r w:rsidRPr="003C5A97">
        <w:rPr>
          <w:rFonts w:ascii="Segoe UI" w:hAnsi="Segoe UI" w:cs="Segoe UI"/>
        </w:rPr>
        <w:t xml:space="preserve">doplnit převodem na účet pronajímatele tak, aby </w:t>
      </w:r>
      <w:r w:rsidR="00144ACE" w:rsidRPr="003C5A97">
        <w:rPr>
          <w:rFonts w:ascii="Segoe UI" w:hAnsi="Segoe UI" w:cs="Segoe UI"/>
        </w:rPr>
        <w:t xml:space="preserve">nejpozději </w:t>
      </w:r>
      <w:r w:rsidRPr="003C5A97">
        <w:rPr>
          <w:rFonts w:ascii="Segoe UI" w:hAnsi="Segoe UI" w:cs="Segoe UI"/>
        </w:rPr>
        <w:t xml:space="preserve">do 14 dnů od oznámení </w:t>
      </w:r>
      <w:r w:rsidR="00144ACE" w:rsidRPr="003C5A97">
        <w:rPr>
          <w:rFonts w:ascii="Segoe UI" w:hAnsi="Segoe UI" w:cs="Segoe UI"/>
        </w:rPr>
        <w:t xml:space="preserve">pronajímatele o použití jistoty, </w:t>
      </w:r>
      <w:r w:rsidRPr="003C5A97">
        <w:rPr>
          <w:rFonts w:ascii="Segoe UI" w:hAnsi="Segoe UI" w:cs="Segoe UI"/>
        </w:rPr>
        <w:t>měl pronajímatel na svém účtu k dispozici vratnou jistotu</w:t>
      </w:r>
      <w:r w:rsidR="00144ACE" w:rsidRPr="003C5A97">
        <w:rPr>
          <w:rFonts w:ascii="Segoe UI" w:hAnsi="Segoe UI" w:cs="Segoe UI"/>
        </w:rPr>
        <w:t xml:space="preserve"> ve výši 22</w:t>
      </w:r>
      <w:r w:rsidR="00913666">
        <w:rPr>
          <w:rFonts w:ascii="Segoe UI" w:hAnsi="Segoe UI" w:cs="Segoe UI"/>
        </w:rPr>
        <w:t> </w:t>
      </w:r>
      <w:r w:rsidR="00144ACE" w:rsidRPr="003C5A97">
        <w:rPr>
          <w:rFonts w:ascii="Segoe UI" w:hAnsi="Segoe UI" w:cs="Segoe UI"/>
        </w:rPr>
        <w:t>000,</w:t>
      </w:r>
      <w:r w:rsidRPr="003C5A97">
        <w:rPr>
          <w:rFonts w:ascii="Segoe UI" w:hAnsi="Segoe UI" w:cs="Segoe UI"/>
        </w:rPr>
        <w:t>- Kč. Pronajímatel je oprávněn po nájemci požadovat úrok z prodlení za opožděné doplnění vratné jistoty ve výši 0,4 % z dlužné částky denně. V souvislosti se stanovením tohoto úroku z prodlení se smluvní strany dohodly na vyloučení § 1971 občanského zákoníku.</w:t>
      </w:r>
      <w:r w:rsidR="00144ACE" w:rsidRPr="003C5A97">
        <w:rPr>
          <w:rFonts w:ascii="Segoe UI" w:hAnsi="Segoe UI" w:cs="Segoe UI"/>
        </w:rPr>
        <w:t xml:space="preserve"> Nedoplnění jistoty do uvedené výše ani v termínu po předchozí výzvě pronajímatele, je považováno za hrubé porušení této smlouv</w:t>
      </w:r>
      <w:r w:rsidR="00692DAF" w:rsidRPr="003C5A97">
        <w:rPr>
          <w:rFonts w:ascii="Segoe UI" w:hAnsi="Segoe UI" w:cs="Segoe UI"/>
        </w:rPr>
        <w:t xml:space="preserve">y. </w:t>
      </w:r>
    </w:p>
    <w:p w14:paraId="473920D7" w14:textId="77777777" w:rsidR="00692DAF" w:rsidRPr="003C5A97" w:rsidRDefault="004B05BF" w:rsidP="00692DAF">
      <w:pPr>
        <w:pStyle w:val="Odstavecseseznamem"/>
        <w:numPr>
          <w:ilvl w:val="0"/>
          <w:numId w:val="36"/>
        </w:numPr>
        <w:spacing w:before="120"/>
        <w:jc w:val="both"/>
        <w:rPr>
          <w:rFonts w:ascii="Segoe UI" w:hAnsi="Segoe UI" w:cs="Segoe UI"/>
        </w:rPr>
      </w:pPr>
      <w:r w:rsidRPr="003C5A97">
        <w:rPr>
          <w:rFonts w:ascii="Segoe UI" w:hAnsi="Segoe UI" w:cs="Segoe UI"/>
        </w:rPr>
        <w:t>Při skončení nájmu pronajímatel vrátí ve lhůtě 30 dnů od tohoto skončení jistotu nájemci, případně poníženou o částku, která bude použita na úhradu dluhů nájemce vůči pronajímateli</w:t>
      </w:r>
      <w:r w:rsidR="00144ACE" w:rsidRPr="003C5A97">
        <w:rPr>
          <w:rFonts w:ascii="Segoe UI" w:hAnsi="Segoe UI" w:cs="Segoe UI"/>
        </w:rPr>
        <w:t>, s čímž nájemce svým podpisem na této smlouvě vyslovuje svůj souhlas.</w:t>
      </w:r>
    </w:p>
    <w:p w14:paraId="1032C569" w14:textId="0C44D201" w:rsidR="004B05BF" w:rsidRPr="003C5A97" w:rsidRDefault="004B05BF" w:rsidP="00692DAF">
      <w:pPr>
        <w:pStyle w:val="Odstavecseseznamem"/>
        <w:numPr>
          <w:ilvl w:val="0"/>
          <w:numId w:val="36"/>
        </w:numPr>
        <w:spacing w:before="120"/>
        <w:jc w:val="both"/>
        <w:rPr>
          <w:rFonts w:ascii="Segoe UI" w:hAnsi="Segoe UI" w:cs="Segoe UI"/>
        </w:rPr>
      </w:pPr>
      <w:r w:rsidRPr="003C5A97">
        <w:rPr>
          <w:rFonts w:ascii="Segoe UI" w:hAnsi="Segoe UI" w:cs="Segoe UI"/>
        </w:rPr>
        <w:t>Nájemce nemá nárok na úroky z jistoty.</w:t>
      </w:r>
    </w:p>
    <w:p w14:paraId="06CBFBD4" w14:textId="77777777" w:rsidR="004B05BF" w:rsidRPr="00331BAE" w:rsidRDefault="004B05BF" w:rsidP="004B05BF">
      <w:pPr>
        <w:spacing w:before="120"/>
        <w:rPr>
          <w:rFonts w:ascii="Segoe UI" w:hAnsi="Segoe UI" w:cs="Segoe UI"/>
        </w:rPr>
      </w:pPr>
    </w:p>
    <w:p w14:paraId="0A574E66" w14:textId="1942FBAE" w:rsidR="00144ACE" w:rsidRPr="00331BAE" w:rsidRDefault="00144ACE" w:rsidP="00144ACE">
      <w:pPr>
        <w:spacing w:before="120"/>
        <w:jc w:val="center"/>
        <w:rPr>
          <w:rFonts w:ascii="Segoe UI" w:hAnsi="Segoe UI" w:cs="Segoe UI"/>
          <w:b/>
        </w:rPr>
      </w:pPr>
      <w:r w:rsidRPr="00331BAE">
        <w:rPr>
          <w:rFonts w:ascii="Segoe UI" w:hAnsi="Segoe UI" w:cs="Segoe UI"/>
          <w:b/>
        </w:rPr>
        <w:t xml:space="preserve">Článek </w:t>
      </w:r>
      <w:r>
        <w:rPr>
          <w:rFonts w:ascii="Segoe UI" w:hAnsi="Segoe UI" w:cs="Segoe UI"/>
          <w:b/>
        </w:rPr>
        <w:t>8</w:t>
      </w:r>
    </w:p>
    <w:p w14:paraId="52676543" w14:textId="24DCAB93" w:rsidR="00144ACE" w:rsidRPr="00331BAE" w:rsidRDefault="00144ACE" w:rsidP="00144ACE">
      <w:pPr>
        <w:spacing w:before="120"/>
        <w:jc w:val="center"/>
        <w:rPr>
          <w:rFonts w:ascii="Segoe UI" w:hAnsi="Segoe UI" w:cs="Segoe UI"/>
          <w:b/>
        </w:rPr>
      </w:pPr>
      <w:r>
        <w:rPr>
          <w:rFonts w:ascii="Segoe UI" w:hAnsi="Segoe UI" w:cs="Segoe UI"/>
          <w:b/>
        </w:rPr>
        <w:t>Další služby – pokladní</w:t>
      </w:r>
      <w:r w:rsidR="005F4397">
        <w:rPr>
          <w:rFonts w:ascii="Segoe UI" w:hAnsi="Segoe UI" w:cs="Segoe UI"/>
          <w:b/>
        </w:rPr>
        <w:t xml:space="preserve"> </w:t>
      </w:r>
      <w:r w:rsidR="00384517">
        <w:rPr>
          <w:rFonts w:ascii="Segoe UI" w:hAnsi="Segoe UI" w:cs="Segoe UI"/>
          <w:b/>
        </w:rPr>
        <w:t>služby, informační</w:t>
      </w:r>
      <w:r>
        <w:rPr>
          <w:rFonts w:ascii="Segoe UI" w:hAnsi="Segoe UI" w:cs="Segoe UI"/>
          <w:b/>
        </w:rPr>
        <w:t xml:space="preserve"> služby</w:t>
      </w:r>
      <w:r w:rsidR="005F4397">
        <w:rPr>
          <w:rFonts w:ascii="Segoe UI" w:hAnsi="Segoe UI" w:cs="Segoe UI"/>
          <w:b/>
        </w:rPr>
        <w:t xml:space="preserve"> </w:t>
      </w:r>
    </w:p>
    <w:p w14:paraId="511CFBA1" w14:textId="2D8C0D0B" w:rsidR="00692DAF" w:rsidRDefault="00144ACE" w:rsidP="00144ACE">
      <w:pPr>
        <w:pStyle w:val="Odstavecseseznamem"/>
        <w:numPr>
          <w:ilvl w:val="0"/>
          <w:numId w:val="37"/>
        </w:numPr>
        <w:spacing w:before="120"/>
        <w:jc w:val="both"/>
        <w:rPr>
          <w:rFonts w:ascii="Segoe UI" w:hAnsi="Segoe UI" w:cs="Segoe UI"/>
        </w:rPr>
      </w:pPr>
      <w:r w:rsidRPr="00331BAE">
        <w:rPr>
          <w:rFonts w:ascii="Segoe UI" w:hAnsi="Segoe UI" w:cs="Segoe UI"/>
        </w:rPr>
        <w:t xml:space="preserve">Nájemce </w:t>
      </w:r>
      <w:r>
        <w:rPr>
          <w:rFonts w:ascii="Segoe UI" w:hAnsi="Segoe UI" w:cs="Segoe UI"/>
        </w:rPr>
        <w:t xml:space="preserve">(v postavení </w:t>
      </w:r>
      <w:r w:rsidR="004860FA">
        <w:rPr>
          <w:rFonts w:ascii="Segoe UI" w:hAnsi="Segoe UI" w:cs="Segoe UI"/>
        </w:rPr>
        <w:t>P</w:t>
      </w:r>
      <w:r>
        <w:rPr>
          <w:rFonts w:ascii="Segoe UI" w:hAnsi="Segoe UI" w:cs="Segoe UI"/>
        </w:rPr>
        <w:t>oskytovatele) se na základě této smlouvy dále zavazuje poskytovat pronajímateli (v postavení objednatele) pokladní</w:t>
      </w:r>
      <w:r w:rsidR="005F4397">
        <w:rPr>
          <w:rFonts w:ascii="Segoe UI" w:hAnsi="Segoe UI" w:cs="Segoe UI"/>
        </w:rPr>
        <w:t xml:space="preserve">, </w:t>
      </w:r>
      <w:r>
        <w:rPr>
          <w:rFonts w:ascii="Segoe UI" w:hAnsi="Segoe UI" w:cs="Segoe UI"/>
        </w:rPr>
        <w:t>informační služby</w:t>
      </w:r>
      <w:r w:rsidR="00D77E1C">
        <w:rPr>
          <w:rFonts w:ascii="Segoe UI" w:hAnsi="Segoe UI" w:cs="Segoe UI"/>
        </w:rPr>
        <w:t xml:space="preserve"> (dále jako „</w:t>
      </w:r>
      <w:r w:rsidR="00D77E1C" w:rsidRPr="00692DAF">
        <w:rPr>
          <w:rFonts w:ascii="Segoe UI" w:hAnsi="Segoe UI" w:cs="Segoe UI"/>
        </w:rPr>
        <w:t>Služby</w:t>
      </w:r>
      <w:r w:rsidR="00D77E1C">
        <w:rPr>
          <w:rFonts w:ascii="Segoe UI" w:hAnsi="Segoe UI" w:cs="Segoe UI"/>
        </w:rPr>
        <w:t>“)</w:t>
      </w:r>
      <w:r w:rsidR="005F4397">
        <w:rPr>
          <w:rFonts w:ascii="Segoe UI" w:hAnsi="Segoe UI" w:cs="Segoe UI"/>
        </w:rPr>
        <w:t xml:space="preserve"> </w:t>
      </w:r>
      <w:r>
        <w:rPr>
          <w:rFonts w:ascii="Segoe UI" w:hAnsi="Segoe UI" w:cs="Segoe UI"/>
        </w:rPr>
        <w:t>v</w:t>
      </w:r>
      <w:r w:rsidR="004A00CA">
        <w:rPr>
          <w:rFonts w:ascii="Segoe UI" w:hAnsi="Segoe UI" w:cs="Segoe UI"/>
        </w:rPr>
        <w:t> </w:t>
      </w:r>
      <w:r>
        <w:rPr>
          <w:rFonts w:ascii="Segoe UI" w:hAnsi="Segoe UI" w:cs="Segoe UI"/>
        </w:rPr>
        <w:t>roz</w:t>
      </w:r>
      <w:r w:rsidR="00D77E1C">
        <w:rPr>
          <w:rFonts w:ascii="Segoe UI" w:hAnsi="Segoe UI" w:cs="Segoe UI"/>
        </w:rPr>
        <w:t>s</w:t>
      </w:r>
      <w:r>
        <w:rPr>
          <w:rFonts w:ascii="Segoe UI" w:hAnsi="Segoe UI" w:cs="Segoe UI"/>
        </w:rPr>
        <w:t>ahu</w:t>
      </w:r>
      <w:r w:rsidR="004A00CA">
        <w:rPr>
          <w:rFonts w:ascii="Segoe UI" w:hAnsi="Segoe UI" w:cs="Segoe UI"/>
        </w:rPr>
        <w:t>,</w:t>
      </w:r>
      <w:r>
        <w:rPr>
          <w:rFonts w:ascii="Segoe UI" w:hAnsi="Segoe UI" w:cs="Segoe UI"/>
        </w:rPr>
        <w:t xml:space="preserve"> jak </w:t>
      </w:r>
      <w:r w:rsidR="004A00CA">
        <w:rPr>
          <w:rFonts w:ascii="Segoe UI" w:hAnsi="Segoe UI" w:cs="Segoe UI"/>
        </w:rPr>
        <w:t xml:space="preserve">je </w:t>
      </w:r>
      <w:r>
        <w:rPr>
          <w:rFonts w:ascii="Segoe UI" w:hAnsi="Segoe UI" w:cs="Segoe UI"/>
        </w:rPr>
        <w:t>sjednáno níže a pronajímatel se za to zavazuje hradit nájemci sjednanou odměnu.</w:t>
      </w:r>
    </w:p>
    <w:p w14:paraId="5268858E" w14:textId="77777777" w:rsidR="00692DAF" w:rsidRDefault="00144ACE" w:rsidP="00144ACE">
      <w:pPr>
        <w:pStyle w:val="Odstavecseseznamem"/>
        <w:numPr>
          <w:ilvl w:val="0"/>
          <w:numId w:val="37"/>
        </w:numPr>
        <w:spacing w:before="120"/>
        <w:jc w:val="both"/>
        <w:rPr>
          <w:rFonts w:ascii="Segoe UI" w:hAnsi="Segoe UI" w:cs="Segoe UI"/>
        </w:rPr>
      </w:pPr>
      <w:r w:rsidRPr="00692DAF">
        <w:rPr>
          <w:rFonts w:ascii="Segoe UI" w:hAnsi="Segoe UI" w:cs="Segoe UI"/>
        </w:rPr>
        <w:t>Poskytovatel se zavazuje zajistit</w:t>
      </w:r>
      <w:r w:rsidR="005F4397" w:rsidRPr="00692DAF">
        <w:rPr>
          <w:rFonts w:ascii="Segoe UI" w:hAnsi="Segoe UI" w:cs="Segoe UI"/>
        </w:rPr>
        <w:t xml:space="preserve"> po dobu trvání této smlouvy</w:t>
      </w:r>
      <w:r w:rsidRPr="00692DAF">
        <w:rPr>
          <w:rFonts w:ascii="Segoe UI" w:hAnsi="Segoe UI" w:cs="Segoe UI"/>
        </w:rPr>
        <w:t xml:space="preserve"> </w:t>
      </w:r>
      <w:r w:rsidR="005F4397" w:rsidRPr="00692DAF">
        <w:rPr>
          <w:rFonts w:ascii="Segoe UI" w:hAnsi="Segoe UI" w:cs="Segoe UI"/>
        </w:rPr>
        <w:t xml:space="preserve">průběžný a nepřetržitý </w:t>
      </w:r>
      <w:r w:rsidRPr="00692DAF">
        <w:rPr>
          <w:rFonts w:ascii="Segoe UI" w:hAnsi="Segoe UI" w:cs="Segoe UI"/>
        </w:rPr>
        <w:t>prodej vstupenek do Národního zemědělského muzea, s.</w:t>
      </w:r>
      <w:r w:rsidR="00692DAF" w:rsidRPr="00692DAF">
        <w:rPr>
          <w:rFonts w:ascii="Segoe UI" w:hAnsi="Segoe UI" w:cs="Segoe UI"/>
        </w:rPr>
        <w:t xml:space="preserve"> </w:t>
      </w:r>
      <w:r w:rsidRPr="00692DAF">
        <w:rPr>
          <w:rFonts w:ascii="Segoe UI" w:hAnsi="Segoe UI" w:cs="Segoe UI"/>
        </w:rPr>
        <w:t>p.</w:t>
      </w:r>
      <w:r w:rsidR="00692DAF" w:rsidRPr="00692DAF">
        <w:rPr>
          <w:rFonts w:ascii="Segoe UI" w:hAnsi="Segoe UI" w:cs="Segoe UI"/>
        </w:rPr>
        <w:t xml:space="preserve"> </w:t>
      </w:r>
      <w:r w:rsidRPr="00692DAF">
        <w:rPr>
          <w:rFonts w:ascii="Segoe UI" w:hAnsi="Segoe UI" w:cs="Segoe UI"/>
        </w:rPr>
        <w:t>o., Kostelní 1300/44, Praha 7 (dále jako „Objekt“), a to ve sjednaném místě</w:t>
      </w:r>
      <w:r w:rsidR="005F4397" w:rsidRPr="00692DAF">
        <w:rPr>
          <w:rFonts w:ascii="Segoe UI" w:hAnsi="Segoe UI" w:cs="Segoe UI"/>
        </w:rPr>
        <w:t>, době</w:t>
      </w:r>
      <w:r w:rsidRPr="00692DAF">
        <w:rPr>
          <w:rFonts w:ascii="Segoe UI" w:hAnsi="Segoe UI" w:cs="Segoe UI"/>
        </w:rPr>
        <w:t xml:space="preserve"> a za podmínek určených touto smlouvou a </w:t>
      </w:r>
      <w:r w:rsidR="00134B70" w:rsidRPr="00692DAF">
        <w:rPr>
          <w:rFonts w:ascii="Segoe UI" w:hAnsi="Segoe UI" w:cs="Segoe UI"/>
        </w:rPr>
        <w:t xml:space="preserve">v souladu s </w:t>
      </w:r>
      <w:r w:rsidRPr="00692DAF">
        <w:rPr>
          <w:rFonts w:ascii="Segoe UI" w:hAnsi="Segoe UI" w:cs="Segoe UI"/>
        </w:rPr>
        <w:t>pokyny NZM.</w:t>
      </w:r>
    </w:p>
    <w:p w14:paraId="3D500699" w14:textId="77777777" w:rsidR="00692DAF" w:rsidRDefault="00144ACE" w:rsidP="00144ACE">
      <w:pPr>
        <w:pStyle w:val="Odstavecseseznamem"/>
        <w:numPr>
          <w:ilvl w:val="0"/>
          <w:numId w:val="37"/>
        </w:numPr>
        <w:spacing w:before="120"/>
        <w:jc w:val="both"/>
        <w:rPr>
          <w:rFonts w:ascii="Segoe UI" w:hAnsi="Segoe UI" w:cs="Segoe UI"/>
        </w:rPr>
      </w:pPr>
      <w:r w:rsidRPr="00692DAF">
        <w:rPr>
          <w:rFonts w:ascii="Segoe UI" w:hAnsi="Segoe UI" w:cs="Segoe UI"/>
        </w:rPr>
        <w:lastRenderedPageBreak/>
        <w:t xml:space="preserve">Poskytovatel se zavazuje </w:t>
      </w:r>
      <w:r w:rsidR="00134B70" w:rsidRPr="00692DAF">
        <w:rPr>
          <w:rFonts w:ascii="Segoe UI" w:hAnsi="Segoe UI" w:cs="Segoe UI"/>
        </w:rPr>
        <w:t>zajistit prodej</w:t>
      </w:r>
      <w:r w:rsidRPr="00692DAF">
        <w:rPr>
          <w:rFonts w:ascii="Segoe UI" w:hAnsi="Segoe UI" w:cs="Segoe UI"/>
        </w:rPr>
        <w:t xml:space="preserve"> vstupen</w:t>
      </w:r>
      <w:r w:rsidR="00134B70" w:rsidRPr="00692DAF">
        <w:rPr>
          <w:rFonts w:ascii="Segoe UI" w:hAnsi="Segoe UI" w:cs="Segoe UI"/>
        </w:rPr>
        <w:t>ek</w:t>
      </w:r>
      <w:r w:rsidRPr="00692DAF">
        <w:rPr>
          <w:rFonts w:ascii="Segoe UI" w:hAnsi="Segoe UI" w:cs="Segoe UI"/>
        </w:rPr>
        <w:t xml:space="preserve"> do Objektu vždy v souladu s platným aktuálním ceníkem NZM; aktuální platný ceník předá NZM Poskytovateli vždy s dostatečným pře</w:t>
      </w:r>
      <w:r w:rsidR="005F4397" w:rsidRPr="00692DAF">
        <w:rPr>
          <w:rFonts w:ascii="Segoe UI" w:hAnsi="Segoe UI" w:cs="Segoe UI"/>
        </w:rPr>
        <w:t>d</w:t>
      </w:r>
      <w:r w:rsidRPr="00692DAF">
        <w:rPr>
          <w:rFonts w:ascii="Segoe UI" w:hAnsi="Segoe UI" w:cs="Segoe UI"/>
        </w:rPr>
        <w:t xml:space="preserve">stihem (tj. nejméně 5 pracovních dnů). </w:t>
      </w:r>
    </w:p>
    <w:p w14:paraId="345AA5CE" w14:textId="77777777" w:rsidR="00692DAF" w:rsidRPr="001C3F10" w:rsidRDefault="005F4397" w:rsidP="00144ACE">
      <w:pPr>
        <w:pStyle w:val="Odstavecseseznamem"/>
        <w:numPr>
          <w:ilvl w:val="0"/>
          <w:numId w:val="37"/>
        </w:numPr>
        <w:spacing w:before="120"/>
        <w:jc w:val="both"/>
        <w:rPr>
          <w:rFonts w:ascii="Segoe UI" w:hAnsi="Segoe UI" w:cs="Segoe UI"/>
        </w:rPr>
      </w:pPr>
      <w:r w:rsidRPr="001C3F10">
        <w:rPr>
          <w:rFonts w:ascii="Segoe UI" w:hAnsi="Segoe UI" w:cs="Segoe UI"/>
        </w:rPr>
        <w:t>Místem prodeje vstupenek se rozumí</w:t>
      </w:r>
      <w:r w:rsidR="00D77E1C" w:rsidRPr="001C3F10">
        <w:rPr>
          <w:rFonts w:ascii="Segoe UI" w:hAnsi="Segoe UI" w:cs="Segoe UI"/>
        </w:rPr>
        <w:t xml:space="preserve"> adresa: Kostelní 1300/44, Praha 7, 170 00</w:t>
      </w:r>
      <w:r w:rsidR="00A801BC" w:rsidRPr="001C3F10">
        <w:rPr>
          <w:rFonts w:ascii="Segoe UI" w:hAnsi="Segoe UI" w:cs="Segoe UI"/>
        </w:rPr>
        <w:t xml:space="preserve"> (dále jako „Místo prodeje“)</w:t>
      </w:r>
    </w:p>
    <w:p w14:paraId="301FB24A" w14:textId="6E39CF3B" w:rsidR="00692DAF" w:rsidRPr="001C3F10" w:rsidRDefault="005F4397" w:rsidP="00144ACE">
      <w:pPr>
        <w:pStyle w:val="Odstavecseseznamem"/>
        <w:numPr>
          <w:ilvl w:val="0"/>
          <w:numId w:val="37"/>
        </w:numPr>
        <w:spacing w:before="120"/>
        <w:jc w:val="both"/>
        <w:rPr>
          <w:rFonts w:ascii="Segoe UI" w:hAnsi="Segoe UI" w:cs="Segoe UI"/>
        </w:rPr>
      </w:pPr>
      <w:r w:rsidRPr="001C3F10">
        <w:rPr>
          <w:rFonts w:ascii="Segoe UI" w:hAnsi="Segoe UI" w:cs="Segoe UI"/>
        </w:rPr>
        <w:t xml:space="preserve">Dobou prodeje vstupenek se rozumí </w:t>
      </w:r>
      <w:r w:rsidR="00D77E1C" w:rsidRPr="001C3F10">
        <w:rPr>
          <w:rFonts w:ascii="Segoe UI" w:hAnsi="Segoe UI" w:cs="Segoe UI"/>
        </w:rPr>
        <w:t>Otevírací doba NZM</w:t>
      </w:r>
      <w:r w:rsidR="001C3F10" w:rsidRPr="001C3F10">
        <w:rPr>
          <w:rFonts w:ascii="Segoe UI" w:hAnsi="Segoe UI" w:cs="Segoe UI"/>
        </w:rPr>
        <w:t xml:space="preserve">, dle článku 6. bod 1. </w:t>
      </w:r>
    </w:p>
    <w:p w14:paraId="4CDC3C86" w14:textId="77777777" w:rsidR="00692DAF" w:rsidRDefault="005F4397" w:rsidP="005F4397">
      <w:pPr>
        <w:pStyle w:val="Odstavecseseznamem"/>
        <w:numPr>
          <w:ilvl w:val="0"/>
          <w:numId w:val="37"/>
        </w:numPr>
        <w:spacing w:before="120"/>
        <w:jc w:val="both"/>
        <w:rPr>
          <w:rFonts w:ascii="Segoe UI" w:hAnsi="Segoe UI" w:cs="Segoe UI"/>
        </w:rPr>
      </w:pPr>
      <w:r w:rsidRPr="00692DAF">
        <w:rPr>
          <w:rFonts w:ascii="Segoe UI" w:hAnsi="Segoe UI" w:cs="Segoe UI"/>
        </w:rPr>
        <w:t>Pokyny k případnému poskytování slev na vstupném předá NZM poskytovateli písemně nejméně 2 dny před poskytnutím slevy na vstupném.</w:t>
      </w:r>
    </w:p>
    <w:p w14:paraId="34561E0E" w14:textId="34E1934A" w:rsidR="005F4397" w:rsidRPr="00692DAF" w:rsidRDefault="005F4397" w:rsidP="005F4397">
      <w:pPr>
        <w:pStyle w:val="Odstavecseseznamem"/>
        <w:numPr>
          <w:ilvl w:val="0"/>
          <w:numId w:val="37"/>
        </w:numPr>
        <w:spacing w:before="120"/>
        <w:jc w:val="both"/>
        <w:rPr>
          <w:rFonts w:ascii="Segoe UI" w:hAnsi="Segoe UI" w:cs="Segoe UI"/>
        </w:rPr>
      </w:pPr>
      <w:r w:rsidRPr="00692DAF">
        <w:rPr>
          <w:rFonts w:ascii="Segoe UI" w:hAnsi="Segoe UI" w:cs="Segoe UI"/>
        </w:rPr>
        <w:t>Poskytovatel se zavazuje zajistit informační služby pro návštěvníky NZM. Poskytováním informační služby návštěvníkům Národního zemědělského muzea se rozumí:</w:t>
      </w:r>
    </w:p>
    <w:p w14:paraId="66CBDAA5" w14:textId="398B5079" w:rsidR="005F4397" w:rsidRPr="00E90B07" w:rsidRDefault="005F4397" w:rsidP="005F4397">
      <w:pPr>
        <w:pStyle w:val="Odstavecseseznamem"/>
        <w:numPr>
          <w:ilvl w:val="0"/>
          <w:numId w:val="32"/>
        </w:numPr>
        <w:spacing w:after="160" w:line="259" w:lineRule="auto"/>
        <w:jc w:val="both"/>
        <w:rPr>
          <w:rFonts w:ascii="Segoe UI" w:hAnsi="Segoe UI" w:cs="Segoe UI"/>
        </w:rPr>
      </w:pPr>
      <w:r w:rsidRPr="00E90B07">
        <w:rPr>
          <w:rFonts w:ascii="Segoe UI" w:hAnsi="Segoe UI" w:cs="Segoe UI"/>
        </w:rPr>
        <w:t xml:space="preserve">zajištění </w:t>
      </w:r>
      <w:r>
        <w:rPr>
          <w:rFonts w:ascii="Segoe UI" w:hAnsi="Segoe UI" w:cs="Segoe UI"/>
        </w:rPr>
        <w:t xml:space="preserve">nepřetržitého </w:t>
      </w:r>
      <w:r w:rsidRPr="00E90B07">
        <w:rPr>
          <w:rFonts w:ascii="Segoe UI" w:hAnsi="Segoe UI" w:cs="Segoe UI"/>
        </w:rPr>
        <w:t xml:space="preserve">poskytování informací týkajících se prodeje vstupenek do Objektu a informací o činnosti </w:t>
      </w:r>
      <w:r w:rsidR="00384517">
        <w:rPr>
          <w:rFonts w:ascii="Segoe UI" w:hAnsi="Segoe UI" w:cs="Segoe UI"/>
        </w:rPr>
        <w:t xml:space="preserve">NZM </w:t>
      </w:r>
      <w:r w:rsidR="00384517" w:rsidRPr="00E90B07">
        <w:rPr>
          <w:rFonts w:ascii="Segoe UI" w:hAnsi="Segoe UI" w:cs="Segoe UI"/>
        </w:rPr>
        <w:t>(</w:t>
      </w:r>
      <w:r w:rsidRPr="00E90B07">
        <w:rPr>
          <w:rFonts w:ascii="Segoe UI" w:hAnsi="Segoe UI" w:cs="Segoe UI"/>
        </w:rPr>
        <w:t xml:space="preserve">tj. zejména o aktuálních výstavách, akcích, umístění dalších Objektů (poboček) </w:t>
      </w:r>
      <w:r>
        <w:rPr>
          <w:rFonts w:ascii="Segoe UI" w:hAnsi="Segoe UI" w:cs="Segoe UI"/>
        </w:rPr>
        <w:t>NZM</w:t>
      </w:r>
      <w:r w:rsidRPr="00E90B07">
        <w:rPr>
          <w:rFonts w:ascii="Segoe UI" w:hAnsi="Segoe UI" w:cs="Segoe UI"/>
        </w:rPr>
        <w:t>, výši vstupného apod.)</w:t>
      </w:r>
      <w:r>
        <w:rPr>
          <w:rFonts w:ascii="Segoe UI" w:hAnsi="Segoe UI" w:cs="Segoe UI"/>
        </w:rPr>
        <w:t xml:space="preserve"> třetím osobám</w:t>
      </w:r>
      <w:r w:rsidRPr="00E90B07">
        <w:rPr>
          <w:rFonts w:ascii="Segoe UI" w:hAnsi="Segoe UI" w:cs="Segoe UI"/>
        </w:rPr>
        <w:t>,</w:t>
      </w:r>
    </w:p>
    <w:p w14:paraId="358FEACC" w14:textId="323B0322" w:rsidR="005F4397" w:rsidRPr="00E90B07" w:rsidRDefault="005F4397" w:rsidP="005F4397">
      <w:pPr>
        <w:pStyle w:val="Odstavecseseznamem"/>
        <w:numPr>
          <w:ilvl w:val="0"/>
          <w:numId w:val="32"/>
        </w:numPr>
        <w:spacing w:after="160" w:line="259" w:lineRule="auto"/>
        <w:jc w:val="both"/>
        <w:rPr>
          <w:rFonts w:ascii="Segoe UI" w:hAnsi="Segoe UI" w:cs="Segoe UI"/>
        </w:rPr>
      </w:pPr>
      <w:r w:rsidRPr="00E90B07">
        <w:rPr>
          <w:rFonts w:ascii="Segoe UI" w:hAnsi="Segoe UI" w:cs="Segoe UI"/>
        </w:rPr>
        <w:t xml:space="preserve">úkony související s případnými vládními nařízeními v souvislosti např. s pandemií nemoci Covid-19, </w:t>
      </w:r>
      <w:r w:rsidR="00DD6853">
        <w:rPr>
          <w:rFonts w:ascii="Segoe UI" w:hAnsi="Segoe UI" w:cs="Segoe UI"/>
        </w:rPr>
        <w:t>ochranou měkkých cílů atd.</w:t>
      </w:r>
      <w:r w:rsidRPr="00E90B07">
        <w:rPr>
          <w:rFonts w:ascii="Segoe UI" w:hAnsi="Segoe UI" w:cs="Segoe UI"/>
        </w:rPr>
        <w:t>,</w:t>
      </w:r>
    </w:p>
    <w:p w14:paraId="4CD3D4E4" w14:textId="77777777" w:rsidR="005F4397" w:rsidRPr="00E90B07" w:rsidRDefault="005F4397" w:rsidP="005F4397">
      <w:pPr>
        <w:pStyle w:val="Odstavecseseznamem"/>
        <w:numPr>
          <w:ilvl w:val="0"/>
          <w:numId w:val="32"/>
        </w:numPr>
        <w:spacing w:after="160" w:line="259" w:lineRule="auto"/>
        <w:jc w:val="both"/>
        <w:rPr>
          <w:rFonts w:ascii="Segoe UI" w:hAnsi="Segoe UI" w:cs="Segoe UI"/>
        </w:rPr>
      </w:pPr>
      <w:r w:rsidRPr="00E90B07">
        <w:rPr>
          <w:rFonts w:ascii="Segoe UI" w:hAnsi="Segoe UI" w:cs="Segoe UI"/>
        </w:rPr>
        <w:t xml:space="preserve">distribuce propagačních materiálů </w:t>
      </w:r>
      <w:r>
        <w:rPr>
          <w:rFonts w:ascii="Segoe UI" w:hAnsi="Segoe UI" w:cs="Segoe UI"/>
        </w:rPr>
        <w:t>NZM</w:t>
      </w:r>
      <w:r w:rsidRPr="00E90B07">
        <w:rPr>
          <w:rFonts w:ascii="Segoe UI" w:hAnsi="Segoe UI" w:cs="Segoe UI"/>
        </w:rPr>
        <w:t>,</w:t>
      </w:r>
    </w:p>
    <w:p w14:paraId="759B1CBF" w14:textId="77777777" w:rsidR="005F4397" w:rsidRPr="00E90B07" w:rsidRDefault="005F4397" w:rsidP="005F4397">
      <w:pPr>
        <w:pStyle w:val="Odstavecseseznamem"/>
        <w:numPr>
          <w:ilvl w:val="0"/>
          <w:numId w:val="32"/>
        </w:numPr>
        <w:spacing w:after="160" w:line="259" w:lineRule="auto"/>
        <w:jc w:val="both"/>
        <w:rPr>
          <w:rFonts w:ascii="Segoe UI" w:hAnsi="Segoe UI" w:cs="Segoe UI"/>
        </w:rPr>
      </w:pPr>
      <w:r w:rsidRPr="00E90B07">
        <w:rPr>
          <w:rFonts w:ascii="Segoe UI" w:hAnsi="Segoe UI" w:cs="Segoe UI"/>
        </w:rPr>
        <w:t xml:space="preserve">obsluha telefonu, na který vede telefonní číslo </w:t>
      </w:r>
      <w:r>
        <w:rPr>
          <w:rFonts w:ascii="Segoe UI" w:hAnsi="Segoe UI" w:cs="Segoe UI"/>
        </w:rPr>
        <w:t>NZM</w:t>
      </w:r>
      <w:r w:rsidRPr="00E90B07">
        <w:rPr>
          <w:rFonts w:ascii="Segoe UI" w:hAnsi="Segoe UI" w:cs="Segoe UI"/>
        </w:rPr>
        <w:t>,</w:t>
      </w:r>
    </w:p>
    <w:p w14:paraId="5AAAB722" w14:textId="77777777" w:rsidR="005F4397" w:rsidRDefault="005F4397" w:rsidP="005F4397">
      <w:pPr>
        <w:pStyle w:val="Odstavecseseznamem"/>
        <w:numPr>
          <w:ilvl w:val="0"/>
          <w:numId w:val="32"/>
        </w:numPr>
        <w:spacing w:after="160" w:line="259" w:lineRule="auto"/>
        <w:jc w:val="both"/>
        <w:rPr>
          <w:rFonts w:ascii="Segoe UI" w:hAnsi="Segoe UI" w:cs="Segoe UI"/>
        </w:rPr>
      </w:pPr>
      <w:r w:rsidRPr="00E90B07">
        <w:rPr>
          <w:rFonts w:ascii="Segoe UI" w:hAnsi="Segoe UI" w:cs="Segoe UI"/>
        </w:rPr>
        <w:t>autorizace vstupenek s QR kódy prostřednictvím čteček a dle pokyn</w:t>
      </w:r>
      <w:r>
        <w:rPr>
          <w:rFonts w:ascii="Segoe UI" w:hAnsi="Segoe UI" w:cs="Segoe UI"/>
        </w:rPr>
        <w:t>ů NZM</w:t>
      </w:r>
    </w:p>
    <w:p w14:paraId="21A0E7EC" w14:textId="77777777" w:rsidR="001C3F10" w:rsidRDefault="005F4397" w:rsidP="001C3F10">
      <w:pPr>
        <w:pStyle w:val="Odstavecseseznamem"/>
        <w:numPr>
          <w:ilvl w:val="0"/>
          <w:numId w:val="32"/>
        </w:numPr>
        <w:spacing w:after="160" w:line="259" w:lineRule="auto"/>
        <w:jc w:val="both"/>
        <w:rPr>
          <w:rFonts w:ascii="Segoe UI" w:hAnsi="Segoe UI" w:cs="Segoe UI"/>
        </w:rPr>
      </w:pPr>
      <w:r>
        <w:rPr>
          <w:rFonts w:ascii="Segoe UI" w:hAnsi="Segoe UI" w:cs="Segoe UI"/>
        </w:rPr>
        <w:t>aj. související</w:t>
      </w:r>
      <w:r w:rsidRPr="00E90B07">
        <w:rPr>
          <w:rFonts w:ascii="Segoe UI" w:hAnsi="Segoe UI" w:cs="Segoe UI"/>
        </w:rPr>
        <w:t>.</w:t>
      </w:r>
    </w:p>
    <w:p w14:paraId="2CEB5AAC" w14:textId="28A80DC9" w:rsidR="005F4397" w:rsidRPr="001C3F10" w:rsidRDefault="002535F0" w:rsidP="001C3F10">
      <w:pPr>
        <w:pStyle w:val="Odstavecseseznamem"/>
        <w:numPr>
          <w:ilvl w:val="0"/>
          <w:numId w:val="37"/>
        </w:numPr>
        <w:spacing w:before="120"/>
        <w:jc w:val="both"/>
        <w:rPr>
          <w:rFonts w:ascii="Segoe UI" w:hAnsi="Segoe UI" w:cs="Segoe UI"/>
        </w:rPr>
      </w:pPr>
      <w:r w:rsidRPr="001C3F10">
        <w:rPr>
          <w:rFonts w:ascii="Segoe UI" w:hAnsi="Segoe UI" w:cs="Segoe UI"/>
        </w:rPr>
        <w:t>Služby budou poskytovány Poskytovatelem ne</w:t>
      </w:r>
      <w:r w:rsidR="00162190">
        <w:rPr>
          <w:rFonts w:ascii="Segoe UI" w:hAnsi="Segoe UI" w:cs="Segoe UI"/>
        </w:rPr>
        <w:t>j</w:t>
      </w:r>
      <w:r w:rsidRPr="001C3F10">
        <w:rPr>
          <w:rFonts w:ascii="Segoe UI" w:hAnsi="Segoe UI" w:cs="Segoe UI"/>
        </w:rPr>
        <w:t>výše v rozsahu 2 8</w:t>
      </w:r>
      <w:r w:rsidR="003F7483">
        <w:rPr>
          <w:rFonts w:ascii="Segoe UI" w:hAnsi="Segoe UI" w:cs="Segoe UI"/>
        </w:rPr>
        <w:t>4</w:t>
      </w:r>
      <w:r w:rsidRPr="001C3F10">
        <w:rPr>
          <w:rFonts w:ascii="Segoe UI" w:hAnsi="Segoe UI" w:cs="Segoe UI"/>
        </w:rPr>
        <w:t>0 hodin za jeden kalendářní rok, od čehož se odvíjí i maximální částka sjednaná jakožto odměna za poskytnuté Služby. Tato částka nebude překročena, resp. Poskytovatel nemá nárok na úhradu Služby vykonané nad rámec sjednaného rozsahu. Na hrozící přesah sjednaného rozsahu hodin je Poskytovatel povinen upozornit písemně NZM nejméně</w:t>
      </w:r>
      <w:r w:rsidR="00347F4E">
        <w:rPr>
          <w:rFonts w:ascii="Segoe UI" w:hAnsi="Segoe UI" w:cs="Segoe UI"/>
        </w:rPr>
        <w:t xml:space="preserve"> 30 dní</w:t>
      </w:r>
      <w:r w:rsidRPr="001C3F10">
        <w:rPr>
          <w:rFonts w:ascii="Segoe UI" w:hAnsi="Segoe UI" w:cs="Segoe UI"/>
        </w:rPr>
        <w:t xml:space="preserve"> předem. </w:t>
      </w:r>
    </w:p>
    <w:p w14:paraId="15C6308F" w14:textId="77777777" w:rsidR="002535F0" w:rsidRDefault="002535F0" w:rsidP="002535F0">
      <w:pPr>
        <w:spacing w:before="120"/>
        <w:jc w:val="center"/>
        <w:rPr>
          <w:rFonts w:ascii="Segoe UI" w:hAnsi="Segoe UI" w:cs="Segoe UI"/>
          <w:b/>
        </w:rPr>
      </w:pPr>
    </w:p>
    <w:p w14:paraId="5C0233D4" w14:textId="2762D65B" w:rsidR="005F4397" w:rsidRPr="00331BAE" w:rsidRDefault="005F4397" w:rsidP="002535F0">
      <w:pPr>
        <w:spacing w:before="120"/>
        <w:jc w:val="center"/>
        <w:rPr>
          <w:rFonts w:ascii="Segoe UI" w:hAnsi="Segoe UI" w:cs="Segoe UI"/>
          <w:b/>
        </w:rPr>
      </w:pPr>
      <w:r w:rsidRPr="00331BAE">
        <w:rPr>
          <w:rFonts w:ascii="Segoe UI" w:hAnsi="Segoe UI" w:cs="Segoe UI"/>
          <w:b/>
        </w:rPr>
        <w:t xml:space="preserve">Článek </w:t>
      </w:r>
      <w:r>
        <w:rPr>
          <w:rFonts w:ascii="Segoe UI" w:hAnsi="Segoe UI" w:cs="Segoe UI"/>
          <w:b/>
        </w:rPr>
        <w:t>9</w:t>
      </w:r>
    </w:p>
    <w:p w14:paraId="5B8B2075" w14:textId="6944F85C" w:rsidR="005F4397" w:rsidRPr="00331BAE" w:rsidRDefault="005F4397" w:rsidP="005F4397">
      <w:pPr>
        <w:spacing w:before="120"/>
        <w:jc w:val="center"/>
        <w:rPr>
          <w:rFonts w:ascii="Segoe UI" w:hAnsi="Segoe UI" w:cs="Segoe UI"/>
          <w:b/>
        </w:rPr>
      </w:pPr>
      <w:r>
        <w:rPr>
          <w:rFonts w:ascii="Segoe UI" w:hAnsi="Segoe UI" w:cs="Segoe UI"/>
          <w:b/>
        </w:rPr>
        <w:t xml:space="preserve">Další práva a povinnosti stran v souvislosti s poskytovanými </w:t>
      </w:r>
      <w:r w:rsidR="002B02F0">
        <w:rPr>
          <w:rFonts w:ascii="Segoe UI" w:hAnsi="Segoe UI" w:cs="Segoe UI"/>
          <w:b/>
        </w:rPr>
        <w:t>S</w:t>
      </w:r>
      <w:r>
        <w:rPr>
          <w:rFonts w:ascii="Segoe UI" w:hAnsi="Segoe UI" w:cs="Segoe UI"/>
          <w:b/>
        </w:rPr>
        <w:t>lužbami</w:t>
      </w:r>
    </w:p>
    <w:p w14:paraId="06FB3707" w14:textId="77777777" w:rsidR="005F4397" w:rsidRDefault="005F4397" w:rsidP="005F4397">
      <w:pPr>
        <w:contextualSpacing/>
        <w:jc w:val="both"/>
        <w:rPr>
          <w:rFonts w:ascii="Segoe UI" w:hAnsi="Segoe UI" w:cs="Segoe UI"/>
        </w:rPr>
      </w:pPr>
    </w:p>
    <w:p w14:paraId="03C0D031" w14:textId="6E248D8C" w:rsidR="005F4397" w:rsidRPr="009658FD" w:rsidRDefault="005F4397" w:rsidP="001C3F10">
      <w:pPr>
        <w:pStyle w:val="Odstavecseseznamem"/>
        <w:numPr>
          <w:ilvl w:val="0"/>
          <w:numId w:val="38"/>
        </w:numPr>
        <w:spacing w:before="120"/>
        <w:jc w:val="both"/>
        <w:rPr>
          <w:rFonts w:ascii="Segoe UI" w:hAnsi="Segoe UI" w:cs="Segoe UI"/>
        </w:rPr>
      </w:pPr>
      <w:r w:rsidRPr="00E90B07">
        <w:rPr>
          <w:rFonts w:ascii="Segoe UI" w:hAnsi="Segoe UI" w:cs="Segoe UI"/>
        </w:rPr>
        <w:t>Služby budou poskytován</w:t>
      </w:r>
      <w:r>
        <w:rPr>
          <w:rFonts w:ascii="Segoe UI" w:hAnsi="Segoe UI" w:cs="Segoe UI"/>
        </w:rPr>
        <w:t>y</w:t>
      </w:r>
      <w:r w:rsidRPr="00E90B07">
        <w:rPr>
          <w:rFonts w:ascii="Segoe UI" w:hAnsi="Segoe UI" w:cs="Segoe UI"/>
        </w:rPr>
        <w:t xml:space="preserve"> na pokladním systému (hardware + software) </w:t>
      </w:r>
      <w:r>
        <w:rPr>
          <w:rFonts w:ascii="Segoe UI" w:hAnsi="Segoe UI" w:cs="Segoe UI"/>
        </w:rPr>
        <w:t>NZM</w:t>
      </w:r>
      <w:r w:rsidRPr="00E90B07">
        <w:rPr>
          <w:rFonts w:ascii="Segoe UI" w:hAnsi="Segoe UI" w:cs="Segoe UI"/>
        </w:rPr>
        <w:t xml:space="preserve">. Školení pracovníků pro práci s pokladním </w:t>
      </w:r>
      <w:r w:rsidRPr="009658FD">
        <w:rPr>
          <w:rFonts w:ascii="Segoe UI" w:hAnsi="Segoe UI" w:cs="Segoe UI"/>
        </w:rPr>
        <w:t>systémem př</w:t>
      </w:r>
      <w:r w:rsidR="00347F4E" w:rsidRPr="009658FD">
        <w:rPr>
          <w:rFonts w:ascii="Segoe UI" w:hAnsi="Segoe UI" w:cs="Segoe UI"/>
        </w:rPr>
        <w:t xml:space="preserve">ed první směnou </w:t>
      </w:r>
      <w:r w:rsidRPr="009658FD">
        <w:rPr>
          <w:rFonts w:ascii="Segoe UI" w:hAnsi="Segoe UI" w:cs="Segoe UI"/>
        </w:rPr>
        <w:t>zajistí NZM</w:t>
      </w:r>
      <w:r w:rsidR="00A801BC" w:rsidRPr="009658FD">
        <w:rPr>
          <w:rFonts w:ascii="Segoe UI" w:hAnsi="Segoe UI" w:cs="Segoe UI"/>
        </w:rPr>
        <w:t>, přičemž poskytovatel je povinen zajistit, aby se osoby, jež budou služby vykonávat</w:t>
      </w:r>
      <w:r w:rsidR="001C3F10" w:rsidRPr="009658FD">
        <w:rPr>
          <w:rFonts w:ascii="Segoe UI" w:hAnsi="Segoe UI" w:cs="Segoe UI"/>
        </w:rPr>
        <w:t>,</w:t>
      </w:r>
      <w:r w:rsidR="00A801BC" w:rsidRPr="009658FD">
        <w:rPr>
          <w:rFonts w:ascii="Segoe UI" w:hAnsi="Segoe UI" w:cs="Segoe UI"/>
        </w:rPr>
        <w:t xml:space="preserve"> dostavily</w:t>
      </w:r>
      <w:r w:rsidR="00134B70" w:rsidRPr="009658FD">
        <w:rPr>
          <w:rFonts w:ascii="Segoe UI" w:hAnsi="Segoe UI" w:cs="Segoe UI"/>
        </w:rPr>
        <w:t xml:space="preserve"> </w:t>
      </w:r>
      <w:r w:rsidR="002B1204" w:rsidRPr="009658FD">
        <w:rPr>
          <w:rFonts w:ascii="Segoe UI" w:hAnsi="Segoe UI" w:cs="Segoe UI"/>
        </w:rPr>
        <w:t>po předchozí</w:t>
      </w:r>
      <w:r w:rsidR="00134B70" w:rsidRPr="009658FD">
        <w:rPr>
          <w:rFonts w:ascii="Segoe UI" w:hAnsi="Segoe UI" w:cs="Segoe UI"/>
        </w:rPr>
        <w:t xml:space="preserve"> domluvě </w:t>
      </w:r>
      <w:r w:rsidR="00A801BC" w:rsidRPr="009658FD">
        <w:rPr>
          <w:rFonts w:ascii="Segoe UI" w:hAnsi="Segoe UI" w:cs="Segoe UI"/>
        </w:rPr>
        <w:t>na školení k</w:t>
      </w:r>
      <w:r w:rsidR="00134B70" w:rsidRPr="009658FD">
        <w:rPr>
          <w:rFonts w:ascii="Segoe UI" w:hAnsi="Segoe UI" w:cs="Segoe UI"/>
        </w:rPr>
        <w:t> pověřené osobě</w:t>
      </w:r>
      <w:r w:rsidR="00A801BC" w:rsidRPr="009658FD">
        <w:rPr>
          <w:rFonts w:ascii="Segoe UI" w:hAnsi="Segoe UI" w:cs="Segoe UI"/>
        </w:rPr>
        <w:t xml:space="preserve"> NZM.</w:t>
      </w:r>
      <w:r w:rsidR="00134B70" w:rsidRPr="009658FD">
        <w:rPr>
          <w:rFonts w:ascii="Segoe UI" w:hAnsi="Segoe UI" w:cs="Segoe UI"/>
        </w:rPr>
        <w:t xml:space="preserve"> </w:t>
      </w:r>
      <w:r w:rsidR="00347F4E" w:rsidRPr="009658FD">
        <w:rPr>
          <w:rFonts w:ascii="Segoe UI" w:hAnsi="Segoe UI" w:cs="Segoe UI"/>
        </w:rPr>
        <w:t xml:space="preserve">Po zaškolení pověřenou osobou NZM je Poskytovatel povinen zajistit během prvních 3 směn nového pracovníka přítomnost dalšího pracovníka po celou směnu (Otevírací dobu), tento druhý pracovník musí pro Poskytovatele na pokladně NZM pracovat alespoň 6 měsíců. </w:t>
      </w:r>
      <w:r w:rsidR="00FA50C8" w:rsidRPr="009658FD">
        <w:rPr>
          <w:rFonts w:ascii="Segoe UI" w:hAnsi="Segoe UI" w:cs="Segoe UI"/>
        </w:rPr>
        <w:t>Nedodržení</w:t>
      </w:r>
      <w:r w:rsidR="00134B70" w:rsidRPr="009658FD">
        <w:rPr>
          <w:rFonts w:ascii="Segoe UI" w:hAnsi="Segoe UI" w:cs="Segoe UI"/>
        </w:rPr>
        <w:t xml:space="preserve"> této povinnosti se považuje </w:t>
      </w:r>
      <w:r w:rsidR="00162190">
        <w:rPr>
          <w:rFonts w:ascii="Segoe UI" w:hAnsi="Segoe UI" w:cs="Segoe UI"/>
        </w:rPr>
        <w:t xml:space="preserve">za </w:t>
      </w:r>
      <w:r w:rsidR="00134B70" w:rsidRPr="009658FD">
        <w:rPr>
          <w:rFonts w:ascii="Segoe UI" w:hAnsi="Segoe UI" w:cs="Segoe UI"/>
        </w:rPr>
        <w:t>hrubé porušení povinnosti vyplývající z této smlouvy.</w:t>
      </w:r>
      <w:r w:rsidRPr="009658FD">
        <w:rPr>
          <w:rFonts w:ascii="Segoe UI" w:hAnsi="Segoe UI" w:cs="Segoe UI"/>
        </w:rPr>
        <w:t xml:space="preserve"> </w:t>
      </w:r>
    </w:p>
    <w:p w14:paraId="689F43CE" w14:textId="2A9AA564" w:rsidR="001C3F10" w:rsidRPr="003C5A97" w:rsidRDefault="005F4397" w:rsidP="005F4397">
      <w:pPr>
        <w:pStyle w:val="Odstavecseseznamem"/>
        <w:numPr>
          <w:ilvl w:val="0"/>
          <w:numId w:val="38"/>
        </w:numPr>
        <w:spacing w:before="120"/>
        <w:jc w:val="both"/>
        <w:rPr>
          <w:rFonts w:ascii="Segoe UI" w:hAnsi="Segoe UI" w:cs="Segoe UI"/>
        </w:rPr>
      </w:pPr>
      <w:r w:rsidRPr="001C3F10">
        <w:rPr>
          <w:rFonts w:ascii="Segoe UI" w:hAnsi="Segoe UI" w:cs="Segoe UI"/>
        </w:rPr>
        <w:t>Poskytovatel je povinen zajistit fyzickou přítomnost</w:t>
      </w:r>
      <w:r w:rsidR="00D77E1C" w:rsidRPr="001C3F10">
        <w:rPr>
          <w:rFonts w:ascii="Segoe UI" w:hAnsi="Segoe UI" w:cs="Segoe UI"/>
        </w:rPr>
        <w:t xml:space="preserve"> osoby prodávající vstupenky na </w:t>
      </w:r>
      <w:r w:rsidR="002B1204" w:rsidRPr="001C3F10">
        <w:rPr>
          <w:rFonts w:ascii="Segoe UI" w:hAnsi="Segoe UI" w:cs="Segoe UI"/>
        </w:rPr>
        <w:t>pokladně (</w:t>
      </w:r>
      <w:r w:rsidR="00D77E1C" w:rsidRPr="001C3F10">
        <w:rPr>
          <w:rFonts w:ascii="Segoe UI" w:hAnsi="Segoe UI" w:cs="Segoe UI"/>
        </w:rPr>
        <w:t>tj</w:t>
      </w:r>
      <w:r w:rsidR="001C3F10" w:rsidRPr="001C3F10">
        <w:rPr>
          <w:rFonts w:ascii="Segoe UI" w:hAnsi="Segoe UI" w:cs="Segoe UI"/>
        </w:rPr>
        <w:t>.</w:t>
      </w:r>
      <w:r w:rsidRPr="001C3F10">
        <w:rPr>
          <w:rFonts w:ascii="Segoe UI" w:hAnsi="Segoe UI" w:cs="Segoe UI"/>
        </w:rPr>
        <w:t xml:space="preserve"> pracovníka pokladny</w:t>
      </w:r>
      <w:r w:rsidR="00D77E1C" w:rsidRPr="001C3F10">
        <w:rPr>
          <w:rFonts w:ascii="Segoe UI" w:hAnsi="Segoe UI" w:cs="Segoe UI"/>
        </w:rPr>
        <w:t>)</w:t>
      </w:r>
      <w:r w:rsidRPr="001C3F10">
        <w:rPr>
          <w:rFonts w:ascii="Segoe UI" w:hAnsi="Segoe UI" w:cs="Segoe UI"/>
        </w:rPr>
        <w:t xml:space="preserve"> každý otevírací den </w:t>
      </w:r>
      <w:r w:rsidR="00D77E1C" w:rsidRPr="001C3F10">
        <w:rPr>
          <w:rFonts w:ascii="Segoe UI" w:hAnsi="Segoe UI" w:cs="Segoe UI"/>
        </w:rPr>
        <w:t xml:space="preserve">v Otevírací době, </w:t>
      </w:r>
      <w:r w:rsidRPr="001C3F10">
        <w:rPr>
          <w:rFonts w:ascii="Segoe UI" w:hAnsi="Segoe UI" w:cs="Segoe UI"/>
        </w:rPr>
        <w:t xml:space="preserve">v odůvodněných případech i nad její rámec dle požadavků </w:t>
      </w:r>
      <w:r w:rsidRPr="003C5A97">
        <w:rPr>
          <w:rFonts w:ascii="Segoe UI" w:hAnsi="Segoe UI" w:cs="Segoe UI"/>
        </w:rPr>
        <w:t>NZM (akce, slavnosti apod.)</w:t>
      </w:r>
      <w:r w:rsidR="001C3F10" w:rsidRPr="003C5A97">
        <w:rPr>
          <w:rFonts w:ascii="Segoe UI" w:hAnsi="Segoe UI" w:cs="Segoe UI"/>
        </w:rPr>
        <w:t>,</w:t>
      </w:r>
      <w:r w:rsidR="00A801BC" w:rsidRPr="003C5A97">
        <w:rPr>
          <w:rFonts w:ascii="Segoe UI" w:hAnsi="Segoe UI" w:cs="Segoe UI"/>
        </w:rPr>
        <w:t xml:space="preserve"> a to v Místě prodeje</w:t>
      </w:r>
      <w:r w:rsidRPr="003C5A97">
        <w:rPr>
          <w:rFonts w:ascii="Segoe UI" w:hAnsi="Segoe UI" w:cs="Segoe UI"/>
        </w:rPr>
        <w:t xml:space="preserve">. </w:t>
      </w:r>
      <w:r w:rsidR="00134B70" w:rsidRPr="003C5A97">
        <w:rPr>
          <w:rFonts w:ascii="Segoe UI" w:hAnsi="Segoe UI" w:cs="Segoe UI"/>
        </w:rPr>
        <w:t xml:space="preserve">Porušení této povinnosti se považuje </w:t>
      </w:r>
      <w:r w:rsidR="00162190">
        <w:rPr>
          <w:rFonts w:ascii="Segoe UI" w:hAnsi="Segoe UI" w:cs="Segoe UI"/>
        </w:rPr>
        <w:t xml:space="preserve">za </w:t>
      </w:r>
      <w:r w:rsidR="00134B70" w:rsidRPr="003C5A97">
        <w:rPr>
          <w:rFonts w:ascii="Segoe UI" w:hAnsi="Segoe UI" w:cs="Segoe UI"/>
        </w:rPr>
        <w:t>hrubé porušení povinnosti vyplývající z této smlouvy.</w:t>
      </w:r>
    </w:p>
    <w:p w14:paraId="332BD293" w14:textId="40125664" w:rsidR="001C3F10" w:rsidRDefault="005F4397" w:rsidP="005F4397">
      <w:pPr>
        <w:pStyle w:val="Odstavecseseznamem"/>
        <w:numPr>
          <w:ilvl w:val="0"/>
          <w:numId w:val="38"/>
        </w:numPr>
        <w:spacing w:before="120"/>
        <w:jc w:val="both"/>
        <w:rPr>
          <w:rFonts w:ascii="Segoe UI" w:hAnsi="Segoe UI" w:cs="Segoe UI"/>
        </w:rPr>
      </w:pPr>
      <w:r w:rsidRPr="003C5A97">
        <w:rPr>
          <w:rFonts w:ascii="Segoe UI" w:hAnsi="Segoe UI" w:cs="Segoe UI"/>
        </w:rPr>
        <w:t>NZM je oprávněn</w:t>
      </w:r>
      <w:r w:rsidR="001C3F10" w:rsidRPr="003C5A97">
        <w:rPr>
          <w:rFonts w:ascii="Segoe UI" w:hAnsi="Segoe UI" w:cs="Segoe UI"/>
        </w:rPr>
        <w:t>o</w:t>
      </w:r>
      <w:r w:rsidRPr="003C5A97">
        <w:rPr>
          <w:rFonts w:ascii="Segoe UI" w:hAnsi="Segoe UI" w:cs="Segoe UI"/>
        </w:rPr>
        <w:t xml:space="preserve"> změnit dobu provádění služby</w:t>
      </w:r>
      <w:r w:rsidRPr="001C3F10">
        <w:rPr>
          <w:rFonts w:ascii="Segoe UI" w:hAnsi="Segoe UI" w:cs="Segoe UI"/>
        </w:rPr>
        <w:t xml:space="preserve"> nebo </w:t>
      </w:r>
      <w:r w:rsidR="00A801BC" w:rsidRPr="001C3F10">
        <w:rPr>
          <w:rFonts w:ascii="Segoe UI" w:hAnsi="Segoe UI" w:cs="Segoe UI"/>
        </w:rPr>
        <w:t xml:space="preserve">navýšit požadavek na </w:t>
      </w:r>
      <w:r w:rsidRPr="001C3F10">
        <w:rPr>
          <w:rFonts w:ascii="Segoe UI" w:hAnsi="Segoe UI" w:cs="Segoe UI"/>
        </w:rPr>
        <w:t xml:space="preserve">počet pracovníků předchozím písemným pokynem doručeným Poskytovateli. Poskytovatel má povinnost provést takovou změnu v souladu s písemným pokynem NZM nejpozději do </w:t>
      </w:r>
      <w:r w:rsidRPr="00737CC0">
        <w:rPr>
          <w:rFonts w:ascii="Segoe UI" w:hAnsi="Segoe UI" w:cs="Segoe UI"/>
        </w:rPr>
        <w:t>48 hodin</w:t>
      </w:r>
      <w:r w:rsidRPr="001C3F10">
        <w:rPr>
          <w:rFonts w:ascii="Segoe UI" w:hAnsi="Segoe UI" w:cs="Segoe UI"/>
        </w:rPr>
        <w:t xml:space="preserve"> po doručení tohoto pokynu</w:t>
      </w:r>
      <w:r w:rsidR="00A801BC" w:rsidRPr="001C3F10">
        <w:rPr>
          <w:rFonts w:ascii="Segoe UI" w:hAnsi="Segoe UI" w:cs="Segoe UI"/>
        </w:rPr>
        <w:t xml:space="preserve"> Poskytovateli.</w:t>
      </w:r>
      <w:r w:rsidR="00134B70" w:rsidRPr="001C3F10">
        <w:rPr>
          <w:rFonts w:ascii="Segoe UI" w:hAnsi="Segoe UI" w:cs="Segoe UI"/>
        </w:rPr>
        <w:t xml:space="preserve"> </w:t>
      </w:r>
      <w:r w:rsidR="001C3F10" w:rsidRPr="003B786A">
        <w:rPr>
          <w:rFonts w:ascii="Segoe UI" w:hAnsi="Segoe UI" w:cs="Segoe UI"/>
        </w:rPr>
        <w:t xml:space="preserve">Kontaktní e-mail pro zaslání tohoto </w:t>
      </w:r>
      <w:r w:rsidR="001C3F10" w:rsidRPr="00913666">
        <w:rPr>
          <w:rFonts w:ascii="Segoe UI" w:hAnsi="Segoe UI" w:cs="Segoe UI"/>
        </w:rPr>
        <w:lastRenderedPageBreak/>
        <w:t>pokynu je</w:t>
      </w:r>
      <w:r w:rsidR="003B786A" w:rsidRPr="00913666">
        <w:rPr>
          <w:rFonts w:ascii="Segoe UI" w:hAnsi="Segoe UI" w:cs="Segoe UI"/>
        </w:rPr>
        <w:t xml:space="preserve"> </w:t>
      </w:r>
      <w:hyperlink r:id="rId12" w:history="1">
        <w:r w:rsidR="00913666" w:rsidRPr="00913666">
          <w:rPr>
            <w:rStyle w:val="Hypertextovodkaz"/>
            <w:rFonts w:ascii="Segoe UI" w:hAnsi="Segoe UI" w:cs="Segoe UI"/>
          </w:rPr>
          <w:t>distribucemarousek@seznam.cz</w:t>
        </w:r>
      </w:hyperlink>
      <w:r w:rsidR="003B786A" w:rsidRPr="00913666">
        <w:rPr>
          <w:rFonts w:ascii="Segoe UI" w:hAnsi="Segoe UI" w:cs="Segoe UI"/>
        </w:rPr>
        <w:t xml:space="preserve">. </w:t>
      </w:r>
      <w:r w:rsidR="00134B70" w:rsidRPr="00913666">
        <w:rPr>
          <w:rFonts w:ascii="Segoe UI" w:hAnsi="Segoe UI" w:cs="Segoe UI"/>
        </w:rPr>
        <w:t xml:space="preserve">Porušení této povinnosti </w:t>
      </w:r>
      <w:r w:rsidR="001C3F10" w:rsidRPr="00913666">
        <w:rPr>
          <w:rFonts w:ascii="Segoe UI" w:hAnsi="Segoe UI" w:cs="Segoe UI"/>
        </w:rPr>
        <w:t xml:space="preserve">Poskytovatelem </w:t>
      </w:r>
      <w:r w:rsidR="00134B70" w:rsidRPr="00913666">
        <w:rPr>
          <w:rFonts w:ascii="Segoe UI" w:hAnsi="Segoe UI" w:cs="Segoe UI"/>
        </w:rPr>
        <w:t xml:space="preserve">se považuje </w:t>
      </w:r>
      <w:r w:rsidR="00162190" w:rsidRPr="00913666">
        <w:rPr>
          <w:rFonts w:ascii="Segoe UI" w:hAnsi="Segoe UI" w:cs="Segoe UI"/>
        </w:rPr>
        <w:t xml:space="preserve">za </w:t>
      </w:r>
      <w:r w:rsidR="00134B70" w:rsidRPr="00913666">
        <w:rPr>
          <w:rFonts w:ascii="Segoe UI" w:hAnsi="Segoe UI" w:cs="Segoe UI"/>
        </w:rPr>
        <w:t>hrubé porušení povinnosti</w:t>
      </w:r>
      <w:r w:rsidR="00134B70" w:rsidRPr="001C3F10">
        <w:rPr>
          <w:rFonts w:ascii="Segoe UI" w:hAnsi="Segoe UI" w:cs="Segoe UI"/>
        </w:rPr>
        <w:t xml:space="preserve"> vyplývající z této smlouvy.</w:t>
      </w:r>
    </w:p>
    <w:p w14:paraId="2116B9E3" w14:textId="089E41F0" w:rsidR="006F64AF" w:rsidRPr="003C5A97" w:rsidRDefault="005F4397" w:rsidP="006F64AF">
      <w:pPr>
        <w:pStyle w:val="Odstavecseseznamem"/>
        <w:numPr>
          <w:ilvl w:val="0"/>
          <w:numId w:val="38"/>
        </w:numPr>
        <w:spacing w:before="120"/>
        <w:jc w:val="both"/>
        <w:rPr>
          <w:rFonts w:ascii="Segoe UI" w:hAnsi="Segoe UI" w:cs="Segoe UI"/>
        </w:rPr>
      </w:pPr>
      <w:r w:rsidRPr="001C3F10">
        <w:rPr>
          <w:rFonts w:ascii="Segoe UI" w:hAnsi="Segoe UI" w:cs="Segoe UI"/>
        </w:rPr>
        <w:t xml:space="preserve">Poskytovatel je </w:t>
      </w:r>
      <w:r w:rsidRPr="003C5A97">
        <w:rPr>
          <w:rFonts w:ascii="Segoe UI" w:hAnsi="Segoe UI" w:cs="Segoe UI"/>
        </w:rPr>
        <w:t xml:space="preserve">zodpovědný za </w:t>
      </w:r>
      <w:r w:rsidR="00A801BC" w:rsidRPr="003C5A97">
        <w:rPr>
          <w:rFonts w:ascii="Segoe UI" w:hAnsi="Segoe UI" w:cs="Segoe UI"/>
        </w:rPr>
        <w:t xml:space="preserve">průběžné a nepřetržité </w:t>
      </w:r>
      <w:r w:rsidRPr="003C5A97">
        <w:rPr>
          <w:rFonts w:ascii="Segoe UI" w:hAnsi="Segoe UI" w:cs="Segoe UI"/>
        </w:rPr>
        <w:t>udržování příslušného pokladního místa v Objektu ve stavu dle</w:t>
      </w:r>
      <w:r w:rsidR="00A801BC" w:rsidRPr="003C5A97">
        <w:rPr>
          <w:rFonts w:ascii="Segoe UI" w:hAnsi="Segoe UI" w:cs="Segoe UI"/>
        </w:rPr>
        <w:t xml:space="preserve"> </w:t>
      </w:r>
      <w:r w:rsidRPr="003C5A97">
        <w:rPr>
          <w:rFonts w:ascii="Segoe UI" w:hAnsi="Segoe UI" w:cs="Segoe UI"/>
        </w:rPr>
        <w:t>požadavků NZM z hlediska čistoty, pořádku a vzhledu.</w:t>
      </w:r>
    </w:p>
    <w:p w14:paraId="3A545BF8" w14:textId="7CA621E8" w:rsidR="00DD7136" w:rsidRPr="003C5A97" w:rsidRDefault="00DD7136" w:rsidP="006F64AF">
      <w:pPr>
        <w:pStyle w:val="Odstavecseseznamem"/>
        <w:numPr>
          <w:ilvl w:val="0"/>
          <w:numId w:val="38"/>
        </w:numPr>
        <w:spacing w:before="120"/>
        <w:jc w:val="both"/>
        <w:rPr>
          <w:rFonts w:ascii="Segoe UI" w:hAnsi="Segoe UI" w:cs="Segoe UI"/>
        </w:rPr>
      </w:pPr>
      <w:r w:rsidRPr="003C5A97">
        <w:rPr>
          <w:rFonts w:ascii="Segoe UI" w:hAnsi="Segoe UI" w:cs="Segoe UI"/>
        </w:rPr>
        <w:t>V případě nenastoupení pracovníka na pracoviště nebo opuštění pracoviště pracovníkem či uzavření pokladny dříve</w:t>
      </w:r>
      <w:r w:rsidR="00DD1FAA" w:rsidRPr="003C5A97">
        <w:rPr>
          <w:rFonts w:ascii="Segoe UI" w:hAnsi="Segoe UI" w:cs="Segoe UI"/>
        </w:rPr>
        <w:t>,</w:t>
      </w:r>
      <w:r w:rsidRPr="003C5A97">
        <w:rPr>
          <w:rFonts w:ascii="Segoe UI" w:hAnsi="Segoe UI" w:cs="Segoe UI"/>
        </w:rPr>
        <w:t xml:space="preserve"> než skončí provozní doba určená Objednatelem, je </w:t>
      </w:r>
      <w:r w:rsidR="00CF685C" w:rsidRPr="003C5A97">
        <w:rPr>
          <w:rFonts w:ascii="Segoe UI" w:hAnsi="Segoe UI" w:cs="Segoe UI"/>
        </w:rPr>
        <w:t xml:space="preserve">považováno za hrubé porušení povinností vyplývajících </w:t>
      </w:r>
      <w:r w:rsidR="00162190">
        <w:rPr>
          <w:rFonts w:ascii="Segoe UI" w:hAnsi="Segoe UI" w:cs="Segoe UI"/>
        </w:rPr>
        <w:t xml:space="preserve">z </w:t>
      </w:r>
      <w:r w:rsidR="00CF685C" w:rsidRPr="003C5A97">
        <w:rPr>
          <w:rFonts w:ascii="Segoe UI" w:hAnsi="Segoe UI" w:cs="Segoe UI"/>
        </w:rPr>
        <w:t>této smlouvy</w:t>
      </w:r>
      <w:r w:rsidRPr="003C5A97">
        <w:rPr>
          <w:rFonts w:ascii="Segoe UI" w:hAnsi="Segoe UI" w:cs="Segoe UI"/>
        </w:rPr>
        <w:t>. Opuštěním pracoviště dle tohoto odstavce smlouvy není čerpání přestávky v práci pracovníkem v souladu s § 88 zákona č. 262/2006 Sb., zákoníku práce, a to v celkové délce 30 minut.</w:t>
      </w:r>
    </w:p>
    <w:p w14:paraId="26B0AE4E" w14:textId="2F73008F" w:rsidR="005F4397" w:rsidRPr="006F64AF" w:rsidRDefault="00737CC0" w:rsidP="006F64AF">
      <w:pPr>
        <w:pStyle w:val="Odstavecseseznamem"/>
        <w:numPr>
          <w:ilvl w:val="0"/>
          <w:numId w:val="38"/>
        </w:numPr>
        <w:spacing w:before="120"/>
        <w:jc w:val="both"/>
        <w:rPr>
          <w:rFonts w:ascii="Segoe UI" w:hAnsi="Segoe UI" w:cs="Segoe UI"/>
        </w:rPr>
      </w:pPr>
      <w:r w:rsidRPr="003C5A97">
        <w:rPr>
          <w:rFonts w:ascii="Segoe UI" w:hAnsi="Segoe UI" w:cs="Segoe UI"/>
        </w:rPr>
        <w:t xml:space="preserve">Případné zjištění závažného </w:t>
      </w:r>
      <w:r w:rsidR="003F7483">
        <w:rPr>
          <w:rFonts w:ascii="Segoe UI" w:hAnsi="Segoe UI" w:cs="Segoe UI"/>
        </w:rPr>
        <w:t xml:space="preserve">porušení </w:t>
      </w:r>
      <w:r w:rsidRPr="003C5A97">
        <w:rPr>
          <w:rFonts w:ascii="Segoe UI" w:hAnsi="Segoe UI" w:cs="Segoe UI"/>
        </w:rPr>
        <w:t xml:space="preserve">povinností pracovníkem, především pak práce pod vlivem alkoholu či jiných návykových látek, nevhodném chování k návštěvníkům nebo zaměstnancům NZM je na žádost Objednatele Poskytovatel povinen okamžitě zajistit výměnu pracovníka a </w:t>
      </w:r>
      <w:r w:rsidR="00CF685C" w:rsidRPr="003C5A97">
        <w:rPr>
          <w:rFonts w:ascii="Segoe UI" w:hAnsi="Segoe UI" w:cs="Segoe UI"/>
        </w:rPr>
        <w:t>je považováno za hrubé porušení povinností</w:t>
      </w:r>
      <w:r w:rsidR="00CF685C" w:rsidRPr="009F618D">
        <w:rPr>
          <w:rFonts w:ascii="Segoe UI" w:hAnsi="Segoe UI" w:cs="Segoe UI"/>
        </w:rPr>
        <w:t xml:space="preserve"> vyplývajících této smlouvy</w:t>
      </w:r>
      <w:r w:rsidR="00CF685C">
        <w:rPr>
          <w:rFonts w:ascii="Segoe UI" w:hAnsi="Segoe UI" w:cs="Segoe UI"/>
        </w:rPr>
        <w:t xml:space="preserve">. </w:t>
      </w:r>
      <w:r w:rsidR="005F4397" w:rsidRPr="006F64AF">
        <w:rPr>
          <w:rFonts w:ascii="Segoe UI" w:hAnsi="Segoe UI" w:cs="Segoe UI"/>
        </w:rPr>
        <w:t xml:space="preserve">Poskytovatel je </w:t>
      </w:r>
      <w:r w:rsidR="00A801BC" w:rsidRPr="006F64AF">
        <w:rPr>
          <w:rFonts w:ascii="Segoe UI" w:hAnsi="Segoe UI" w:cs="Segoe UI"/>
        </w:rPr>
        <w:t xml:space="preserve">dále </w:t>
      </w:r>
      <w:r w:rsidR="005F4397" w:rsidRPr="006F64AF">
        <w:rPr>
          <w:rFonts w:ascii="Segoe UI" w:hAnsi="Segoe UI" w:cs="Segoe UI"/>
        </w:rPr>
        <w:t>povinen:</w:t>
      </w:r>
    </w:p>
    <w:p w14:paraId="631BBEAD" w14:textId="2329C662" w:rsidR="005F4397" w:rsidRPr="00E90B07" w:rsidRDefault="005F4397" w:rsidP="005F4397">
      <w:pPr>
        <w:pStyle w:val="Odstavecseseznamem"/>
        <w:numPr>
          <w:ilvl w:val="0"/>
          <w:numId w:val="33"/>
        </w:numPr>
        <w:spacing w:after="120"/>
        <w:jc w:val="both"/>
        <w:rPr>
          <w:rFonts w:ascii="Segoe UI" w:hAnsi="Segoe UI" w:cs="Segoe UI"/>
        </w:rPr>
      </w:pPr>
      <w:r w:rsidRPr="00E90B07">
        <w:rPr>
          <w:rFonts w:ascii="Segoe UI" w:hAnsi="Segoe UI" w:cs="Segoe UI"/>
        </w:rPr>
        <w:t xml:space="preserve">provádět Služby s náležitou odbornou péčí podle </w:t>
      </w:r>
      <w:r w:rsidR="00A801BC">
        <w:rPr>
          <w:rFonts w:ascii="Segoe UI" w:hAnsi="Segoe UI" w:cs="Segoe UI"/>
        </w:rPr>
        <w:t xml:space="preserve">této smlouvy, </w:t>
      </w:r>
      <w:r w:rsidRPr="00E90B07">
        <w:rPr>
          <w:rFonts w:ascii="Segoe UI" w:hAnsi="Segoe UI" w:cs="Segoe UI"/>
        </w:rPr>
        <w:t xml:space="preserve">pokynů </w:t>
      </w:r>
      <w:r>
        <w:rPr>
          <w:rFonts w:ascii="Segoe UI" w:hAnsi="Segoe UI" w:cs="Segoe UI"/>
        </w:rPr>
        <w:t>NZM</w:t>
      </w:r>
      <w:r w:rsidRPr="00E90B07">
        <w:rPr>
          <w:rFonts w:ascii="Segoe UI" w:hAnsi="Segoe UI" w:cs="Segoe UI"/>
        </w:rPr>
        <w:t xml:space="preserve"> a v souladu s právními předpisy</w:t>
      </w:r>
      <w:r>
        <w:rPr>
          <w:rFonts w:ascii="Segoe UI" w:hAnsi="Segoe UI" w:cs="Segoe UI"/>
        </w:rPr>
        <w:t xml:space="preserve"> a vnitřními předpisy NZM;</w:t>
      </w:r>
    </w:p>
    <w:p w14:paraId="3A6ED29B" w14:textId="77777777" w:rsidR="005F4397" w:rsidRPr="00E90B07" w:rsidRDefault="005F4397" w:rsidP="005F4397">
      <w:pPr>
        <w:pStyle w:val="Odstavecseseznamem"/>
        <w:numPr>
          <w:ilvl w:val="0"/>
          <w:numId w:val="33"/>
        </w:numPr>
        <w:spacing w:after="120"/>
        <w:jc w:val="both"/>
        <w:rPr>
          <w:rFonts w:ascii="Segoe UI" w:hAnsi="Segoe UI" w:cs="Segoe UI"/>
        </w:rPr>
      </w:pPr>
      <w:r w:rsidRPr="00E90B07">
        <w:rPr>
          <w:rFonts w:ascii="Segoe UI" w:hAnsi="Segoe UI" w:cs="Segoe UI"/>
        </w:rPr>
        <w:t>zajistit poskytování Služeb prostřednictvím pracovníků, kteří jsou bezúhonní a dostatečně kvalifikováni k této činnosti;</w:t>
      </w:r>
    </w:p>
    <w:p w14:paraId="48926364" w14:textId="77777777" w:rsidR="005F4397" w:rsidRPr="00E90B07" w:rsidRDefault="005F4397" w:rsidP="005F4397">
      <w:pPr>
        <w:pStyle w:val="Odstavecseseznamem"/>
        <w:numPr>
          <w:ilvl w:val="0"/>
          <w:numId w:val="33"/>
        </w:numPr>
        <w:spacing w:after="120"/>
        <w:jc w:val="both"/>
        <w:rPr>
          <w:rFonts w:ascii="Segoe UI" w:hAnsi="Segoe UI" w:cs="Segoe UI"/>
        </w:rPr>
      </w:pPr>
      <w:r w:rsidRPr="00E90B07">
        <w:rPr>
          <w:rFonts w:ascii="Segoe UI" w:hAnsi="Segoe UI" w:cs="Segoe UI"/>
        </w:rPr>
        <w:t>zajistit poskytování Služeb prostřednictvím pracovníků, kteří plynule hovoří českým jazykem na úrovni rodilého mluvčího a komunikativně ovládají anglický jazyk minimálně na úrovni B1 dle SERR (Společenský evropský referenční rámec);</w:t>
      </w:r>
    </w:p>
    <w:p w14:paraId="32FBE06D" w14:textId="77777777" w:rsidR="005F4397" w:rsidRPr="00E90B07" w:rsidRDefault="005F4397" w:rsidP="005F4397">
      <w:pPr>
        <w:pStyle w:val="Odstavecseseznamem"/>
        <w:numPr>
          <w:ilvl w:val="0"/>
          <w:numId w:val="33"/>
        </w:numPr>
        <w:spacing w:after="120"/>
        <w:jc w:val="both"/>
        <w:rPr>
          <w:rFonts w:ascii="Segoe UI" w:hAnsi="Segoe UI" w:cs="Segoe UI"/>
        </w:rPr>
      </w:pPr>
      <w:r w:rsidRPr="00E90B07">
        <w:rPr>
          <w:rFonts w:ascii="Segoe UI" w:hAnsi="Segoe UI" w:cs="Segoe UI"/>
        </w:rPr>
        <w:t>zajistit poskytování Služeb prostřednictvím pracovníků, kteří mají základní počítačovou gramotnost;</w:t>
      </w:r>
    </w:p>
    <w:p w14:paraId="03DD7B0F" w14:textId="77777777" w:rsidR="005F4397" w:rsidRPr="00E90B07" w:rsidRDefault="005F4397" w:rsidP="005F4397">
      <w:pPr>
        <w:pStyle w:val="Odstavecseseznamem"/>
        <w:numPr>
          <w:ilvl w:val="0"/>
          <w:numId w:val="33"/>
        </w:numPr>
        <w:spacing w:after="120"/>
        <w:jc w:val="both"/>
        <w:rPr>
          <w:rFonts w:ascii="Segoe UI" w:hAnsi="Segoe UI" w:cs="Segoe UI"/>
        </w:rPr>
      </w:pPr>
      <w:r w:rsidRPr="00E90B07">
        <w:rPr>
          <w:rFonts w:ascii="Segoe UI" w:hAnsi="Segoe UI" w:cs="Segoe UI"/>
        </w:rPr>
        <w:t>zajistit, aby pracovníci poskytující Služby byli vhodně oblečeni;</w:t>
      </w:r>
    </w:p>
    <w:p w14:paraId="62C6B089" w14:textId="77777777" w:rsidR="005F4397" w:rsidRPr="00E90B07" w:rsidRDefault="005F4397" w:rsidP="005F4397">
      <w:pPr>
        <w:pStyle w:val="Odstavecseseznamem"/>
        <w:numPr>
          <w:ilvl w:val="0"/>
          <w:numId w:val="33"/>
        </w:numPr>
        <w:spacing w:after="120"/>
        <w:jc w:val="both"/>
        <w:rPr>
          <w:rFonts w:ascii="Segoe UI" w:hAnsi="Segoe UI" w:cs="Segoe UI"/>
        </w:rPr>
      </w:pPr>
      <w:r w:rsidRPr="00E90B07">
        <w:rPr>
          <w:rFonts w:ascii="Segoe UI" w:hAnsi="Segoe UI" w:cs="Segoe UI"/>
        </w:rPr>
        <w:t xml:space="preserve">nahradit </w:t>
      </w:r>
      <w:r>
        <w:rPr>
          <w:rFonts w:ascii="Segoe UI" w:hAnsi="Segoe UI" w:cs="Segoe UI"/>
        </w:rPr>
        <w:t>NZM</w:t>
      </w:r>
      <w:r w:rsidRPr="00E90B07">
        <w:rPr>
          <w:rFonts w:ascii="Segoe UI" w:hAnsi="Segoe UI" w:cs="Segoe UI"/>
        </w:rPr>
        <w:t xml:space="preserve"> škodu na majetku nebo zdraví způsobenou svým protiprávním jednáním</w:t>
      </w:r>
      <w:r>
        <w:rPr>
          <w:rFonts w:ascii="Segoe UI" w:hAnsi="Segoe UI" w:cs="Segoe UI"/>
        </w:rPr>
        <w:t>; odpovědnost za škody se bude řídit příslušnými ustanoveními občanského zákoníku;</w:t>
      </w:r>
    </w:p>
    <w:p w14:paraId="7B6F598C" w14:textId="77777777" w:rsidR="005F4397" w:rsidRPr="00E90B07" w:rsidRDefault="005F4397" w:rsidP="005F4397">
      <w:pPr>
        <w:pStyle w:val="Odstavecseseznamem"/>
        <w:numPr>
          <w:ilvl w:val="0"/>
          <w:numId w:val="33"/>
        </w:numPr>
        <w:spacing w:after="120"/>
        <w:jc w:val="both"/>
        <w:rPr>
          <w:rFonts w:ascii="Segoe UI" w:hAnsi="Segoe UI" w:cs="Segoe UI"/>
        </w:rPr>
      </w:pPr>
      <w:r w:rsidRPr="00E90B07">
        <w:rPr>
          <w:rFonts w:ascii="Segoe UI" w:hAnsi="Segoe UI" w:cs="Segoe UI"/>
        </w:rPr>
        <w:t xml:space="preserve">odevzdat </w:t>
      </w:r>
      <w:r>
        <w:rPr>
          <w:rFonts w:ascii="Segoe UI" w:hAnsi="Segoe UI" w:cs="Segoe UI"/>
        </w:rPr>
        <w:t>NZM</w:t>
      </w:r>
      <w:r w:rsidRPr="00E90B07">
        <w:rPr>
          <w:rFonts w:ascii="Segoe UI" w:hAnsi="Segoe UI" w:cs="Segoe UI"/>
        </w:rPr>
        <w:t xml:space="preserve"> všechny věci nalezené na místech výkonu sjednaných služeb</w:t>
      </w:r>
      <w:r>
        <w:rPr>
          <w:rFonts w:ascii="Segoe UI" w:hAnsi="Segoe UI" w:cs="Segoe UI"/>
        </w:rPr>
        <w:t>;</w:t>
      </w:r>
    </w:p>
    <w:p w14:paraId="79CB51A2" w14:textId="77777777" w:rsidR="005F4397" w:rsidRPr="00E90B07" w:rsidRDefault="005F4397" w:rsidP="00A801BC">
      <w:pPr>
        <w:pStyle w:val="Odstavecseseznamem"/>
        <w:numPr>
          <w:ilvl w:val="0"/>
          <w:numId w:val="33"/>
        </w:numPr>
        <w:spacing w:after="120"/>
        <w:jc w:val="both"/>
        <w:rPr>
          <w:rFonts w:ascii="Segoe UI" w:hAnsi="Segoe UI" w:cs="Segoe UI"/>
        </w:rPr>
      </w:pPr>
      <w:r w:rsidRPr="00E90B07">
        <w:rPr>
          <w:rFonts w:ascii="Segoe UI" w:hAnsi="Segoe UI" w:cs="Segoe UI"/>
        </w:rPr>
        <w:t xml:space="preserve">po celou dobu trvání </w:t>
      </w:r>
      <w:r>
        <w:rPr>
          <w:rFonts w:ascii="Segoe UI" w:hAnsi="Segoe UI" w:cs="Segoe UI"/>
        </w:rPr>
        <w:t>Smlouvy</w:t>
      </w:r>
      <w:r w:rsidRPr="00E90B07">
        <w:rPr>
          <w:rFonts w:ascii="Segoe UI" w:hAnsi="Segoe UI" w:cs="Segoe UI"/>
        </w:rPr>
        <w:t xml:space="preserve"> mít účinně uzavřenou pojistnou smlouvu, která kryje případnou škodu, kterou může poskytovatel způsobit </w:t>
      </w:r>
      <w:r>
        <w:rPr>
          <w:rFonts w:ascii="Segoe UI" w:hAnsi="Segoe UI" w:cs="Segoe UI"/>
        </w:rPr>
        <w:t>NZM</w:t>
      </w:r>
      <w:r w:rsidRPr="00E90B07">
        <w:rPr>
          <w:rFonts w:ascii="Segoe UI" w:hAnsi="Segoe UI" w:cs="Segoe UI"/>
        </w:rPr>
        <w:t xml:space="preserve"> v souvislosti s poskytováním služeb, především pokud jde o práci s</w:t>
      </w:r>
      <w:r>
        <w:rPr>
          <w:rFonts w:ascii="Segoe UI" w:hAnsi="Segoe UI" w:cs="Segoe UI"/>
        </w:rPr>
        <w:t> </w:t>
      </w:r>
      <w:r w:rsidRPr="00E90B07">
        <w:rPr>
          <w:rFonts w:ascii="Segoe UI" w:hAnsi="Segoe UI" w:cs="Segoe UI"/>
        </w:rPr>
        <w:t>hotovostí</w:t>
      </w:r>
      <w:r>
        <w:rPr>
          <w:rFonts w:ascii="Segoe UI" w:hAnsi="Segoe UI" w:cs="Segoe UI"/>
        </w:rPr>
        <w:t xml:space="preserve"> i jiné;</w:t>
      </w:r>
    </w:p>
    <w:p w14:paraId="0807A4C6" w14:textId="77777777" w:rsidR="005F4397" w:rsidRPr="00E90B07" w:rsidRDefault="005F4397" w:rsidP="00A801BC">
      <w:pPr>
        <w:pStyle w:val="Odstavecseseznamem"/>
        <w:numPr>
          <w:ilvl w:val="0"/>
          <w:numId w:val="33"/>
        </w:numPr>
        <w:spacing w:after="120"/>
        <w:jc w:val="both"/>
        <w:rPr>
          <w:rFonts w:ascii="Segoe UI" w:hAnsi="Segoe UI" w:cs="Segoe UI"/>
        </w:rPr>
      </w:pPr>
      <w:r w:rsidRPr="00E90B07">
        <w:rPr>
          <w:rFonts w:ascii="Segoe UI" w:hAnsi="Segoe UI" w:cs="Segoe UI"/>
        </w:rPr>
        <w:t xml:space="preserve">při provádění služeb písemně </w:t>
      </w:r>
      <w:r>
        <w:rPr>
          <w:rFonts w:ascii="Segoe UI" w:hAnsi="Segoe UI" w:cs="Segoe UI"/>
        </w:rPr>
        <w:t xml:space="preserve">a telefonicky </w:t>
      </w:r>
      <w:r w:rsidRPr="00E90B07">
        <w:rPr>
          <w:rFonts w:ascii="Segoe UI" w:hAnsi="Segoe UI" w:cs="Segoe UI"/>
        </w:rPr>
        <w:t xml:space="preserve">upozorňovat </w:t>
      </w:r>
      <w:r>
        <w:rPr>
          <w:rFonts w:ascii="Segoe UI" w:hAnsi="Segoe UI" w:cs="Segoe UI"/>
        </w:rPr>
        <w:t>NZM</w:t>
      </w:r>
      <w:r w:rsidRPr="00E90B07">
        <w:rPr>
          <w:rFonts w:ascii="Segoe UI" w:hAnsi="Segoe UI" w:cs="Segoe UI"/>
        </w:rPr>
        <w:t xml:space="preserve"> </w:t>
      </w:r>
      <w:r>
        <w:rPr>
          <w:rFonts w:ascii="Segoe UI" w:hAnsi="Segoe UI" w:cs="Segoe UI"/>
        </w:rPr>
        <w:t xml:space="preserve">na hrozící škody, vč. </w:t>
      </w:r>
      <w:r w:rsidRPr="00E90B07">
        <w:rPr>
          <w:rFonts w:ascii="Segoe UI" w:hAnsi="Segoe UI" w:cs="Segoe UI"/>
        </w:rPr>
        <w:t xml:space="preserve">na stav, který by mohl ohrozit bezpečnost osob nebo majetku </w:t>
      </w:r>
      <w:r>
        <w:rPr>
          <w:rFonts w:ascii="Segoe UI" w:hAnsi="Segoe UI" w:cs="Segoe UI"/>
        </w:rPr>
        <w:t>NZM</w:t>
      </w:r>
      <w:r w:rsidRPr="00E90B07">
        <w:rPr>
          <w:rFonts w:ascii="Segoe UI" w:hAnsi="Segoe UI" w:cs="Segoe UI"/>
        </w:rPr>
        <w:t xml:space="preserve"> v případech, které nesnesou odklad, provést ihned nezbytná opatření k odstranění závadného stavu a bez zbytečného odkladu vyrozumět o této skutečnosti </w:t>
      </w:r>
      <w:r>
        <w:rPr>
          <w:rFonts w:ascii="Segoe UI" w:hAnsi="Segoe UI" w:cs="Segoe UI"/>
        </w:rPr>
        <w:t>NZM</w:t>
      </w:r>
      <w:r w:rsidRPr="00E90B07">
        <w:rPr>
          <w:rFonts w:ascii="Segoe UI" w:hAnsi="Segoe UI" w:cs="Segoe UI"/>
        </w:rPr>
        <w:t>,</w:t>
      </w:r>
    </w:p>
    <w:p w14:paraId="2848E938" w14:textId="31B858B0" w:rsidR="005F4397" w:rsidRPr="00B24E55" w:rsidRDefault="005F4397" w:rsidP="00A801BC">
      <w:pPr>
        <w:pStyle w:val="Odstavecseseznamem"/>
        <w:numPr>
          <w:ilvl w:val="0"/>
          <w:numId w:val="33"/>
        </w:numPr>
        <w:spacing w:after="120"/>
        <w:jc w:val="both"/>
        <w:rPr>
          <w:rFonts w:ascii="Segoe UI" w:hAnsi="Segoe UI" w:cs="Segoe UI"/>
        </w:rPr>
      </w:pPr>
      <w:r w:rsidRPr="00E90B07">
        <w:rPr>
          <w:rFonts w:ascii="Segoe UI" w:hAnsi="Segoe UI" w:cs="Segoe UI"/>
        </w:rPr>
        <w:t xml:space="preserve">vést </w:t>
      </w:r>
      <w:r>
        <w:rPr>
          <w:rFonts w:ascii="Segoe UI" w:hAnsi="Segoe UI" w:cs="Segoe UI"/>
        </w:rPr>
        <w:t xml:space="preserve">řádně </w:t>
      </w:r>
      <w:r w:rsidRPr="00E90B07">
        <w:rPr>
          <w:rFonts w:ascii="Segoe UI" w:hAnsi="Segoe UI" w:cs="Segoe UI"/>
        </w:rPr>
        <w:t xml:space="preserve">výkaz odpracovaných hodin a vždy ke konci </w:t>
      </w:r>
      <w:r>
        <w:rPr>
          <w:rFonts w:ascii="Segoe UI" w:hAnsi="Segoe UI" w:cs="Segoe UI"/>
        </w:rPr>
        <w:t xml:space="preserve">každého </w:t>
      </w:r>
      <w:r w:rsidRPr="00E90B07">
        <w:rPr>
          <w:rFonts w:ascii="Segoe UI" w:hAnsi="Segoe UI" w:cs="Segoe UI"/>
        </w:rPr>
        <w:t>měsíc</w:t>
      </w:r>
      <w:r>
        <w:rPr>
          <w:rFonts w:ascii="Segoe UI" w:hAnsi="Segoe UI" w:cs="Segoe UI"/>
        </w:rPr>
        <w:t>e</w:t>
      </w:r>
      <w:r w:rsidRPr="00E90B07">
        <w:rPr>
          <w:rFonts w:ascii="Segoe UI" w:hAnsi="Segoe UI" w:cs="Segoe UI"/>
        </w:rPr>
        <w:t xml:space="preserve"> ho </w:t>
      </w:r>
      <w:r>
        <w:rPr>
          <w:rFonts w:ascii="Segoe UI" w:hAnsi="Segoe UI" w:cs="Segoe UI"/>
        </w:rPr>
        <w:t>předložit ke schválení</w:t>
      </w:r>
      <w:r w:rsidRPr="00E90B07">
        <w:rPr>
          <w:rFonts w:ascii="Segoe UI" w:hAnsi="Segoe UI" w:cs="Segoe UI"/>
        </w:rPr>
        <w:t xml:space="preserve"> pověřen</w:t>
      </w:r>
      <w:r>
        <w:rPr>
          <w:rFonts w:ascii="Segoe UI" w:hAnsi="Segoe UI" w:cs="Segoe UI"/>
        </w:rPr>
        <w:t>é</w:t>
      </w:r>
      <w:r w:rsidRPr="00E90B07">
        <w:rPr>
          <w:rFonts w:ascii="Segoe UI" w:hAnsi="Segoe UI" w:cs="Segoe UI"/>
        </w:rPr>
        <w:t xml:space="preserve"> osob</w:t>
      </w:r>
      <w:r>
        <w:rPr>
          <w:rFonts w:ascii="Segoe UI" w:hAnsi="Segoe UI" w:cs="Segoe UI"/>
        </w:rPr>
        <w:t>ě NZM</w:t>
      </w:r>
      <w:r w:rsidRPr="00B24E55">
        <w:rPr>
          <w:rFonts w:ascii="Segoe UI" w:hAnsi="Segoe UI" w:cs="Segoe UI"/>
        </w:rPr>
        <w:t>. Tento výkaz bude sloužit jako podklad pro měsíční fakturaci</w:t>
      </w:r>
      <w:r w:rsidR="002535F0">
        <w:rPr>
          <w:rFonts w:ascii="Segoe UI" w:hAnsi="Segoe UI" w:cs="Segoe UI"/>
        </w:rPr>
        <w:t>.</w:t>
      </w:r>
    </w:p>
    <w:p w14:paraId="1027C00B" w14:textId="77777777" w:rsidR="005F4397" w:rsidRPr="00E90B07" w:rsidRDefault="005F4397" w:rsidP="00A801BC">
      <w:pPr>
        <w:pStyle w:val="Odstavecseseznamem"/>
        <w:numPr>
          <w:ilvl w:val="0"/>
          <w:numId w:val="33"/>
        </w:numPr>
        <w:spacing w:after="120"/>
        <w:jc w:val="both"/>
        <w:rPr>
          <w:rFonts w:ascii="Segoe UI" w:hAnsi="Segoe UI" w:cs="Segoe UI"/>
        </w:rPr>
      </w:pPr>
      <w:r w:rsidRPr="00E90B07">
        <w:rPr>
          <w:rFonts w:ascii="Segoe UI" w:hAnsi="Segoe UI" w:cs="Segoe UI"/>
        </w:rPr>
        <w:t xml:space="preserve">v odůvodněných případech dle písemného pokynu </w:t>
      </w:r>
      <w:r>
        <w:rPr>
          <w:rFonts w:ascii="Segoe UI" w:hAnsi="Segoe UI" w:cs="Segoe UI"/>
        </w:rPr>
        <w:t>NZM</w:t>
      </w:r>
      <w:r w:rsidRPr="00E90B07">
        <w:rPr>
          <w:rFonts w:ascii="Segoe UI" w:hAnsi="Segoe UI" w:cs="Segoe UI"/>
        </w:rPr>
        <w:t xml:space="preserve"> a bez zbytečného odkladu provést výměnu </w:t>
      </w:r>
      <w:r w:rsidRPr="00737CC0">
        <w:rPr>
          <w:rFonts w:ascii="Segoe UI" w:hAnsi="Segoe UI" w:cs="Segoe UI"/>
        </w:rPr>
        <w:t xml:space="preserve">pracovníka </w:t>
      </w:r>
      <w:r w:rsidRPr="00057DD7">
        <w:rPr>
          <w:rFonts w:ascii="Segoe UI" w:hAnsi="Segoe UI" w:cs="Segoe UI"/>
        </w:rPr>
        <w:t>nejpozději do 2 pracovních dnů</w:t>
      </w:r>
      <w:r w:rsidRPr="00E90B07">
        <w:rPr>
          <w:rFonts w:ascii="Segoe UI" w:hAnsi="Segoe UI" w:cs="Segoe UI"/>
        </w:rPr>
        <w:t xml:space="preserve"> od obdržení písemného pokynu;</w:t>
      </w:r>
    </w:p>
    <w:p w14:paraId="5FFF3066" w14:textId="77777777" w:rsidR="005F4397" w:rsidRPr="00E90B07" w:rsidRDefault="005F4397" w:rsidP="00A801BC">
      <w:pPr>
        <w:pStyle w:val="Odstavecseseznamem"/>
        <w:numPr>
          <w:ilvl w:val="0"/>
          <w:numId w:val="33"/>
        </w:numPr>
        <w:spacing w:after="120"/>
        <w:jc w:val="both"/>
        <w:rPr>
          <w:rFonts w:ascii="Segoe UI" w:hAnsi="Segoe UI" w:cs="Segoe UI"/>
        </w:rPr>
      </w:pPr>
      <w:r w:rsidRPr="00E90B07">
        <w:rPr>
          <w:rFonts w:ascii="Segoe UI" w:hAnsi="Segoe UI" w:cs="Segoe UI"/>
        </w:rPr>
        <w:t>splnit všechny zákonné náležitosti spojené s poskytováním pokladních služeb;</w:t>
      </w:r>
    </w:p>
    <w:p w14:paraId="5BF0A10E" w14:textId="77777777" w:rsidR="005F4397" w:rsidRPr="00E90B07" w:rsidRDefault="005F4397" w:rsidP="00A801BC">
      <w:pPr>
        <w:pStyle w:val="Odstavecseseznamem"/>
        <w:numPr>
          <w:ilvl w:val="0"/>
          <w:numId w:val="33"/>
        </w:numPr>
        <w:spacing w:after="120"/>
        <w:jc w:val="both"/>
        <w:rPr>
          <w:rFonts w:ascii="Segoe UI" w:hAnsi="Segoe UI" w:cs="Segoe UI"/>
        </w:rPr>
      </w:pPr>
      <w:r w:rsidRPr="00E90B07">
        <w:rPr>
          <w:rFonts w:ascii="Segoe UI" w:hAnsi="Segoe UI" w:cs="Segoe UI"/>
        </w:rPr>
        <w:t xml:space="preserve">dbát na provádění Služeb tak, aby nedošlo k poškození dobrého jména, pověsti a zájmů </w:t>
      </w:r>
      <w:r>
        <w:rPr>
          <w:rFonts w:ascii="Segoe UI" w:hAnsi="Segoe UI" w:cs="Segoe UI"/>
        </w:rPr>
        <w:t>NZM</w:t>
      </w:r>
      <w:r w:rsidRPr="00E90B07">
        <w:rPr>
          <w:rFonts w:ascii="Segoe UI" w:hAnsi="Segoe UI" w:cs="Segoe UI"/>
        </w:rPr>
        <w:t>;</w:t>
      </w:r>
    </w:p>
    <w:p w14:paraId="395F746C" w14:textId="77777777" w:rsidR="005F4397" w:rsidRPr="00E90B07" w:rsidRDefault="005F4397" w:rsidP="00A801BC">
      <w:pPr>
        <w:pStyle w:val="Odstavecseseznamem"/>
        <w:numPr>
          <w:ilvl w:val="0"/>
          <w:numId w:val="33"/>
        </w:numPr>
        <w:spacing w:after="120" w:line="320" w:lineRule="atLeast"/>
        <w:jc w:val="both"/>
        <w:rPr>
          <w:rFonts w:ascii="Segoe UI" w:hAnsi="Segoe UI" w:cs="Segoe UI"/>
        </w:rPr>
      </w:pPr>
      <w:r w:rsidRPr="00E90B07">
        <w:rPr>
          <w:rFonts w:ascii="Segoe UI" w:hAnsi="Segoe UI" w:cs="Segoe UI"/>
        </w:rPr>
        <w:t>zajistit, aby v rámci poskytování Služeb byly návštěvníkům podávány správné, nezavádějící, pravdivé a úplné informace týkající se nabízených produktů</w:t>
      </w:r>
      <w:r>
        <w:rPr>
          <w:rFonts w:ascii="Segoe UI" w:hAnsi="Segoe UI" w:cs="Segoe UI"/>
        </w:rPr>
        <w:t>, se kterými je povinen se před započetím činnosti dle Smlouvy řádně se seznámit</w:t>
      </w:r>
      <w:r w:rsidRPr="00E90B07">
        <w:rPr>
          <w:rFonts w:ascii="Segoe UI" w:hAnsi="Segoe UI" w:cs="Segoe UI"/>
        </w:rPr>
        <w:t>;</w:t>
      </w:r>
    </w:p>
    <w:p w14:paraId="1E022103" w14:textId="77777777" w:rsidR="005F4397" w:rsidRPr="00E90B07" w:rsidRDefault="005F4397" w:rsidP="00A801BC">
      <w:pPr>
        <w:pStyle w:val="Odstavecseseznamem"/>
        <w:numPr>
          <w:ilvl w:val="0"/>
          <w:numId w:val="33"/>
        </w:numPr>
        <w:spacing w:after="120"/>
        <w:jc w:val="both"/>
        <w:rPr>
          <w:rFonts w:ascii="Segoe UI" w:hAnsi="Segoe UI" w:cs="Segoe UI"/>
        </w:rPr>
      </w:pPr>
      <w:r w:rsidRPr="00E90B07">
        <w:rPr>
          <w:rFonts w:ascii="Segoe UI" w:hAnsi="Segoe UI" w:cs="Segoe UI"/>
        </w:rPr>
        <w:lastRenderedPageBreak/>
        <w:t xml:space="preserve">bez zbytečného odkladu oznámit </w:t>
      </w:r>
      <w:r>
        <w:rPr>
          <w:rFonts w:ascii="Segoe UI" w:hAnsi="Segoe UI" w:cs="Segoe UI"/>
        </w:rPr>
        <w:t>NZM</w:t>
      </w:r>
      <w:r w:rsidRPr="00E90B07">
        <w:rPr>
          <w:rFonts w:ascii="Segoe UI" w:hAnsi="Segoe UI" w:cs="Segoe UI"/>
        </w:rPr>
        <w:t xml:space="preserve"> všechny okolnosti, které zjistil při poskytování Služeb a které mohou mít vliv na změnu pokynů </w:t>
      </w:r>
      <w:r>
        <w:rPr>
          <w:rFonts w:ascii="Segoe UI" w:hAnsi="Segoe UI" w:cs="Segoe UI"/>
        </w:rPr>
        <w:t>NZM</w:t>
      </w:r>
      <w:r w:rsidRPr="00E90B07">
        <w:rPr>
          <w:rFonts w:ascii="Segoe UI" w:hAnsi="Segoe UI" w:cs="Segoe UI"/>
        </w:rPr>
        <w:t>;</w:t>
      </w:r>
    </w:p>
    <w:p w14:paraId="52B93865" w14:textId="5296E5B5" w:rsidR="005F4397" w:rsidRPr="004D69D4" w:rsidRDefault="005F4397" w:rsidP="00A801BC">
      <w:pPr>
        <w:pStyle w:val="Odstavecseseznamem"/>
        <w:numPr>
          <w:ilvl w:val="0"/>
          <w:numId w:val="33"/>
        </w:numPr>
        <w:spacing w:after="120"/>
        <w:jc w:val="both"/>
        <w:rPr>
          <w:rFonts w:ascii="Segoe UI" w:hAnsi="Segoe UI" w:cs="Segoe UI"/>
        </w:rPr>
      </w:pPr>
      <w:r w:rsidRPr="00E90B07">
        <w:rPr>
          <w:rFonts w:ascii="Segoe UI" w:hAnsi="Segoe UI" w:cs="Segoe UI"/>
        </w:rPr>
        <w:t xml:space="preserve">bez zbytečného odkladu oznámit </w:t>
      </w:r>
      <w:r>
        <w:rPr>
          <w:rFonts w:ascii="Segoe UI" w:hAnsi="Segoe UI" w:cs="Segoe UI"/>
        </w:rPr>
        <w:t>NZM</w:t>
      </w:r>
      <w:r w:rsidRPr="00E90B07">
        <w:rPr>
          <w:rFonts w:ascii="Segoe UI" w:hAnsi="Segoe UI" w:cs="Segoe UI"/>
        </w:rPr>
        <w:t xml:space="preserve"> zvláštní a mimořádné události</w:t>
      </w:r>
      <w:r>
        <w:rPr>
          <w:rFonts w:ascii="Segoe UI" w:hAnsi="Segoe UI" w:cs="Segoe UI"/>
        </w:rPr>
        <w:t xml:space="preserve">, případně hrozící škody, </w:t>
      </w:r>
      <w:r w:rsidRPr="00E90B07">
        <w:rPr>
          <w:rFonts w:ascii="Segoe UI" w:hAnsi="Segoe UI" w:cs="Segoe UI"/>
        </w:rPr>
        <w:t xml:space="preserve">nahlašovat </w:t>
      </w:r>
      <w:r>
        <w:rPr>
          <w:rFonts w:ascii="Segoe UI" w:hAnsi="Segoe UI" w:cs="Segoe UI"/>
        </w:rPr>
        <w:t>NZM</w:t>
      </w:r>
      <w:r w:rsidRPr="00E90B07">
        <w:rPr>
          <w:rFonts w:ascii="Segoe UI" w:hAnsi="Segoe UI" w:cs="Segoe UI"/>
        </w:rPr>
        <w:t xml:space="preserve"> poruchy technického vybavení ihned po jejich zjištění; v případě </w:t>
      </w:r>
      <w:r w:rsidR="00737CC0" w:rsidRPr="00737CC0">
        <w:rPr>
          <w:rFonts w:ascii="Segoe UI" w:hAnsi="Segoe UI" w:cs="Segoe UI"/>
        </w:rPr>
        <w:t>závady softwaru pokladny nebo platebního terminálu bude Poskytovatel kontaktovat hotline dodavatelské firmy a informovat NZM</w:t>
      </w:r>
      <w:r w:rsidR="00737CC0">
        <w:rPr>
          <w:rFonts w:ascii="Segoe UI" w:hAnsi="Segoe UI" w:cs="Segoe UI"/>
        </w:rPr>
        <w:t>,</w:t>
      </w:r>
      <w:r w:rsidR="00737CC0" w:rsidRPr="00737CC0">
        <w:rPr>
          <w:rFonts w:ascii="Segoe UI" w:hAnsi="Segoe UI" w:cs="Segoe UI"/>
        </w:rPr>
        <w:t xml:space="preserve"> </w:t>
      </w:r>
      <w:r w:rsidRPr="004D69D4">
        <w:rPr>
          <w:rFonts w:ascii="Segoe UI" w:hAnsi="Segoe UI" w:cs="Segoe UI"/>
        </w:rPr>
        <w:t>při nesplnění této povinnosti odpovídá poskytovatel za škodu tím způsobenou;</w:t>
      </w:r>
    </w:p>
    <w:p w14:paraId="26B55F66" w14:textId="77777777" w:rsidR="005F4397" w:rsidRPr="00E90B07" w:rsidRDefault="005F4397" w:rsidP="00A801BC">
      <w:pPr>
        <w:pStyle w:val="Odstavecseseznamem"/>
        <w:numPr>
          <w:ilvl w:val="0"/>
          <w:numId w:val="33"/>
        </w:numPr>
        <w:spacing w:after="120"/>
        <w:jc w:val="both"/>
        <w:rPr>
          <w:rFonts w:ascii="Segoe UI" w:hAnsi="Segoe UI" w:cs="Segoe UI"/>
        </w:rPr>
      </w:pPr>
      <w:r w:rsidRPr="00E90B07">
        <w:rPr>
          <w:rFonts w:ascii="Segoe UI" w:hAnsi="Segoe UI" w:cs="Segoe UI"/>
        </w:rPr>
        <w:t xml:space="preserve">včas předkládat </w:t>
      </w:r>
      <w:r>
        <w:rPr>
          <w:rFonts w:ascii="Segoe UI" w:hAnsi="Segoe UI" w:cs="Segoe UI"/>
        </w:rPr>
        <w:t>NZM</w:t>
      </w:r>
      <w:r w:rsidRPr="00E90B07">
        <w:rPr>
          <w:rFonts w:ascii="Segoe UI" w:hAnsi="Segoe UI" w:cs="Segoe UI"/>
        </w:rPr>
        <w:t xml:space="preserve"> návrhy na opatření nutná k řádnému zajištění Služeb;</w:t>
      </w:r>
    </w:p>
    <w:p w14:paraId="17198454" w14:textId="77777777" w:rsidR="005F4397" w:rsidRPr="00E90B07" w:rsidRDefault="005F4397" w:rsidP="00A801BC">
      <w:pPr>
        <w:pStyle w:val="Odstavecseseznamem"/>
        <w:numPr>
          <w:ilvl w:val="0"/>
          <w:numId w:val="33"/>
        </w:numPr>
        <w:spacing w:after="120"/>
        <w:jc w:val="both"/>
        <w:rPr>
          <w:rFonts w:ascii="Segoe UI" w:hAnsi="Segoe UI" w:cs="Segoe UI"/>
        </w:rPr>
      </w:pPr>
      <w:r w:rsidRPr="00E90B07">
        <w:rPr>
          <w:rFonts w:ascii="Segoe UI" w:hAnsi="Segoe UI" w:cs="Segoe UI"/>
        </w:rPr>
        <w:t>kontrolovat, zda je k dispozici dostatečná zásoba vstupenek a propagačních materiálů na pokladně, kontaktovat</w:t>
      </w:r>
      <w:r>
        <w:rPr>
          <w:rFonts w:ascii="Segoe UI" w:hAnsi="Segoe UI" w:cs="Segoe UI"/>
        </w:rPr>
        <w:t xml:space="preserve"> včas a předem</w:t>
      </w:r>
      <w:r w:rsidRPr="00E90B07">
        <w:rPr>
          <w:rFonts w:ascii="Segoe UI" w:hAnsi="Segoe UI" w:cs="Segoe UI"/>
        </w:rPr>
        <w:t xml:space="preserve"> </w:t>
      </w:r>
      <w:r>
        <w:rPr>
          <w:rFonts w:ascii="Segoe UI" w:hAnsi="Segoe UI" w:cs="Segoe UI"/>
        </w:rPr>
        <w:t>NZM</w:t>
      </w:r>
      <w:r w:rsidRPr="00E90B07">
        <w:rPr>
          <w:rFonts w:ascii="Segoe UI" w:hAnsi="Segoe UI" w:cs="Segoe UI"/>
        </w:rPr>
        <w:t xml:space="preserve"> se žádostí o doplnění; </w:t>
      </w:r>
    </w:p>
    <w:p w14:paraId="2C138FA9" w14:textId="6EFAE241" w:rsidR="005F4397" w:rsidRPr="003C5A97" w:rsidRDefault="005F4397" w:rsidP="00A801BC">
      <w:pPr>
        <w:pStyle w:val="Odstavecseseznamem"/>
        <w:numPr>
          <w:ilvl w:val="0"/>
          <w:numId w:val="33"/>
        </w:numPr>
        <w:spacing w:after="120"/>
        <w:jc w:val="both"/>
        <w:rPr>
          <w:rFonts w:ascii="Segoe UI" w:hAnsi="Segoe UI" w:cs="Segoe UI"/>
        </w:rPr>
      </w:pPr>
      <w:r w:rsidRPr="003C5A97">
        <w:rPr>
          <w:rFonts w:ascii="Segoe UI" w:hAnsi="Segoe UI" w:cs="Segoe UI"/>
        </w:rPr>
        <w:t>zajistit evidenci návštěvnosti Objektu dle požadavku a instrukcí NZM</w:t>
      </w:r>
      <w:r w:rsidR="00081536" w:rsidRPr="003C5A97">
        <w:rPr>
          <w:rFonts w:ascii="Segoe UI" w:hAnsi="Segoe UI" w:cs="Segoe UI"/>
        </w:rPr>
        <w:t>.</w:t>
      </w:r>
    </w:p>
    <w:p w14:paraId="5BAAFC58" w14:textId="0F4DABE8" w:rsidR="005F4397" w:rsidRPr="003C5A97" w:rsidRDefault="005F4397" w:rsidP="00081536">
      <w:pPr>
        <w:pStyle w:val="Odstavecseseznamem"/>
        <w:numPr>
          <w:ilvl w:val="0"/>
          <w:numId w:val="38"/>
        </w:numPr>
        <w:spacing w:before="120"/>
        <w:jc w:val="both"/>
        <w:rPr>
          <w:rFonts w:ascii="Segoe UI" w:hAnsi="Segoe UI" w:cs="Segoe UI"/>
        </w:rPr>
      </w:pPr>
      <w:r w:rsidRPr="003C5A97">
        <w:rPr>
          <w:rFonts w:ascii="Segoe UI" w:hAnsi="Segoe UI" w:cs="Segoe UI"/>
        </w:rPr>
        <w:t xml:space="preserve">Poskytovatel </w:t>
      </w:r>
      <w:r w:rsidR="00A801BC" w:rsidRPr="003C5A97">
        <w:rPr>
          <w:rFonts w:ascii="Segoe UI" w:hAnsi="Segoe UI" w:cs="Segoe UI"/>
        </w:rPr>
        <w:t>se zavazuje</w:t>
      </w:r>
      <w:r w:rsidRPr="003C5A97">
        <w:rPr>
          <w:rFonts w:ascii="Segoe UI" w:hAnsi="Segoe UI" w:cs="Segoe UI"/>
        </w:rPr>
        <w:t xml:space="preserve"> NZM odevzdávat tržby z uvedených činností takto:</w:t>
      </w:r>
    </w:p>
    <w:p w14:paraId="499F9FEC" w14:textId="3C24EBB1" w:rsidR="005F4397" w:rsidRPr="003C5A97" w:rsidRDefault="005F4397" w:rsidP="00A801BC">
      <w:pPr>
        <w:pStyle w:val="Odstavecseseznamem"/>
        <w:numPr>
          <w:ilvl w:val="0"/>
          <w:numId w:val="34"/>
        </w:numPr>
        <w:spacing w:after="120"/>
        <w:jc w:val="both"/>
        <w:rPr>
          <w:rFonts w:ascii="Segoe UI" w:hAnsi="Segoe UI" w:cs="Segoe UI"/>
        </w:rPr>
      </w:pPr>
      <w:r w:rsidRPr="003C5A97">
        <w:rPr>
          <w:rFonts w:ascii="Segoe UI" w:hAnsi="Segoe UI" w:cs="Segoe UI"/>
        </w:rPr>
        <w:t>Zas</w:t>
      </w:r>
      <w:r w:rsidR="00A801BC" w:rsidRPr="003C5A97">
        <w:rPr>
          <w:rFonts w:ascii="Segoe UI" w:hAnsi="Segoe UI" w:cs="Segoe UI"/>
        </w:rPr>
        <w:t xml:space="preserve">lání </w:t>
      </w:r>
      <w:r w:rsidRPr="003C5A97">
        <w:rPr>
          <w:rFonts w:ascii="Segoe UI" w:hAnsi="Segoe UI" w:cs="Segoe UI"/>
        </w:rPr>
        <w:t xml:space="preserve">na účet NZM dle Smlouvy </w:t>
      </w:r>
      <w:r w:rsidR="00A801BC" w:rsidRPr="003C5A97">
        <w:rPr>
          <w:rFonts w:ascii="Segoe UI" w:hAnsi="Segoe UI" w:cs="Segoe UI"/>
        </w:rPr>
        <w:t>vždy</w:t>
      </w:r>
      <w:r w:rsidRPr="003C5A97">
        <w:rPr>
          <w:rFonts w:ascii="Segoe UI" w:hAnsi="Segoe UI" w:cs="Segoe UI"/>
        </w:rPr>
        <w:t xml:space="preserve"> 2x týdně</w:t>
      </w:r>
      <w:r w:rsidR="00A801BC" w:rsidRPr="003C5A97">
        <w:rPr>
          <w:rFonts w:ascii="Segoe UI" w:hAnsi="Segoe UI" w:cs="Segoe UI"/>
        </w:rPr>
        <w:t>, a to</w:t>
      </w:r>
      <w:r w:rsidRPr="003C5A97">
        <w:rPr>
          <w:rFonts w:ascii="Segoe UI" w:hAnsi="Segoe UI" w:cs="Segoe UI"/>
        </w:rPr>
        <w:t xml:space="preserve"> v pátek tržby za pondělí až čtvrtek a v pondělí tržby za pátek až neděli. Pokud poslední den kalendářního měsíce připadne na pondělí a úterý, tržby budou zaslány na účet NZM nejpozději do dvou dnů. </w:t>
      </w:r>
    </w:p>
    <w:p w14:paraId="25D8BE4B" w14:textId="717D7222" w:rsidR="0062591C" w:rsidRPr="003C5A97" w:rsidRDefault="005F4397" w:rsidP="00A801BC">
      <w:pPr>
        <w:pStyle w:val="Odstavecseseznamem"/>
        <w:numPr>
          <w:ilvl w:val="0"/>
          <w:numId w:val="34"/>
        </w:numPr>
        <w:spacing w:after="120"/>
        <w:jc w:val="both"/>
        <w:rPr>
          <w:rFonts w:ascii="Segoe UI" w:hAnsi="Segoe UI" w:cs="Segoe UI"/>
        </w:rPr>
      </w:pPr>
      <w:r w:rsidRPr="003C5A97">
        <w:rPr>
          <w:rFonts w:ascii="Segoe UI" w:hAnsi="Segoe UI" w:cs="Segoe UI"/>
        </w:rPr>
        <w:t>Odvod hotovosti do poklady NZM</w:t>
      </w:r>
      <w:r w:rsidR="00A801BC" w:rsidRPr="003C5A97">
        <w:rPr>
          <w:rFonts w:ascii="Segoe UI" w:hAnsi="Segoe UI" w:cs="Segoe UI"/>
        </w:rPr>
        <w:t>, kdy</w:t>
      </w:r>
      <w:r w:rsidRPr="003C5A97">
        <w:rPr>
          <w:rFonts w:ascii="Segoe UI" w:hAnsi="Segoe UI" w:cs="Segoe UI"/>
        </w:rPr>
        <w:t xml:space="preserve"> na základě předchozího upozornění 2 dny předem (mailem, telefonicky atd., dle dohody)</w:t>
      </w:r>
      <w:r w:rsidR="00A801BC" w:rsidRPr="003C5A97">
        <w:rPr>
          <w:rFonts w:ascii="Segoe UI" w:hAnsi="Segoe UI" w:cs="Segoe UI"/>
        </w:rPr>
        <w:t xml:space="preserve"> je oprávněn</w:t>
      </w:r>
      <w:r w:rsidRPr="003C5A97">
        <w:rPr>
          <w:rFonts w:ascii="Segoe UI" w:hAnsi="Segoe UI" w:cs="Segoe UI"/>
        </w:rPr>
        <w:t xml:space="preserve"> pověřený zaměstnanec NZM (</w:t>
      </w:r>
      <w:r w:rsidR="00A801BC" w:rsidRPr="003C5A97">
        <w:rPr>
          <w:rFonts w:ascii="Segoe UI" w:hAnsi="Segoe UI" w:cs="Segoe UI"/>
        </w:rPr>
        <w:t xml:space="preserve">na základě jmenného seznamu dodaného </w:t>
      </w:r>
      <w:r w:rsidRPr="003C5A97">
        <w:rPr>
          <w:rFonts w:ascii="Segoe UI" w:hAnsi="Segoe UI" w:cs="Segoe UI"/>
        </w:rPr>
        <w:t>NZM při podpisu Smlouvy) převzít hotovost z pokladny osobně</w:t>
      </w:r>
      <w:r w:rsidR="006F64AF" w:rsidRPr="003C5A97">
        <w:rPr>
          <w:rFonts w:ascii="Segoe UI" w:hAnsi="Segoe UI" w:cs="Segoe UI"/>
        </w:rPr>
        <w:t xml:space="preserve"> oproti potvrzení o převzetí</w:t>
      </w:r>
      <w:r w:rsidRPr="003C5A97">
        <w:rPr>
          <w:rFonts w:ascii="Segoe UI" w:hAnsi="Segoe UI" w:cs="Segoe UI"/>
        </w:rPr>
        <w:t>, a to vždy v domluvený pracovní den</w:t>
      </w:r>
      <w:r w:rsidR="00A801BC" w:rsidRPr="003C5A97">
        <w:rPr>
          <w:rFonts w:ascii="Segoe UI" w:hAnsi="Segoe UI" w:cs="Segoe UI"/>
        </w:rPr>
        <w:t>.</w:t>
      </w:r>
    </w:p>
    <w:p w14:paraId="74907D88" w14:textId="4F5AB127" w:rsidR="00737CC0" w:rsidRPr="003C5A97" w:rsidRDefault="00737CC0" w:rsidP="00737CC0">
      <w:pPr>
        <w:pStyle w:val="Odstavecseseznamem"/>
        <w:numPr>
          <w:ilvl w:val="0"/>
          <w:numId w:val="38"/>
        </w:numPr>
        <w:spacing w:before="120"/>
        <w:jc w:val="both"/>
        <w:rPr>
          <w:rFonts w:ascii="Segoe UI" w:hAnsi="Segoe UI" w:cs="Segoe UI"/>
        </w:rPr>
      </w:pPr>
      <w:r w:rsidRPr="003C5A97">
        <w:rPr>
          <w:rFonts w:ascii="Segoe UI" w:hAnsi="Segoe UI" w:cs="Segoe UI"/>
        </w:rPr>
        <w:t xml:space="preserve">Poskytovatel se zavazuje odevzdávat NZM uzávěrky pokladních služeb takto: </w:t>
      </w:r>
    </w:p>
    <w:p w14:paraId="65E9C7C7" w14:textId="0CC357C2" w:rsidR="00737CC0" w:rsidRPr="00FA50C8" w:rsidRDefault="00737CC0" w:rsidP="00057DD7">
      <w:pPr>
        <w:pStyle w:val="Odstavecseseznamem"/>
        <w:numPr>
          <w:ilvl w:val="0"/>
          <w:numId w:val="41"/>
        </w:numPr>
        <w:spacing w:before="120"/>
        <w:jc w:val="both"/>
        <w:rPr>
          <w:rFonts w:ascii="Segoe UI" w:hAnsi="Segoe UI" w:cs="Segoe UI"/>
        </w:rPr>
      </w:pPr>
      <w:r w:rsidRPr="003C5A97">
        <w:rPr>
          <w:rFonts w:ascii="Segoe UI" w:hAnsi="Segoe UI" w:cs="Segoe UI"/>
        </w:rPr>
        <w:t>Po ukončení prodeje zajistit zpracování denní uzávěrky včetně podpisu pracovníka, který ji provedl, a uzávěrky odevzdat NZM</w:t>
      </w:r>
      <w:r w:rsidR="004D7196" w:rsidRPr="003C5A97">
        <w:rPr>
          <w:rFonts w:ascii="Segoe UI" w:hAnsi="Segoe UI" w:cs="Segoe UI"/>
        </w:rPr>
        <w:t xml:space="preserve"> 1x týdně </w:t>
      </w:r>
      <w:r w:rsidR="00E81F07" w:rsidRPr="003C5A97">
        <w:rPr>
          <w:rFonts w:ascii="Segoe UI" w:hAnsi="Segoe UI" w:cs="Segoe UI"/>
        </w:rPr>
        <w:t>odpovědné osobě NZM dle jmenného seznamu dodaného NZM</w:t>
      </w:r>
      <w:r w:rsidR="00E81F07" w:rsidRPr="00FA50C8">
        <w:rPr>
          <w:rFonts w:ascii="Segoe UI" w:hAnsi="Segoe UI" w:cs="Segoe UI"/>
        </w:rPr>
        <w:t xml:space="preserve"> při podpisu Smlouvy, a to vždy v úterý za předchozí týden</w:t>
      </w:r>
      <w:r w:rsidRPr="00FA50C8">
        <w:rPr>
          <w:rFonts w:ascii="Segoe UI" w:hAnsi="Segoe UI" w:cs="Segoe UI"/>
        </w:rPr>
        <w:t xml:space="preserve"> </w:t>
      </w:r>
    </w:p>
    <w:p w14:paraId="2B4E3F7E" w14:textId="1227424E" w:rsidR="00E81F07" w:rsidRDefault="00737CC0" w:rsidP="00E81F07">
      <w:pPr>
        <w:pStyle w:val="Odstavecseseznamem"/>
        <w:numPr>
          <w:ilvl w:val="0"/>
          <w:numId w:val="41"/>
        </w:numPr>
        <w:spacing w:before="120"/>
        <w:jc w:val="both"/>
        <w:rPr>
          <w:rFonts w:ascii="Segoe UI" w:hAnsi="Segoe UI" w:cs="Segoe UI"/>
        </w:rPr>
      </w:pPr>
      <w:r w:rsidRPr="00FA50C8">
        <w:rPr>
          <w:rFonts w:ascii="Segoe UI" w:hAnsi="Segoe UI" w:cs="Segoe UI"/>
        </w:rPr>
        <w:t>Zajistit zpracování měsíční uzávěrky včetně podpisu pracovníka, který ji provedl, a odevzdat NZM</w:t>
      </w:r>
      <w:r w:rsidR="00E81F07" w:rsidRPr="00FA50C8">
        <w:rPr>
          <w:rFonts w:ascii="Segoe UI" w:hAnsi="Segoe UI" w:cs="Segoe UI"/>
        </w:rPr>
        <w:t xml:space="preserve"> následující pracovní den po ukončení kalendářního měsíce, a to odpovědné osobě NZM dle jmenného seznamu dodaného NZM při podpisu Smlouvy.  </w:t>
      </w:r>
    </w:p>
    <w:p w14:paraId="07275965" w14:textId="00610842" w:rsidR="00CF685C" w:rsidRDefault="00CF685C" w:rsidP="00162190">
      <w:pPr>
        <w:pStyle w:val="Odstavecseseznamem"/>
        <w:numPr>
          <w:ilvl w:val="0"/>
          <w:numId w:val="38"/>
        </w:numPr>
        <w:spacing w:before="120"/>
        <w:jc w:val="both"/>
        <w:rPr>
          <w:rFonts w:ascii="Segoe UI" w:hAnsi="Segoe UI" w:cs="Segoe UI"/>
        </w:rPr>
      </w:pPr>
      <w:r>
        <w:rPr>
          <w:rFonts w:ascii="Segoe UI" w:hAnsi="Segoe UI" w:cs="Segoe UI"/>
        </w:rPr>
        <w:t xml:space="preserve">V případě hrubého porušení </w:t>
      </w:r>
      <w:r w:rsidRPr="009F618D">
        <w:rPr>
          <w:rFonts w:ascii="Segoe UI" w:hAnsi="Segoe UI" w:cs="Segoe UI"/>
        </w:rPr>
        <w:t>povinností vyplývajících této smlouvy</w:t>
      </w:r>
      <w:r>
        <w:rPr>
          <w:rFonts w:ascii="Segoe UI" w:hAnsi="Segoe UI" w:cs="Segoe UI"/>
        </w:rPr>
        <w:t xml:space="preserve"> má pronajímatel nárok na smluvní pokutu ve výši 10.000 Kč </w:t>
      </w:r>
      <w:r w:rsidRPr="003C5A97">
        <w:rPr>
          <w:rFonts w:ascii="Segoe UI" w:hAnsi="Segoe UI" w:cs="Segoe UI"/>
        </w:rPr>
        <w:t>za každý takovýto případ porušení a za každý den, kdy stav vzniklý porušením Smlouvy trvá. Smluvní pokuty a vyúčtování úroku z prodlení jsou splatné do třiceti (30) dnů ode dne doručení výzvy k jejich zaplacení povinné straně.</w:t>
      </w:r>
    </w:p>
    <w:p w14:paraId="6682D43A" w14:textId="47A7CCA2" w:rsidR="004B13DA" w:rsidRPr="003C5A97" w:rsidRDefault="004B13DA" w:rsidP="00254DD0">
      <w:pPr>
        <w:pStyle w:val="Odstavecseseznamem"/>
        <w:numPr>
          <w:ilvl w:val="0"/>
          <w:numId w:val="38"/>
        </w:numPr>
        <w:spacing w:before="120"/>
        <w:jc w:val="both"/>
        <w:rPr>
          <w:rFonts w:ascii="Segoe UI" w:hAnsi="Segoe UI" w:cs="Segoe UI"/>
        </w:rPr>
      </w:pPr>
      <w:r>
        <w:rPr>
          <w:rFonts w:ascii="Segoe UI" w:hAnsi="Segoe UI" w:cs="Segoe UI"/>
        </w:rPr>
        <w:t xml:space="preserve">V případě porušení povinností dle čl. 9, odst. 1 a povinnosti hovořit anglickým jazykem dle čl. 9, odst. 6, má pronajímatel, pokud neuplatní sankce dle čl. 9, odst. 9, právo na snížení odměny za služby dle čl. 10, odst. 10 o 30 % za každou hodinu poskytování služeb po dobu trvání porušení povinností, až do okamžiku nápravy. </w:t>
      </w:r>
    </w:p>
    <w:p w14:paraId="5E87F83C" w14:textId="77777777" w:rsidR="00F32DCD" w:rsidRPr="00FA50C8" w:rsidRDefault="00F32DCD" w:rsidP="00FA50C8">
      <w:pPr>
        <w:pStyle w:val="Odstavecseseznamem"/>
        <w:spacing w:after="120"/>
        <w:jc w:val="both"/>
        <w:rPr>
          <w:rFonts w:ascii="Segoe UI" w:hAnsi="Segoe UI" w:cs="Segoe UI"/>
        </w:rPr>
      </w:pPr>
    </w:p>
    <w:p w14:paraId="070905F0" w14:textId="792D67C9" w:rsidR="0062591C" w:rsidRPr="00331BAE" w:rsidRDefault="0062591C" w:rsidP="0062591C">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sz w:val="22"/>
          <w:szCs w:val="22"/>
          <w:lang w:val="cs-CZ"/>
        </w:rPr>
      </w:pPr>
      <w:r w:rsidRPr="00331BAE">
        <w:rPr>
          <w:rFonts w:ascii="Segoe UI" w:hAnsi="Segoe UI" w:cs="Segoe UI"/>
          <w:color w:val="auto"/>
          <w:sz w:val="22"/>
          <w:szCs w:val="22"/>
          <w:lang w:val="cs-CZ"/>
        </w:rPr>
        <w:t xml:space="preserve">Článek </w:t>
      </w:r>
      <w:r w:rsidR="00A801BC">
        <w:rPr>
          <w:rFonts w:ascii="Segoe UI" w:hAnsi="Segoe UI" w:cs="Segoe UI"/>
          <w:color w:val="auto"/>
          <w:sz w:val="22"/>
          <w:szCs w:val="22"/>
          <w:lang w:val="cs-CZ"/>
        </w:rPr>
        <w:t>10</w:t>
      </w:r>
    </w:p>
    <w:p w14:paraId="00356EA1" w14:textId="54F47993" w:rsidR="0062591C" w:rsidRPr="00331BAE" w:rsidRDefault="0062591C" w:rsidP="0062591C">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color w:val="auto"/>
          <w:sz w:val="22"/>
          <w:szCs w:val="22"/>
          <w:lang w:val="cs-CZ"/>
        </w:rPr>
      </w:pPr>
      <w:r w:rsidRPr="00331BAE">
        <w:rPr>
          <w:rFonts w:ascii="Segoe UI" w:hAnsi="Segoe UI" w:cs="Segoe UI"/>
          <w:color w:val="auto"/>
          <w:sz w:val="22"/>
          <w:szCs w:val="22"/>
          <w:lang w:val="cs-CZ"/>
        </w:rPr>
        <w:t xml:space="preserve">Výše nájemného a </w:t>
      </w:r>
      <w:r w:rsidR="00A801BC">
        <w:rPr>
          <w:rFonts w:ascii="Segoe UI" w:hAnsi="Segoe UI" w:cs="Segoe UI"/>
          <w:color w:val="auto"/>
          <w:sz w:val="22"/>
          <w:szCs w:val="22"/>
          <w:lang w:val="cs-CZ"/>
        </w:rPr>
        <w:t xml:space="preserve">odměny za </w:t>
      </w:r>
      <w:r w:rsidR="00F32DCD">
        <w:rPr>
          <w:rFonts w:ascii="Segoe UI" w:hAnsi="Segoe UI" w:cs="Segoe UI"/>
          <w:color w:val="auto"/>
          <w:sz w:val="22"/>
          <w:szCs w:val="22"/>
          <w:lang w:val="cs-CZ"/>
        </w:rPr>
        <w:t>S</w:t>
      </w:r>
      <w:r w:rsidR="00A801BC">
        <w:rPr>
          <w:rFonts w:ascii="Segoe UI" w:hAnsi="Segoe UI" w:cs="Segoe UI"/>
          <w:color w:val="auto"/>
          <w:sz w:val="22"/>
          <w:szCs w:val="22"/>
          <w:lang w:val="cs-CZ"/>
        </w:rPr>
        <w:t xml:space="preserve">lužby, </w:t>
      </w:r>
      <w:r w:rsidRPr="00331BAE">
        <w:rPr>
          <w:rFonts w:ascii="Segoe UI" w:hAnsi="Segoe UI" w:cs="Segoe UI"/>
          <w:color w:val="auto"/>
          <w:sz w:val="22"/>
          <w:szCs w:val="22"/>
          <w:lang w:val="cs-CZ"/>
        </w:rPr>
        <w:t>platební podmínky</w:t>
      </w:r>
    </w:p>
    <w:p w14:paraId="1CE1D0EF" w14:textId="7F519617" w:rsidR="0062591C" w:rsidRPr="00331BAE" w:rsidRDefault="0062591C" w:rsidP="0062591C">
      <w:pPr>
        <w:numPr>
          <w:ilvl w:val="0"/>
          <w:numId w:val="4"/>
        </w:numPr>
        <w:spacing w:before="120"/>
        <w:ind w:left="360"/>
        <w:jc w:val="both"/>
        <w:rPr>
          <w:rFonts w:ascii="Segoe UI" w:hAnsi="Segoe UI" w:cs="Segoe UI"/>
        </w:rPr>
      </w:pPr>
      <w:r w:rsidRPr="00331BAE">
        <w:rPr>
          <w:rFonts w:ascii="Segoe UI" w:hAnsi="Segoe UI" w:cs="Segoe UI"/>
        </w:rPr>
        <w:t>Smluvní strany se dohodl</w:t>
      </w:r>
      <w:r w:rsidR="006F64AF">
        <w:rPr>
          <w:rFonts w:ascii="Segoe UI" w:hAnsi="Segoe UI" w:cs="Segoe UI"/>
        </w:rPr>
        <w:t>y</w:t>
      </w:r>
      <w:r w:rsidRPr="00331BAE">
        <w:rPr>
          <w:rFonts w:ascii="Segoe UI" w:hAnsi="Segoe UI" w:cs="Segoe UI"/>
        </w:rPr>
        <w:t xml:space="preserve">, že nájemce uhradí pronajímateli </w:t>
      </w:r>
      <w:r w:rsidR="00A801BC">
        <w:rPr>
          <w:rFonts w:ascii="Segoe UI" w:hAnsi="Segoe UI" w:cs="Segoe UI"/>
        </w:rPr>
        <w:t>měsíční nájemné za</w:t>
      </w:r>
      <w:r w:rsidRPr="00331BAE">
        <w:rPr>
          <w:rFonts w:ascii="Segoe UI" w:hAnsi="Segoe UI" w:cs="Segoe UI"/>
        </w:rPr>
        <w:t xml:space="preserve"> předmět nájmu ve výši:</w:t>
      </w:r>
    </w:p>
    <w:p w14:paraId="1E192E61" w14:textId="38DA5BEC" w:rsidR="0062591C" w:rsidRPr="00913666" w:rsidRDefault="00913666" w:rsidP="0062591C">
      <w:pPr>
        <w:spacing w:before="120"/>
        <w:ind w:left="720"/>
        <w:jc w:val="both"/>
        <w:rPr>
          <w:rFonts w:ascii="Segoe UI" w:hAnsi="Segoe UI" w:cs="Segoe UI"/>
        </w:rPr>
      </w:pPr>
      <w:r w:rsidRPr="00913666">
        <w:rPr>
          <w:rFonts w:ascii="Segoe UI" w:hAnsi="Segoe UI" w:cs="Segoe UI"/>
        </w:rPr>
        <w:t>13 000</w:t>
      </w:r>
      <w:r w:rsidR="0062591C" w:rsidRPr="00913666">
        <w:rPr>
          <w:rFonts w:ascii="Segoe UI" w:hAnsi="Segoe UI" w:cs="Segoe UI"/>
        </w:rPr>
        <w:t xml:space="preserve">,- Kč </w:t>
      </w:r>
      <w:r w:rsidR="00DD6853" w:rsidRPr="00913666">
        <w:rPr>
          <w:rFonts w:ascii="Segoe UI" w:hAnsi="Segoe UI" w:cs="Segoe UI"/>
        </w:rPr>
        <w:t>(slovy</w:t>
      </w:r>
      <w:r w:rsidRPr="00913666">
        <w:rPr>
          <w:rFonts w:ascii="Segoe UI" w:hAnsi="Segoe UI" w:cs="Segoe UI"/>
        </w:rPr>
        <w:t xml:space="preserve"> třináct tisíc</w:t>
      </w:r>
      <w:r w:rsidR="00DD6853" w:rsidRPr="00913666">
        <w:rPr>
          <w:rFonts w:ascii="Segoe UI" w:hAnsi="Segoe UI" w:cs="Segoe UI"/>
        </w:rPr>
        <w:t xml:space="preserve">) </w:t>
      </w:r>
      <w:r w:rsidR="0062591C" w:rsidRPr="00913666">
        <w:rPr>
          <w:rFonts w:ascii="Segoe UI" w:hAnsi="Segoe UI" w:cs="Segoe UI"/>
        </w:rPr>
        <w:t>bez DPH</w:t>
      </w:r>
    </w:p>
    <w:p w14:paraId="47150106" w14:textId="48195E4E" w:rsidR="0062591C" w:rsidRPr="00913666" w:rsidRDefault="00913666" w:rsidP="0062591C">
      <w:pPr>
        <w:spacing w:before="120"/>
        <w:ind w:left="720"/>
        <w:jc w:val="both"/>
        <w:rPr>
          <w:rFonts w:ascii="Segoe UI" w:hAnsi="Segoe UI" w:cs="Segoe UI"/>
        </w:rPr>
      </w:pPr>
      <w:r w:rsidRPr="00913666">
        <w:rPr>
          <w:rFonts w:ascii="Segoe UI" w:hAnsi="Segoe UI" w:cs="Segoe UI"/>
        </w:rPr>
        <w:t>2 730</w:t>
      </w:r>
      <w:r w:rsidR="0062591C" w:rsidRPr="00913666">
        <w:rPr>
          <w:rFonts w:ascii="Segoe UI" w:hAnsi="Segoe UI" w:cs="Segoe UI"/>
        </w:rPr>
        <w:t>,- Kč DPH</w:t>
      </w:r>
      <w:r w:rsidR="00081536" w:rsidRPr="00913666">
        <w:rPr>
          <w:rFonts w:ascii="Segoe UI" w:hAnsi="Segoe UI" w:cs="Segoe UI"/>
        </w:rPr>
        <w:t xml:space="preserve"> </w:t>
      </w:r>
      <w:r w:rsidR="00DD6853" w:rsidRPr="00913666">
        <w:rPr>
          <w:rFonts w:ascii="Segoe UI" w:hAnsi="Segoe UI" w:cs="Segoe UI"/>
        </w:rPr>
        <w:t>(</w:t>
      </w:r>
      <w:r w:rsidRPr="00913666">
        <w:rPr>
          <w:rFonts w:ascii="Segoe UI" w:hAnsi="Segoe UI" w:cs="Segoe UI"/>
        </w:rPr>
        <w:t>dva tisíce sedm set třicet</w:t>
      </w:r>
      <w:r w:rsidR="00DD6853" w:rsidRPr="00913666">
        <w:rPr>
          <w:rFonts w:ascii="Segoe UI" w:hAnsi="Segoe UI" w:cs="Segoe UI"/>
        </w:rPr>
        <w:t xml:space="preserve">) </w:t>
      </w:r>
      <w:r w:rsidR="00081536" w:rsidRPr="00913666">
        <w:rPr>
          <w:rFonts w:ascii="Segoe UI" w:hAnsi="Segoe UI" w:cs="Segoe UI"/>
        </w:rPr>
        <w:t>jako DPH</w:t>
      </w:r>
    </w:p>
    <w:p w14:paraId="0BD52F74" w14:textId="12D1A645" w:rsidR="0062591C" w:rsidRPr="00913666" w:rsidRDefault="00913666" w:rsidP="0062591C">
      <w:pPr>
        <w:spacing w:before="120"/>
        <w:ind w:left="720"/>
        <w:jc w:val="both"/>
        <w:rPr>
          <w:rFonts w:ascii="Segoe UI" w:hAnsi="Segoe UI" w:cs="Segoe UI"/>
        </w:rPr>
      </w:pPr>
      <w:r w:rsidRPr="00913666">
        <w:rPr>
          <w:rFonts w:ascii="Segoe UI" w:hAnsi="Segoe UI" w:cs="Segoe UI"/>
        </w:rPr>
        <w:t>15 730,-</w:t>
      </w:r>
      <w:r w:rsidR="0062591C" w:rsidRPr="00913666">
        <w:rPr>
          <w:rFonts w:ascii="Segoe UI" w:hAnsi="Segoe UI" w:cs="Segoe UI"/>
        </w:rPr>
        <w:t xml:space="preserve"> Kč vč. DPH</w:t>
      </w:r>
      <w:r w:rsidR="00081536" w:rsidRPr="00913666">
        <w:rPr>
          <w:rFonts w:ascii="Segoe UI" w:hAnsi="Segoe UI" w:cs="Segoe UI"/>
        </w:rPr>
        <w:t xml:space="preserve"> (</w:t>
      </w:r>
      <w:r w:rsidRPr="00913666">
        <w:rPr>
          <w:rFonts w:ascii="Segoe UI" w:hAnsi="Segoe UI" w:cs="Segoe UI"/>
        </w:rPr>
        <w:t>patnáct tisíc sedm set třicet</w:t>
      </w:r>
      <w:r w:rsidR="00081536" w:rsidRPr="00913666">
        <w:rPr>
          <w:rFonts w:ascii="Segoe UI" w:hAnsi="Segoe UI" w:cs="Segoe UI"/>
        </w:rPr>
        <w:t>) jako cena včetně DPH</w:t>
      </w:r>
    </w:p>
    <w:p w14:paraId="0C8A3AAD" w14:textId="77777777" w:rsidR="0062591C" w:rsidRPr="00331BAE" w:rsidRDefault="0062591C" w:rsidP="0062591C">
      <w:pPr>
        <w:numPr>
          <w:ilvl w:val="0"/>
          <w:numId w:val="4"/>
        </w:numPr>
        <w:spacing w:before="120"/>
        <w:ind w:left="360"/>
        <w:jc w:val="both"/>
        <w:rPr>
          <w:rFonts w:ascii="Segoe UI" w:hAnsi="Segoe UI" w:cs="Segoe UI"/>
        </w:rPr>
      </w:pPr>
      <w:r w:rsidRPr="006F64AF">
        <w:rPr>
          <w:rFonts w:ascii="Segoe UI" w:hAnsi="Segoe UI" w:cs="Segoe UI"/>
        </w:rPr>
        <w:lastRenderedPageBreak/>
        <w:t>Pronajímatel vystaví nájemci</w:t>
      </w:r>
      <w:r w:rsidRPr="00331BAE">
        <w:rPr>
          <w:rFonts w:ascii="Segoe UI" w:hAnsi="Segoe UI" w:cs="Segoe UI"/>
        </w:rPr>
        <w:t xml:space="preserve"> každý měsíc trvání smlouvy na částku dle předchozího odstavce daňový doklad, fakturu, s tím, že nájemné je splatné vždy k poslednímu dni měsíce předcházejícího měsíci, za který se nájemné platí.</w:t>
      </w:r>
    </w:p>
    <w:p w14:paraId="2DF9C7E7" w14:textId="3EFAEE92" w:rsidR="0062591C" w:rsidRPr="00331BAE" w:rsidRDefault="0062591C" w:rsidP="0062591C">
      <w:pPr>
        <w:numPr>
          <w:ilvl w:val="0"/>
          <w:numId w:val="4"/>
        </w:numPr>
        <w:spacing w:before="120"/>
        <w:ind w:left="360"/>
        <w:jc w:val="both"/>
        <w:rPr>
          <w:rFonts w:ascii="Segoe UI" w:hAnsi="Segoe UI" w:cs="Segoe UI"/>
        </w:rPr>
      </w:pPr>
      <w:r w:rsidRPr="00331BAE">
        <w:rPr>
          <w:rFonts w:ascii="Segoe UI" w:hAnsi="Segoe UI" w:cs="Segoe UI"/>
        </w:rPr>
        <w:t xml:space="preserve">Nájemné se považuje za zaplacené </w:t>
      </w:r>
      <w:r w:rsidR="00A801BC">
        <w:rPr>
          <w:rFonts w:ascii="Segoe UI" w:hAnsi="Segoe UI" w:cs="Segoe UI"/>
        </w:rPr>
        <w:t>okamžikem</w:t>
      </w:r>
      <w:r w:rsidRPr="00331BAE">
        <w:rPr>
          <w:rFonts w:ascii="Segoe UI" w:hAnsi="Segoe UI" w:cs="Segoe UI"/>
        </w:rPr>
        <w:t xml:space="preserve">, kdy bylo připsáno na bankovní účet pronajímatele uvedený v záhlaví této smlouvy. </w:t>
      </w:r>
    </w:p>
    <w:p w14:paraId="6276C694" w14:textId="77777777" w:rsidR="0062591C" w:rsidRPr="00331BAE" w:rsidRDefault="0062591C" w:rsidP="0062591C">
      <w:pPr>
        <w:numPr>
          <w:ilvl w:val="0"/>
          <w:numId w:val="4"/>
        </w:numPr>
        <w:spacing w:before="120"/>
        <w:ind w:left="360"/>
        <w:jc w:val="both"/>
        <w:rPr>
          <w:rFonts w:ascii="Segoe UI" w:hAnsi="Segoe UI" w:cs="Segoe UI"/>
        </w:rPr>
      </w:pPr>
      <w:r w:rsidRPr="00331BAE">
        <w:rPr>
          <w:rFonts w:ascii="Segoe UI" w:hAnsi="Segoe UI" w:cs="Segoe UI"/>
        </w:rPr>
        <w:t>Pronajímatel je dále oprávněn v průběhu trvání nájmu jednostranně zvýšit nájemné, po předchozím upozornění nájemce s dvouměsíčním předstihem, a to za situace, pokud by došlo ke změně ceny obvyklé v místě a čase za obdobný předmět nájmu. Pronajímatel je v takovém případě oprávněn jednostranně zvýšit nájem na úroveň ceny v místě a čase obvyklé. V tomto případě je však nájemce oprávněn odstoupit od smlouvy s výpovědní lhůtou jeden měsíc a výpovědní lhůta počíná běžet od prvního dne měsíce následujícího po dni, ve kterém bylo oznámení o výpovědi doručeno pronajímateli.</w:t>
      </w:r>
    </w:p>
    <w:p w14:paraId="01ACF78F" w14:textId="77777777" w:rsidR="0062591C" w:rsidRPr="00331BAE" w:rsidRDefault="0062591C" w:rsidP="0062591C">
      <w:pPr>
        <w:numPr>
          <w:ilvl w:val="0"/>
          <w:numId w:val="4"/>
        </w:numPr>
        <w:spacing w:before="120"/>
        <w:ind w:left="360"/>
        <w:jc w:val="both"/>
        <w:rPr>
          <w:rFonts w:ascii="Segoe UI" w:hAnsi="Segoe UI" w:cs="Segoe UI"/>
        </w:rPr>
      </w:pPr>
      <w:r w:rsidRPr="00331BAE">
        <w:rPr>
          <w:rFonts w:ascii="Segoe UI" w:hAnsi="Segoe UI" w:cs="Segoe UI"/>
        </w:rPr>
        <w:t>V souvislosti s pronájmem poskytuje pronajímatel nájemci tyto služby:</w:t>
      </w:r>
      <w:bookmarkStart w:id="0" w:name="Text45"/>
      <w:r w:rsidRPr="00331BAE">
        <w:rPr>
          <w:rFonts w:ascii="Segoe UI" w:hAnsi="Segoe UI" w:cs="Segoe UI"/>
        </w:rPr>
        <w:t xml:space="preserve"> </w:t>
      </w:r>
    </w:p>
    <w:p w14:paraId="63A1C99E" w14:textId="77777777" w:rsidR="0062591C" w:rsidRPr="00331BAE" w:rsidRDefault="0062591C" w:rsidP="0062591C">
      <w:pPr>
        <w:pStyle w:val="Nadpis1"/>
        <w:keepNext w:val="0"/>
        <w:widowControl w:val="0"/>
        <w:numPr>
          <w:ilvl w:val="1"/>
          <w:numId w:val="30"/>
        </w:numPr>
        <w:spacing w:before="120"/>
        <w:ind w:left="1434" w:hanging="357"/>
        <w:jc w:val="both"/>
        <w:rPr>
          <w:rFonts w:ascii="Segoe UI" w:hAnsi="Segoe UI" w:cs="Segoe UI"/>
          <w:sz w:val="22"/>
          <w:szCs w:val="22"/>
        </w:rPr>
      </w:pPr>
      <w:r w:rsidRPr="00331BAE">
        <w:rPr>
          <w:rFonts w:ascii="Segoe UI" w:hAnsi="Segoe UI" w:cs="Segoe UI"/>
          <w:sz w:val="22"/>
          <w:szCs w:val="22"/>
        </w:rPr>
        <w:t xml:space="preserve">el. energie, </w:t>
      </w:r>
    </w:p>
    <w:p w14:paraId="50C093BB" w14:textId="77777777" w:rsidR="0062591C" w:rsidRPr="00331BAE" w:rsidRDefault="0062591C" w:rsidP="0062591C">
      <w:pPr>
        <w:pStyle w:val="Nadpis1"/>
        <w:keepNext w:val="0"/>
        <w:widowControl w:val="0"/>
        <w:numPr>
          <w:ilvl w:val="1"/>
          <w:numId w:val="30"/>
        </w:numPr>
        <w:ind w:left="1434" w:hanging="357"/>
        <w:jc w:val="both"/>
        <w:rPr>
          <w:rFonts w:ascii="Segoe UI" w:hAnsi="Segoe UI" w:cs="Segoe UI"/>
          <w:sz w:val="22"/>
          <w:szCs w:val="22"/>
        </w:rPr>
      </w:pPr>
      <w:r w:rsidRPr="00331BAE">
        <w:rPr>
          <w:rFonts w:ascii="Segoe UI" w:hAnsi="Segoe UI" w:cs="Segoe UI"/>
          <w:sz w:val="22"/>
          <w:szCs w:val="22"/>
        </w:rPr>
        <w:t>voda a stočné</w:t>
      </w:r>
    </w:p>
    <w:p w14:paraId="06F05BE8" w14:textId="77777777" w:rsidR="0062591C" w:rsidRPr="00331BAE" w:rsidRDefault="0062591C" w:rsidP="0062591C">
      <w:pPr>
        <w:pStyle w:val="Odstavecseseznamem"/>
        <w:numPr>
          <w:ilvl w:val="1"/>
          <w:numId w:val="30"/>
        </w:numPr>
        <w:rPr>
          <w:rFonts w:ascii="Segoe UI" w:hAnsi="Segoe UI" w:cs="Segoe UI"/>
        </w:rPr>
      </w:pPr>
      <w:r w:rsidRPr="00331BAE">
        <w:rPr>
          <w:rFonts w:ascii="Segoe UI" w:hAnsi="Segoe UI" w:cs="Segoe UI"/>
        </w:rPr>
        <w:t>plyn (topení)</w:t>
      </w:r>
    </w:p>
    <w:bookmarkEnd w:id="0"/>
    <w:p w14:paraId="4E028722" w14:textId="0E049FEC" w:rsidR="0062591C" w:rsidRPr="00CE5615" w:rsidRDefault="0062591C" w:rsidP="0062591C">
      <w:pPr>
        <w:numPr>
          <w:ilvl w:val="0"/>
          <w:numId w:val="4"/>
        </w:numPr>
        <w:spacing w:before="120"/>
        <w:ind w:left="360"/>
        <w:jc w:val="both"/>
        <w:rPr>
          <w:rFonts w:ascii="Segoe UI" w:hAnsi="Segoe UI" w:cs="Segoe UI"/>
        </w:rPr>
      </w:pPr>
      <w:r w:rsidRPr="00331BAE">
        <w:rPr>
          <w:rFonts w:ascii="Segoe UI" w:hAnsi="Segoe UI" w:cs="Segoe UI"/>
        </w:rPr>
        <w:t xml:space="preserve">Voda a stočné budou nájemcem </w:t>
      </w:r>
      <w:r w:rsidRPr="003C5A97">
        <w:rPr>
          <w:rFonts w:ascii="Segoe UI" w:hAnsi="Segoe UI" w:cs="Segoe UI"/>
        </w:rPr>
        <w:t xml:space="preserve">hrazeny </w:t>
      </w:r>
      <w:r w:rsidRPr="00CE5615">
        <w:rPr>
          <w:rFonts w:ascii="Segoe UI" w:hAnsi="Segoe UI" w:cs="Segoe UI"/>
        </w:rPr>
        <w:t xml:space="preserve">paušální platbou ve výši </w:t>
      </w:r>
      <w:r w:rsidR="003C5A97" w:rsidRPr="00CE5615">
        <w:rPr>
          <w:rFonts w:ascii="Segoe UI" w:hAnsi="Segoe UI" w:cs="Segoe UI"/>
        </w:rPr>
        <w:t>147,5</w:t>
      </w:r>
      <w:r w:rsidRPr="00CE5615">
        <w:rPr>
          <w:rFonts w:ascii="Segoe UI" w:hAnsi="Segoe UI" w:cs="Segoe UI"/>
        </w:rPr>
        <w:t xml:space="preserve"> Kč/měsíc</w:t>
      </w:r>
      <w:r w:rsidR="003C5A97" w:rsidRPr="00CE5615">
        <w:rPr>
          <w:rFonts w:ascii="Segoe UI" w:hAnsi="Segoe UI" w:cs="Segoe UI"/>
        </w:rPr>
        <w:t xml:space="preserve"> bez </w:t>
      </w:r>
      <w:r w:rsidR="002B1204" w:rsidRPr="00CE5615">
        <w:rPr>
          <w:rFonts w:ascii="Segoe UI" w:hAnsi="Segoe UI" w:cs="Segoe UI"/>
        </w:rPr>
        <w:t>DPH, DPH</w:t>
      </w:r>
      <w:r w:rsidRPr="00CE5615">
        <w:rPr>
          <w:rFonts w:ascii="Segoe UI" w:hAnsi="Segoe UI" w:cs="Segoe UI"/>
        </w:rPr>
        <w:t xml:space="preserve"> ve výši 1</w:t>
      </w:r>
      <w:r w:rsidR="00DD6853" w:rsidRPr="00CE5615">
        <w:rPr>
          <w:rFonts w:ascii="Segoe UI" w:hAnsi="Segoe UI" w:cs="Segoe UI"/>
        </w:rPr>
        <w:t>2</w:t>
      </w:r>
      <w:r w:rsidRPr="00CE5615">
        <w:rPr>
          <w:rFonts w:ascii="Segoe UI" w:hAnsi="Segoe UI" w:cs="Segoe UI"/>
        </w:rPr>
        <w:t xml:space="preserve"> %, </w:t>
      </w:r>
      <w:r w:rsidR="003C5A97" w:rsidRPr="00CE5615">
        <w:rPr>
          <w:rFonts w:ascii="Segoe UI" w:hAnsi="Segoe UI" w:cs="Segoe UI"/>
        </w:rPr>
        <w:t>1</w:t>
      </w:r>
      <w:r w:rsidR="00DD6853" w:rsidRPr="00CE5615">
        <w:rPr>
          <w:rFonts w:ascii="Segoe UI" w:hAnsi="Segoe UI" w:cs="Segoe UI"/>
        </w:rPr>
        <w:t>7</w:t>
      </w:r>
      <w:r w:rsidR="003C5A97" w:rsidRPr="00CE5615">
        <w:rPr>
          <w:rFonts w:ascii="Segoe UI" w:hAnsi="Segoe UI" w:cs="Segoe UI"/>
        </w:rPr>
        <w:t xml:space="preserve">,7 </w:t>
      </w:r>
      <w:r w:rsidRPr="00CE5615">
        <w:rPr>
          <w:rFonts w:ascii="Segoe UI" w:hAnsi="Segoe UI" w:cs="Segoe UI"/>
        </w:rPr>
        <w:t>Kč</w:t>
      </w:r>
      <w:r w:rsidR="003C5A97" w:rsidRPr="00CE5615">
        <w:rPr>
          <w:rFonts w:ascii="Segoe UI" w:hAnsi="Segoe UI" w:cs="Segoe UI"/>
        </w:rPr>
        <w:t>,</w:t>
      </w:r>
      <w:r w:rsidRPr="00CE5615">
        <w:rPr>
          <w:rFonts w:ascii="Segoe UI" w:hAnsi="Segoe UI" w:cs="Segoe UI"/>
        </w:rPr>
        <w:t xml:space="preserve"> a to za každý započatý měsíc, pokud není touto smlouvou stanoveno jinak.</w:t>
      </w:r>
    </w:p>
    <w:p w14:paraId="5206F180" w14:textId="7B95CCB7" w:rsidR="0062591C" w:rsidRPr="00CE5615" w:rsidRDefault="0062591C" w:rsidP="0062591C">
      <w:pPr>
        <w:numPr>
          <w:ilvl w:val="0"/>
          <w:numId w:val="4"/>
        </w:numPr>
        <w:spacing w:before="120"/>
        <w:ind w:left="360"/>
        <w:jc w:val="both"/>
        <w:rPr>
          <w:rFonts w:ascii="Segoe UI" w:hAnsi="Segoe UI" w:cs="Segoe UI"/>
        </w:rPr>
      </w:pPr>
      <w:r w:rsidRPr="00CE5615">
        <w:rPr>
          <w:rFonts w:ascii="Segoe UI" w:hAnsi="Segoe UI" w:cs="Segoe UI"/>
        </w:rPr>
        <w:t xml:space="preserve">Elektrická energie a plyn budou nájemcem hrazeny paušální platbou ve výši </w:t>
      </w:r>
      <w:r w:rsidR="003C5A97" w:rsidRPr="00CE5615">
        <w:rPr>
          <w:rFonts w:ascii="Segoe UI" w:hAnsi="Segoe UI" w:cs="Segoe UI"/>
        </w:rPr>
        <w:t>1335</w:t>
      </w:r>
      <w:r w:rsidRPr="00CE5615">
        <w:rPr>
          <w:rFonts w:ascii="Segoe UI" w:hAnsi="Segoe UI" w:cs="Segoe UI"/>
        </w:rPr>
        <w:t xml:space="preserve"> Kč měsíc </w:t>
      </w:r>
      <w:r w:rsidR="003C5A97" w:rsidRPr="00CE5615">
        <w:rPr>
          <w:rFonts w:ascii="Segoe UI" w:hAnsi="Segoe UI" w:cs="Segoe UI"/>
        </w:rPr>
        <w:t xml:space="preserve">bez DPH, </w:t>
      </w:r>
      <w:r w:rsidRPr="00CE5615">
        <w:rPr>
          <w:rFonts w:ascii="Segoe UI" w:hAnsi="Segoe UI" w:cs="Segoe UI"/>
        </w:rPr>
        <w:t xml:space="preserve">DPH ve výši 21 %, </w:t>
      </w:r>
      <w:r w:rsidR="003C5A97" w:rsidRPr="00CE5615">
        <w:rPr>
          <w:rFonts w:ascii="Segoe UI" w:hAnsi="Segoe UI" w:cs="Segoe UI"/>
        </w:rPr>
        <w:t>280,35</w:t>
      </w:r>
      <w:r w:rsidRPr="00CE5615">
        <w:rPr>
          <w:rFonts w:ascii="Segoe UI" w:hAnsi="Segoe UI" w:cs="Segoe UI"/>
        </w:rPr>
        <w:t xml:space="preserve"> </w:t>
      </w:r>
      <w:r w:rsidR="002B1204" w:rsidRPr="00CE5615">
        <w:rPr>
          <w:rFonts w:ascii="Segoe UI" w:hAnsi="Segoe UI" w:cs="Segoe UI"/>
        </w:rPr>
        <w:t>Kč,</w:t>
      </w:r>
      <w:r w:rsidRPr="00CE5615">
        <w:rPr>
          <w:rFonts w:ascii="Segoe UI" w:hAnsi="Segoe UI" w:cs="Segoe UI"/>
        </w:rPr>
        <w:t xml:space="preserve"> a to za každý započatý měsíc, pokud není touto smlouvou stanoveno jinak.</w:t>
      </w:r>
    </w:p>
    <w:p w14:paraId="6F6BA6A5" w14:textId="092613A6" w:rsidR="0062591C" w:rsidRPr="00331BAE" w:rsidRDefault="0062591C" w:rsidP="0062591C">
      <w:pPr>
        <w:numPr>
          <w:ilvl w:val="0"/>
          <w:numId w:val="4"/>
        </w:numPr>
        <w:spacing w:before="120"/>
        <w:ind w:left="360"/>
        <w:jc w:val="both"/>
        <w:rPr>
          <w:rFonts w:ascii="Segoe UI" w:hAnsi="Segoe UI" w:cs="Segoe UI"/>
        </w:rPr>
      </w:pPr>
      <w:r w:rsidRPr="00CE5615">
        <w:rPr>
          <w:rFonts w:ascii="Segoe UI" w:hAnsi="Segoe UI" w:cs="Segoe UI"/>
        </w:rPr>
        <w:t xml:space="preserve">Úhrada za služby je splatná ve stejném termínu jako v případě plateb nájemného, a to na stejný účet. </w:t>
      </w:r>
      <w:r w:rsidR="002535F0" w:rsidRPr="00CE5615">
        <w:rPr>
          <w:rFonts w:ascii="Segoe UI" w:hAnsi="Segoe UI" w:cs="Segoe UI"/>
        </w:rPr>
        <w:t>Zvýší-li dodavatelé úhrady za služby spojené</w:t>
      </w:r>
      <w:r w:rsidR="002535F0">
        <w:rPr>
          <w:rFonts w:ascii="Segoe UI" w:hAnsi="Segoe UI" w:cs="Segoe UI"/>
        </w:rPr>
        <w:t xml:space="preserve"> s nájmem, je oprávněn Pronajímatel jednostranně poměrně navýšit úhrady za tyto služby, přičemž tuto skutečnost nájemci oznámí a nájemce se zavazuje takto navýšené zálohy pronajímateli hradit. </w:t>
      </w:r>
    </w:p>
    <w:p w14:paraId="05FB0076" w14:textId="77777777" w:rsidR="002535F0" w:rsidRDefault="0062591C" w:rsidP="0062591C">
      <w:pPr>
        <w:numPr>
          <w:ilvl w:val="0"/>
          <w:numId w:val="4"/>
        </w:numPr>
        <w:spacing w:before="120"/>
        <w:ind w:left="360"/>
        <w:jc w:val="both"/>
        <w:rPr>
          <w:rFonts w:ascii="Segoe UI" w:hAnsi="Segoe UI" w:cs="Segoe UI"/>
        </w:rPr>
      </w:pPr>
      <w:r w:rsidRPr="00331BAE">
        <w:rPr>
          <w:rFonts w:ascii="Segoe UI" w:hAnsi="Segoe UI" w:cs="Segoe UI"/>
        </w:rPr>
        <w:t>Odpad vznikající ze smluvně sjednané činnosti likviduje nájemce sám na své náklady</w:t>
      </w:r>
    </w:p>
    <w:p w14:paraId="0FE4FE68" w14:textId="23F03569" w:rsidR="0062591C" w:rsidRPr="003C5A97" w:rsidRDefault="002535F0" w:rsidP="0062591C">
      <w:pPr>
        <w:numPr>
          <w:ilvl w:val="0"/>
          <w:numId w:val="4"/>
        </w:numPr>
        <w:spacing w:before="120"/>
        <w:ind w:left="360"/>
        <w:jc w:val="both"/>
        <w:rPr>
          <w:rFonts w:ascii="Segoe UI" w:hAnsi="Segoe UI" w:cs="Segoe UI"/>
        </w:rPr>
      </w:pPr>
      <w:r w:rsidRPr="009F618D">
        <w:rPr>
          <w:rFonts w:ascii="Segoe UI" w:hAnsi="Segoe UI" w:cs="Segoe UI"/>
        </w:rPr>
        <w:t xml:space="preserve">Odměna za Služby činí </w:t>
      </w:r>
      <w:r w:rsidRPr="00CE5615">
        <w:rPr>
          <w:rFonts w:ascii="Segoe UI" w:hAnsi="Segoe UI" w:cs="Segoe UI"/>
        </w:rPr>
        <w:t xml:space="preserve">celkem </w:t>
      </w:r>
      <w:r w:rsidR="00CE5615" w:rsidRPr="00CE5615">
        <w:rPr>
          <w:rFonts w:ascii="Segoe UI" w:hAnsi="Segoe UI" w:cs="Segoe UI"/>
        </w:rPr>
        <w:t>245</w:t>
      </w:r>
      <w:r w:rsidR="003F7483" w:rsidRPr="00CE5615">
        <w:rPr>
          <w:rFonts w:ascii="Segoe UI" w:hAnsi="Segoe UI" w:cs="Segoe UI"/>
        </w:rPr>
        <w:t>,</w:t>
      </w:r>
      <w:r w:rsidRPr="00CE5615">
        <w:rPr>
          <w:rFonts w:ascii="Segoe UI" w:hAnsi="Segoe UI" w:cs="Segoe UI"/>
        </w:rPr>
        <w:t xml:space="preserve">- Kč bez DPH za jednu hodinu vykonaných </w:t>
      </w:r>
      <w:r w:rsidR="002B1204" w:rsidRPr="00CE5615">
        <w:rPr>
          <w:rFonts w:ascii="Segoe UI" w:hAnsi="Segoe UI" w:cs="Segoe UI"/>
        </w:rPr>
        <w:t>služeb; DPH</w:t>
      </w:r>
      <w:r w:rsidR="009F618D" w:rsidRPr="00CE5615">
        <w:rPr>
          <w:rFonts w:ascii="Segoe UI" w:hAnsi="Segoe UI" w:cs="Segoe UI"/>
        </w:rPr>
        <w:t xml:space="preserve"> je </w:t>
      </w:r>
      <w:r w:rsidR="00CE5615" w:rsidRPr="00CE5615">
        <w:rPr>
          <w:rFonts w:ascii="Segoe UI" w:hAnsi="Segoe UI" w:cs="Segoe UI"/>
        </w:rPr>
        <w:t xml:space="preserve">51,45 </w:t>
      </w:r>
      <w:r w:rsidR="009F618D" w:rsidRPr="00CE5615">
        <w:rPr>
          <w:rFonts w:ascii="Segoe UI" w:hAnsi="Segoe UI" w:cs="Segoe UI"/>
        </w:rPr>
        <w:t xml:space="preserve">Kč za hodinu, celková hodinová cena je </w:t>
      </w:r>
      <w:r w:rsidR="00CE5615" w:rsidRPr="00CE5615">
        <w:rPr>
          <w:rFonts w:ascii="Segoe UI" w:hAnsi="Segoe UI" w:cs="Segoe UI"/>
        </w:rPr>
        <w:t>296,45</w:t>
      </w:r>
      <w:r w:rsidR="003F7483" w:rsidRPr="00CE5615">
        <w:rPr>
          <w:rFonts w:ascii="Segoe UI" w:hAnsi="Segoe UI" w:cs="Segoe UI"/>
        </w:rPr>
        <w:t xml:space="preserve"> </w:t>
      </w:r>
      <w:r w:rsidR="009F618D" w:rsidRPr="00CE5615">
        <w:rPr>
          <w:rFonts w:ascii="Segoe UI" w:hAnsi="Segoe UI" w:cs="Segoe UI"/>
        </w:rPr>
        <w:t>Kč včetně DPH za hodinu. S</w:t>
      </w:r>
      <w:r w:rsidRPr="00CE5615">
        <w:rPr>
          <w:rFonts w:ascii="Segoe UI" w:hAnsi="Segoe UI" w:cs="Segoe UI"/>
        </w:rPr>
        <w:t> ohledem na sjednaný rozsah Služeb (2 8</w:t>
      </w:r>
      <w:r w:rsidR="00553A89">
        <w:rPr>
          <w:rFonts w:ascii="Segoe UI" w:hAnsi="Segoe UI" w:cs="Segoe UI"/>
        </w:rPr>
        <w:t>4</w:t>
      </w:r>
      <w:r w:rsidR="003F7483" w:rsidRPr="00CE5615">
        <w:rPr>
          <w:rFonts w:ascii="Segoe UI" w:hAnsi="Segoe UI" w:cs="Segoe UI"/>
        </w:rPr>
        <w:t>0</w:t>
      </w:r>
      <w:r w:rsidRPr="00CE5615">
        <w:rPr>
          <w:rFonts w:ascii="Segoe UI" w:hAnsi="Segoe UI" w:cs="Segoe UI"/>
        </w:rPr>
        <w:t xml:space="preserve"> hodin za jeden kalendářní rok) tak činí celková maximální možná odměna za poskytnuté Služby částku ve výši </w:t>
      </w:r>
      <w:r w:rsidR="00553A89">
        <w:rPr>
          <w:rFonts w:ascii="Segoe UI" w:hAnsi="Segoe UI" w:cs="Segoe UI"/>
        </w:rPr>
        <w:t>695 800</w:t>
      </w:r>
      <w:r w:rsidRPr="00CE5615">
        <w:rPr>
          <w:rFonts w:ascii="Segoe UI" w:hAnsi="Segoe UI" w:cs="Segoe UI"/>
        </w:rPr>
        <w:t>,- Kč bez</w:t>
      </w:r>
      <w:r w:rsidRPr="003C5A97">
        <w:rPr>
          <w:rFonts w:ascii="Segoe UI" w:hAnsi="Segoe UI" w:cs="Segoe UI"/>
        </w:rPr>
        <w:t xml:space="preserve"> DPH ročně.</w:t>
      </w:r>
    </w:p>
    <w:p w14:paraId="04B14D5E" w14:textId="7C5035B7" w:rsidR="002535F0" w:rsidRPr="003C5A97" w:rsidRDefault="002535F0" w:rsidP="0062591C">
      <w:pPr>
        <w:numPr>
          <w:ilvl w:val="0"/>
          <w:numId w:val="4"/>
        </w:numPr>
        <w:spacing w:before="120"/>
        <w:ind w:left="360"/>
        <w:jc w:val="both"/>
        <w:rPr>
          <w:rFonts w:ascii="Segoe UI" w:hAnsi="Segoe UI" w:cs="Segoe UI"/>
        </w:rPr>
      </w:pPr>
      <w:r w:rsidRPr="003C5A97">
        <w:rPr>
          <w:rFonts w:ascii="Segoe UI" w:hAnsi="Segoe UI" w:cs="Segoe UI"/>
        </w:rPr>
        <w:t>Odměna je splatná po vykonání Služeb, a to na základě výkazu</w:t>
      </w:r>
      <w:r w:rsidR="00134B70" w:rsidRPr="003C5A97">
        <w:rPr>
          <w:rFonts w:ascii="Segoe UI" w:hAnsi="Segoe UI" w:cs="Segoe UI"/>
        </w:rPr>
        <w:t xml:space="preserve"> odpracovaných hodin</w:t>
      </w:r>
      <w:r w:rsidRPr="003C5A97">
        <w:rPr>
          <w:rFonts w:ascii="Segoe UI" w:hAnsi="Segoe UI" w:cs="Segoe UI"/>
        </w:rPr>
        <w:t xml:space="preserve"> předaného v souladu s touto smlouvou NZM a schváleného ze strany NZM. </w:t>
      </w:r>
    </w:p>
    <w:p w14:paraId="46898C50" w14:textId="48C43D61" w:rsidR="0062591C" w:rsidRPr="003C5A97" w:rsidRDefault="002535F0" w:rsidP="00F32DCD">
      <w:pPr>
        <w:numPr>
          <w:ilvl w:val="0"/>
          <w:numId w:val="4"/>
        </w:numPr>
        <w:spacing w:before="120"/>
        <w:ind w:left="360"/>
        <w:jc w:val="both"/>
        <w:rPr>
          <w:rFonts w:ascii="Segoe UI" w:hAnsi="Segoe UI" w:cs="Segoe UI"/>
        </w:rPr>
      </w:pPr>
      <w:r w:rsidRPr="003C5A97">
        <w:rPr>
          <w:rFonts w:ascii="Segoe UI" w:hAnsi="Segoe UI" w:cs="Segoe UI"/>
        </w:rPr>
        <w:t xml:space="preserve">Nájemce vystaví </w:t>
      </w:r>
      <w:r w:rsidR="00134B70" w:rsidRPr="003C5A97">
        <w:rPr>
          <w:rFonts w:ascii="Segoe UI" w:hAnsi="Segoe UI" w:cs="Segoe UI"/>
        </w:rPr>
        <w:t>pronajímateli, po schválení výkazu odpracovaných hodin ze strany NZM,</w:t>
      </w:r>
      <w:r w:rsidRPr="003C5A97">
        <w:rPr>
          <w:rFonts w:ascii="Segoe UI" w:hAnsi="Segoe UI" w:cs="Segoe UI"/>
        </w:rPr>
        <w:t xml:space="preserve"> každý měsíc trvání smlouvy </w:t>
      </w:r>
      <w:r w:rsidR="009F618D" w:rsidRPr="003C5A97">
        <w:rPr>
          <w:rFonts w:ascii="Segoe UI" w:hAnsi="Segoe UI" w:cs="Segoe UI"/>
        </w:rPr>
        <w:t xml:space="preserve">fakturu </w:t>
      </w:r>
      <w:r w:rsidRPr="003C5A97">
        <w:rPr>
          <w:rFonts w:ascii="Segoe UI" w:hAnsi="Segoe UI" w:cs="Segoe UI"/>
        </w:rPr>
        <w:t xml:space="preserve">na částku </w:t>
      </w:r>
      <w:r w:rsidR="00134B70" w:rsidRPr="003C5A97">
        <w:rPr>
          <w:rFonts w:ascii="Segoe UI" w:hAnsi="Segoe UI" w:cs="Segoe UI"/>
        </w:rPr>
        <w:t xml:space="preserve">odpovídající sjednané odměně za Služby dle této smlouvy; daňový doklad obsahuje splatnost </w:t>
      </w:r>
      <w:r w:rsidR="003C5A97" w:rsidRPr="003C5A97">
        <w:rPr>
          <w:rFonts w:ascii="Segoe UI" w:hAnsi="Segoe UI" w:cs="Segoe UI"/>
        </w:rPr>
        <w:t>30</w:t>
      </w:r>
      <w:r w:rsidR="00134B70" w:rsidRPr="003C5A97">
        <w:rPr>
          <w:rFonts w:ascii="Segoe UI" w:hAnsi="Segoe UI" w:cs="Segoe UI"/>
        </w:rPr>
        <w:t xml:space="preserve"> </w:t>
      </w:r>
      <w:r w:rsidR="002B1204" w:rsidRPr="003C5A97">
        <w:rPr>
          <w:rFonts w:ascii="Segoe UI" w:hAnsi="Segoe UI" w:cs="Segoe UI"/>
        </w:rPr>
        <w:t>dní.</w:t>
      </w:r>
    </w:p>
    <w:p w14:paraId="14A948A5" w14:textId="77777777" w:rsidR="00F32DCD" w:rsidRPr="003C5A97" w:rsidRDefault="00F32DCD" w:rsidP="00F32DCD">
      <w:pPr>
        <w:spacing w:before="120"/>
        <w:ind w:left="360"/>
        <w:jc w:val="both"/>
        <w:rPr>
          <w:rFonts w:ascii="Segoe UI" w:hAnsi="Segoe UI" w:cs="Segoe UI"/>
        </w:rPr>
      </w:pPr>
    </w:p>
    <w:p w14:paraId="71AB4165" w14:textId="460F21CC" w:rsidR="0062591C" w:rsidRPr="00331BAE" w:rsidRDefault="0062591C" w:rsidP="0062591C">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sz w:val="22"/>
          <w:szCs w:val="22"/>
          <w:lang w:val="cs-CZ"/>
        </w:rPr>
      </w:pPr>
      <w:r w:rsidRPr="00331BAE">
        <w:rPr>
          <w:rFonts w:ascii="Segoe UI" w:hAnsi="Segoe UI" w:cs="Segoe UI"/>
          <w:color w:val="auto"/>
          <w:sz w:val="22"/>
          <w:szCs w:val="22"/>
          <w:lang w:val="cs-CZ"/>
        </w:rPr>
        <w:t xml:space="preserve">Článek </w:t>
      </w:r>
      <w:r w:rsidR="00F32DCD">
        <w:rPr>
          <w:rFonts w:ascii="Segoe UI" w:hAnsi="Segoe UI" w:cs="Segoe UI"/>
          <w:color w:val="auto"/>
          <w:sz w:val="22"/>
          <w:szCs w:val="22"/>
          <w:lang w:val="cs-CZ"/>
        </w:rPr>
        <w:t>11</w:t>
      </w:r>
    </w:p>
    <w:p w14:paraId="51F8AA77" w14:textId="77777777" w:rsidR="0062591C" w:rsidRPr="00331BAE" w:rsidRDefault="0062591C" w:rsidP="0062591C">
      <w:pPr>
        <w:keepNext/>
        <w:keepLines/>
        <w:spacing w:after="120"/>
        <w:ind w:left="567" w:hanging="567"/>
        <w:jc w:val="center"/>
        <w:rPr>
          <w:rFonts w:ascii="Segoe UI" w:hAnsi="Segoe UI" w:cs="Segoe UI"/>
          <w:b/>
        </w:rPr>
      </w:pPr>
      <w:r w:rsidRPr="00331BAE">
        <w:rPr>
          <w:rFonts w:ascii="Segoe UI" w:hAnsi="Segoe UI" w:cs="Segoe UI"/>
          <w:b/>
        </w:rPr>
        <w:t>Ukončení smlouvy</w:t>
      </w:r>
    </w:p>
    <w:p w14:paraId="4BB06AED" w14:textId="77777777" w:rsidR="0062591C" w:rsidRPr="00331BAE" w:rsidRDefault="0062591C" w:rsidP="0062591C">
      <w:pPr>
        <w:pStyle w:val="Normlnweb"/>
        <w:numPr>
          <w:ilvl w:val="0"/>
          <w:numId w:val="14"/>
        </w:numPr>
        <w:spacing w:before="120" w:beforeAutospacing="0" w:after="0" w:afterAutospacing="0"/>
        <w:jc w:val="both"/>
        <w:rPr>
          <w:rFonts w:ascii="Segoe UI" w:eastAsia="Times New Roman" w:hAnsi="Segoe UI" w:cs="Segoe UI"/>
          <w:sz w:val="22"/>
          <w:szCs w:val="22"/>
        </w:rPr>
      </w:pPr>
      <w:bookmarkStart w:id="1" w:name="OLE_LINK2"/>
      <w:r w:rsidRPr="00331BAE">
        <w:rPr>
          <w:rFonts w:ascii="Segoe UI" w:eastAsia="Times New Roman" w:hAnsi="Segoe UI" w:cs="Segoe UI"/>
          <w:sz w:val="22"/>
          <w:szCs w:val="22"/>
        </w:rPr>
        <w:t>Tato smlouva končí:</w:t>
      </w:r>
    </w:p>
    <w:p w14:paraId="4A02DBD1" w14:textId="77777777" w:rsidR="0062591C" w:rsidRPr="00331BAE" w:rsidRDefault="0062591C" w:rsidP="0062591C">
      <w:pPr>
        <w:pStyle w:val="Normlnweb"/>
        <w:numPr>
          <w:ilvl w:val="0"/>
          <w:numId w:val="15"/>
        </w:numPr>
        <w:spacing w:before="0" w:beforeAutospacing="0" w:after="0" w:afterAutospacing="0"/>
        <w:ind w:left="711"/>
        <w:jc w:val="both"/>
        <w:rPr>
          <w:rFonts w:ascii="Segoe UI" w:eastAsia="Times New Roman" w:hAnsi="Segoe UI" w:cs="Segoe UI"/>
          <w:sz w:val="22"/>
          <w:szCs w:val="22"/>
        </w:rPr>
      </w:pPr>
      <w:r w:rsidRPr="00331BAE">
        <w:rPr>
          <w:rFonts w:ascii="Segoe UI" w:eastAsia="Times New Roman" w:hAnsi="Segoe UI" w:cs="Segoe UI"/>
          <w:sz w:val="22"/>
          <w:szCs w:val="22"/>
        </w:rPr>
        <w:t xml:space="preserve">uplynutím doby, na kterou byla sjednána, </w:t>
      </w:r>
    </w:p>
    <w:p w14:paraId="6AB7B2F8" w14:textId="77777777" w:rsidR="0062591C" w:rsidRPr="00331BAE" w:rsidRDefault="0062591C" w:rsidP="0062591C">
      <w:pPr>
        <w:pStyle w:val="Normlnweb"/>
        <w:numPr>
          <w:ilvl w:val="0"/>
          <w:numId w:val="15"/>
        </w:numPr>
        <w:spacing w:before="0" w:beforeAutospacing="0" w:after="0" w:afterAutospacing="0"/>
        <w:ind w:left="711"/>
        <w:jc w:val="both"/>
        <w:rPr>
          <w:rFonts w:ascii="Segoe UI" w:eastAsia="Times New Roman" w:hAnsi="Segoe UI" w:cs="Segoe UI"/>
          <w:sz w:val="22"/>
          <w:szCs w:val="22"/>
        </w:rPr>
      </w:pPr>
      <w:r w:rsidRPr="00331BAE">
        <w:rPr>
          <w:rFonts w:ascii="Segoe UI" w:eastAsia="Times New Roman" w:hAnsi="Segoe UI" w:cs="Segoe UI"/>
          <w:sz w:val="22"/>
          <w:szCs w:val="22"/>
        </w:rPr>
        <w:lastRenderedPageBreak/>
        <w:t>písemnou dohodou smluvních stran,</w:t>
      </w:r>
    </w:p>
    <w:p w14:paraId="2459D054" w14:textId="77777777" w:rsidR="0062591C" w:rsidRPr="00331BAE" w:rsidRDefault="0062591C" w:rsidP="0062591C">
      <w:pPr>
        <w:pStyle w:val="Normlnweb"/>
        <w:numPr>
          <w:ilvl w:val="0"/>
          <w:numId w:val="15"/>
        </w:numPr>
        <w:spacing w:before="0" w:beforeAutospacing="0" w:after="0" w:afterAutospacing="0"/>
        <w:ind w:left="711"/>
        <w:jc w:val="both"/>
        <w:rPr>
          <w:rFonts w:ascii="Segoe UI" w:eastAsia="Times New Roman" w:hAnsi="Segoe UI" w:cs="Segoe UI"/>
          <w:sz w:val="22"/>
          <w:szCs w:val="22"/>
        </w:rPr>
      </w:pPr>
      <w:r w:rsidRPr="00331BAE">
        <w:rPr>
          <w:rFonts w:ascii="Segoe UI" w:eastAsia="Times New Roman" w:hAnsi="Segoe UI" w:cs="Segoe UI"/>
          <w:sz w:val="22"/>
          <w:szCs w:val="22"/>
        </w:rPr>
        <w:t>odstoupením od smlouvy,</w:t>
      </w:r>
    </w:p>
    <w:p w14:paraId="6A362FF6" w14:textId="01BBF859" w:rsidR="004B05BF" w:rsidRPr="009F618D" w:rsidRDefault="0062591C" w:rsidP="0062591C">
      <w:pPr>
        <w:pStyle w:val="Normlnweb"/>
        <w:numPr>
          <w:ilvl w:val="0"/>
          <w:numId w:val="15"/>
        </w:numPr>
        <w:spacing w:before="0" w:beforeAutospacing="0" w:after="0" w:afterAutospacing="0"/>
        <w:ind w:left="711"/>
        <w:jc w:val="both"/>
        <w:rPr>
          <w:rFonts w:ascii="Segoe UI" w:hAnsi="Segoe UI" w:cs="Segoe UI"/>
        </w:rPr>
      </w:pPr>
      <w:r w:rsidRPr="009F618D">
        <w:rPr>
          <w:rFonts w:ascii="Segoe UI" w:eastAsia="Times New Roman" w:hAnsi="Segoe UI" w:cs="Segoe UI"/>
          <w:sz w:val="22"/>
          <w:szCs w:val="22"/>
        </w:rPr>
        <w:t xml:space="preserve">okamžitou výpovědí ze strany pronajímatele, přičemž výpovědním důvodem pro tento případ je </w:t>
      </w:r>
      <w:r w:rsidR="004B05BF" w:rsidRPr="009F618D">
        <w:rPr>
          <w:rFonts w:ascii="Segoe UI" w:eastAsia="Times New Roman" w:hAnsi="Segoe UI" w:cs="Segoe UI"/>
          <w:sz w:val="22"/>
          <w:szCs w:val="22"/>
        </w:rPr>
        <w:t>zvlášť závažné</w:t>
      </w:r>
      <w:r w:rsidRPr="009F618D">
        <w:rPr>
          <w:rFonts w:ascii="Segoe UI" w:eastAsia="Times New Roman" w:hAnsi="Segoe UI" w:cs="Segoe UI"/>
          <w:sz w:val="22"/>
          <w:szCs w:val="22"/>
        </w:rPr>
        <w:t xml:space="preserve"> porušení povinností nájemce dle této smlouvy. Pronajímatel je oprávněn smlouvu vypovědět s okamžitou účinností </w:t>
      </w:r>
      <w:r w:rsidR="004B05BF" w:rsidRPr="009F618D">
        <w:rPr>
          <w:rFonts w:ascii="Segoe UI" w:eastAsia="Times New Roman" w:hAnsi="Segoe UI" w:cs="Segoe UI"/>
          <w:sz w:val="22"/>
          <w:szCs w:val="22"/>
        </w:rPr>
        <w:t>dále</w:t>
      </w:r>
      <w:r w:rsidRPr="009F618D">
        <w:rPr>
          <w:rFonts w:ascii="Segoe UI" w:eastAsia="Times New Roman" w:hAnsi="Segoe UI" w:cs="Segoe UI"/>
          <w:sz w:val="22"/>
          <w:szCs w:val="22"/>
        </w:rPr>
        <w:t xml:space="preserve"> z</w:t>
      </w:r>
      <w:r w:rsidR="004B05BF" w:rsidRPr="009F618D">
        <w:rPr>
          <w:rFonts w:ascii="Segoe UI" w:eastAsia="Times New Roman" w:hAnsi="Segoe UI" w:cs="Segoe UI"/>
          <w:sz w:val="22"/>
          <w:szCs w:val="22"/>
        </w:rPr>
        <w:t> </w:t>
      </w:r>
      <w:r w:rsidRPr="009F618D">
        <w:rPr>
          <w:rFonts w:ascii="Segoe UI" w:eastAsia="Times New Roman" w:hAnsi="Segoe UI" w:cs="Segoe UI"/>
          <w:sz w:val="22"/>
          <w:szCs w:val="22"/>
        </w:rPr>
        <w:t xml:space="preserve">důvodu, že prokazatelně hrozí nebo již došlo </w:t>
      </w:r>
      <w:bookmarkEnd w:id="1"/>
      <w:r w:rsidRPr="009F618D">
        <w:rPr>
          <w:rFonts w:ascii="Segoe UI" w:eastAsia="Times New Roman" w:hAnsi="Segoe UI" w:cs="Segoe UI"/>
          <w:sz w:val="22"/>
          <w:szCs w:val="22"/>
        </w:rPr>
        <w:t>ze strany nájemce k</w:t>
      </w:r>
      <w:r w:rsidR="004B05BF" w:rsidRPr="009F618D">
        <w:rPr>
          <w:rFonts w:ascii="Segoe UI" w:eastAsia="Times New Roman" w:hAnsi="Segoe UI" w:cs="Segoe UI"/>
          <w:sz w:val="22"/>
          <w:szCs w:val="22"/>
        </w:rPr>
        <w:t> </w:t>
      </w:r>
      <w:r w:rsidRPr="009F618D">
        <w:rPr>
          <w:rFonts w:ascii="Segoe UI" w:eastAsia="Times New Roman" w:hAnsi="Segoe UI" w:cs="Segoe UI"/>
          <w:sz w:val="22"/>
          <w:szCs w:val="22"/>
        </w:rPr>
        <w:t>užívání předmětu nájmu v</w:t>
      </w:r>
      <w:r w:rsidR="004B05BF" w:rsidRPr="009F618D">
        <w:rPr>
          <w:rFonts w:ascii="Segoe UI" w:eastAsia="Times New Roman" w:hAnsi="Segoe UI" w:cs="Segoe UI"/>
          <w:sz w:val="22"/>
          <w:szCs w:val="22"/>
        </w:rPr>
        <w:t> </w:t>
      </w:r>
      <w:r w:rsidRPr="009F618D">
        <w:rPr>
          <w:rFonts w:ascii="Segoe UI" w:eastAsia="Times New Roman" w:hAnsi="Segoe UI" w:cs="Segoe UI"/>
          <w:sz w:val="22"/>
          <w:szCs w:val="22"/>
        </w:rPr>
        <w:t>rozporu s</w:t>
      </w:r>
      <w:r w:rsidR="004B05BF" w:rsidRPr="009F618D">
        <w:rPr>
          <w:rFonts w:ascii="Segoe UI" w:eastAsia="Times New Roman" w:hAnsi="Segoe UI" w:cs="Segoe UI"/>
          <w:sz w:val="22"/>
          <w:szCs w:val="22"/>
        </w:rPr>
        <w:t> </w:t>
      </w:r>
      <w:r w:rsidRPr="009F618D">
        <w:rPr>
          <w:rFonts w:ascii="Segoe UI" w:eastAsia="Times New Roman" w:hAnsi="Segoe UI" w:cs="Segoe UI"/>
          <w:sz w:val="22"/>
          <w:szCs w:val="22"/>
        </w:rPr>
        <w:t>účelem nájmu</w:t>
      </w:r>
      <w:r w:rsidR="004B05BF" w:rsidRPr="009F618D">
        <w:rPr>
          <w:rFonts w:ascii="Segoe UI" w:eastAsia="Times New Roman" w:hAnsi="Segoe UI" w:cs="Segoe UI"/>
          <w:sz w:val="22"/>
          <w:szCs w:val="22"/>
        </w:rPr>
        <w:t>,</w:t>
      </w:r>
    </w:p>
    <w:p w14:paraId="264A04F1" w14:textId="3D0A703D" w:rsidR="004B05BF" w:rsidRPr="009F618D" w:rsidRDefault="004B05BF" w:rsidP="004B05BF">
      <w:pPr>
        <w:pStyle w:val="Normlnweb"/>
        <w:numPr>
          <w:ilvl w:val="0"/>
          <w:numId w:val="15"/>
        </w:numPr>
        <w:spacing w:before="0" w:beforeAutospacing="0" w:after="0" w:afterAutospacing="0"/>
        <w:ind w:left="711"/>
        <w:jc w:val="both"/>
        <w:rPr>
          <w:rFonts w:ascii="Segoe UI" w:hAnsi="Segoe UI" w:cs="Segoe UI"/>
        </w:rPr>
      </w:pPr>
      <w:r w:rsidRPr="009F618D">
        <w:rPr>
          <w:rFonts w:ascii="Segoe UI" w:eastAsia="Times New Roman" w:hAnsi="Segoe UI" w:cs="Segoe UI"/>
          <w:sz w:val="22"/>
          <w:szCs w:val="22"/>
        </w:rPr>
        <w:t xml:space="preserve">výpovědí ze strany pronajímatele </w:t>
      </w:r>
      <w:r w:rsidR="00DD1FAA">
        <w:rPr>
          <w:rFonts w:ascii="Segoe UI" w:eastAsia="Times New Roman" w:hAnsi="Segoe UI" w:cs="Segoe UI"/>
          <w:sz w:val="22"/>
          <w:szCs w:val="22"/>
        </w:rPr>
        <w:t>s</w:t>
      </w:r>
      <w:r w:rsidRPr="009F618D">
        <w:rPr>
          <w:rFonts w:ascii="Segoe UI" w:eastAsia="Times New Roman" w:hAnsi="Segoe UI" w:cs="Segoe UI"/>
          <w:sz w:val="22"/>
          <w:szCs w:val="22"/>
        </w:rPr>
        <w:t> jednoměsíční výpovědní lhůtou v případě, že dojde k hrubému porušení povinností vyplývajících této smlouvy</w:t>
      </w:r>
    </w:p>
    <w:p w14:paraId="3E386C57" w14:textId="637B412D" w:rsidR="0062591C" w:rsidRPr="00331BAE" w:rsidRDefault="0062591C" w:rsidP="0062591C">
      <w:pPr>
        <w:pStyle w:val="Normlnweb"/>
        <w:numPr>
          <w:ilvl w:val="0"/>
          <w:numId w:val="15"/>
        </w:numPr>
        <w:spacing w:before="0" w:beforeAutospacing="0" w:after="0" w:afterAutospacing="0"/>
        <w:ind w:left="711"/>
        <w:jc w:val="both"/>
        <w:rPr>
          <w:rFonts w:ascii="Segoe UI" w:eastAsia="Times New Roman" w:hAnsi="Segoe UI" w:cs="Segoe UI"/>
          <w:sz w:val="22"/>
          <w:szCs w:val="22"/>
        </w:rPr>
      </w:pPr>
      <w:r w:rsidRPr="009F618D">
        <w:rPr>
          <w:rFonts w:ascii="Segoe UI" w:eastAsia="Times New Roman" w:hAnsi="Segoe UI" w:cs="Segoe UI"/>
          <w:sz w:val="22"/>
          <w:szCs w:val="22"/>
        </w:rPr>
        <w:t xml:space="preserve">výpovědí bez udání důvodu ze strany </w:t>
      </w:r>
      <w:r w:rsidR="00F32DCD" w:rsidRPr="009F618D">
        <w:rPr>
          <w:rFonts w:ascii="Segoe UI" w:eastAsia="Times New Roman" w:hAnsi="Segoe UI" w:cs="Segoe UI"/>
          <w:sz w:val="22"/>
          <w:szCs w:val="22"/>
        </w:rPr>
        <w:t>pronajímatele</w:t>
      </w:r>
      <w:r w:rsidRPr="00331BAE">
        <w:rPr>
          <w:rFonts w:ascii="Segoe UI" w:eastAsia="Times New Roman" w:hAnsi="Segoe UI" w:cs="Segoe UI"/>
          <w:sz w:val="22"/>
          <w:szCs w:val="22"/>
        </w:rPr>
        <w:t xml:space="preserve">, přičemž výpovědní lhůta je tři měsíce a počíná běžet </w:t>
      </w:r>
      <w:r w:rsidRPr="00331BAE">
        <w:rPr>
          <w:rFonts w:ascii="Segoe UI" w:hAnsi="Segoe UI" w:cs="Segoe UI"/>
          <w:sz w:val="22"/>
          <w:szCs w:val="22"/>
        </w:rPr>
        <w:t xml:space="preserve">prvého dne následujícího měsíce, kdy výpověď byla doručena </w:t>
      </w:r>
      <w:r w:rsidR="00DD1FAA">
        <w:rPr>
          <w:rFonts w:ascii="Segoe UI" w:hAnsi="Segoe UI" w:cs="Segoe UI"/>
          <w:sz w:val="22"/>
          <w:szCs w:val="22"/>
        </w:rPr>
        <w:t>nájemci</w:t>
      </w:r>
      <w:r w:rsidRPr="00331BAE">
        <w:rPr>
          <w:rFonts w:ascii="Segoe UI" w:hAnsi="Segoe UI" w:cs="Segoe UI"/>
          <w:sz w:val="22"/>
          <w:szCs w:val="22"/>
        </w:rPr>
        <w:t xml:space="preserve">. </w:t>
      </w:r>
    </w:p>
    <w:p w14:paraId="15A12657" w14:textId="77777777" w:rsidR="0062591C" w:rsidRPr="003C5A97" w:rsidRDefault="0062591C" w:rsidP="0062591C">
      <w:pPr>
        <w:pStyle w:val="Normlnweb"/>
        <w:numPr>
          <w:ilvl w:val="0"/>
          <w:numId w:val="14"/>
        </w:numPr>
        <w:spacing w:before="120" w:beforeAutospacing="0" w:after="0" w:afterAutospacing="0"/>
        <w:jc w:val="both"/>
        <w:rPr>
          <w:rFonts w:ascii="Segoe UI" w:eastAsia="Times New Roman" w:hAnsi="Segoe UI" w:cs="Segoe UI"/>
          <w:sz w:val="22"/>
          <w:szCs w:val="22"/>
        </w:rPr>
      </w:pPr>
      <w:r w:rsidRPr="00331BAE">
        <w:rPr>
          <w:rFonts w:ascii="Segoe UI" w:eastAsia="Times New Roman" w:hAnsi="Segoe UI" w:cs="Segoe UI"/>
          <w:sz w:val="22"/>
          <w:szCs w:val="22"/>
        </w:rPr>
        <w:t xml:space="preserve">Pronajímatel je oprávněn od této </w:t>
      </w:r>
      <w:r w:rsidRPr="003C5A97">
        <w:rPr>
          <w:rFonts w:ascii="Segoe UI" w:eastAsia="Times New Roman" w:hAnsi="Segoe UI" w:cs="Segoe UI"/>
          <w:sz w:val="22"/>
          <w:szCs w:val="22"/>
        </w:rPr>
        <w:t>smlouvy okamžitě odstoupit, pokud přestanou být plněny podmínky podle ustanovení § 27 odst. 1 zákona č. 219/2000 Sb.</w:t>
      </w:r>
    </w:p>
    <w:p w14:paraId="62489E30" w14:textId="77777777" w:rsidR="0062591C" w:rsidRPr="003C5A97" w:rsidRDefault="0062591C" w:rsidP="0062591C">
      <w:pPr>
        <w:pStyle w:val="Normlnweb"/>
        <w:numPr>
          <w:ilvl w:val="0"/>
          <w:numId w:val="14"/>
        </w:numPr>
        <w:spacing w:before="120" w:beforeAutospacing="0" w:after="0" w:afterAutospacing="0"/>
        <w:jc w:val="both"/>
        <w:rPr>
          <w:rFonts w:ascii="Segoe UI" w:eastAsia="Times New Roman" w:hAnsi="Segoe UI" w:cs="Segoe UI"/>
          <w:sz w:val="22"/>
          <w:szCs w:val="22"/>
        </w:rPr>
      </w:pPr>
      <w:r w:rsidRPr="003C5A97">
        <w:rPr>
          <w:rFonts w:ascii="Segoe UI" w:eastAsia="Times New Roman" w:hAnsi="Segoe UI" w:cs="Segoe UI"/>
          <w:sz w:val="22"/>
          <w:szCs w:val="22"/>
        </w:rPr>
        <w:t>Výpověď smlouvy musí být učiněna písemně a doručena zástupci druhé smluvní strany.</w:t>
      </w:r>
    </w:p>
    <w:p w14:paraId="16E97553" w14:textId="77777777" w:rsidR="0062591C" w:rsidRPr="003C5A97" w:rsidRDefault="0062591C" w:rsidP="0062591C">
      <w:pPr>
        <w:pStyle w:val="Normlnweb"/>
        <w:numPr>
          <w:ilvl w:val="0"/>
          <w:numId w:val="14"/>
        </w:numPr>
        <w:spacing w:before="120" w:beforeAutospacing="0" w:after="0" w:afterAutospacing="0"/>
        <w:jc w:val="both"/>
        <w:rPr>
          <w:rFonts w:ascii="Segoe UI" w:eastAsia="Times New Roman" w:hAnsi="Segoe UI" w:cs="Segoe UI"/>
          <w:sz w:val="22"/>
          <w:szCs w:val="22"/>
        </w:rPr>
      </w:pPr>
      <w:r w:rsidRPr="003C5A97">
        <w:rPr>
          <w:rFonts w:ascii="Segoe UI" w:eastAsia="Times New Roman" w:hAnsi="Segoe UI" w:cs="Segoe UI"/>
          <w:sz w:val="22"/>
          <w:szCs w:val="22"/>
        </w:rPr>
        <w:t xml:space="preserve">Pronajímatel je oprávněn od smlouvy s okamžitou účinností písemně odstoupit v případě, jestliže nájemce bude v prodlení s placením nájemného a služeb spojených s nájmem po dobu delší 15 dnů. Nájem v takovém případě zaniká dnem následujícím po doručení písemného odstoupení nájemci. </w:t>
      </w:r>
    </w:p>
    <w:p w14:paraId="55933EB7" w14:textId="77777777" w:rsidR="0062591C" w:rsidRPr="00331BAE" w:rsidRDefault="0062591C" w:rsidP="0062591C">
      <w:pPr>
        <w:pStyle w:val="Normlnweb"/>
        <w:spacing w:before="120" w:beforeAutospacing="0" w:after="0" w:afterAutospacing="0"/>
        <w:jc w:val="both"/>
        <w:rPr>
          <w:rFonts w:ascii="Segoe UI" w:eastAsia="Times New Roman" w:hAnsi="Segoe UI" w:cs="Segoe UI"/>
          <w:sz w:val="22"/>
          <w:szCs w:val="22"/>
        </w:rPr>
      </w:pPr>
    </w:p>
    <w:p w14:paraId="36AEF9A0" w14:textId="77777777" w:rsidR="0062591C" w:rsidRPr="00331BAE" w:rsidRDefault="0062591C">
      <w:pPr>
        <w:spacing w:after="160" w:line="259" w:lineRule="auto"/>
        <w:rPr>
          <w:rFonts w:ascii="Segoe UI" w:hAnsi="Segoe UI" w:cs="Segoe UI"/>
        </w:rPr>
      </w:pPr>
    </w:p>
    <w:p w14:paraId="67F532C1" w14:textId="5BC237B4" w:rsidR="00753623" w:rsidRPr="00331BAE" w:rsidRDefault="00DB4ABF" w:rsidP="00595081">
      <w:pPr>
        <w:spacing w:before="120"/>
        <w:ind w:left="66"/>
        <w:jc w:val="center"/>
        <w:rPr>
          <w:rFonts w:ascii="Segoe UI" w:hAnsi="Segoe UI" w:cs="Segoe UI"/>
          <w:b/>
        </w:rPr>
      </w:pPr>
      <w:r w:rsidRPr="00331BAE">
        <w:rPr>
          <w:rFonts w:ascii="Segoe UI" w:hAnsi="Segoe UI" w:cs="Segoe UI"/>
          <w:b/>
        </w:rPr>
        <w:t xml:space="preserve">Článek </w:t>
      </w:r>
      <w:r w:rsidR="00F32DCD">
        <w:rPr>
          <w:rFonts w:ascii="Segoe UI" w:hAnsi="Segoe UI" w:cs="Segoe UI"/>
          <w:b/>
        </w:rPr>
        <w:t>12</w:t>
      </w:r>
    </w:p>
    <w:p w14:paraId="44A9109F" w14:textId="77777777" w:rsidR="00753623" w:rsidRPr="00331BAE" w:rsidRDefault="00753623" w:rsidP="00595081">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outlineLvl w:val="0"/>
        <w:rPr>
          <w:rFonts w:ascii="Segoe UI" w:hAnsi="Segoe UI" w:cs="Segoe UI"/>
          <w:color w:val="auto"/>
          <w:sz w:val="22"/>
          <w:szCs w:val="22"/>
          <w:lang w:val="cs-CZ"/>
        </w:rPr>
      </w:pPr>
      <w:r w:rsidRPr="00331BAE">
        <w:rPr>
          <w:rFonts w:ascii="Segoe UI" w:hAnsi="Segoe UI" w:cs="Segoe UI"/>
          <w:color w:val="auto"/>
          <w:sz w:val="22"/>
          <w:szCs w:val="22"/>
          <w:lang w:val="cs-CZ"/>
        </w:rPr>
        <w:t>Ostatní ujednání</w:t>
      </w:r>
    </w:p>
    <w:p w14:paraId="24EF7CEE" w14:textId="77777777" w:rsidR="0091614D" w:rsidRPr="00331BAE" w:rsidRDefault="0091614D" w:rsidP="00595081">
      <w:pPr>
        <w:pStyle w:val="Normlnweb"/>
        <w:numPr>
          <w:ilvl w:val="3"/>
          <w:numId w:val="14"/>
        </w:numPr>
        <w:spacing w:before="120" w:beforeAutospacing="0" w:after="0" w:afterAutospacing="0"/>
        <w:ind w:left="360"/>
        <w:jc w:val="both"/>
        <w:rPr>
          <w:rFonts w:ascii="Segoe UI" w:eastAsia="Times New Roman" w:hAnsi="Segoe UI" w:cs="Segoe UI"/>
          <w:sz w:val="22"/>
          <w:szCs w:val="22"/>
        </w:rPr>
      </w:pPr>
      <w:r w:rsidRPr="00331BAE">
        <w:rPr>
          <w:rFonts w:ascii="Segoe UI" w:eastAsia="Times New Roman" w:hAnsi="Segoe UI" w:cs="Segoe UI"/>
          <w:sz w:val="22"/>
          <w:szCs w:val="22"/>
        </w:rPr>
        <w:t>Smluvní strany prohlašují, že žádné ustanovení smlouvy nepovažují za obchodní tajemství.</w:t>
      </w:r>
    </w:p>
    <w:p w14:paraId="12986FC9" w14:textId="252C7453" w:rsidR="0091614D" w:rsidRPr="00331BAE" w:rsidRDefault="0091614D" w:rsidP="00595081">
      <w:pPr>
        <w:pStyle w:val="Normlnweb"/>
        <w:numPr>
          <w:ilvl w:val="3"/>
          <w:numId w:val="14"/>
        </w:numPr>
        <w:spacing w:before="120" w:beforeAutospacing="0" w:after="0" w:afterAutospacing="0"/>
        <w:ind w:left="360"/>
        <w:jc w:val="both"/>
        <w:rPr>
          <w:rFonts w:ascii="Segoe UI" w:eastAsia="Times New Roman" w:hAnsi="Segoe UI" w:cs="Segoe UI"/>
          <w:sz w:val="22"/>
          <w:szCs w:val="22"/>
        </w:rPr>
      </w:pPr>
      <w:r w:rsidRPr="00331BAE">
        <w:rPr>
          <w:rFonts w:ascii="Segoe UI" w:eastAsia="Times New Roman" w:hAnsi="Segoe UI" w:cs="Segoe UI"/>
          <w:sz w:val="22"/>
          <w:szCs w:val="22"/>
        </w:rPr>
        <w:t>Nájemce není oprávněn poskytnout předmět nájmu k</w:t>
      </w:r>
      <w:r w:rsidR="00F32DCD">
        <w:rPr>
          <w:rFonts w:ascii="Segoe UI" w:eastAsia="Times New Roman" w:hAnsi="Segoe UI" w:cs="Segoe UI"/>
          <w:sz w:val="22"/>
          <w:szCs w:val="22"/>
        </w:rPr>
        <w:t> </w:t>
      </w:r>
      <w:r w:rsidRPr="00331BAE">
        <w:rPr>
          <w:rFonts w:ascii="Segoe UI" w:eastAsia="Times New Roman" w:hAnsi="Segoe UI" w:cs="Segoe UI"/>
          <w:sz w:val="22"/>
          <w:szCs w:val="22"/>
        </w:rPr>
        <w:t>užívání do podnájmu třetí osobě.</w:t>
      </w:r>
    </w:p>
    <w:p w14:paraId="493A2DC8" w14:textId="18D23C76" w:rsidR="0091614D" w:rsidRPr="00331BAE" w:rsidRDefault="0091614D" w:rsidP="00595081">
      <w:pPr>
        <w:pStyle w:val="Normlnweb"/>
        <w:numPr>
          <w:ilvl w:val="0"/>
          <w:numId w:val="29"/>
        </w:numPr>
        <w:spacing w:before="120" w:beforeAutospacing="0" w:after="0" w:afterAutospacing="0"/>
        <w:ind w:left="360"/>
        <w:jc w:val="both"/>
        <w:rPr>
          <w:rFonts w:ascii="Segoe UI" w:eastAsia="Times New Roman" w:hAnsi="Segoe UI" w:cs="Segoe UI"/>
          <w:sz w:val="22"/>
          <w:szCs w:val="22"/>
        </w:rPr>
      </w:pPr>
      <w:r w:rsidRPr="00331BAE">
        <w:rPr>
          <w:rFonts w:ascii="Segoe UI" w:eastAsia="Times New Roman" w:hAnsi="Segoe UI" w:cs="Segoe UI"/>
          <w:sz w:val="22"/>
          <w:szCs w:val="22"/>
        </w:rPr>
        <w:t>Odstoupení dle této smlouvy je účinné okamžikem jeho doručení druhé smluvní straně; v</w:t>
      </w:r>
      <w:r w:rsidR="00F32DCD">
        <w:rPr>
          <w:rFonts w:ascii="Segoe UI" w:eastAsia="Times New Roman" w:hAnsi="Segoe UI" w:cs="Segoe UI"/>
          <w:sz w:val="22"/>
          <w:szCs w:val="22"/>
        </w:rPr>
        <w:t> </w:t>
      </w:r>
      <w:r w:rsidRPr="00331BAE">
        <w:rPr>
          <w:rFonts w:ascii="Segoe UI" w:eastAsia="Times New Roman" w:hAnsi="Segoe UI" w:cs="Segoe UI"/>
          <w:sz w:val="22"/>
          <w:szCs w:val="22"/>
        </w:rPr>
        <w:t>případě pochybností se má za to, že odstoupení bylo doručeno do tří dnů od odeslání oznámení o odstoupení na adresu druhé smluvní strany uvedenou shora nebo na jinou adresu, kterou k</w:t>
      </w:r>
      <w:r w:rsidR="00F32DCD">
        <w:rPr>
          <w:rFonts w:ascii="Segoe UI" w:eastAsia="Times New Roman" w:hAnsi="Segoe UI" w:cs="Segoe UI"/>
          <w:sz w:val="22"/>
          <w:szCs w:val="22"/>
        </w:rPr>
        <w:t> </w:t>
      </w:r>
      <w:r w:rsidRPr="00331BAE">
        <w:rPr>
          <w:rFonts w:ascii="Segoe UI" w:eastAsia="Times New Roman" w:hAnsi="Segoe UI" w:cs="Segoe UI"/>
          <w:sz w:val="22"/>
          <w:szCs w:val="22"/>
        </w:rPr>
        <w:t xml:space="preserve">tomu účelu adresát odesílateli předem sdělí. </w:t>
      </w:r>
    </w:p>
    <w:p w14:paraId="57FB3D2D" w14:textId="28385633" w:rsidR="009D323C" w:rsidRPr="00331BAE" w:rsidRDefault="0091614D" w:rsidP="00595081">
      <w:pPr>
        <w:pStyle w:val="Normlnweb"/>
        <w:numPr>
          <w:ilvl w:val="0"/>
          <w:numId w:val="29"/>
        </w:numPr>
        <w:spacing w:before="120" w:beforeAutospacing="0" w:after="0" w:afterAutospacing="0"/>
        <w:ind w:left="360"/>
        <w:jc w:val="both"/>
        <w:rPr>
          <w:rFonts w:ascii="Segoe UI" w:eastAsia="Times New Roman" w:hAnsi="Segoe UI" w:cs="Segoe UI"/>
          <w:sz w:val="22"/>
          <w:szCs w:val="22"/>
        </w:rPr>
      </w:pPr>
      <w:r w:rsidRPr="00331BAE">
        <w:rPr>
          <w:rFonts w:ascii="Segoe UI" w:eastAsia="Times New Roman" w:hAnsi="Segoe UI" w:cs="Segoe UI"/>
          <w:sz w:val="22"/>
          <w:szCs w:val="22"/>
        </w:rPr>
        <w:t>Úrok z</w:t>
      </w:r>
      <w:r w:rsidR="00F32DCD">
        <w:rPr>
          <w:rFonts w:ascii="Segoe UI" w:eastAsia="Times New Roman" w:hAnsi="Segoe UI" w:cs="Segoe UI"/>
          <w:sz w:val="22"/>
          <w:szCs w:val="22"/>
        </w:rPr>
        <w:t> </w:t>
      </w:r>
      <w:r w:rsidRPr="00331BAE">
        <w:rPr>
          <w:rFonts w:ascii="Segoe UI" w:eastAsia="Times New Roman" w:hAnsi="Segoe UI" w:cs="Segoe UI"/>
          <w:sz w:val="22"/>
          <w:szCs w:val="22"/>
        </w:rPr>
        <w:t>prodlení s</w:t>
      </w:r>
      <w:r w:rsidR="00F32DCD">
        <w:rPr>
          <w:rFonts w:ascii="Segoe UI" w:eastAsia="Times New Roman" w:hAnsi="Segoe UI" w:cs="Segoe UI"/>
          <w:sz w:val="22"/>
          <w:szCs w:val="22"/>
        </w:rPr>
        <w:t> </w:t>
      </w:r>
      <w:r w:rsidRPr="00331BAE">
        <w:rPr>
          <w:rFonts w:ascii="Segoe UI" w:eastAsia="Times New Roman" w:hAnsi="Segoe UI" w:cs="Segoe UI"/>
          <w:sz w:val="22"/>
          <w:szCs w:val="22"/>
        </w:rPr>
        <w:t>finančním plněním dle této smlouvy smluvní strany sjednaly ve výši 0,2</w:t>
      </w:r>
      <w:r w:rsidR="007501FE">
        <w:rPr>
          <w:rFonts w:ascii="Segoe UI" w:eastAsia="Times New Roman" w:hAnsi="Segoe UI" w:cs="Segoe UI"/>
          <w:sz w:val="22"/>
          <w:szCs w:val="22"/>
        </w:rPr>
        <w:t xml:space="preserve"> </w:t>
      </w:r>
      <w:r w:rsidRPr="00331BAE">
        <w:rPr>
          <w:rFonts w:ascii="Segoe UI" w:eastAsia="Times New Roman" w:hAnsi="Segoe UI" w:cs="Segoe UI"/>
          <w:sz w:val="22"/>
          <w:szCs w:val="22"/>
        </w:rPr>
        <w:t>% z</w:t>
      </w:r>
      <w:r w:rsidR="00F32DCD">
        <w:rPr>
          <w:rFonts w:ascii="Segoe UI" w:eastAsia="Times New Roman" w:hAnsi="Segoe UI" w:cs="Segoe UI"/>
          <w:sz w:val="22"/>
          <w:szCs w:val="22"/>
        </w:rPr>
        <w:t> </w:t>
      </w:r>
      <w:r w:rsidRPr="00331BAE">
        <w:rPr>
          <w:rFonts w:ascii="Segoe UI" w:eastAsia="Times New Roman" w:hAnsi="Segoe UI" w:cs="Segoe UI"/>
          <w:sz w:val="22"/>
          <w:szCs w:val="22"/>
        </w:rPr>
        <w:t>dlužné částky za každý den prodlení. Úhrada smluvního úroku z</w:t>
      </w:r>
      <w:r w:rsidR="00F32DCD">
        <w:rPr>
          <w:rFonts w:ascii="Segoe UI" w:eastAsia="Times New Roman" w:hAnsi="Segoe UI" w:cs="Segoe UI"/>
          <w:sz w:val="22"/>
          <w:szCs w:val="22"/>
        </w:rPr>
        <w:t> </w:t>
      </w:r>
      <w:r w:rsidRPr="00331BAE">
        <w:rPr>
          <w:rFonts w:ascii="Segoe UI" w:eastAsia="Times New Roman" w:hAnsi="Segoe UI" w:cs="Segoe UI"/>
          <w:sz w:val="22"/>
          <w:szCs w:val="22"/>
        </w:rPr>
        <w:t>prodlení nemá žádný vliv na případný plný nárok na náhradu škody (ustanovení § 1971 občanského zákoníku se neuplatní)</w:t>
      </w:r>
      <w:r w:rsidR="009D323C" w:rsidRPr="00331BAE">
        <w:rPr>
          <w:rFonts w:ascii="Segoe UI" w:eastAsia="Times New Roman" w:hAnsi="Segoe UI" w:cs="Segoe UI"/>
          <w:sz w:val="22"/>
          <w:szCs w:val="22"/>
        </w:rPr>
        <w:t>.</w:t>
      </w:r>
    </w:p>
    <w:p w14:paraId="5C66DA49" w14:textId="4E83613F" w:rsidR="009D323C" w:rsidRPr="00331BAE" w:rsidRDefault="0091614D" w:rsidP="00595081">
      <w:pPr>
        <w:pStyle w:val="Normlnweb"/>
        <w:numPr>
          <w:ilvl w:val="0"/>
          <w:numId w:val="29"/>
        </w:numPr>
        <w:spacing w:before="120" w:beforeAutospacing="0" w:after="0" w:afterAutospacing="0"/>
        <w:ind w:left="360"/>
        <w:jc w:val="both"/>
        <w:rPr>
          <w:rFonts w:ascii="Segoe UI" w:eastAsia="Times New Roman" w:hAnsi="Segoe UI" w:cs="Segoe UI"/>
          <w:sz w:val="22"/>
          <w:szCs w:val="22"/>
        </w:rPr>
      </w:pPr>
      <w:r w:rsidRPr="00331BAE">
        <w:rPr>
          <w:rFonts w:ascii="Segoe UI" w:eastAsia="Times New Roman" w:hAnsi="Segoe UI" w:cs="Segoe UI"/>
          <w:sz w:val="22"/>
          <w:szCs w:val="22"/>
        </w:rPr>
        <w:t xml:space="preserve">Obě </w:t>
      </w:r>
      <w:r w:rsidR="009D323C" w:rsidRPr="00331BAE">
        <w:rPr>
          <w:rFonts w:ascii="Segoe UI" w:eastAsia="Times New Roman" w:hAnsi="Segoe UI" w:cs="Segoe UI"/>
          <w:sz w:val="22"/>
          <w:szCs w:val="22"/>
        </w:rPr>
        <w:t xml:space="preserve">smluvní strany si </w:t>
      </w:r>
      <w:r w:rsidRPr="00331BAE">
        <w:rPr>
          <w:rFonts w:ascii="Segoe UI" w:eastAsia="Times New Roman" w:hAnsi="Segoe UI" w:cs="Segoe UI"/>
          <w:sz w:val="22"/>
          <w:szCs w:val="22"/>
        </w:rPr>
        <w:t xml:space="preserve">ujednaly, že po dobu nájmu bude s ohledem na charakter </w:t>
      </w:r>
      <w:r w:rsidR="00F32DCD">
        <w:rPr>
          <w:rFonts w:ascii="Segoe UI" w:eastAsia="Times New Roman" w:hAnsi="Segoe UI" w:cs="Segoe UI"/>
          <w:sz w:val="22"/>
          <w:szCs w:val="22"/>
        </w:rPr>
        <w:t>O</w:t>
      </w:r>
      <w:r w:rsidRPr="00331BAE">
        <w:rPr>
          <w:rFonts w:ascii="Segoe UI" w:eastAsia="Times New Roman" w:hAnsi="Segoe UI" w:cs="Segoe UI"/>
          <w:sz w:val="22"/>
          <w:szCs w:val="22"/>
        </w:rPr>
        <w:t>bjektu, v němž se předmět nájmu nachází, dohlížet na dodržování smluvních podmín</w:t>
      </w:r>
      <w:r w:rsidR="008012F2" w:rsidRPr="00331BAE">
        <w:rPr>
          <w:rFonts w:ascii="Segoe UI" w:eastAsia="Times New Roman" w:hAnsi="Segoe UI" w:cs="Segoe UI"/>
          <w:sz w:val="22"/>
          <w:szCs w:val="22"/>
        </w:rPr>
        <w:t xml:space="preserve">ek, </w:t>
      </w:r>
      <w:r w:rsidRPr="00331BAE">
        <w:rPr>
          <w:rFonts w:ascii="Segoe UI" w:eastAsia="Times New Roman" w:hAnsi="Segoe UI" w:cs="Segoe UI"/>
          <w:sz w:val="22"/>
          <w:szCs w:val="22"/>
        </w:rPr>
        <w:t>protipožárních, be</w:t>
      </w:r>
      <w:r w:rsidR="002100D4" w:rsidRPr="00331BAE">
        <w:rPr>
          <w:rFonts w:ascii="Segoe UI" w:eastAsia="Times New Roman" w:hAnsi="Segoe UI" w:cs="Segoe UI"/>
          <w:sz w:val="22"/>
          <w:szCs w:val="22"/>
        </w:rPr>
        <w:t>zpečnostních a jiných předpisů</w:t>
      </w:r>
      <w:r w:rsidRPr="00331BAE">
        <w:rPr>
          <w:rFonts w:ascii="Segoe UI" w:eastAsia="Times New Roman" w:hAnsi="Segoe UI" w:cs="Segoe UI"/>
          <w:sz w:val="22"/>
          <w:szCs w:val="22"/>
        </w:rPr>
        <w:t xml:space="preserve">, jimiž je pronajímatel ze zákona vázán, vždy konkrétně určený zaměstnanec pronajímatele. Tito zaměstnanci budou představeni při převzetí předmětu nájmu na počátku nájmu. </w:t>
      </w:r>
    </w:p>
    <w:p w14:paraId="70D114C8" w14:textId="76B6AAA0" w:rsidR="009D323C" w:rsidRPr="00331BAE" w:rsidRDefault="0091614D" w:rsidP="00595081">
      <w:pPr>
        <w:pStyle w:val="Normlnweb"/>
        <w:numPr>
          <w:ilvl w:val="0"/>
          <w:numId w:val="29"/>
        </w:numPr>
        <w:spacing w:before="120" w:beforeAutospacing="0" w:after="0" w:afterAutospacing="0"/>
        <w:ind w:left="360"/>
        <w:jc w:val="both"/>
        <w:rPr>
          <w:rFonts w:ascii="Segoe UI" w:eastAsia="Times New Roman" w:hAnsi="Segoe UI" w:cs="Segoe UI"/>
          <w:sz w:val="22"/>
          <w:szCs w:val="22"/>
        </w:rPr>
      </w:pPr>
      <w:r w:rsidRPr="00331BAE">
        <w:rPr>
          <w:rFonts w:ascii="Segoe UI" w:eastAsia="Times New Roman" w:hAnsi="Segoe UI" w:cs="Segoe UI"/>
          <w:sz w:val="22"/>
          <w:szCs w:val="22"/>
        </w:rPr>
        <w:t xml:space="preserve">Tato smlouva je </w:t>
      </w:r>
      <w:r w:rsidR="00553A89">
        <w:rPr>
          <w:rFonts w:ascii="Segoe UI" w:eastAsia="Times New Roman" w:hAnsi="Segoe UI" w:cs="Segoe UI"/>
          <w:sz w:val="22"/>
          <w:szCs w:val="22"/>
        </w:rPr>
        <w:t xml:space="preserve">podepsána elektronicky. </w:t>
      </w:r>
    </w:p>
    <w:p w14:paraId="20173CF0" w14:textId="77777777" w:rsidR="009D323C" w:rsidRPr="00331BAE" w:rsidRDefault="002967F9" w:rsidP="00595081">
      <w:pPr>
        <w:pStyle w:val="Normlnweb"/>
        <w:numPr>
          <w:ilvl w:val="0"/>
          <w:numId w:val="29"/>
        </w:numPr>
        <w:spacing w:before="120" w:beforeAutospacing="0" w:after="0" w:afterAutospacing="0"/>
        <w:ind w:left="360"/>
        <w:jc w:val="both"/>
        <w:rPr>
          <w:rFonts w:ascii="Segoe UI" w:eastAsia="Times New Roman" w:hAnsi="Segoe UI" w:cs="Segoe UI"/>
          <w:sz w:val="22"/>
          <w:szCs w:val="22"/>
        </w:rPr>
      </w:pPr>
      <w:r w:rsidRPr="00331BAE">
        <w:rPr>
          <w:rFonts w:ascii="Segoe UI" w:eastAsia="Times New Roman" w:hAnsi="Segoe UI" w:cs="Segoe UI"/>
          <w:sz w:val="22"/>
          <w:szCs w:val="22"/>
        </w:rPr>
        <w:t xml:space="preserve">Tato smlouva nabývá platnosti dnem jejího podpisu oběma smluvními stranami a účinnosti dnem zveřejnění v registru smluv. Uveřejnění této smlouvy v registru smluv zajistí pronajímatel. </w:t>
      </w:r>
    </w:p>
    <w:p w14:paraId="36897577" w14:textId="77777777" w:rsidR="009D323C" w:rsidRPr="00331BAE" w:rsidRDefault="0091614D" w:rsidP="00595081">
      <w:pPr>
        <w:pStyle w:val="Normlnweb"/>
        <w:numPr>
          <w:ilvl w:val="0"/>
          <w:numId w:val="29"/>
        </w:numPr>
        <w:spacing w:before="120" w:beforeAutospacing="0" w:after="0" w:afterAutospacing="0"/>
        <w:ind w:left="360"/>
        <w:jc w:val="both"/>
        <w:rPr>
          <w:rFonts w:ascii="Segoe UI" w:eastAsia="Times New Roman" w:hAnsi="Segoe UI" w:cs="Segoe UI"/>
          <w:sz w:val="22"/>
          <w:szCs w:val="22"/>
        </w:rPr>
      </w:pPr>
      <w:r w:rsidRPr="00331BAE">
        <w:rPr>
          <w:rFonts w:ascii="Segoe UI" w:eastAsia="Times New Roman" w:hAnsi="Segoe UI" w:cs="Segoe UI"/>
          <w:sz w:val="22"/>
          <w:szCs w:val="22"/>
        </w:rPr>
        <w:lastRenderedPageBreak/>
        <w:t>Tuto smlouvu lze měnit a doplňovat výhradně písemně, jinak jsou změny a doplňky neplatné. Z důvodu právní jistoty je vysloveně ujednáno, že i znění tohoto ustanovení lze měnit výhradně písemnou formou.</w:t>
      </w:r>
    </w:p>
    <w:p w14:paraId="526C2B80" w14:textId="77777777" w:rsidR="00F077DC" w:rsidRPr="00331BAE" w:rsidRDefault="0091614D" w:rsidP="00595081">
      <w:pPr>
        <w:pStyle w:val="Normlnweb"/>
        <w:numPr>
          <w:ilvl w:val="0"/>
          <w:numId w:val="29"/>
        </w:numPr>
        <w:spacing w:before="120" w:beforeAutospacing="0" w:after="0" w:afterAutospacing="0"/>
        <w:ind w:left="360"/>
        <w:jc w:val="both"/>
        <w:rPr>
          <w:rFonts w:ascii="Segoe UI" w:eastAsia="Times New Roman" w:hAnsi="Segoe UI" w:cs="Segoe UI"/>
          <w:sz w:val="22"/>
          <w:szCs w:val="22"/>
        </w:rPr>
      </w:pPr>
      <w:r w:rsidRPr="00331BAE">
        <w:rPr>
          <w:rFonts w:ascii="Segoe UI" w:eastAsia="Times New Roman" w:hAnsi="Segoe UI" w:cs="Segoe UI"/>
          <w:sz w:val="22"/>
          <w:szCs w:val="22"/>
        </w:rPr>
        <w:t>Smluvní strany prohlašují, že si tuto smlouvu řádně přečetly, že s jejím obsahem bez výhrad souhlasí, což potvrzují níže svými podpisy. </w:t>
      </w:r>
    </w:p>
    <w:p w14:paraId="1ACD9C1A" w14:textId="77777777" w:rsidR="00150CD5" w:rsidRPr="00331BAE" w:rsidRDefault="00150CD5" w:rsidP="00595081">
      <w:pPr>
        <w:spacing w:before="120"/>
        <w:ind w:left="360"/>
        <w:jc w:val="both"/>
        <w:rPr>
          <w:rFonts w:ascii="Segoe UI" w:hAnsi="Segoe UI" w:cs="Segoe UI"/>
          <w:color w:val="000000"/>
        </w:rPr>
      </w:pPr>
    </w:p>
    <w:p w14:paraId="5CEA59AD" w14:textId="77777777" w:rsidR="00DA31CC" w:rsidRPr="00331BAE" w:rsidRDefault="00DA31CC">
      <w:pPr>
        <w:spacing w:after="160" w:line="259" w:lineRule="auto"/>
        <w:rPr>
          <w:rFonts w:ascii="Segoe UI" w:hAnsi="Segoe UI" w:cs="Segoe UI"/>
          <w:color w:val="000000"/>
        </w:rPr>
      </w:pPr>
    </w:p>
    <w:p w14:paraId="257F1F96" w14:textId="77777777" w:rsidR="005A55C0" w:rsidRPr="00331BAE" w:rsidRDefault="005A55C0">
      <w:pPr>
        <w:spacing w:after="160" w:line="259" w:lineRule="auto"/>
        <w:rPr>
          <w:rFonts w:ascii="Segoe UI" w:hAnsi="Segoe UI" w:cs="Segoe UI"/>
          <w:color w:val="000000"/>
        </w:rPr>
        <w:sectPr w:rsidR="005A55C0" w:rsidRPr="00331BAE" w:rsidSect="00331BAE">
          <w:footerReference w:type="default" r:id="rId13"/>
          <w:headerReference w:type="first" r:id="rId14"/>
          <w:footerReference w:type="first" r:id="rId15"/>
          <w:pgSz w:w="11906" w:h="16838"/>
          <w:pgMar w:top="1417" w:right="1417" w:bottom="1417" w:left="1417" w:header="708" w:footer="708" w:gutter="0"/>
          <w:cols w:space="708"/>
          <w:titlePg/>
          <w:docGrid w:linePitch="360"/>
        </w:sectPr>
      </w:pPr>
    </w:p>
    <w:p w14:paraId="18EB79E3" w14:textId="77777777" w:rsidR="00FD03FA" w:rsidRPr="00331BAE" w:rsidRDefault="00FD03FA" w:rsidP="00595081">
      <w:pPr>
        <w:spacing w:before="120"/>
        <w:ind w:left="360"/>
        <w:jc w:val="both"/>
        <w:rPr>
          <w:rFonts w:ascii="Segoe UI" w:hAnsi="Segoe UI" w:cs="Segoe UI"/>
          <w:color w:val="000000"/>
        </w:rPr>
      </w:pPr>
    </w:p>
    <w:tbl>
      <w:tblPr>
        <w:tblW w:w="9355" w:type="dxa"/>
        <w:tblLayout w:type="fixed"/>
        <w:tblLook w:val="04A0" w:firstRow="1" w:lastRow="0" w:firstColumn="1" w:lastColumn="0" w:noHBand="0" w:noVBand="1"/>
      </w:tblPr>
      <w:tblGrid>
        <w:gridCol w:w="4721"/>
        <w:gridCol w:w="4634"/>
      </w:tblGrid>
      <w:tr w:rsidR="00150CD5" w:rsidRPr="00331BAE" w14:paraId="6B661EAC" w14:textId="77777777">
        <w:tc>
          <w:tcPr>
            <w:tcW w:w="4721" w:type="dxa"/>
          </w:tcPr>
          <w:p w14:paraId="1CAFBC61" w14:textId="19D2E230" w:rsidR="00150CD5" w:rsidRPr="00331BAE" w:rsidRDefault="006D0CD7" w:rsidP="00595081">
            <w:pPr>
              <w:pStyle w:val="Text"/>
              <w:tabs>
                <w:tab w:val="clear" w:pos="227"/>
              </w:tabs>
              <w:spacing w:line="240" w:lineRule="auto"/>
              <w:ind w:right="15"/>
              <w:rPr>
                <w:rFonts w:ascii="Segoe UI" w:hAnsi="Segoe UI" w:cs="Segoe UI"/>
                <w:sz w:val="22"/>
                <w:szCs w:val="22"/>
                <w:lang w:val="cs-CZ"/>
              </w:rPr>
            </w:pPr>
            <w:r w:rsidRPr="00331BAE">
              <w:rPr>
                <w:rFonts w:ascii="Segoe UI" w:hAnsi="Segoe UI" w:cs="Segoe UI"/>
                <w:sz w:val="22"/>
                <w:szCs w:val="22"/>
                <w:lang w:val="cs-CZ"/>
              </w:rPr>
              <w:t>V Praze</w:t>
            </w:r>
            <w:r w:rsidR="00753623" w:rsidRPr="00331BAE">
              <w:rPr>
                <w:rFonts w:ascii="Segoe UI" w:hAnsi="Segoe UI" w:cs="Segoe UI"/>
                <w:sz w:val="22"/>
                <w:szCs w:val="22"/>
                <w:lang w:val="cs-CZ"/>
              </w:rPr>
              <w:t xml:space="preserve"> </w:t>
            </w:r>
            <w:r w:rsidR="00553A89">
              <w:rPr>
                <w:rFonts w:ascii="Segoe UI" w:hAnsi="Segoe UI" w:cs="Segoe UI"/>
                <w:sz w:val="22"/>
                <w:szCs w:val="22"/>
                <w:lang w:val="cs-CZ"/>
              </w:rPr>
              <w:t>dle data na el. podpisu</w:t>
            </w:r>
            <w:r w:rsidR="00753623" w:rsidRPr="00331BAE">
              <w:rPr>
                <w:rFonts w:ascii="Segoe UI" w:hAnsi="Segoe UI" w:cs="Segoe UI"/>
                <w:sz w:val="22"/>
                <w:szCs w:val="22"/>
                <w:lang w:val="cs-CZ"/>
              </w:rPr>
              <w:t xml:space="preserve"> </w:t>
            </w:r>
            <w:r w:rsidR="00384517">
              <w:rPr>
                <w:rFonts w:ascii="Segoe UI" w:hAnsi="Segoe UI" w:cs="Segoe UI"/>
                <w:sz w:val="22"/>
                <w:szCs w:val="22"/>
                <w:lang w:val="cs-CZ"/>
              </w:rPr>
              <w:t xml:space="preserve">  </w:t>
            </w:r>
          </w:p>
          <w:p w14:paraId="1CDA9095" w14:textId="77777777" w:rsidR="00A76A9A" w:rsidRPr="00331BAE" w:rsidRDefault="00A76A9A" w:rsidP="00595081">
            <w:pPr>
              <w:pStyle w:val="Text"/>
              <w:tabs>
                <w:tab w:val="clear" w:pos="227"/>
              </w:tabs>
              <w:spacing w:line="240" w:lineRule="auto"/>
              <w:ind w:right="15"/>
              <w:rPr>
                <w:rFonts w:ascii="Segoe UI" w:hAnsi="Segoe UI" w:cs="Segoe UI"/>
                <w:sz w:val="22"/>
                <w:szCs w:val="22"/>
                <w:lang w:val="cs-CZ"/>
              </w:rPr>
            </w:pPr>
          </w:p>
          <w:p w14:paraId="07E97894" w14:textId="77777777" w:rsidR="00A76A9A" w:rsidRPr="00331BAE" w:rsidRDefault="00A76A9A" w:rsidP="00595081">
            <w:pPr>
              <w:pStyle w:val="Text"/>
              <w:tabs>
                <w:tab w:val="clear" w:pos="227"/>
              </w:tabs>
              <w:spacing w:line="240" w:lineRule="auto"/>
              <w:ind w:right="15"/>
              <w:rPr>
                <w:rFonts w:ascii="Segoe UI" w:hAnsi="Segoe UI" w:cs="Segoe UI"/>
                <w:sz w:val="22"/>
                <w:szCs w:val="22"/>
                <w:lang w:val="cs-CZ"/>
              </w:rPr>
            </w:pPr>
          </w:p>
          <w:p w14:paraId="22C36E14" w14:textId="77777777" w:rsidR="00AB517A" w:rsidRPr="00331BAE" w:rsidRDefault="00AB517A" w:rsidP="00595081">
            <w:pPr>
              <w:pStyle w:val="Text"/>
              <w:tabs>
                <w:tab w:val="clear" w:pos="227"/>
              </w:tabs>
              <w:spacing w:line="240" w:lineRule="auto"/>
              <w:ind w:right="15"/>
              <w:rPr>
                <w:rFonts w:ascii="Segoe UI" w:hAnsi="Segoe UI" w:cs="Segoe UI"/>
                <w:sz w:val="22"/>
                <w:szCs w:val="22"/>
                <w:lang w:val="cs-CZ"/>
              </w:rPr>
            </w:pPr>
          </w:p>
          <w:p w14:paraId="3E62C477" w14:textId="77777777" w:rsidR="00150CD5" w:rsidRPr="00331BAE" w:rsidRDefault="00150CD5" w:rsidP="00595081">
            <w:pPr>
              <w:pStyle w:val="Text"/>
              <w:tabs>
                <w:tab w:val="clear" w:pos="227"/>
              </w:tabs>
              <w:spacing w:line="240" w:lineRule="auto"/>
              <w:ind w:right="15"/>
              <w:jc w:val="center"/>
              <w:rPr>
                <w:rFonts w:ascii="Segoe UI" w:hAnsi="Segoe UI" w:cs="Segoe UI"/>
                <w:sz w:val="22"/>
                <w:szCs w:val="22"/>
                <w:lang w:val="cs-CZ"/>
              </w:rPr>
            </w:pPr>
          </w:p>
          <w:p w14:paraId="6E17E2D8" w14:textId="77777777" w:rsidR="00150CD5" w:rsidRPr="00331BAE" w:rsidRDefault="00150CD5" w:rsidP="00595081">
            <w:pPr>
              <w:pStyle w:val="Text"/>
              <w:tabs>
                <w:tab w:val="clear" w:pos="227"/>
              </w:tabs>
              <w:spacing w:line="240" w:lineRule="auto"/>
              <w:ind w:right="15"/>
              <w:jc w:val="center"/>
              <w:rPr>
                <w:rFonts w:ascii="Segoe UI" w:hAnsi="Segoe UI" w:cs="Segoe UI"/>
                <w:sz w:val="22"/>
                <w:szCs w:val="22"/>
                <w:lang w:val="cs-CZ"/>
              </w:rPr>
            </w:pPr>
          </w:p>
          <w:p w14:paraId="25665B9A" w14:textId="77777777" w:rsidR="00150CD5" w:rsidRPr="00331BAE" w:rsidRDefault="00150CD5" w:rsidP="00595081">
            <w:pPr>
              <w:pStyle w:val="Text"/>
              <w:tabs>
                <w:tab w:val="clear" w:pos="227"/>
                <w:tab w:val="left" w:pos="285"/>
                <w:tab w:val="center" w:pos="2223"/>
              </w:tabs>
              <w:spacing w:line="240" w:lineRule="auto"/>
              <w:ind w:right="15"/>
              <w:jc w:val="left"/>
              <w:rPr>
                <w:rFonts w:ascii="Segoe UI" w:hAnsi="Segoe UI" w:cs="Segoe UI"/>
                <w:sz w:val="22"/>
                <w:szCs w:val="22"/>
                <w:lang w:val="cs-CZ"/>
              </w:rPr>
            </w:pPr>
          </w:p>
          <w:p w14:paraId="62D4E268" w14:textId="0FA3C315" w:rsidR="00150CD5" w:rsidRPr="00331BAE" w:rsidRDefault="00753623" w:rsidP="00595081">
            <w:pPr>
              <w:pStyle w:val="Text"/>
              <w:tabs>
                <w:tab w:val="clear" w:pos="227"/>
                <w:tab w:val="left" w:pos="285"/>
                <w:tab w:val="center" w:pos="2223"/>
              </w:tabs>
              <w:spacing w:line="240" w:lineRule="auto"/>
              <w:ind w:right="15"/>
              <w:jc w:val="left"/>
              <w:rPr>
                <w:rFonts w:ascii="Segoe UI" w:hAnsi="Segoe UI" w:cs="Segoe UI"/>
                <w:sz w:val="22"/>
                <w:szCs w:val="22"/>
                <w:lang w:val="cs-CZ"/>
              </w:rPr>
            </w:pPr>
            <w:r w:rsidRPr="00331BAE">
              <w:rPr>
                <w:rFonts w:ascii="Segoe UI" w:hAnsi="Segoe UI" w:cs="Segoe UI"/>
                <w:sz w:val="22"/>
                <w:szCs w:val="22"/>
                <w:lang w:val="cs-CZ"/>
              </w:rPr>
              <w:t>…………………………………</w:t>
            </w:r>
            <w:r w:rsidR="00384517">
              <w:rPr>
                <w:rFonts w:ascii="Segoe UI" w:hAnsi="Segoe UI" w:cs="Segoe UI"/>
                <w:sz w:val="22"/>
                <w:szCs w:val="22"/>
                <w:lang w:val="cs-CZ"/>
              </w:rPr>
              <w:t>……………………..</w:t>
            </w:r>
            <w:r w:rsidRPr="00331BAE">
              <w:rPr>
                <w:rFonts w:ascii="Segoe UI" w:hAnsi="Segoe UI" w:cs="Segoe UI"/>
                <w:sz w:val="22"/>
                <w:szCs w:val="22"/>
                <w:lang w:val="cs-CZ"/>
              </w:rPr>
              <w:t>…………..</w:t>
            </w:r>
          </w:p>
          <w:p w14:paraId="1BFEAA37" w14:textId="78652ECF" w:rsidR="00150CD5" w:rsidRPr="00331BAE" w:rsidRDefault="00753623" w:rsidP="00595081">
            <w:pPr>
              <w:pStyle w:val="Text"/>
              <w:tabs>
                <w:tab w:val="clear" w:pos="227"/>
              </w:tabs>
              <w:spacing w:line="240" w:lineRule="auto"/>
              <w:ind w:right="15"/>
              <w:jc w:val="left"/>
              <w:rPr>
                <w:rFonts w:ascii="Segoe UI" w:hAnsi="Segoe UI" w:cs="Segoe UI"/>
                <w:sz w:val="22"/>
                <w:szCs w:val="22"/>
                <w:lang w:val="cs-CZ"/>
              </w:rPr>
            </w:pPr>
            <w:r w:rsidRPr="00331BAE">
              <w:rPr>
                <w:rFonts w:ascii="Segoe UI" w:hAnsi="Segoe UI" w:cs="Segoe UI"/>
                <w:b/>
                <w:sz w:val="22"/>
                <w:szCs w:val="22"/>
                <w:lang w:val="cs-CZ"/>
              </w:rPr>
              <w:t xml:space="preserve">     Národní zemědělské muzeum, s.</w:t>
            </w:r>
            <w:r w:rsidR="00331BAE" w:rsidRPr="00331BAE">
              <w:rPr>
                <w:rFonts w:ascii="Segoe UI" w:hAnsi="Segoe UI" w:cs="Segoe UI"/>
                <w:b/>
                <w:sz w:val="22"/>
                <w:szCs w:val="22"/>
                <w:lang w:val="cs-CZ"/>
              </w:rPr>
              <w:t xml:space="preserve"> </w:t>
            </w:r>
            <w:r w:rsidRPr="00331BAE">
              <w:rPr>
                <w:rFonts w:ascii="Segoe UI" w:hAnsi="Segoe UI" w:cs="Segoe UI"/>
                <w:b/>
                <w:sz w:val="22"/>
                <w:szCs w:val="22"/>
                <w:lang w:val="cs-CZ"/>
              </w:rPr>
              <w:t>p.</w:t>
            </w:r>
            <w:r w:rsidR="00331BAE" w:rsidRPr="00331BAE">
              <w:rPr>
                <w:rFonts w:ascii="Segoe UI" w:hAnsi="Segoe UI" w:cs="Segoe UI"/>
                <w:b/>
                <w:sz w:val="22"/>
                <w:szCs w:val="22"/>
                <w:lang w:val="cs-CZ"/>
              </w:rPr>
              <w:t xml:space="preserve"> </w:t>
            </w:r>
            <w:r w:rsidRPr="00331BAE">
              <w:rPr>
                <w:rFonts w:ascii="Segoe UI" w:hAnsi="Segoe UI" w:cs="Segoe UI"/>
                <w:b/>
                <w:sz w:val="22"/>
                <w:szCs w:val="22"/>
                <w:lang w:val="cs-CZ"/>
              </w:rPr>
              <w:t xml:space="preserve">o. </w:t>
            </w:r>
          </w:p>
          <w:p w14:paraId="13D4D22E" w14:textId="77777777" w:rsidR="006A011D" w:rsidRPr="00331BAE" w:rsidRDefault="002967F9" w:rsidP="00595081">
            <w:pPr>
              <w:pStyle w:val="Text"/>
              <w:tabs>
                <w:tab w:val="clear" w:pos="227"/>
              </w:tabs>
              <w:spacing w:line="240" w:lineRule="auto"/>
              <w:ind w:right="15"/>
              <w:jc w:val="center"/>
              <w:rPr>
                <w:rFonts w:ascii="Segoe UI" w:hAnsi="Segoe UI" w:cs="Segoe UI"/>
                <w:sz w:val="22"/>
                <w:szCs w:val="22"/>
                <w:lang w:val="cs-CZ"/>
              </w:rPr>
            </w:pPr>
            <w:r w:rsidRPr="00331BAE">
              <w:rPr>
                <w:rFonts w:ascii="Segoe UI" w:hAnsi="Segoe UI" w:cs="Segoe UI"/>
                <w:sz w:val="22"/>
                <w:szCs w:val="22"/>
                <w:lang w:val="cs-CZ"/>
              </w:rPr>
              <w:t xml:space="preserve">Ing. </w:t>
            </w:r>
            <w:r w:rsidR="005A55C0" w:rsidRPr="00331BAE">
              <w:rPr>
                <w:rFonts w:ascii="Segoe UI" w:hAnsi="Segoe UI" w:cs="Segoe UI"/>
                <w:sz w:val="22"/>
                <w:szCs w:val="22"/>
                <w:lang w:val="cs-CZ"/>
              </w:rPr>
              <w:t>Zdeněk Novák</w:t>
            </w:r>
          </w:p>
          <w:p w14:paraId="668FEC26" w14:textId="0E1FBD1A" w:rsidR="00150CD5" w:rsidRPr="00331BAE" w:rsidRDefault="00331BAE" w:rsidP="00595081">
            <w:pPr>
              <w:pStyle w:val="Text"/>
              <w:tabs>
                <w:tab w:val="clear" w:pos="227"/>
              </w:tabs>
              <w:spacing w:line="240" w:lineRule="auto"/>
              <w:ind w:right="15"/>
              <w:jc w:val="center"/>
              <w:rPr>
                <w:rFonts w:ascii="Segoe UI" w:hAnsi="Segoe UI" w:cs="Segoe UI"/>
                <w:sz w:val="22"/>
                <w:szCs w:val="22"/>
                <w:lang w:val="cs-CZ"/>
              </w:rPr>
            </w:pPr>
            <w:r w:rsidRPr="00331BAE">
              <w:rPr>
                <w:rFonts w:ascii="Segoe UI" w:hAnsi="Segoe UI" w:cs="Segoe UI"/>
                <w:sz w:val="22"/>
                <w:szCs w:val="22"/>
                <w:lang w:val="cs-CZ"/>
              </w:rPr>
              <w:t>g</w:t>
            </w:r>
            <w:r w:rsidR="002967F9" w:rsidRPr="00331BAE">
              <w:rPr>
                <w:rFonts w:ascii="Segoe UI" w:hAnsi="Segoe UI" w:cs="Segoe UI"/>
                <w:sz w:val="22"/>
                <w:szCs w:val="22"/>
                <w:lang w:val="cs-CZ"/>
              </w:rPr>
              <w:t>enerální ředitel</w:t>
            </w:r>
            <w:r w:rsidR="00753623" w:rsidRPr="00331BAE">
              <w:rPr>
                <w:rFonts w:ascii="Segoe UI" w:hAnsi="Segoe UI" w:cs="Segoe UI"/>
                <w:sz w:val="22"/>
                <w:szCs w:val="22"/>
                <w:lang w:val="cs-CZ"/>
              </w:rPr>
              <w:br/>
              <w:t>(Pronajímatel)</w:t>
            </w:r>
          </w:p>
          <w:p w14:paraId="3A636BE9" w14:textId="77777777" w:rsidR="00150CD5" w:rsidRPr="00331BAE" w:rsidRDefault="00150CD5" w:rsidP="00595081">
            <w:pPr>
              <w:pStyle w:val="Text"/>
              <w:tabs>
                <w:tab w:val="clear" w:pos="227"/>
              </w:tabs>
              <w:spacing w:line="240" w:lineRule="auto"/>
              <w:ind w:right="15" w:firstLine="720"/>
              <w:jc w:val="center"/>
              <w:rPr>
                <w:rFonts w:ascii="Segoe UI" w:hAnsi="Segoe UI" w:cs="Segoe UI"/>
                <w:sz w:val="22"/>
                <w:szCs w:val="22"/>
                <w:lang w:val="cs-CZ"/>
              </w:rPr>
            </w:pPr>
          </w:p>
        </w:tc>
        <w:tc>
          <w:tcPr>
            <w:tcW w:w="4634" w:type="dxa"/>
          </w:tcPr>
          <w:p w14:paraId="476620DF" w14:textId="024EC4C3" w:rsidR="00553A89" w:rsidRPr="00331BAE" w:rsidRDefault="00384517" w:rsidP="00553A89">
            <w:pPr>
              <w:pStyle w:val="Text"/>
              <w:tabs>
                <w:tab w:val="clear" w:pos="227"/>
              </w:tabs>
              <w:spacing w:line="240" w:lineRule="auto"/>
              <w:ind w:right="15"/>
              <w:rPr>
                <w:rFonts w:ascii="Segoe UI" w:hAnsi="Segoe UI" w:cs="Segoe UI"/>
                <w:sz w:val="22"/>
                <w:szCs w:val="22"/>
                <w:lang w:val="cs-CZ"/>
              </w:rPr>
            </w:pPr>
            <w:r>
              <w:rPr>
                <w:rFonts w:ascii="Segoe UI" w:hAnsi="Segoe UI" w:cs="Segoe UI"/>
                <w:sz w:val="22"/>
                <w:szCs w:val="22"/>
                <w:lang w:val="cs-CZ"/>
              </w:rPr>
              <w:t xml:space="preserve">         </w:t>
            </w:r>
            <w:r w:rsidR="00553A89" w:rsidRPr="00331BAE">
              <w:rPr>
                <w:rFonts w:ascii="Segoe UI" w:hAnsi="Segoe UI" w:cs="Segoe UI"/>
                <w:sz w:val="22"/>
                <w:szCs w:val="22"/>
                <w:lang w:val="cs-CZ"/>
              </w:rPr>
              <w:t xml:space="preserve">V Praze </w:t>
            </w:r>
            <w:r w:rsidR="00553A89">
              <w:rPr>
                <w:rFonts w:ascii="Segoe UI" w:hAnsi="Segoe UI" w:cs="Segoe UI"/>
                <w:sz w:val="22"/>
                <w:szCs w:val="22"/>
                <w:lang w:val="cs-CZ"/>
              </w:rPr>
              <w:t>dle data na el. podpisu</w:t>
            </w:r>
            <w:r w:rsidR="00553A89" w:rsidRPr="00331BAE">
              <w:rPr>
                <w:rFonts w:ascii="Segoe UI" w:hAnsi="Segoe UI" w:cs="Segoe UI"/>
                <w:sz w:val="22"/>
                <w:szCs w:val="22"/>
                <w:lang w:val="cs-CZ"/>
              </w:rPr>
              <w:t xml:space="preserve"> </w:t>
            </w:r>
          </w:p>
          <w:p w14:paraId="23E7D182" w14:textId="77777777" w:rsidR="00A76A9A" w:rsidRPr="00331BAE" w:rsidRDefault="00A76A9A" w:rsidP="00595081">
            <w:pPr>
              <w:pStyle w:val="Text"/>
              <w:tabs>
                <w:tab w:val="clear" w:pos="227"/>
              </w:tabs>
              <w:spacing w:line="240" w:lineRule="auto"/>
              <w:ind w:right="15"/>
              <w:jc w:val="center"/>
              <w:rPr>
                <w:rFonts w:ascii="Segoe UI" w:hAnsi="Segoe UI" w:cs="Segoe UI"/>
                <w:sz w:val="22"/>
                <w:szCs w:val="22"/>
                <w:lang w:val="cs-CZ"/>
              </w:rPr>
            </w:pPr>
          </w:p>
          <w:p w14:paraId="0F5D2BF7" w14:textId="77777777" w:rsidR="00A76A9A" w:rsidRPr="00331BAE" w:rsidRDefault="00A76A9A" w:rsidP="00595081">
            <w:pPr>
              <w:pStyle w:val="Text"/>
              <w:tabs>
                <w:tab w:val="clear" w:pos="227"/>
              </w:tabs>
              <w:spacing w:line="240" w:lineRule="auto"/>
              <w:ind w:right="15"/>
              <w:rPr>
                <w:rFonts w:ascii="Segoe UI" w:hAnsi="Segoe UI" w:cs="Segoe UI"/>
                <w:sz w:val="22"/>
                <w:szCs w:val="22"/>
                <w:lang w:val="cs-CZ"/>
              </w:rPr>
            </w:pPr>
          </w:p>
          <w:p w14:paraId="046C5E01" w14:textId="77777777" w:rsidR="00AB517A" w:rsidRPr="00331BAE" w:rsidRDefault="00AB517A" w:rsidP="00595081">
            <w:pPr>
              <w:pStyle w:val="Text"/>
              <w:tabs>
                <w:tab w:val="clear" w:pos="227"/>
              </w:tabs>
              <w:spacing w:line="240" w:lineRule="auto"/>
              <w:ind w:right="15"/>
              <w:jc w:val="center"/>
              <w:rPr>
                <w:rFonts w:ascii="Segoe UI" w:hAnsi="Segoe UI" w:cs="Segoe UI"/>
                <w:sz w:val="22"/>
                <w:szCs w:val="22"/>
                <w:lang w:val="cs-CZ"/>
              </w:rPr>
            </w:pPr>
          </w:p>
          <w:p w14:paraId="4C5EF37A" w14:textId="77777777" w:rsidR="00150CD5" w:rsidRPr="00331BAE" w:rsidRDefault="00753623" w:rsidP="00595081">
            <w:pPr>
              <w:pStyle w:val="Text"/>
              <w:tabs>
                <w:tab w:val="clear" w:pos="227"/>
              </w:tabs>
              <w:spacing w:line="240" w:lineRule="auto"/>
              <w:ind w:right="15"/>
              <w:jc w:val="center"/>
              <w:rPr>
                <w:rFonts w:ascii="Segoe UI" w:hAnsi="Segoe UI" w:cs="Segoe UI"/>
                <w:sz w:val="22"/>
                <w:szCs w:val="22"/>
                <w:lang w:val="cs-CZ"/>
              </w:rPr>
            </w:pPr>
            <w:r w:rsidRPr="00331BAE">
              <w:rPr>
                <w:rFonts w:ascii="Segoe UI" w:hAnsi="Segoe UI" w:cs="Segoe UI"/>
                <w:sz w:val="22"/>
                <w:szCs w:val="22"/>
                <w:lang w:val="cs-CZ"/>
              </w:rPr>
              <w:t xml:space="preserve"> </w:t>
            </w:r>
          </w:p>
          <w:p w14:paraId="71AF621D" w14:textId="77777777" w:rsidR="00150CD5" w:rsidRPr="00331BAE" w:rsidRDefault="00150CD5" w:rsidP="00595081">
            <w:pPr>
              <w:pStyle w:val="Text"/>
              <w:tabs>
                <w:tab w:val="clear" w:pos="227"/>
              </w:tabs>
              <w:spacing w:line="240" w:lineRule="auto"/>
              <w:ind w:right="15"/>
              <w:rPr>
                <w:rFonts w:ascii="Segoe UI" w:hAnsi="Segoe UI" w:cs="Segoe UI"/>
                <w:sz w:val="22"/>
                <w:szCs w:val="22"/>
                <w:lang w:val="cs-CZ"/>
              </w:rPr>
            </w:pPr>
          </w:p>
          <w:p w14:paraId="7053E7B8" w14:textId="77777777" w:rsidR="00150CD5" w:rsidRPr="00331BAE" w:rsidRDefault="00150CD5" w:rsidP="00595081">
            <w:pPr>
              <w:pStyle w:val="Text"/>
              <w:tabs>
                <w:tab w:val="clear" w:pos="227"/>
              </w:tabs>
              <w:spacing w:line="240" w:lineRule="auto"/>
              <w:ind w:right="15"/>
              <w:jc w:val="center"/>
              <w:rPr>
                <w:rFonts w:ascii="Segoe UI" w:hAnsi="Segoe UI" w:cs="Segoe UI"/>
                <w:sz w:val="22"/>
                <w:szCs w:val="22"/>
                <w:lang w:val="cs-CZ"/>
              </w:rPr>
            </w:pPr>
          </w:p>
          <w:p w14:paraId="5DED8157" w14:textId="3CF5D5D9" w:rsidR="00150CD5" w:rsidRPr="00331BAE" w:rsidRDefault="00753623" w:rsidP="00595081">
            <w:pPr>
              <w:pStyle w:val="Text"/>
              <w:tabs>
                <w:tab w:val="clear" w:pos="227"/>
              </w:tabs>
              <w:spacing w:line="240" w:lineRule="auto"/>
              <w:ind w:right="15"/>
              <w:jc w:val="center"/>
              <w:rPr>
                <w:rFonts w:ascii="Segoe UI" w:hAnsi="Segoe UI" w:cs="Segoe UI"/>
                <w:sz w:val="22"/>
                <w:szCs w:val="22"/>
                <w:lang w:val="cs-CZ"/>
              </w:rPr>
            </w:pPr>
            <w:r w:rsidRPr="00331BAE">
              <w:rPr>
                <w:rFonts w:ascii="Segoe UI" w:hAnsi="Segoe UI" w:cs="Segoe UI"/>
                <w:sz w:val="22"/>
                <w:szCs w:val="22"/>
                <w:lang w:val="cs-CZ"/>
              </w:rPr>
              <w:t>……….…………………………</w:t>
            </w:r>
            <w:r w:rsidR="00384517">
              <w:rPr>
                <w:rFonts w:ascii="Segoe UI" w:hAnsi="Segoe UI" w:cs="Segoe UI"/>
                <w:sz w:val="22"/>
                <w:szCs w:val="22"/>
                <w:lang w:val="cs-CZ"/>
              </w:rPr>
              <w:t>…</w:t>
            </w:r>
          </w:p>
          <w:p w14:paraId="2D108747" w14:textId="77777777" w:rsidR="00384517" w:rsidRPr="00331BAE" w:rsidRDefault="00384517" w:rsidP="00384517">
            <w:pPr>
              <w:widowControl w:val="0"/>
              <w:tabs>
                <w:tab w:val="left" w:pos="9027"/>
              </w:tabs>
              <w:jc w:val="center"/>
              <w:rPr>
                <w:rFonts w:ascii="Segoe UI" w:hAnsi="Segoe UI" w:cs="Segoe UI"/>
                <w:b/>
              </w:rPr>
            </w:pPr>
            <w:r>
              <w:rPr>
                <w:rFonts w:ascii="Segoe UI" w:hAnsi="Segoe UI" w:cs="Segoe UI"/>
                <w:b/>
              </w:rPr>
              <w:t xml:space="preserve">Jiří Maroušek </w:t>
            </w:r>
          </w:p>
          <w:p w14:paraId="6E228BB4" w14:textId="77777777" w:rsidR="00384517" w:rsidRPr="00331BAE" w:rsidRDefault="00384517" w:rsidP="00384517">
            <w:pPr>
              <w:pStyle w:val="Text"/>
              <w:tabs>
                <w:tab w:val="clear" w:pos="227"/>
              </w:tabs>
              <w:spacing w:line="240" w:lineRule="auto"/>
              <w:ind w:right="15"/>
              <w:jc w:val="center"/>
              <w:rPr>
                <w:rFonts w:ascii="Segoe UI" w:hAnsi="Segoe UI" w:cs="Segoe UI"/>
                <w:sz w:val="22"/>
                <w:szCs w:val="22"/>
                <w:lang w:val="cs-CZ"/>
              </w:rPr>
            </w:pPr>
            <w:r>
              <w:rPr>
                <w:rFonts w:ascii="Segoe UI" w:hAnsi="Segoe UI" w:cs="Segoe UI"/>
                <w:sz w:val="22"/>
                <w:szCs w:val="22"/>
                <w:lang w:val="cs-CZ"/>
              </w:rPr>
              <w:t>Poskytovatel</w:t>
            </w:r>
          </w:p>
          <w:p w14:paraId="299244CC" w14:textId="77777777" w:rsidR="00150CD5" w:rsidRPr="00331BAE" w:rsidRDefault="00150CD5" w:rsidP="00DA31CC">
            <w:pPr>
              <w:pStyle w:val="Text"/>
              <w:tabs>
                <w:tab w:val="clear" w:pos="227"/>
              </w:tabs>
              <w:spacing w:line="240" w:lineRule="auto"/>
              <w:ind w:right="15"/>
              <w:jc w:val="center"/>
              <w:rPr>
                <w:rFonts w:ascii="Segoe UI" w:hAnsi="Segoe UI" w:cs="Segoe UI"/>
                <w:sz w:val="22"/>
                <w:szCs w:val="22"/>
                <w:lang w:val="cs-CZ"/>
              </w:rPr>
            </w:pPr>
          </w:p>
        </w:tc>
      </w:tr>
      <w:tr w:rsidR="00546E54" w:rsidRPr="00331BAE" w14:paraId="395C3FC5" w14:textId="77777777">
        <w:tc>
          <w:tcPr>
            <w:tcW w:w="4721" w:type="dxa"/>
          </w:tcPr>
          <w:p w14:paraId="47B3A126" w14:textId="77777777" w:rsidR="00546E54" w:rsidRPr="00331BAE" w:rsidRDefault="00546E54" w:rsidP="00595081">
            <w:pPr>
              <w:pStyle w:val="Text"/>
              <w:tabs>
                <w:tab w:val="clear" w:pos="227"/>
              </w:tabs>
              <w:spacing w:line="240" w:lineRule="auto"/>
              <w:ind w:right="15"/>
              <w:rPr>
                <w:rFonts w:ascii="Segoe UI" w:hAnsi="Segoe UI" w:cs="Segoe UI"/>
                <w:sz w:val="22"/>
                <w:szCs w:val="22"/>
                <w:lang w:val="cs-CZ"/>
              </w:rPr>
            </w:pPr>
          </w:p>
        </w:tc>
        <w:tc>
          <w:tcPr>
            <w:tcW w:w="4634" w:type="dxa"/>
          </w:tcPr>
          <w:p w14:paraId="513A019A" w14:textId="77777777" w:rsidR="00546E54" w:rsidRPr="00331BAE" w:rsidRDefault="00546E54" w:rsidP="00595081">
            <w:pPr>
              <w:pStyle w:val="Text"/>
              <w:tabs>
                <w:tab w:val="clear" w:pos="227"/>
              </w:tabs>
              <w:spacing w:line="240" w:lineRule="auto"/>
              <w:ind w:right="15"/>
              <w:jc w:val="center"/>
              <w:rPr>
                <w:rFonts w:ascii="Segoe UI" w:hAnsi="Segoe UI" w:cs="Segoe UI"/>
                <w:sz w:val="22"/>
                <w:szCs w:val="22"/>
                <w:lang w:val="cs-CZ"/>
              </w:rPr>
            </w:pPr>
          </w:p>
        </w:tc>
      </w:tr>
    </w:tbl>
    <w:p w14:paraId="230745B4" w14:textId="77777777" w:rsidR="00A76A9A" w:rsidRPr="00331BAE" w:rsidRDefault="00A76A9A" w:rsidP="00595081">
      <w:pPr>
        <w:rPr>
          <w:rFonts w:ascii="Segoe UI" w:hAnsi="Segoe UI" w:cs="Segoe UI"/>
          <w:b/>
          <w:color w:val="000000"/>
        </w:rPr>
      </w:pPr>
    </w:p>
    <w:p w14:paraId="6909DBC3" w14:textId="0ADD2C6C" w:rsidR="007C52EE" w:rsidRPr="00331BAE" w:rsidRDefault="00753623" w:rsidP="00595081">
      <w:pPr>
        <w:widowControl w:val="0"/>
        <w:tabs>
          <w:tab w:val="left" w:pos="720"/>
          <w:tab w:val="left" w:pos="9027"/>
        </w:tabs>
        <w:ind w:right="566"/>
        <w:jc w:val="both"/>
        <w:rPr>
          <w:rFonts w:ascii="Segoe UI" w:hAnsi="Segoe UI" w:cs="Segoe UI"/>
          <w:color w:val="000000"/>
        </w:rPr>
      </w:pPr>
      <w:r w:rsidRPr="00331BAE">
        <w:rPr>
          <w:rFonts w:ascii="Segoe UI" w:hAnsi="Segoe UI" w:cs="Segoe UI"/>
          <w:color w:val="000000"/>
        </w:rPr>
        <w:t xml:space="preserve">Příloha č. 1: </w:t>
      </w:r>
      <w:r w:rsidR="002B1204" w:rsidRPr="00331BAE">
        <w:rPr>
          <w:rFonts w:ascii="Segoe UI" w:hAnsi="Segoe UI" w:cs="Segoe UI"/>
          <w:color w:val="000000"/>
        </w:rPr>
        <w:t>Plánek – grafické</w:t>
      </w:r>
      <w:r w:rsidRPr="00331BAE">
        <w:rPr>
          <w:rFonts w:ascii="Segoe UI" w:hAnsi="Segoe UI" w:cs="Segoe UI"/>
          <w:color w:val="000000"/>
        </w:rPr>
        <w:t xml:space="preserve"> vymezení předmětu nájmu</w:t>
      </w:r>
      <w:r w:rsidR="007C52EE" w:rsidRPr="00331BAE">
        <w:rPr>
          <w:rFonts w:ascii="Segoe UI" w:hAnsi="Segoe UI" w:cs="Segoe UI"/>
          <w:color w:val="000000"/>
        </w:rPr>
        <w:br w:type="page"/>
      </w:r>
    </w:p>
    <w:p w14:paraId="3A40ABB8" w14:textId="77777777" w:rsidR="007C52EE" w:rsidRPr="00331BAE" w:rsidRDefault="007C52EE" w:rsidP="00595081">
      <w:pPr>
        <w:widowControl w:val="0"/>
        <w:tabs>
          <w:tab w:val="left" w:pos="720"/>
          <w:tab w:val="left" w:pos="9027"/>
        </w:tabs>
        <w:ind w:right="566"/>
        <w:jc w:val="both"/>
        <w:rPr>
          <w:rFonts w:ascii="Segoe UI" w:hAnsi="Segoe UI" w:cs="Segoe UI"/>
          <w:color w:val="000000"/>
        </w:rPr>
      </w:pPr>
      <w:r w:rsidRPr="00331BAE">
        <w:rPr>
          <w:rFonts w:ascii="Segoe UI" w:hAnsi="Segoe UI" w:cs="Segoe UI"/>
          <w:color w:val="000000"/>
        </w:rPr>
        <w:lastRenderedPageBreak/>
        <w:t>Příloha č. 1: Plánek - grafické vymezení předmětu nájmu</w:t>
      </w:r>
    </w:p>
    <w:p w14:paraId="5E08908D" w14:textId="77777777" w:rsidR="007C52EE" w:rsidRPr="00331BAE" w:rsidRDefault="007C52EE" w:rsidP="00595081">
      <w:pPr>
        <w:widowControl w:val="0"/>
        <w:tabs>
          <w:tab w:val="left" w:pos="720"/>
          <w:tab w:val="left" w:pos="9027"/>
        </w:tabs>
        <w:ind w:right="566"/>
        <w:jc w:val="both"/>
        <w:rPr>
          <w:rFonts w:ascii="Segoe UI" w:hAnsi="Segoe UI" w:cs="Segoe UI"/>
          <w:color w:val="000000"/>
        </w:rPr>
      </w:pPr>
    </w:p>
    <w:p w14:paraId="099E61D8" w14:textId="77777777" w:rsidR="007C52EE" w:rsidRPr="00331BAE" w:rsidRDefault="007C52EE" w:rsidP="00595081">
      <w:pPr>
        <w:widowControl w:val="0"/>
        <w:tabs>
          <w:tab w:val="left" w:pos="720"/>
          <w:tab w:val="left" w:pos="9027"/>
        </w:tabs>
        <w:ind w:right="566"/>
        <w:jc w:val="both"/>
        <w:rPr>
          <w:rFonts w:ascii="Segoe UI" w:hAnsi="Segoe UI" w:cs="Segoe UI"/>
          <w:color w:val="000000"/>
        </w:rPr>
      </w:pPr>
      <w:r w:rsidRPr="00331BAE">
        <w:rPr>
          <w:rFonts w:ascii="Segoe UI" w:hAnsi="Segoe UI" w:cs="Segoe UI"/>
          <w:noProof/>
          <w:color w:val="000000"/>
        </w:rPr>
        <w:drawing>
          <wp:inline distT="0" distB="0" distL="0" distR="0" wp14:anchorId="1C1C4F2C" wp14:editId="05160B34">
            <wp:extent cx="8219161" cy="4879660"/>
            <wp:effectExtent l="0" t="6667" r="4127" b="4128"/>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DORYS_1NP.png"/>
                    <pic:cNvPicPr/>
                  </pic:nvPicPr>
                  <pic:blipFill>
                    <a:blip r:embed="rId16" cstate="print">
                      <a:extLst>
                        <a:ext uri="{28A0092B-C50C-407E-A947-70E740481C1C}">
                          <a14:useLocalDpi xmlns:a14="http://schemas.microsoft.com/office/drawing/2010/main" val="0"/>
                        </a:ext>
                      </a:extLst>
                    </a:blip>
                    <a:stretch>
                      <a:fillRect/>
                    </a:stretch>
                  </pic:blipFill>
                  <pic:spPr>
                    <a:xfrm rot="16200000">
                      <a:off x="0" y="0"/>
                      <a:ext cx="8227770" cy="4884771"/>
                    </a:xfrm>
                    <a:prstGeom prst="rect">
                      <a:avLst/>
                    </a:prstGeom>
                  </pic:spPr>
                </pic:pic>
              </a:graphicData>
            </a:graphic>
          </wp:inline>
        </w:drawing>
      </w:r>
    </w:p>
    <w:sectPr w:rsidR="007C52EE" w:rsidRPr="00331BAE" w:rsidSect="005A55C0">
      <w:type w:val="continuous"/>
      <w:pgSz w:w="11906" w:h="16838"/>
      <w:pgMar w:top="1417" w:right="99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64423" w14:textId="77777777" w:rsidR="00700F49" w:rsidRDefault="00700F49">
      <w:r>
        <w:separator/>
      </w:r>
    </w:p>
  </w:endnote>
  <w:endnote w:type="continuationSeparator" w:id="0">
    <w:p w14:paraId="0EE68833" w14:textId="77777777" w:rsidR="00700F49" w:rsidRDefault="00700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l">
    <w:altName w:val="Segoe UI"/>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980206"/>
    </w:sdtPr>
    <w:sdtContent>
      <w:p w14:paraId="73775A00" w14:textId="1109FFB3" w:rsidR="00326666" w:rsidRDefault="00326666">
        <w:pPr>
          <w:pStyle w:val="Zpat"/>
          <w:jc w:val="center"/>
        </w:pPr>
        <w:r>
          <w:fldChar w:fldCharType="begin"/>
        </w:r>
        <w:r>
          <w:instrText>PAGE   \* MERGEFORMAT</w:instrText>
        </w:r>
        <w:r>
          <w:fldChar w:fldCharType="separate"/>
        </w:r>
        <w:r w:rsidR="000E7F98">
          <w:rPr>
            <w:noProof/>
          </w:rPr>
          <w:t>6</w:t>
        </w:r>
        <w:r>
          <w:fldChar w:fldCharType="end"/>
        </w:r>
      </w:p>
    </w:sdtContent>
  </w:sdt>
  <w:p w14:paraId="44C49462" w14:textId="77777777" w:rsidR="00326666" w:rsidRDefault="0032666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A327E" w14:textId="77777777" w:rsidR="00326666" w:rsidRDefault="00326666">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944CB" w14:textId="77777777" w:rsidR="00700F49" w:rsidRDefault="00700F49">
      <w:r>
        <w:separator/>
      </w:r>
    </w:p>
  </w:footnote>
  <w:footnote w:type="continuationSeparator" w:id="0">
    <w:p w14:paraId="1A2CD8E8" w14:textId="77777777" w:rsidR="00700F49" w:rsidRDefault="00700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B1B17" w14:textId="5A4A597D" w:rsidR="00326666" w:rsidRDefault="00331BAE">
    <w:pPr>
      <w:pStyle w:val="Zhlav"/>
    </w:pPr>
    <w:r>
      <w:rPr>
        <w:noProof/>
      </w:rPr>
      <w:drawing>
        <wp:anchor distT="0" distB="0" distL="114300" distR="114300" simplePos="0" relativeHeight="251658240" behindDoc="1" locked="0" layoutInCell="1" allowOverlap="1" wp14:anchorId="7157F317" wp14:editId="15B14A96">
          <wp:simplePos x="0" y="0"/>
          <wp:positionH relativeFrom="column">
            <wp:posOffset>-411480</wp:posOffset>
          </wp:positionH>
          <wp:positionV relativeFrom="paragraph">
            <wp:posOffset>-7620</wp:posOffset>
          </wp:positionV>
          <wp:extent cx="2423160" cy="1076960"/>
          <wp:effectExtent l="0" t="0" r="0" b="0"/>
          <wp:wrapNone/>
          <wp:docPr id="2" name="Grafický 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23160" cy="10769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42A"/>
    <w:multiLevelType w:val="hybridMultilevel"/>
    <w:tmpl w:val="13B8FC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DB6236"/>
    <w:multiLevelType w:val="hybridMultilevel"/>
    <w:tmpl w:val="5A0298BE"/>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665578"/>
    <w:multiLevelType w:val="hybridMultilevel"/>
    <w:tmpl w:val="62A84E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C06632"/>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03C0F8C"/>
    <w:multiLevelType w:val="hybridMultilevel"/>
    <w:tmpl w:val="4CF27126"/>
    <w:lvl w:ilvl="0" w:tplc="FCC252F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2243089"/>
    <w:multiLevelType w:val="multilevel"/>
    <w:tmpl w:val="73682B6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53F4061"/>
    <w:multiLevelType w:val="hybridMultilevel"/>
    <w:tmpl w:val="9A901416"/>
    <w:lvl w:ilvl="0" w:tplc="0405000F">
      <w:start w:val="1"/>
      <w:numFmt w:val="decimal"/>
      <w:lvlText w:val="%1."/>
      <w:lvlJc w:val="left"/>
      <w:pPr>
        <w:tabs>
          <w:tab w:val="num" w:pos="501"/>
        </w:tabs>
        <w:ind w:left="501"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19B3280D"/>
    <w:multiLevelType w:val="hybridMultilevel"/>
    <w:tmpl w:val="729421D0"/>
    <w:lvl w:ilvl="0" w:tplc="04050017">
      <w:start w:val="1"/>
      <w:numFmt w:val="lowerLetter"/>
      <w:lvlText w:val="%1)"/>
      <w:lvlJc w:val="left"/>
      <w:pPr>
        <w:ind w:left="3600" w:hanging="360"/>
      </w:pPr>
    </w:lvl>
    <w:lvl w:ilvl="1" w:tplc="04050019">
      <w:start w:val="1"/>
      <w:numFmt w:val="lowerLetter"/>
      <w:lvlText w:val="%2."/>
      <w:lvlJc w:val="left"/>
      <w:pPr>
        <w:ind w:left="4320" w:hanging="360"/>
      </w:pPr>
    </w:lvl>
    <w:lvl w:ilvl="2" w:tplc="0405001B">
      <w:start w:val="1"/>
      <w:numFmt w:val="lowerRoman"/>
      <w:lvlText w:val="%3."/>
      <w:lvlJc w:val="right"/>
      <w:pPr>
        <w:ind w:left="5040" w:hanging="180"/>
      </w:pPr>
    </w:lvl>
    <w:lvl w:ilvl="3" w:tplc="0405000F">
      <w:start w:val="1"/>
      <w:numFmt w:val="decimal"/>
      <w:lvlText w:val="%4."/>
      <w:lvlJc w:val="left"/>
      <w:pPr>
        <w:ind w:left="5760" w:hanging="360"/>
      </w:pPr>
    </w:lvl>
    <w:lvl w:ilvl="4" w:tplc="04050019">
      <w:start w:val="1"/>
      <w:numFmt w:val="lowerLetter"/>
      <w:lvlText w:val="%5."/>
      <w:lvlJc w:val="left"/>
      <w:pPr>
        <w:ind w:left="6480" w:hanging="360"/>
      </w:pPr>
    </w:lvl>
    <w:lvl w:ilvl="5" w:tplc="0405001B">
      <w:start w:val="1"/>
      <w:numFmt w:val="lowerRoman"/>
      <w:lvlText w:val="%6."/>
      <w:lvlJc w:val="right"/>
      <w:pPr>
        <w:ind w:left="7200" w:hanging="180"/>
      </w:pPr>
    </w:lvl>
    <w:lvl w:ilvl="6" w:tplc="0405000F">
      <w:start w:val="1"/>
      <w:numFmt w:val="decimal"/>
      <w:lvlText w:val="%7."/>
      <w:lvlJc w:val="left"/>
      <w:pPr>
        <w:ind w:left="7920" w:hanging="360"/>
      </w:pPr>
    </w:lvl>
    <w:lvl w:ilvl="7" w:tplc="04050019">
      <w:start w:val="1"/>
      <w:numFmt w:val="lowerLetter"/>
      <w:lvlText w:val="%8."/>
      <w:lvlJc w:val="left"/>
      <w:pPr>
        <w:ind w:left="8640" w:hanging="360"/>
      </w:pPr>
    </w:lvl>
    <w:lvl w:ilvl="8" w:tplc="0405001B">
      <w:start w:val="1"/>
      <w:numFmt w:val="lowerRoman"/>
      <w:lvlText w:val="%9."/>
      <w:lvlJc w:val="right"/>
      <w:pPr>
        <w:ind w:left="9360" w:hanging="180"/>
      </w:pPr>
    </w:lvl>
  </w:abstractNum>
  <w:abstractNum w:abstractNumId="9" w15:restartNumberingAfterBreak="0">
    <w:nsid w:val="23912DEA"/>
    <w:multiLevelType w:val="hybridMultilevel"/>
    <w:tmpl w:val="AACCE4A6"/>
    <w:lvl w:ilvl="0" w:tplc="04050001">
      <w:start w:val="1"/>
      <w:numFmt w:val="bullet"/>
      <w:lvlText w:val=""/>
      <w:lvlJc w:val="left"/>
      <w:pPr>
        <w:tabs>
          <w:tab w:val="num" w:pos="360"/>
        </w:tabs>
        <w:ind w:left="360" w:hanging="360"/>
      </w:pPr>
      <w:rPr>
        <w:rFonts w:ascii="Symbol" w:hAnsi="Symbol"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61F22F9"/>
    <w:multiLevelType w:val="hybridMultilevel"/>
    <w:tmpl w:val="C456C7CE"/>
    <w:lvl w:ilvl="0" w:tplc="6D92D67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264A199C"/>
    <w:multiLevelType w:val="multilevel"/>
    <w:tmpl w:val="264A199C"/>
    <w:lvl w:ilvl="0">
      <w:start w:val="1"/>
      <w:numFmt w:val="decimal"/>
      <w:lvlText w:val="%1."/>
      <w:lvlJc w:val="left"/>
      <w:pPr>
        <w:ind w:left="900" w:hanging="540"/>
      </w:pPr>
      <w:rPr>
        <w:rFonts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1785D"/>
    <w:multiLevelType w:val="hybridMultilevel"/>
    <w:tmpl w:val="BB58A8D8"/>
    <w:lvl w:ilvl="0" w:tplc="F5D8250C">
      <w:numFmt w:val="bullet"/>
      <w:lvlText w:val="-"/>
      <w:lvlJc w:val="left"/>
      <w:pPr>
        <w:tabs>
          <w:tab w:val="num" w:pos="426"/>
        </w:tabs>
        <w:ind w:left="426" w:hanging="360"/>
      </w:pPr>
      <w:rPr>
        <w:rFonts w:ascii="Arial" w:eastAsia="Times New Roman" w:hAnsi="Arial" w:cs="Arial" w:hint="default"/>
      </w:rPr>
    </w:lvl>
    <w:lvl w:ilvl="1" w:tplc="04050003" w:tentative="1">
      <w:start w:val="1"/>
      <w:numFmt w:val="bullet"/>
      <w:lvlText w:val="o"/>
      <w:lvlJc w:val="left"/>
      <w:pPr>
        <w:tabs>
          <w:tab w:val="num" w:pos="1146"/>
        </w:tabs>
        <w:ind w:left="1146" w:hanging="360"/>
      </w:pPr>
      <w:rPr>
        <w:rFonts w:ascii="Courier New" w:hAnsi="Courier New" w:cs="Courier New" w:hint="default"/>
      </w:rPr>
    </w:lvl>
    <w:lvl w:ilvl="2" w:tplc="04050005" w:tentative="1">
      <w:start w:val="1"/>
      <w:numFmt w:val="bullet"/>
      <w:lvlText w:val=""/>
      <w:lvlJc w:val="left"/>
      <w:pPr>
        <w:tabs>
          <w:tab w:val="num" w:pos="1866"/>
        </w:tabs>
        <w:ind w:left="1866" w:hanging="360"/>
      </w:pPr>
      <w:rPr>
        <w:rFonts w:ascii="Wingdings" w:hAnsi="Wingdings" w:hint="default"/>
      </w:rPr>
    </w:lvl>
    <w:lvl w:ilvl="3" w:tplc="04050001" w:tentative="1">
      <w:start w:val="1"/>
      <w:numFmt w:val="bullet"/>
      <w:lvlText w:val=""/>
      <w:lvlJc w:val="left"/>
      <w:pPr>
        <w:tabs>
          <w:tab w:val="num" w:pos="2586"/>
        </w:tabs>
        <w:ind w:left="2586" w:hanging="360"/>
      </w:pPr>
      <w:rPr>
        <w:rFonts w:ascii="Symbol" w:hAnsi="Symbol" w:hint="default"/>
      </w:rPr>
    </w:lvl>
    <w:lvl w:ilvl="4" w:tplc="04050003" w:tentative="1">
      <w:start w:val="1"/>
      <w:numFmt w:val="bullet"/>
      <w:lvlText w:val="o"/>
      <w:lvlJc w:val="left"/>
      <w:pPr>
        <w:tabs>
          <w:tab w:val="num" w:pos="3306"/>
        </w:tabs>
        <w:ind w:left="3306" w:hanging="360"/>
      </w:pPr>
      <w:rPr>
        <w:rFonts w:ascii="Courier New" w:hAnsi="Courier New" w:cs="Courier New" w:hint="default"/>
      </w:rPr>
    </w:lvl>
    <w:lvl w:ilvl="5" w:tplc="04050005" w:tentative="1">
      <w:start w:val="1"/>
      <w:numFmt w:val="bullet"/>
      <w:lvlText w:val=""/>
      <w:lvlJc w:val="left"/>
      <w:pPr>
        <w:tabs>
          <w:tab w:val="num" w:pos="4026"/>
        </w:tabs>
        <w:ind w:left="4026" w:hanging="360"/>
      </w:pPr>
      <w:rPr>
        <w:rFonts w:ascii="Wingdings" w:hAnsi="Wingdings" w:hint="default"/>
      </w:rPr>
    </w:lvl>
    <w:lvl w:ilvl="6" w:tplc="04050001" w:tentative="1">
      <w:start w:val="1"/>
      <w:numFmt w:val="bullet"/>
      <w:lvlText w:val=""/>
      <w:lvlJc w:val="left"/>
      <w:pPr>
        <w:tabs>
          <w:tab w:val="num" w:pos="4746"/>
        </w:tabs>
        <w:ind w:left="4746" w:hanging="360"/>
      </w:pPr>
      <w:rPr>
        <w:rFonts w:ascii="Symbol" w:hAnsi="Symbol" w:hint="default"/>
      </w:rPr>
    </w:lvl>
    <w:lvl w:ilvl="7" w:tplc="04050003" w:tentative="1">
      <w:start w:val="1"/>
      <w:numFmt w:val="bullet"/>
      <w:lvlText w:val="o"/>
      <w:lvlJc w:val="left"/>
      <w:pPr>
        <w:tabs>
          <w:tab w:val="num" w:pos="5466"/>
        </w:tabs>
        <w:ind w:left="5466" w:hanging="360"/>
      </w:pPr>
      <w:rPr>
        <w:rFonts w:ascii="Courier New" w:hAnsi="Courier New" w:cs="Courier New" w:hint="default"/>
      </w:rPr>
    </w:lvl>
    <w:lvl w:ilvl="8" w:tplc="04050005" w:tentative="1">
      <w:start w:val="1"/>
      <w:numFmt w:val="bullet"/>
      <w:lvlText w:val=""/>
      <w:lvlJc w:val="left"/>
      <w:pPr>
        <w:tabs>
          <w:tab w:val="num" w:pos="6186"/>
        </w:tabs>
        <w:ind w:left="6186" w:hanging="360"/>
      </w:pPr>
      <w:rPr>
        <w:rFonts w:ascii="Wingdings" w:hAnsi="Wingdings" w:hint="default"/>
      </w:rPr>
    </w:lvl>
  </w:abstractNum>
  <w:abstractNum w:abstractNumId="13" w15:restartNumberingAfterBreak="0">
    <w:nsid w:val="2D0E40CE"/>
    <w:multiLevelType w:val="hybridMultilevel"/>
    <w:tmpl w:val="B784C3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255723"/>
    <w:multiLevelType w:val="hybridMultilevel"/>
    <w:tmpl w:val="47F0403E"/>
    <w:lvl w:ilvl="0" w:tplc="AC8ADC4E">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399E14D9"/>
    <w:multiLevelType w:val="multilevel"/>
    <w:tmpl w:val="399E14D9"/>
    <w:lvl w:ilvl="0">
      <w:start w:val="1"/>
      <w:numFmt w:val="decimal"/>
      <w:lvlText w:val="%1."/>
      <w:lvlJc w:val="left"/>
      <w:pPr>
        <w:tabs>
          <w:tab w:val="left" w:pos="360"/>
        </w:tabs>
        <w:ind w:left="360" w:hanging="360"/>
      </w:pPr>
      <w:rPr>
        <w:rFonts w:hint="default"/>
        <w:color w:val="auto"/>
      </w:rPr>
    </w:lvl>
    <w:lvl w:ilvl="1">
      <w:start w:val="1"/>
      <w:numFmt w:val="bullet"/>
      <w:lvlText w:val=""/>
      <w:lvlJc w:val="left"/>
      <w:pPr>
        <w:tabs>
          <w:tab w:val="left" w:pos="1364"/>
        </w:tabs>
        <w:ind w:left="1364" w:hanging="284"/>
      </w:pPr>
      <w:rPr>
        <w:rFonts w:ascii="Symbol" w:hAnsi="Symbol" w:cs="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9DE3DCE"/>
    <w:multiLevelType w:val="hybridMultilevel"/>
    <w:tmpl w:val="8182C780"/>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3C0E200B"/>
    <w:multiLevelType w:val="hybridMultilevel"/>
    <w:tmpl w:val="FEACB1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1335B2"/>
    <w:multiLevelType w:val="hybridMultilevel"/>
    <w:tmpl w:val="51CA0BD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3D3E3C0B"/>
    <w:multiLevelType w:val="multilevel"/>
    <w:tmpl w:val="3D3E3C0B"/>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583032"/>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2E5133"/>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09725F"/>
    <w:multiLevelType w:val="multilevel"/>
    <w:tmpl w:val="4A09725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C1E65AB"/>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E0D178E"/>
    <w:multiLevelType w:val="multilevel"/>
    <w:tmpl w:val="24C4EA4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B627B1"/>
    <w:multiLevelType w:val="hybridMultilevel"/>
    <w:tmpl w:val="07A0C414"/>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4650EA"/>
    <w:multiLevelType w:val="hybridMultilevel"/>
    <w:tmpl w:val="AAD8A800"/>
    <w:lvl w:ilvl="0" w:tplc="C8202474">
      <w:start w:val="1"/>
      <w:numFmt w:val="lowerLetter"/>
      <w:lvlText w:val="%1)"/>
      <w:lvlJc w:val="left"/>
      <w:pPr>
        <w:tabs>
          <w:tab w:val="num" w:pos="720"/>
        </w:tabs>
        <w:ind w:left="720" w:hanging="360"/>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5A274FB4"/>
    <w:multiLevelType w:val="multilevel"/>
    <w:tmpl w:val="0B066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C81A13"/>
    <w:multiLevelType w:val="hybridMultilevel"/>
    <w:tmpl w:val="266E95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2F025F"/>
    <w:multiLevelType w:val="hybridMultilevel"/>
    <w:tmpl w:val="63FC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FF91285"/>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4BC5EF1"/>
    <w:multiLevelType w:val="hybridMultilevel"/>
    <w:tmpl w:val="C82A81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C030E6B"/>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1E23C0D"/>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9017CE"/>
    <w:multiLevelType w:val="hybridMultilevel"/>
    <w:tmpl w:val="4D948FD8"/>
    <w:lvl w:ilvl="0" w:tplc="4210DF84">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15:restartNumberingAfterBreak="0">
    <w:nsid w:val="76F912A7"/>
    <w:multiLevelType w:val="hybridMultilevel"/>
    <w:tmpl w:val="99D045C4"/>
    <w:lvl w:ilvl="0" w:tplc="0405000F">
      <w:start w:val="1"/>
      <w:numFmt w:val="decimal"/>
      <w:lvlText w:val="%1."/>
      <w:lvlJc w:val="left"/>
      <w:pPr>
        <w:ind w:left="720" w:hanging="360"/>
      </w:pPr>
      <w:rPr>
        <w:rFonts w:hint="default"/>
      </w:rPr>
    </w:lvl>
    <w:lvl w:ilvl="1" w:tplc="C44C52DA">
      <w:start w:val="13"/>
      <w:numFmt w:val="decimal"/>
      <w:lvlText w:val="%2"/>
      <w:lvlJc w:val="left"/>
      <w:pPr>
        <w:tabs>
          <w:tab w:val="num" w:pos="720"/>
        </w:tabs>
        <w:ind w:left="72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9050AA4"/>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7FEB37EC"/>
    <w:multiLevelType w:val="hybridMultilevel"/>
    <w:tmpl w:val="D0A83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0242601">
    <w:abstractNumId w:val="23"/>
  </w:num>
  <w:num w:numId="2" w16cid:durableId="2138185655">
    <w:abstractNumId w:val="35"/>
  </w:num>
  <w:num w:numId="3" w16cid:durableId="1194146586">
    <w:abstractNumId w:val="20"/>
  </w:num>
  <w:num w:numId="4" w16cid:durableId="1031614904">
    <w:abstractNumId w:val="19"/>
  </w:num>
  <w:num w:numId="5" w16cid:durableId="1934702655">
    <w:abstractNumId w:val="1"/>
  </w:num>
  <w:num w:numId="6" w16cid:durableId="1499734420">
    <w:abstractNumId w:val="28"/>
  </w:num>
  <w:num w:numId="7" w16cid:durableId="623732811">
    <w:abstractNumId w:val="10"/>
  </w:num>
  <w:num w:numId="8" w16cid:durableId="660083839">
    <w:abstractNumId w:val="12"/>
  </w:num>
  <w:num w:numId="9" w16cid:durableId="1597788657">
    <w:abstractNumId w:val="21"/>
  </w:num>
  <w:num w:numId="10" w16cid:durableId="509875504">
    <w:abstractNumId w:val="31"/>
  </w:num>
  <w:num w:numId="11" w16cid:durableId="1004669560">
    <w:abstractNumId w:val="36"/>
  </w:num>
  <w:num w:numId="12" w16cid:durableId="1238438257">
    <w:abstractNumId w:val="2"/>
  </w:num>
  <w:num w:numId="13" w16cid:durableId="2142843283">
    <w:abstractNumId w:val="40"/>
  </w:num>
  <w:num w:numId="14" w16cid:durableId="1867988542">
    <w:abstractNumId w:val="37"/>
  </w:num>
  <w:num w:numId="15" w16cid:durableId="1183400648">
    <w:abstractNumId w:val="9"/>
  </w:num>
  <w:num w:numId="16" w16cid:durableId="339742532">
    <w:abstractNumId w:val="34"/>
  </w:num>
  <w:num w:numId="17" w16cid:durableId="1672640450">
    <w:abstractNumId w:val="14"/>
  </w:num>
  <w:num w:numId="18" w16cid:durableId="490603327">
    <w:abstractNumId w:val="8"/>
  </w:num>
  <w:num w:numId="19" w16cid:durableId="1810439711">
    <w:abstractNumId w:val="5"/>
  </w:num>
  <w:num w:numId="20" w16cid:durableId="1188829488">
    <w:abstractNumId w:val="7"/>
  </w:num>
  <w:num w:numId="21" w16cid:durableId="397946827">
    <w:abstractNumId w:val="39"/>
  </w:num>
  <w:num w:numId="22" w16cid:durableId="1381661611">
    <w:abstractNumId w:val="4"/>
  </w:num>
  <w:num w:numId="23" w16cid:durableId="52631498">
    <w:abstractNumId w:val="15"/>
  </w:num>
  <w:num w:numId="24" w16cid:durableId="1856770527">
    <w:abstractNumId w:val="38"/>
  </w:num>
  <w:num w:numId="25" w16cid:durableId="552428248">
    <w:abstractNumId w:val="16"/>
  </w:num>
  <w:num w:numId="26" w16cid:durableId="810176180">
    <w:abstractNumId w:val="18"/>
  </w:num>
  <w:num w:numId="27" w16cid:durableId="96683762">
    <w:abstractNumId w:val="11"/>
  </w:num>
  <w:num w:numId="28" w16cid:durableId="606811389">
    <w:abstractNumId w:val="0"/>
  </w:num>
  <w:num w:numId="29" w16cid:durableId="2123646374">
    <w:abstractNumId w:val="26"/>
  </w:num>
  <w:num w:numId="30" w16cid:durableId="1422527983">
    <w:abstractNumId w:val="25"/>
  </w:num>
  <w:num w:numId="31" w16cid:durableId="260336304">
    <w:abstractNumId w:val="27"/>
  </w:num>
  <w:num w:numId="32" w16cid:durableId="534000839">
    <w:abstractNumId w:val="13"/>
  </w:num>
  <w:num w:numId="33" w16cid:durableId="96995142">
    <w:abstractNumId w:val="30"/>
  </w:num>
  <w:num w:numId="34" w16cid:durableId="1610815564">
    <w:abstractNumId w:val="17"/>
  </w:num>
  <w:num w:numId="35" w16cid:durableId="1225331659">
    <w:abstractNumId w:val="6"/>
  </w:num>
  <w:num w:numId="36" w16cid:durableId="1810245464">
    <w:abstractNumId w:val="33"/>
  </w:num>
  <w:num w:numId="37" w16cid:durableId="1928734525">
    <w:abstractNumId w:val="24"/>
  </w:num>
  <w:num w:numId="38" w16cid:durableId="1179271270">
    <w:abstractNumId w:val="22"/>
  </w:num>
  <w:num w:numId="39" w16cid:durableId="1051877729">
    <w:abstractNumId w:val="3"/>
  </w:num>
  <w:num w:numId="40" w16cid:durableId="1583948755">
    <w:abstractNumId w:val="29"/>
  </w:num>
  <w:num w:numId="41" w16cid:durableId="82774817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402"/>
    <w:rsid w:val="0000574E"/>
    <w:rsid w:val="00010A0E"/>
    <w:rsid w:val="000112CF"/>
    <w:rsid w:val="000121A7"/>
    <w:rsid w:val="00012E9C"/>
    <w:rsid w:val="000249B7"/>
    <w:rsid w:val="0003011D"/>
    <w:rsid w:val="00033F07"/>
    <w:rsid w:val="00053C01"/>
    <w:rsid w:val="00057DD7"/>
    <w:rsid w:val="00064D6D"/>
    <w:rsid w:val="00081536"/>
    <w:rsid w:val="00091124"/>
    <w:rsid w:val="000C4E9D"/>
    <w:rsid w:val="000E7F98"/>
    <w:rsid w:val="000F70BE"/>
    <w:rsid w:val="00104406"/>
    <w:rsid w:val="001120A5"/>
    <w:rsid w:val="00112485"/>
    <w:rsid w:val="00114A40"/>
    <w:rsid w:val="00114D82"/>
    <w:rsid w:val="0011771B"/>
    <w:rsid w:val="00117777"/>
    <w:rsid w:val="00125F1D"/>
    <w:rsid w:val="00130B9C"/>
    <w:rsid w:val="00134B70"/>
    <w:rsid w:val="00144ACE"/>
    <w:rsid w:val="00150CD5"/>
    <w:rsid w:val="00162190"/>
    <w:rsid w:val="001740D7"/>
    <w:rsid w:val="00183F87"/>
    <w:rsid w:val="0018434B"/>
    <w:rsid w:val="00185CF5"/>
    <w:rsid w:val="001A2B40"/>
    <w:rsid w:val="001A7117"/>
    <w:rsid w:val="001C3F10"/>
    <w:rsid w:val="001C492F"/>
    <w:rsid w:val="001D347D"/>
    <w:rsid w:val="001F2B40"/>
    <w:rsid w:val="002028C5"/>
    <w:rsid w:val="002100D4"/>
    <w:rsid w:val="0022679B"/>
    <w:rsid w:val="002369CA"/>
    <w:rsid w:val="00237D94"/>
    <w:rsid w:val="002422C2"/>
    <w:rsid w:val="002512A8"/>
    <w:rsid w:val="002535F0"/>
    <w:rsid w:val="00254DD0"/>
    <w:rsid w:val="00263B50"/>
    <w:rsid w:val="00266425"/>
    <w:rsid w:val="00272895"/>
    <w:rsid w:val="00272B30"/>
    <w:rsid w:val="0028615C"/>
    <w:rsid w:val="002967F9"/>
    <w:rsid w:val="002B02F0"/>
    <w:rsid w:val="002B09E1"/>
    <w:rsid w:val="002B1204"/>
    <w:rsid w:val="002D7F97"/>
    <w:rsid w:val="002E209D"/>
    <w:rsid w:val="002F104B"/>
    <w:rsid w:val="0031667C"/>
    <w:rsid w:val="00326666"/>
    <w:rsid w:val="00331BAE"/>
    <w:rsid w:val="003374C9"/>
    <w:rsid w:val="00347F4E"/>
    <w:rsid w:val="0036451F"/>
    <w:rsid w:val="00384517"/>
    <w:rsid w:val="003860FC"/>
    <w:rsid w:val="00386266"/>
    <w:rsid w:val="00386FEA"/>
    <w:rsid w:val="003B786A"/>
    <w:rsid w:val="003C5A97"/>
    <w:rsid w:val="003D5F21"/>
    <w:rsid w:val="003E7D0C"/>
    <w:rsid w:val="003F3DA9"/>
    <w:rsid w:val="003F68CA"/>
    <w:rsid w:val="003F7483"/>
    <w:rsid w:val="00412C69"/>
    <w:rsid w:val="004238C8"/>
    <w:rsid w:val="00431AF7"/>
    <w:rsid w:val="00437A31"/>
    <w:rsid w:val="004409D3"/>
    <w:rsid w:val="00441669"/>
    <w:rsid w:val="00463DFB"/>
    <w:rsid w:val="0046735F"/>
    <w:rsid w:val="00473C82"/>
    <w:rsid w:val="00476543"/>
    <w:rsid w:val="00476F1B"/>
    <w:rsid w:val="00483DEC"/>
    <w:rsid w:val="004856EE"/>
    <w:rsid w:val="004860FA"/>
    <w:rsid w:val="004867C8"/>
    <w:rsid w:val="00487610"/>
    <w:rsid w:val="004941F2"/>
    <w:rsid w:val="004A00CA"/>
    <w:rsid w:val="004A038B"/>
    <w:rsid w:val="004A3B84"/>
    <w:rsid w:val="004A3C31"/>
    <w:rsid w:val="004B05BF"/>
    <w:rsid w:val="004B13DA"/>
    <w:rsid w:val="004B574B"/>
    <w:rsid w:val="004C00DC"/>
    <w:rsid w:val="004C56A0"/>
    <w:rsid w:val="004D7196"/>
    <w:rsid w:val="004E4FC8"/>
    <w:rsid w:val="00512E9D"/>
    <w:rsid w:val="00515CAB"/>
    <w:rsid w:val="00526113"/>
    <w:rsid w:val="00527524"/>
    <w:rsid w:val="005337B8"/>
    <w:rsid w:val="005452B7"/>
    <w:rsid w:val="00545F75"/>
    <w:rsid w:val="00546E54"/>
    <w:rsid w:val="00553A89"/>
    <w:rsid w:val="005678E1"/>
    <w:rsid w:val="00585040"/>
    <w:rsid w:val="00592575"/>
    <w:rsid w:val="00595081"/>
    <w:rsid w:val="00596C6E"/>
    <w:rsid w:val="00597112"/>
    <w:rsid w:val="005A0790"/>
    <w:rsid w:val="005A1AAA"/>
    <w:rsid w:val="005A55C0"/>
    <w:rsid w:val="005C47F4"/>
    <w:rsid w:val="005D3CF6"/>
    <w:rsid w:val="005E5493"/>
    <w:rsid w:val="005E5C47"/>
    <w:rsid w:val="005F2201"/>
    <w:rsid w:val="005F4397"/>
    <w:rsid w:val="00617B04"/>
    <w:rsid w:val="0062591C"/>
    <w:rsid w:val="006316E9"/>
    <w:rsid w:val="00642FB2"/>
    <w:rsid w:val="00651FC4"/>
    <w:rsid w:val="00665F66"/>
    <w:rsid w:val="00666748"/>
    <w:rsid w:val="006734B3"/>
    <w:rsid w:val="00682035"/>
    <w:rsid w:val="00692DAF"/>
    <w:rsid w:val="006A011D"/>
    <w:rsid w:val="006A6A76"/>
    <w:rsid w:val="006B25E1"/>
    <w:rsid w:val="006B441C"/>
    <w:rsid w:val="006D06D9"/>
    <w:rsid w:val="006D0CD7"/>
    <w:rsid w:val="006D6720"/>
    <w:rsid w:val="006E064E"/>
    <w:rsid w:val="006E7329"/>
    <w:rsid w:val="006F0E17"/>
    <w:rsid w:val="006F1189"/>
    <w:rsid w:val="006F64AF"/>
    <w:rsid w:val="00700F49"/>
    <w:rsid w:val="0071324D"/>
    <w:rsid w:val="0072421A"/>
    <w:rsid w:val="00725CE7"/>
    <w:rsid w:val="00737CC0"/>
    <w:rsid w:val="00745C12"/>
    <w:rsid w:val="007464EB"/>
    <w:rsid w:val="007501FE"/>
    <w:rsid w:val="00753623"/>
    <w:rsid w:val="00760E97"/>
    <w:rsid w:val="00772DC2"/>
    <w:rsid w:val="00774DEB"/>
    <w:rsid w:val="0077646C"/>
    <w:rsid w:val="00785CBC"/>
    <w:rsid w:val="00785E01"/>
    <w:rsid w:val="007A1618"/>
    <w:rsid w:val="007A1DD5"/>
    <w:rsid w:val="007A45CF"/>
    <w:rsid w:val="007B2C73"/>
    <w:rsid w:val="007B7A38"/>
    <w:rsid w:val="007C2582"/>
    <w:rsid w:val="007C52EE"/>
    <w:rsid w:val="007E21AA"/>
    <w:rsid w:val="007F14FC"/>
    <w:rsid w:val="008012F2"/>
    <w:rsid w:val="00803B0A"/>
    <w:rsid w:val="00806C58"/>
    <w:rsid w:val="00811BFB"/>
    <w:rsid w:val="00833C84"/>
    <w:rsid w:val="008377BB"/>
    <w:rsid w:val="00851564"/>
    <w:rsid w:val="00851CBA"/>
    <w:rsid w:val="008619C3"/>
    <w:rsid w:val="008865FD"/>
    <w:rsid w:val="008946C3"/>
    <w:rsid w:val="008A2097"/>
    <w:rsid w:val="008B4D7F"/>
    <w:rsid w:val="008D0665"/>
    <w:rsid w:val="00912D09"/>
    <w:rsid w:val="00913666"/>
    <w:rsid w:val="0091614D"/>
    <w:rsid w:val="00917358"/>
    <w:rsid w:val="00942562"/>
    <w:rsid w:val="009453C1"/>
    <w:rsid w:val="00964B5F"/>
    <w:rsid w:val="009658FD"/>
    <w:rsid w:val="009927CB"/>
    <w:rsid w:val="009A6402"/>
    <w:rsid w:val="009D323C"/>
    <w:rsid w:val="009D6434"/>
    <w:rsid w:val="009F0A98"/>
    <w:rsid w:val="009F618D"/>
    <w:rsid w:val="00A026F1"/>
    <w:rsid w:val="00A333F4"/>
    <w:rsid w:val="00A35C3A"/>
    <w:rsid w:val="00A71472"/>
    <w:rsid w:val="00A76A9A"/>
    <w:rsid w:val="00A77D9D"/>
    <w:rsid w:val="00A801BC"/>
    <w:rsid w:val="00A8096F"/>
    <w:rsid w:val="00A87014"/>
    <w:rsid w:val="00A924CB"/>
    <w:rsid w:val="00AA7460"/>
    <w:rsid w:val="00AB457D"/>
    <w:rsid w:val="00AB517A"/>
    <w:rsid w:val="00AB7BFD"/>
    <w:rsid w:val="00AC049E"/>
    <w:rsid w:val="00AC0882"/>
    <w:rsid w:val="00AD048E"/>
    <w:rsid w:val="00AE4394"/>
    <w:rsid w:val="00AF6536"/>
    <w:rsid w:val="00B002C7"/>
    <w:rsid w:val="00B041ED"/>
    <w:rsid w:val="00B124FC"/>
    <w:rsid w:val="00B13D3D"/>
    <w:rsid w:val="00B17E7A"/>
    <w:rsid w:val="00B21667"/>
    <w:rsid w:val="00B2730F"/>
    <w:rsid w:val="00B303A0"/>
    <w:rsid w:val="00B37350"/>
    <w:rsid w:val="00B4455F"/>
    <w:rsid w:val="00B51C51"/>
    <w:rsid w:val="00B60CCB"/>
    <w:rsid w:val="00B63C3B"/>
    <w:rsid w:val="00B642E1"/>
    <w:rsid w:val="00B6623C"/>
    <w:rsid w:val="00B77C41"/>
    <w:rsid w:val="00B819CE"/>
    <w:rsid w:val="00B87424"/>
    <w:rsid w:val="00B9402D"/>
    <w:rsid w:val="00BB3FE8"/>
    <w:rsid w:val="00BB5162"/>
    <w:rsid w:val="00BF0C90"/>
    <w:rsid w:val="00BF1AD6"/>
    <w:rsid w:val="00BF3AB5"/>
    <w:rsid w:val="00BF624B"/>
    <w:rsid w:val="00C06E66"/>
    <w:rsid w:val="00C07A3B"/>
    <w:rsid w:val="00C11117"/>
    <w:rsid w:val="00C163B9"/>
    <w:rsid w:val="00C24D61"/>
    <w:rsid w:val="00C25466"/>
    <w:rsid w:val="00C262C8"/>
    <w:rsid w:val="00C268EA"/>
    <w:rsid w:val="00C314CD"/>
    <w:rsid w:val="00C3339D"/>
    <w:rsid w:val="00C341F6"/>
    <w:rsid w:val="00C42F13"/>
    <w:rsid w:val="00C46F51"/>
    <w:rsid w:val="00C473AA"/>
    <w:rsid w:val="00C53529"/>
    <w:rsid w:val="00C61921"/>
    <w:rsid w:val="00C70035"/>
    <w:rsid w:val="00C76CC9"/>
    <w:rsid w:val="00C76D42"/>
    <w:rsid w:val="00C81133"/>
    <w:rsid w:val="00C87288"/>
    <w:rsid w:val="00C96283"/>
    <w:rsid w:val="00C965EC"/>
    <w:rsid w:val="00C96F76"/>
    <w:rsid w:val="00CC3BC2"/>
    <w:rsid w:val="00CD6ED7"/>
    <w:rsid w:val="00CE4D01"/>
    <w:rsid w:val="00CE5615"/>
    <w:rsid w:val="00CF1D99"/>
    <w:rsid w:val="00CF685C"/>
    <w:rsid w:val="00CF7364"/>
    <w:rsid w:val="00D00CEE"/>
    <w:rsid w:val="00D37D79"/>
    <w:rsid w:val="00D42D12"/>
    <w:rsid w:val="00D43DD3"/>
    <w:rsid w:val="00D44037"/>
    <w:rsid w:val="00D74F79"/>
    <w:rsid w:val="00D77E1C"/>
    <w:rsid w:val="00D806A3"/>
    <w:rsid w:val="00D91389"/>
    <w:rsid w:val="00D91B34"/>
    <w:rsid w:val="00D95964"/>
    <w:rsid w:val="00D9710F"/>
    <w:rsid w:val="00DA31CC"/>
    <w:rsid w:val="00DB4ABF"/>
    <w:rsid w:val="00DD19DB"/>
    <w:rsid w:val="00DD1FAA"/>
    <w:rsid w:val="00DD6853"/>
    <w:rsid w:val="00DD7136"/>
    <w:rsid w:val="00DE5D72"/>
    <w:rsid w:val="00DF622C"/>
    <w:rsid w:val="00E0079A"/>
    <w:rsid w:val="00E07485"/>
    <w:rsid w:val="00E12BF5"/>
    <w:rsid w:val="00E27259"/>
    <w:rsid w:val="00E3065D"/>
    <w:rsid w:val="00E34A13"/>
    <w:rsid w:val="00E4149C"/>
    <w:rsid w:val="00E540E9"/>
    <w:rsid w:val="00E81F07"/>
    <w:rsid w:val="00E8612D"/>
    <w:rsid w:val="00E87E71"/>
    <w:rsid w:val="00E96F98"/>
    <w:rsid w:val="00EA2FA9"/>
    <w:rsid w:val="00EA72D8"/>
    <w:rsid w:val="00EC09EA"/>
    <w:rsid w:val="00EC2ECC"/>
    <w:rsid w:val="00EC6A6B"/>
    <w:rsid w:val="00ED29D2"/>
    <w:rsid w:val="00EF2BBF"/>
    <w:rsid w:val="00F077DC"/>
    <w:rsid w:val="00F10588"/>
    <w:rsid w:val="00F20BE1"/>
    <w:rsid w:val="00F322DF"/>
    <w:rsid w:val="00F32DCD"/>
    <w:rsid w:val="00F33A06"/>
    <w:rsid w:val="00F62A8A"/>
    <w:rsid w:val="00F67402"/>
    <w:rsid w:val="00F7167E"/>
    <w:rsid w:val="00F76041"/>
    <w:rsid w:val="00F77C7C"/>
    <w:rsid w:val="00F855D7"/>
    <w:rsid w:val="00F95DFF"/>
    <w:rsid w:val="00FA50C8"/>
    <w:rsid w:val="00FB0BCB"/>
    <w:rsid w:val="00FC6A90"/>
    <w:rsid w:val="00FD03FA"/>
    <w:rsid w:val="00FF7EA2"/>
    <w:rsid w:val="09560C6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BB003"/>
  <w15:docId w15:val="{42570C0B-A9AE-4EEB-B5A3-C13D848D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rFonts w:ascii="Arial Narrow" w:eastAsia="Times New Roman" w:hAnsi="Arial Narrow" w:cs="Times New Roman"/>
      <w:sz w:val="22"/>
      <w:szCs w:val="22"/>
    </w:rPr>
  </w:style>
  <w:style w:type="paragraph" w:styleId="Nadpis1">
    <w:name w:val="heading 1"/>
    <w:basedOn w:val="Normln"/>
    <w:next w:val="Normln"/>
    <w:link w:val="Nadpis1Char"/>
    <w:qFormat/>
    <w:rsid w:val="00412C69"/>
    <w:pPr>
      <w:keepNext/>
      <w:ind w:left="1416" w:firstLine="708"/>
      <w:outlineLvl w:val="0"/>
    </w:pPr>
    <w:rPr>
      <w:rFonts w:ascii="Times New Roman" w:hAnsi="Times New Roman"/>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Pr>
      <w:rFonts w:ascii="Segoe UI" w:hAnsi="Segoe UI" w:cs="Segoe UI"/>
      <w:sz w:val="18"/>
      <w:szCs w:val="18"/>
    </w:rPr>
  </w:style>
  <w:style w:type="paragraph" w:styleId="Zpat">
    <w:name w:val="footer"/>
    <w:basedOn w:val="Normln"/>
    <w:link w:val="ZpatChar"/>
    <w:uiPriority w:val="99"/>
    <w:unhideWhenUsed/>
    <w:pPr>
      <w:tabs>
        <w:tab w:val="center" w:pos="4536"/>
        <w:tab w:val="right" w:pos="9072"/>
      </w:tabs>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style>
  <w:style w:type="paragraph" w:customStyle="1" w:styleId="Text">
    <w:name w:val="Text"/>
    <w:basedOn w:val="Normln"/>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pPr>
      <w:spacing w:before="65" w:after="170" w:line="220" w:lineRule="exact"/>
      <w:jc w:val="center"/>
    </w:pPr>
    <w:rPr>
      <w:rFonts w:ascii="Book Antiqua" w:hAnsi="Book Antiqua"/>
      <w:b/>
      <w:color w:val="000000"/>
      <w:sz w:val="20"/>
      <w:szCs w:val="20"/>
      <w:lang w:val="en-US"/>
    </w:rPr>
  </w:style>
  <w:style w:type="paragraph" w:customStyle="1" w:styleId="Nzevlnku">
    <w:name w:val="N‡zev ‹l‡nku"/>
    <w:basedOn w:val="Normln"/>
    <w:qFormat/>
    <w:pPr>
      <w:spacing w:line="220" w:lineRule="exact"/>
      <w:jc w:val="center"/>
    </w:pPr>
    <w:rPr>
      <w:rFonts w:ascii="Book Antiqua" w:hAnsi="Book Antiqua"/>
      <w:b/>
      <w:color w:val="000000"/>
      <w:sz w:val="18"/>
      <w:szCs w:val="20"/>
      <w:lang w:val="en-US"/>
    </w:rPr>
  </w:style>
  <w:style w:type="character" w:customStyle="1" w:styleId="highlight1">
    <w:name w:val="highlight1"/>
    <w:rPr>
      <w:color w:val="FF0000"/>
    </w:rPr>
  </w:style>
  <w:style w:type="paragraph" w:customStyle="1" w:styleId="Odstavecseseznamem1">
    <w:name w:val="Odstavec se seznamem1"/>
    <w:basedOn w:val="Normln"/>
    <w:uiPriority w:val="34"/>
    <w:qFormat/>
    <w:pPr>
      <w:ind w:left="720"/>
      <w:contextualSpacing/>
    </w:pPr>
  </w:style>
  <w:style w:type="character" w:customStyle="1" w:styleId="TextbublinyChar">
    <w:name w:val="Text bubliny Char"/>
    <w:basedOn w:val="Standardnpsmoodstavce"/>
    <w:link w:val="Textbubliny"/>
    <w:uiPriority w:val="99"/>
    <w:semiHidden/>
    <w:qFormat/>
    <w:rPr>
      <w:rFonts w:ascii="Segoe UI" w:eastAsia="Times New Roman" w:hAnsi="Segoe UI" w:cs="Segoe UI"/>
      <w:sz w:val="18"/>
      <w:szCs w:val="18"/>
      <w:lang w:eastAsia="cs-CZ"/>
    </w:rPr>
  </w:style>
  <w:style w:type="paragraph" w:styleId="Odstavecseseznamem">
    <w:name w:val="List Paragraph"/>
    <w:basedOn w:val="Normln"/>
    <w:uiPriority w:val="34"/>
    <w:qFormat/>
    <w:rsid w:val="00114D82"/>
    <w:pPr>
      <w:ind w:left="720"/>
      <w:contextualSpacing/>
    </w:pPr>
  </w:style>
  <w:style w:type="character" w:styleId="Odkaznakoment">
    <w:name w:val="annotation reference"/>
    <w:basedOn w:val="Standardnpsmoodstavce"/>
    <w:uiPriority w:val="99"/>
    <w:semiHidden/>
    <w:unhideWhenUsed/>
    <w:rsid w:val="00AF6536"/>
    <w:rPr>
      <w:sz w:val="16"/>
      <w:szCs w:val="16"/>
    </w:rPr>
  </w:style>
  <w:style w:type="paragraph" w:styleId="Textkomente">
    <w:name w:val="annotation text"/>
    <w:basedOn w:val="Normln"/>
    <w:link w:val="TextkomenteChar"/>
    <w:uiPriority w:val="99"/>
    <w:unhideWhenUsed/>
    <w:rsid w:val="00AF6536"/>
    <w:rPr>
      <w:sz w:val="20"/>
      <w:szCs w:val="20"/>
    </w:rPr>
  </w:style>
  <w:style w:type="character" w:customStyle="1" w:styleId="TextkomenteChar">
    <w:name w:val="Text komentáře Char"/>
    <w:basedOn w:val="Standardnpsmoodstavce"/>
    <w:link w:val="Textkomente"/>
    <w:uiPriority w:val="99"/>
    <w:rsid w:val="00AF6536"/>
    <w:rPr>
      <w:rFonts w:ascii="Arial Narrow" w:eastAsia="Times New Roman" w:hAnsi="Arial Narrow" w:cs="Times New Roman"/>
    </w:rPr>
  </w:style>
  <w:style w:type="paragraph" w:styleId="Pedmtkomente">
    <w:name w:val="annotation subject"/>
    <w:basedOn w:val="Textkomente"/>
    <w:next w:val="Textkomente"/>
    <w:link w:val="PedmtkomenteChar"/>
    <w:uiPriority w:val="99"/>
    <w:semiHidden/>
    <w:unhideWhenUsed/>
    <w:rsid w:val="00AF6536"/>
    <w:rPr>
      <w:b/>
      <w:bCs/>
    </w:rPr>
  </w:style>
  <w:style w:type="character" w:customStyle="1" w:styleId="PedmtkomenteChar">
    <w:name w:val="Předmět komentáře Char"/>
    <w:basedOn w:val="TextkomenteChar"/>
    <w:link w:val="Pedmtkomente"/>
    <w:uiPriority w:val="99"/>
    <w:semiHidden/>
    <w:rsid w:val="00AF6536"/>
    <w:rPr>
      <w:rFonts w:ascii="Arial Narrow" w:eastAsia="Times New Roman" w:hAnsi="Arial Narrow" w:cs="Times New Roman"/>
      <w:b/>
      <w:bCs/>
    </w:rPr>
  </w:style>
  <w:style w:type="paragraph" w:styleId="Normlnweb">
    <w:name w:val="Normal (Web)"/>
    <w:basedOn w:val="Normln"/>
    <w:uiPriority w:val="99"/>
    <w:qFormat/>
    <w:rsid w:val="0091614D"/>
    <w:pPr>
      <w:spacing w:before="100" w:beforeAutospacing="1" w:after="100" w:afterAutospacing="1"/>
    </w:pPr>
    <w:rPr>
      <w:rFonts w:ascii="Arial" w:eastAsia="Calibri" w:hAnsi="Arial"/>
      <w:sz w:val="24"/>
      <w:szCs w:val="24"/>
    </w:rPr>
  </w:style>
  <w:style w:type="character" w:styleId="Zstupntext">
    <w:name w:val="Placeholder Text"/>
    <w:basedOn w:val="Standardnpsmoodstavce"/>
    <w:uiPriority w:val="99"/>
    <w:semiHidden/>
    <w:rsid w:val="006A011D"/>
    <w:rPr>
      <w:color w:val="808080"/>
    </w:rPr>
  </w:style>
  <w:style w:type="paragraph" w:customStyle="1" w:styleId="Styl2">
    <w:name w:val="Styl2"/>
    <w:basedOn w:val="Normln"/>
    <w:qFormat/>
    <w:rsid w:val="002967F9"/>
    <w:pPr>
      <w:tabs>
        <w:tab w:val="left" w:pos="567"/>
      </w:tabs>
      <w:spacing w:after="210" w:line="300" w:lineRule="auto"/>
      <w:ind w:left="567" w:hanging="567"/>
    </w:pPr>
    <w:rPr>
      <w:rFonts w:ascii="Arial" w:eastAsiaTheme="minorHAnsi" w:hAnsi="Arial"/>
      <w:sz w:val="20"/>
      <w:szCs w:val="24"/>
      <w:lang w:eastAsia="en-US"/>
    </w:rPr>
  </w:style>
  <w:style w:type="character" w:customStyle="1" w:styleId="Nadpis1Char">
    <w:name w:val="Nadpis 1 Char"/>
    <w:basedOn w:val="Standardnpsmoodstavce"/>
    <w:link w:val="Nadpis1"/>
    <w:rsid w:val="00412C69"/>
    <w:rPr>
      <w:rFonts w:ascii="Times New Roman" w:eastAsia="Times New Roman" w:hAnsi="Times New Roman" w:cs="Times New Roman"/>
      <w:sz w:val="28"/>
    </w:rPr>
  </w:style>
  <w:style w:type="character" w:styleId="Hypertextovodkaz">
    <w:name w:val="Hyperlink"/>
    <w:basedOn w:val="Standardnpsmoodstavce"/>
    <w:uiPriority w:val="99"/>
    <w:unhideWhenUsed/>
    <w:rsid w:val="00E07485"/>
    <w:rPr>
      <w:color w:val="0563C1" w:themeColor="hyperlink"/>
      <w:u w:val="single"/>
    </w:rPr>
  </w:style>
  <w:style w:type="character" w:styleId="Nevyeenzmnka">
    <w:name w:val="Unresolved Mention"/>
    <w:basedOn w:val="Standardnpsmoodstavce"/>
    <w:uiPriority w:val="99"/>
    <w:semiHidden/>
    <w:unhideWhenUsed/>
    <w:rsid w:val="00331BAE"/>
    <w:rPr>
      <w:color w:val="605E5C"/>
      <w:shd w:val="clear" w:color="auto" w:fill="E1DFDD"/>
    </w:rPr>
  </w:style>
  <w:style w:type="paragraph" w:styleId="Revize">
    <w:name w:val="Revision"/>
    <w:hidden/>
    <w:uiPriority w:val="99"/>
    <w:semiHidden/>
    <w:rsid w:val="00E8612D"/>
    <w:pPr>
      <w:spacing w:after="0" w:line="240" w:lineRule="auto"/>
    </w:pPr>
    <w:rPr>
      <w:rFonts w:ascii="Arial Narrow" w:eastAsia="Times New Roman" w:hAnsi="Arial Narrow"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4686">
      <w:bodyDiv w:val="1"/>
      <w:marLeft w:val="0"/>
      <w:marRight w:val="0"/>
      <w:marTop w:val="0"/>
      <w:marBottom w:val="0"/>
      <w:divBdr>
        <w:top w:val="none" w:sz="0" w:space="0" w:color="auto"/>
        <w:left w:val="none" w:sz="0" w:space="0" w:color="auto"/>
        <w:bottom w:val="none" w:sz="0" w:space="0" w:color="auto"/>
        <w:right w:val="none" w:sz="0" w:space="0" w:color="auto"/>
      </w:divBdr>
      <w:divsChild>
        <w:div w:id="317268943">
          <w:marLeft w:val="0"/>
          <w:marRight w:val="0"/>
          <w:marTop w:val="0"/>
          <w:marBottom w:val="0"/>
          <w:divBdr>
            <w:top w:val="none" w:sz="0" w:space="0" w:color="auto"/>
            <w:left w:val="none" w:sz="0" w:space="0" w:color="auto"/>
            <w:bottom w:val="none" w:sz="0" w:space="0" w:color="auto"/>
            <w:right w:val="none" w:sz="0" w:space="0" w:color="auto"/>
          </w:divBdr>
          <w:divsChild>
            <w:div w:id="1085955186">
              <w:marLeft w:val="0"/>
              <w:marRight w:val="0"/>
              <w:marTop w:val="0"/>
              <w:marBottom w:val="0"/>
              <w:divBdr>
                <w:top w:val="none" w:sz="0" w:space="0" w:color="auto"/>
                <w:left w:val="none" w:sz="0" w:space="0" w:color="auto"/>
                <w:bottom w:val="none" w:sz="0" w:space="0" w:color="auto"/>
                <w:right w:val="none" w:sz="0" w:space="0" w:color="auto"/>
              </w:divBdr>
              <w:divsChild>
                <w:div w:id="472211828">
                  <w:marLeft w:val="0"/>
                  <w:marRight w:val="0"/>
                  <w:marTop w:val="0"/>
                  <w:marBottom w:val="0"/>
                  <w:divBdr>
                    <w:top w:val="none" w:sz="0" w:space="0" w:color="auto"/>
                    <w:left w:val="none" w:sz="0" w:space="0" w:color="auto"/>
                    <w:bottom w:val="none" w:sz="0" w:space="0" w:color="auto"/>
                    <w:right w:val="none" w:sz="0" w:space="0" w:color="auto"/>
                  </w:divBdr>
                  <w:divsChild>
                    <w:div w:id="2026444629">
                      <w:marLeft w:val="0"/>
                      <w:marRight w:val="0"/>
                      <w:marTop w:val="0"/>
                      <w:marBottom w:val="0"/>
                      <w:divBdr>
                        <w:top w:val="none" w:sz="0" w:space="0" w:color="auto"/>
                        <w:left w:val="none" w:sz="0" w:space="0" w:color="auto"/>
                        <w:bottom w:val="none" w:sz="0" w:space="0" w:color="auto"/>
                        <w:right w:val="none" w:sz="0" w:space="0" w:color="auto"/>
                      </w:divBdr>
                      <w:divsChild>
                        <w:div w:id="1667786385">
                          <w:marLeft w:val="0"/>
                          <w:marRight w:val="0"/>
                          <w:marTop w:val="0"/>
                          <w:marBottom w:val="0"/>
                          <w:divBdr>
                            <w:top w:val="none" w:sz="0" w:space="0" w:color="auto"/>
                            <w:left w:val="none" w:sz="0" w:space="0" w:color="auto"/>
                            <w:bottom w:val="none" w:sz="0" w:space="0" w:color="auto"/>
                            <w:right w:val="none" w:sz="0" w:space="0" w:color="auto"/>
                          </w:divBdr>
                          <w:divsChild>
                            <w:div w:id="547688038">
                              <w:marLeft w:val="0"/>
                              <w:marRight w:val="0"/>
                              <w:marTop w:val="0"/>
                              <w:marBottom w:val="0"/>
                              <w:divBdr>
                                <w:top w:val="none" w:sz="0" w:space="0" w:color="auto"/>
                                <w:left w:val="none" w:sz="0" w:space="0" w:color="auto"/>
                                <w:bottom w:val="none" w:sz="0" w:space="0" w:color="auto"/>
                                <w:right w:val="none" w:sz="0" w:space="0" w:color="auto"/>
                              </w:divBdr>
                              <w:divsChild>
                                <w:div w:id="20885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97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istribucemarousek@seznam.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FC6804E0D8C7D4284CDA1C577B07090" ma:contentTypeVersion="18" ma:contentTypeDescription="Vytvoří nový dokument" ma:contentTypeScope="" ma:versionID="bfb669db15d3cf7cb5d713c1034445f4">
  <xsd:schema xmlns:xsd="http://www.w3.org/2001/XMLSchema" xmlns:xs="http://www.w3.org/2001/XMLSchema" xmlns:p="http://schemas.microsoft.com/office/2006/metadata/properties" xmlns:ns3="741f8704-ede7-4b15-872a-5883fe4d8558" xmlns:ns4="a401d889-12b9-406e-ae5e-6742ba62ee51" targetNamespace="http://schemas.microsoft.com/office/2006/metadata/properties" ma:root="true" ma:fieldsID="d3d1ee141fe6a8f5af2b2de3e38193cb" ns3:_="" ns4:_="">
    <xsd:import namespace="741f8704-ede7-4b15-872a-5883fe4d8558"/>
    <xsd:import namespace="a401d889-12b9-406e-ae5e-6742ba62ee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ObjectDetectorVersions" minOccurs="0"/>
                <xsd:element ref="ns4:MediaServiceSystemTag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f8704-ede7-4b15-872a-5883fe4d855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1d889-12b9-406e-ae5e-6742ba62ee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a401d889-12b9-406e-ae5e-6742ba62ee51"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5944FB-5124-4B59-A2F9-BE1CAD72874A}">
  <ds:schemaRefs>
    <ds:schemaRef ds:uri="http://schemas.openxmlformats.org/officeDocument/2006/bibliography"/>
  </ds:schemaRefs>
</ds:datastoreItem>
</file>

<file path=customXml/itemProps3.xml><?xml version="1.0" encoding="utf-8"?>
<ds:datastoreItem xmlns:ds="http://schemas.openxmlformats.org/officeDocument/2006/customXml" ds:itemID="{E4D491A5-DB03-4DDF-8629-66B63884D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f8704-ede7-4b15-872a-5883fe4d8558"/>
    <ds:schemaRef ds:uri="a401d889-12b9-406e-ae5e-6742ba62e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164517-6697-45FB-8E7C-BE87BBF8CB0E}">
  <ds:schemaRefs>
    <ds:schemaRef ds:uri="http://schemas.microsoft.com/sharepoint/v3/contenttype/forms"/>
  </ds:schemaRefs>
</ds:datastoreItem>
</file>

<file path=customXml/itemProps5.xml><?xml version="1.0" encoding="utf-8"?>
<ds:datastoreItem xmlns:ds="http://schemas.openxmlformats.org/officeDocument/2006/customXml" ds:itemID="{FABB5668-6BFE-4B7B-AA31-8741BC83F897}">
  <ds:schemaRefs>
    <ds:schemaRef ds:uri="http://schemas.microsoft.com/office/2006/metadata/properties"/>
    <ds:schemaRef ds:uri="http://schemas.microsoft.com/office/infopath/2007/PartnerControls"/>
    <ds:schemaRef ds:uri="a401d889-12b9-406e-ae5e-6742ba62ee51"/>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4368</Words>
  <Characters>25772</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Smlouva o krátkodobém (pro)nájmu prostor_x000b_číslo SML     /200/2017</vt:lpstr>
    </vt:vector>
  </TitlesOfParts>
  <Company/>
  <LinksUpToDate>false</LinksUpToDate>
  <CharactersWithSpaces>30080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krátkodobém (pro)nájmu prostor_x000b_číslo SML     /200/2017</dc:title>
  <dc:creator>Šeferna Václav</dc:creator>
  <cp:lastModifiedBy>Vychodilová Gabriela</cp:lastModifiedBy>
  <cp:revision>3</cp:revision>
  <cp:lastPrinted>2023-06-14T13:27:00Z</cp:lastPrinted>
  <dcterms:created xsi:type="dcterms:W3CDTF">2026-05-20T09:08:00Z</dcterms:created>
  <dcterms:modified xsi:type="dcterms:W3CDTF">2026-05-29T07:17:00Z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y fmtid="{D5CDD505-2E9C-101B-9397-08002B2CF9AE}" pid="3" name="ContentTypeId">
    <vt:lpwstr>0x0101002FC6804E0D8C7D4284CDA1C577B07090</vt:lpwstr>
  </property>
</Properties>
</file>