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76473" w14:textId="77777777" w:rsidR="001F7A5A" w:rsidRDefault="009057C2" w:rsidP="001F7A5A">
      <w:pPr>
        <w:pStyle w:val="RLNzevsmlouvy"/>
        <w:spacing w:before="360" w:after="240" w:line="280" w:lineRule="atLeast"/>
        <w:rPr>
          <w:spacing w:val="0"/>
          <w:kern w:val="0"/>
          <w:sz w:val="24"/>
          <w:szCs w:val="24"/>
        </w:rPr>
      </w:pPr>
      <w:bookmarkStart w:id="0" w:name="OLE_LINK1"/>
      <w:bookmarkStart w:id="1" w:name="OLE_LINK2"/>
      <w:r w:rsidRPr="001F7A5A">
        <w:rPr>
          <w:spacing w:val="0"/>
          <w:kern w:val="0"/>
          <w:sz w:val="24"/>
          <w:szCs w:val="24"/>
        </w:rPr>
        <w:t xml:space="preserve">DODATEK č. </w:t>
      </w:r>
      <w:r w:rsidR="001F7A5A">
        <w:rPr>
          <w:spacing w:val="0"/>
          <w:kern w:val="0"/>
          <w:sz w:val="24"/>
          <w:szCs w:val="24"/>
        </w:rPr>
        <w:t>1</w:t>
      </w:r>
    </w:p>
    <w:p w14:paraId="61E84B2D" w14:textId="21E5FE89" w:rsidR="00206A4E" w:rsidRPr="001F7A5A" w:rsidRDefault="0065619E" w:rsidP="001F7A5A">
      <w:pPr>
        <w:pStyle w:val="RLNzevsmlouvy"/>
        <w:spacing w:after="240" w:line="280" w:lineRule="atLeast"/>
        <w:rPr>
          <w:spacing w:val="0"/>
          <w:kern w:val="0"/>
          <w:sz w:val="24"/>
          <w:szCs w:val="24"/>
        </w:rPr>
      </w:pPr>
      <w:r w:rsidRPr="001F7A5A">
        <w:rPr>
          <w:spacing w:val="0"/>
          <w:kern w:val="0"/>
          <w:sz w:val="24"/>
          <w:szCs w:val="24"/>
        </w:rPr>
        <w:t>K</w:t>
      </w:r>
      <w:r w:rsidR="001F7A5A">
        <w:rPr>
          <w:spacing w:val="0"/>
          <w:kern w:val="0"/>
          <w:sz w:val="24"/>
          <w:szCs w:val="24"/>
        </w:rPr>
        <w:t xml:space="preserve"> dílčí </w:t>
      </w:r>
      <w:r w:rsidR="008A2796" w:rsidRPr="001F7A5A">
        <w:rPr>
          <w:spacing w:val="0"/>
          <w:kern w:val="0"/>
          <w:sz w:val="24"/>
          <w:szCs w:val="24"/>
        </w:rPr>
        <w:t xml:space="preserve">SMLOUVĚ </w:t>
      </w:r>
      <w:r w:rsidR="001F7A5A" w:rsidRPr="00AD60F2">
        <w:rPr>
          <w:spacing w:val="0"/>
          <w:kern w:val="0"/>
          <w:sz w:val="24"/>
          <w:szCs w:val="24"/>
        </w:rPr>
        <w:t xml:space="preserve">č. </w:t>
      </w:r>
      <w:r w:rsidR="00034A3B">
        <w:rPr>
          <w:spacing w:val="0"/>
          <w:kern w:val="0"/>
          <w:sz w:val="24"/>
          <w:szCs w:val="24"/>
        </w:rPr>
        <w:t>10</w:t>
      </w:r>
      <w:r w:rsidR="001F7A5A">
        <w:rPr>
          <w:spacing w:val="0"/>
          <w:kern w:val="0"/>
          <w:sz w:val="24"/>
          <w:szCs w:val="24"/>
        </w:rPr>
        <w:t xml:space="preserve"> </w:t>
      </w:r>
      <w:r w:rsidR="001F7A5A" w:rsidRPr="00A16B28">
        <w:rPr>
          <w:spacing w:val="0"/>
          <w:kern w:val="0"/>
          <w:sz w:val="24"/>
          <w:szCs w:val="24"/>
        </w:rPr>
        <w:t>o poskytování SLUŽEB</w:t>
      </w:r>
    </w:p>
    <w:bookmarkEnd w:id="0"/>
    <w:bookmarkEnd w:id="1"/>
    <w:p w14:paraId="68025280" w14:textId="77777777" w:rsidR="004F0B7B" w:rsidRDefault="004F0B7B" w:rsidP="00BB5759">
      <w:pPr>
        <w:pStyle w:val="RLdajeosmluvnstran"/>
        <w:spacing w:before="120" w:after="0" w:line="280" w:lineRule="atLeast"/>
      </w:pPr>
    </w:p>
    <w:p w14:paraId="0B1595A2" w14:textId="77777777" w:rsidR="001F7A5A" w:rsidRPr="00A16B28" w:rsidRDefault="001F7A5A" w:rsidP="001F7A5A">
      <w:pPr>
        <w:tabs>
          <w:tab w:val="left" w:pos="284"/>
        </w:tabs>
        <w:spacing w:before="240" w:after="0" w:line="280" w:lineRule="atLeast"/>
        <w:rPr>
          <w:rFonts w:cs="Arial"/>
          <w:b/>
          <w:bCs/>
          <w:szCs w:val="20"/>
        </w:rPr>
      </w:pPr>
      <w:r w:rsidRPr="00A16B28">
        <w:rPr>
          <w:rFonts w:cs="Arial"/>
          <w:b/>
          <w:bCs/>
          <w:szCs w:val="20"/>
        </w:rPr>
        <w:t xml:space="preserve">Objednatel: </w:t>
      </w:r>
      <w:r w:rsidRPr="00A16B28">
        <w:rPr>
          <w:rFonts w:cs="Arial"/>
          <w:b/>
          <w:bCs/>
          <w:szCs w:val="20"/>
        </w:rPr>
        <w:tab/>
      </w:r>
      <w:r w:rsidRPr="00A16B28">
        <w:rPr>
          <w:rFonts w:cs="Arial"/>
          <w:b/>
          <w:bCs/>
          <w:szCs w:val="20"/>
        </w:rPr>
        <w:tab/>
        <w:t>Česká republika – Ministerstvo práce a sociálních věcí</w:t>
      </w:r>
    </w:p>
    <w:p w14:paraId="561A188E" w14:textId="77777777" w:rsidR="001F7A5A" w:rsidRPr="00A16B28" w:rsidRDefault="001F7A5A" w:rsidP="001F7A5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se sídlem: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 xml:space="preserve">Na </w:t>
      </w:r>
      <w:r>
        <w:rPr>
          <w:rFonts w:ascii="Arial" w:hAnsi="Arial" w:cs="Arial"/>
          <w:bCs/>
          <w:sz w:val="20"/>
          <w:szCs w:val="20"/>
        </w:rPr>
        <w:t>P</w:t>
      </w:r>
      <w:r w:rsidRPr="00A16B28">
        <w:rPr>
          <w:rFonts w:ascii="Arial" w:hAnsi="Arial" w:cs="Arial"/>
          <w:bCs/>
          <w:sz w:val="20"/>
          <w:szCs w:val="20"/>
        </w:rPr>
        <w:t>oříčním právu 376</w:t>
      </w:r>
      <w:r>
        <w:rPr>
          <w:rFonts w:ascii="Arial" w:hAnsi="Arial" w:cs="Arial"/>
          <w:bCs/>
          <w:sz w:val="20"/>
          <w:szCs w:val="20"/>
        </w:rPr>
        <w:t>/1</w:t>
      </w:r>
      <w:r w:rsidRPr="00A16B28">
        <w:rPr>
          <w:rFonts w:ascii="Arial" w:hAnsi="Arial" w:cs="Arial"/>
          <w:bCs/>
          <w:sz w:val="20"/>
          <w:szCs w:val="20"/>
        </w:rPr>
        <w:t>, 128 0</w:t>
      </w:r>
      <w:r>
        <w:rPr>
          <w:rFonts w:ascii="Arial" w:hAnsi="Arial" w:cs="Arial"/>
          <w:bCs/>
          <w:sz w:val="20"/>
          <w:szCs w:val="20"/>
        </w:rPr>
        <w:t>0</w:t>
      </w:r>
      <w:r w:rsidRPr="00A16B28">
        <w:rPr>
          <w:rFonts w:ascii="Arial" w:hAnsi="Arial" w:cs="Arial"/>
          <w:bCs/>
          <w:sz w:val="20"/>
          <w:szCs w:val="20"/>
        </w:rPr>
        <w:t xml:space="preserve"> Praha 2</w:t>
      </w:r>
    </w:p>
    <w:p w14:paraId="422CDBF9" w14:textId="77777777" w:rsidR="001F7A5A" w:rsidRPr="00A16B28" w:rsidRDefault="001F7A5A" w:rsidP="001F7A5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IČO: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>00551023</w:t>
      </w:r>
    </w:p>
    <w:p w14:paraId="4DFFB7DF" w14:textId="77777777" w:rsidR="001F7A5A" w:rsidRPr="00A16B28" w:rsidRDefault="001F7A5A" w:rsidP="001F7A5A">
      <w:pPr>
        <w:pStyle w:val="Zkladntext"/>
        <w:spacing w:after="0" w:line="280" w:lineRule="atLeast"/>
        <w:ind w:left="2120" w:hanging="2120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zastoupená: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022068">
        <w:rPr>
          <w:rFonts w:ascii="Arial" w:hAnsi="Arial" w:cs="Arial"/>
          <w:bCs/>
          <w:sz w:val="20"/>
          <w:szCs w:val="20"/>
        </w:rPr>
        <w:t xml:space="preserve">Ing. Karlem </w:t>
      </w:r>
      <w:proofErr w:type="spellStart"/>
      <w:r w:rsidRPr="00022068">
        <w:rPr>
          <w:rFonts w:ascii="Arial" w:hAnsi="Arial" w:cs="Arial"/>
          <w:bCs/>
          <w:sz w:val="20"/>
          <w:szCs w:val="20"/>
        </w:rPr>
        <w:t>Trpkošem</w:t>
      </w:r>
      <w:proofErr w:type="spellEnd"/>
      <w:r w:rsidRPr="00022068">
        <w:rPr>
          <w:rFonts w:ascii="Arial" w:hAnsi="Arial" w:cs="Arial"/>
          <w:bCs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vrchním ředitelem</w:t>
      </w:r>
      <w:r w:rsidRPr="00022068">
        <w:rPr>
          <w:rFonts w:ascii="Arial" w:hAnsi="Arial" w:cs="Arial"/>
          <w:bCs/>
          <w:sz w:val="20"/>
          <w:szCs w:val="20"/>
        </w:rPr>
        <w:t xml:space="preserve"> sekce</w:t>
      </w:r>
      <w:r>
        <w:rPr>
          <w:rFonts w:ascii="Arial" w:hAnsi="Arial" w:cs="Arial"/>
          <w:bCs/>
          <w:sz w:val="20"/>
          <w:szCs w:val="20"/>
        </w:rPr>
        <w:t xml:space="preserve"> informačních technologií</w:t>
      </w:r>
    </w:p>
    <w:p w14:paraId="663DCCBD" w14:textId="77777777" w:rsidR="001F7A5A" w:rsidRPr="00A16B28" w:rsidRDefault="001F7A5A" w:rsidP="001F7A5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bankovní spojení: </w:t>
      </w:r>
      <w:r w:rsidRPr="00A16B28">
        <w:rPr>
          <w:rFonts w:ascii="Arial" w:hAnsi="Arial" w:cs="Arial"/>
          <w:bCs/>
          <w:sz w:val="20"/>
          <w:szCs w:val="20"/>
        </w:rPr>
        <w:tab/>
        <w:t>Česká národní banka</w:t>
      </w:r>
    </w:p>
    <w:p w14:paraId="6BE4499F" w14:textId="77777777" w:rsidR="001F7A5A" w:rsidRPr="00A16B28" w:rsidRDefault="001F7A5A" w:rsidP="001F7A5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č. účtu: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>2229001/0710</w:t>
      </w:r>
    </w:p>
    <w:p w14:paraId="2FE9463C" w14:textId="77777777" w:rsidR="001F7A5A" w:rsidRPr="00A16B28" w:rsidRDefault="001F7A5A" w:rsidP="001F7A5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ID datové schránky: </w:t>
      </w:r>
      <w:r w:rsidRPr="00A16B28">
        <w:rPr>
          <w:rFonts w:ascii="Arial" w:hAnsi="Arial" w:cs="Arial"/>
          <w:bCs/>
          <w:sz w:val="20"/>
          <w:szCs w:val="20"/>
        </w:rPr>
        <w:tab/>
        <w:t>sc9aavg</w:t>
      </w:r>
    </w:p>
    <w:p w14:paraId="23382DD0" w14:textId="77777777" w:rsidR="001F7A5A" w:rsidRPr="00A16B28" w:rsidRDefault="001F7A5A" w:rsidP="001F7A5A">
      <w:pPr>
        <w:pStyle w:val="Zkladntext"/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(dále jen </w:t>
      </w:r>
      <w:r w:rsidRPr="001F7A5A">
        <w:rPr>
          <w:rFonts w:ascii="Arial" w:hAnsi="Arial" w:cs="Arial"/>
          <w:bCs/>
          <w:sz w:val="20"/>
          <w:szCs w:val="20"/>
        </w:rPr>
        <w:t>„</w:t>
      </w:r>
      <w:r w:rsidRPr="00A16B28">
        <w:rPr>
          <w:rFonts w:ascii="Arial" w:hAnsi="Arial" w:cs="Arial"/>
          <w:b/>
          <w:sz w:val="20"/>
          <w:szCs w:val="20"/>
        </w:rPr>
        <w:t>Objednatel</w:t>
      </w:r>
      <w:r w:rsidRPr="001F7A5A">
        <w:rPr>
          <w:rFonts w:ascii="Arial" w:hAnsi="Arial" w:cs="Arial"/>
          <w:bCs/>
          <w:sz w:val="20"/>
          <w:szCs w:val="20"/>
        </w:rPr>
        <w:t>“)</w:t>
      </w:r>
    </w:p>
    <w:p w14:paraId="1D32DB07" w14:textId="77777777" w:rsidR="00034A3B" w:rsidRPr="00A16B28" w:rsidRDefault="00034A3B" w:rsidP="00034A3B">
      <w:pPr>
        <w:pStyle w:val="Zkladntext"/>
        <w:spacing w:before="120"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a</w:t>
      </w:r>
    </w:p>
    <w:p w14:paraId="43096C64" w14:textId="77777777" w:rsidR="00034A3B" w:rsidRPr="00A16B28" w:rsidRDefault="00034A3B" w:rsidP="00034A3B">
      <w:pPr>
        <w:spacing w:after="0" w:line="280" w:lineRule="atLeast"/>
        <w:rPr>
          <w:rFonts w:cs="Arial"/>
          <w:bCs/>
          <w:szCs w:val="20"/>
        </w:rPr>
      </w:pPr>
      <w:r w:rsidRPr="00A16B28">
        <w:rPr>
          <w:rFonts w:cs="Arial"/>
          <w:b/>
          <w:bCs/>
          <w:szCs w:val="20"/>
        </w:rPr>
        <w:t xml:space="preserve">Poskytovatel: </w:t>
      </w:r>
      <w:r w:rsidRPr="00A16B28">
        <w:rPr>
          <w:rFonts w:cs="Arial"/>
          <w:b/>
          <w:bCs/>
          <w:szCs w:val="20"/>
        </w:rPr>
        <w:tab/>
      </w:r>
      <w:r w:rsidRPr="00A16B28">
        <w:rPr>
          <w:rFonts w:cs="Arial"/>
          <w:b/>
          <w:bCs/>
          <w:szCs w:val="20"/>
        </w:rPr>
        <w:tab/>
      </w:r>
      <w:r w:rsidRPr="00B669F9">
        <w:rPr>
          <w:rFonts w:cs="Arial"/>
          <w:b/>
          <w:bCs/>
          <w:szCs w:val="22"/>
        </w:rPr>
        <w:t>ADASTRA, s.r.o.</w:t>
      </w:r>
    </w:p>
    <w:p w14:paraId="5B9011CB" w14:textId="77777777" w:rsidR="00034A3B" w:rsidRPr="00A16B28" w:rsidRDefault="00034A3B" w:rsidP="00034A3B">
      <w:pPr>
        <w:spacing w:after="0" w:line="280" w:lineRule="atLeast"/>
        <w:rPr>
          <w:rStyle w:val="platne1"/>
          <w:rFonts w:cs="Arial"/>
          <w:szCs w:val="20"/>
        </w:rPr>
      </w:pPr>
      <w:r w:rsidRPr="00A16B28">
        <w:rPr>
          <w:rStyle w:val="platne1"/>
          <w:rFonts w:cs="Arial"/>
          <w:szCs w:val="20"/>
        </w:rPr>
        <w:t>se sídlem:</w:t>
      </w:r>
      <w:r w:rsidRPr="00A16B28">
        <w:rPr>
          <w:rStyle w:val="platne1"/>
          <w:rFonts w:cs="Arial"/>
          <w:szCs w:val="20"/>
        </w:rPr>
        <w:tab/>
      </w:r>
      <w:r w:rsidRPr="00A16B28">
        <w:rPr>
          <w:rStyle w:val="platne1"/>
          <w:rFonts w:cs="Arial"/>
          <w:szCs w:val="20"/>
        </w:rPr>
        <w:tab/>
      </w:r>
      <w:r w:rsidRPr="000B3D8F">
        <w:rPr>
          <w:rFonts w:cs="Arial"/>
          <w:szCs w:val="22"/>
        </w:rPr>
        <w:t>Benešovská 1926/8, 101 00 Praha 10</w:t>
      </w:r>
    </w:p>
    <w:p w14:paraId="41076DF1" w14:textId="77777777" w:rsidR="00034A3B" w:rsidRPr="00A16B28" w:rsidRDefault="00034A3B" w:rsidP="00034A3B">
      <w:pPr>
        <w:spacing w:after="0" w:line="280" w:lineRule="atLeast"/>
        <w:rPr>
          <w:rFonts w:cs="Arial"/>
          <w:szCs w:val="20"/>
        </w:rPr>
      </w:pPr>
      <w:r w:rsidRPr="00A16B28">
        <w:rPr>
          <w:rFonts w:cs="Arial"/>
          <w:szCs w:val="20"/>
        </w:rPr>
        <w:t>IČO:</w:t>
      </w:r>
      <w:r w:rsidRPr="00A16B28">
        <w:rPr>
          <w:rFonts w:cs="Arial"/>
          <w:szCs w:val="20"/>
        </w:rPr>
        <w:tab/>
      </w:r>
      <w:r w:rsidRPr="00A16B28">
        <w:rPr>
          <w:rFonts w:cs="Arial"/>
          <w:szCs w:val="20"/>
        </w:rPr>
        <w:tab/>
      </w:r>
      <w:r w:rsidRPr="00A16B28">
        <w:rPr>
          <w:rFonts w:cs="Arial"/>
          <w:szCs w:val="20"/>
        </w:rPr>
        <w:tab/>
      </w:r>
      <w:r w:rsidRPr="00DB699E">
        <w:rPr>
          <w:rFonts w:cs="Arial"/>
          <w:szCs w:val="20"/>
        </w:rPr>
        <w:t>26202981</w:t>
      </w:r>
    </w:p>
    <w:p w14:paraId="55117E2E" w14:textId="77777777" w:rsidR="00034A3B" w:rsidRPr="00A16B28" w:rsidRDefault="00034A3B" w:rsidP="00034A3B">
      <w:pPr>
        <w:spacing w:after="0" w:line="280" w:lineRule="atLeast"/>
        <w:rPr>
          <w:rFonts w:cs="Arial"/>
          <w:szCs w:val="20"/>
        </w:rPr>
      </w:pPr>
      <w:r w:rsidRPr="00A16B28">
        <w:rPr>
          <w:rFonts w:cs="Arial"/>
          <w:bCs/>
          <w:color w:val="000000"/>
          <w:szCs w:val="20"/>
        </w:rPr>
        <w:t>DIČ:</w:t>
      </w:r>
      <w:r w:rsidRPr="00A16B28">
        <w:rPr>
          <w:rFonts w:cs="Arial"/>
          <w:bCs/>
          <w:color w:val="000000"/>
          <w:szCs w:val="20"/>
        </w:rPr>
        <w:tab/>
      </w:r>
      <w:r w:rsidRPr="00A16B28">
        <w:rPr>
          <w:rFonts w:cs="Arial"/>
          <w:bCs/>
          <w:color w:val="000000"/>
          <w:szCs w:val="20"/>
        </w:rPr>
        <w:tab/>
      </w:r>
      <w:r w:rsidRPr="00A16B28">
        <w:rPr>
          <w:rFonts w:cs="Arial"/>
          <w:bCs/>
          <w:color w:val="000000"/>
          <w:szCs w:val="20"/>
        </w:rPr>
        <w:tab/>
      </w:r>
      <w:r w:rsidRPr="003F2BA5">
        <w:rPr>
          <w:rFonts w:cs="Arial"/>
          <w:bCs/>
          <w:color w:val="000000"/>
          <w:szCs w:val="20"/>
        </w:rPr>
        <w:t>CZ26202981</w:t>
      </w:r>
    </w:p>
    <w:p w14:paraId="09E0997E" w14:textId="77777777" w:rsidR="00AC605A" w:rsidRDefault="00034A3B" w:rsidP="00034A3B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cs="Arial"/>
          <w:szCs w:val="20"/>
        </w:rPr>
      </w:pPr>
      <w:r w:rsidRPr="00A16B28">
        <w:rPr>
          <w:rFonts w:cs="Arial"/>
          <w:szCs w:val="20"/>
        </w:rPr>
        <w:t xml:space="preserve">bankovní spojení: </w:t>
      </w:r>
      <w:r>
        <w:rPr>
          <w:rFonts w:cs="Arial"/>
          <w:szCs w:val="20"/>
        </w:rPr>
        <w:tab/>
      </w:r>
      <w:r w:rsidR="008656F8" w:rsidRPr="008656F8">
        <w:rPr>
          <w:rFonts w:cs="Arial"/>
          <w:i/>
          <w:iCs/>
          <w:color w:val="FFFFFF" w:themeColor="background1"/>
          <w:szCs w:val="20"/>
          <w:highlight w:val="black"/>
        </w:rPr>
        <w:t>neveřejný údaj</w:t>
      </w:r>
      <w:r>
        <w:rPr>
          <w:rFonts w:cs="Arial"/>
          <w:szCs w:val="20"/>
        </w:rPr>
        <w:t xml:space="preserve">, </w:t>
      </w:r>
    </w:p>
    <w:p w14:paraId="1B229D6E" w14:textId="086D3BF0" w:rsidR="00034A3B" w:rsidRPr="00A16B28" w:rsidRDefault="00034A3B" w:rsidP="00034A3B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cs="Arial"/>
          <w:szCs w:val="20"/>
        </w:rPr>
      </w:pPr>
      <w:r w:rsidRPr="001364C8">
        <w:rPr>
          <w:rFonts w:cs="Arial"/>
          <w:szCs w:val="20"/>
        </w:rPr>
        <w:t xml:space="preserve">č. účtu: </w:t>
      </w:r>
      <w:r w:rsidR="00AC605A">
        <w:rPr>
          <w:rFonts w:cs="Arial"/>
          <w:szCs w:val="20"/>
        </w:rPr>
        <w:tab/>
      </w:r>
      <w:r w:rsidR="00AC605A" w:rsidRPr="008656F8">
        <w:rPr>
          <w:rFonts w:cs="Arial"/>
          <w:i/>
          <w:iCs/>
          <w:color w:val="FFFFFF" w:themeColor="background1"/>
          <w:szCs w:val="20"/>
          <w:highlight w:val="black"/>
        </w:rPr>
        <w:t>neveřejný údaj</w:t>
      </w:r>
      <w:r w:rsidR="00AC605A">
        <w:rPr>
          <w:rFonts w:cs="Arial"/>
          <w:szCs w:val="20"/>
        </w:rPr>
        <w:t>,</w:t>
      </w:r>
    </w:p>
    <w:p w14:paraId="19FE3BF6" w14:textId="02EF3ECE" w:rsidR="00034A3B" w:rsidRPr="00A16B28" w:rsidRDefault="00034A3B" w:rsidP="00034A3B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cs="Arial"/>
          <w:bCs/>
          <w:color w:val="000000"/>
          <w:szCs w:val="20"/>
        </w:rPr>
      </w:pPr>
      <w:r w:rsidRPr="00A16B28">
        <w:rPr>
          <w:rFonts w:cs="Arial"/>
          <w:bCs/>
          <w:color w:val="000000"/>
          <w:szCs w:val="20"/>
        </w:rPr>
        <w:t>zastoupen:</w:t>
      </w:r>
      <w:r w:rsidRPr="00A16B28">
        <w:rPr>
          <w:rFonts w:cs="Arial"/>
          <w:bCs/>
          <w:color w:val="000000"/>
          <w:szCs w:val="20"/>
        </w:rPr>
        <w:tab/>
      </w:r>
      <w:r w:rsidR="000A4604">
        <w:rPr>
          <w:rFonts w:cs="Arial"/>
          <w:szCs w:val="22"/>
        </w:rPr>
        <w:t>Bc. Pavlem Kyselou</w:t>
      </w:r>
      <w:r>
        <w:rPr>
          <w:rFonts w:cs="Arial"/>
          <w:szCs w:val="22"/>
        </w:rPr>
        <w:t>, jednatelem</w:t>
      </w:r>
    </w:p>
    <w:p w14:paraId="494F0C48" w14:textId="77777777" w:rsidR="00034A3B" w:rsidRPr="00A16B28" w:rsidRDefault="00034A3B" w:rsidP="00034A3B">
      <w:pPr>
        <w:spacing w:after="0" w:line="280" w:lineRule="atLeast"/>
        <w:rPr>
          <w:rFonts w:cs="Arial"/>
          <w:bCs/>
          <w:color w:val="000000"/>
          <w:szCs w:val="20"/>
        </w:rPr>
      </w:pPr>
      <w:r w:rsidRPr="00A16B28">
        <w:rPr>
          <w:rFonts w:cs="Arial"/>
          <w:bCs/>
          <w:color w:val="000000"/>
          <w:szCs w:val="20"/>
        </w:rPr>
        <w:t xml:space="preserve">zapsaný v obchodním rejstříku vedeném </w:t>
      </w:r>
      <w:r>
        <w:rPr>
          <w:rFonts w:cs="Arial"/>
          <w:szCs w:val="22"/>
        </w:rPr>
        <w:t xml:space="preserve">Městským </w:t>
      </w:r>
      <w:r w:rsidRPr="00A16B28">
        <w:rPr>
          <w:rFonts w:cs="Arial"/>
          <w:bCs/>
          <w:color w:val="000000"/>
          <w:szCs w:val="20"/>
        </w:rPr>
        <w:t>soudem v</w:t>
      </w:r>
      <w:r>
        <w:rPr>
          <w:rFonts w:cs="Arial"/>
          <w:bCs/>
          <w:color w:val="000000"/>
          <w:szCs w:val="20"/>
        </w:rPr>
        <w:t> </w:t>
      </w:r>
      <w:r>
        <w:rPr>
          <w:rFonts w:cs="Arial"/>
          <w:szCs w:val="22"/>
        </w:rPr>
        <w:t xml:space="preserve">Praze, </w:t>
      </w:r>
      <w:r w:rsidRPr="00A16B28">
        <w:rPr>
          <w:rFonts w:cs="Arial"/>
          <w:bCs/>
          <w:color w:val="000000"/>
          <w:szCs w:val="20"/>
        </w:rPr>
        <w:t xml:space="preserve">oddíl </w:t>
      </w:r>
      <w:r>
        <w:rPr>
          <w:rFonts w:cs="Arial"/>
          <w:szCs w:val="22"/>
        </w:rPr>
        <w:t xml:space="preserve">C, </w:t>
      </w:r>
      <w:r w:rsidRPr="00A16B28">
        <w:rPr>
          <w:rFonts w:cs="Arial"/>
          <w:szCs w:val="20"/>
        </w:rPr>
        <w:t>vložka</w:t>
      </w:r>
      <w:r w:rsidRPr="00A16B28">
        <w:rPr>
          <w:rFonts w:cs="Arial"/>
          <w:bCs/>
          <w:color w:val="000000"/>
          <w:szCs w:val="20"/>
        </w:rPr>
        <w:t xml:space="preserve"> </w:t>
      </w:r>
      <w:r>
        <w:rPr>
          <w:rFonts w:cs="Arial"/>
          <w:szCs w:val="22"/>
        </w:rPr>
        <w:t>79377</w:t>
      </w:r>
    </w:p>
    <w:p w14:paraId="7896FDAB" w14:textId="77777777" w:rsidR="00034A3B" w:rsidRPr="00A16B28" w:rsidRDefault="00034A3B" w:rsidP="00D4226F">
      <w:pPr>
        <w:spacing w:before="120" w:after="240" w:line="280" w:lineRule="atLeast"/>
        <w:rPr>
          <w:rFonts w:cs="Arial"/>
          <w:bCs/>
          <w:szCs w:val="20"/>
        </w:rPr>
      </w:pPr>
      <w:r w:rsidRPr="00A16B28">
        <w:rPr>
          <w:rFonts w:cs="Arial"/>
          <w:iCs/>
          <w:szCs w:val="20"/>
        </w:rPr>
        <w:t>(</w:t>
      </w:r>
      <w:r w:rsidRPr="00A16B28">
        <w:rPr>
          <w:rFonts w:cs="Arial"/>
          <w:szCs w:val="20"/>
        </w:rPr>
        <w:t xml:space="preserve">dále </w:t>
      </w:r>
      <w:r w:rsidRPr="00A16B28">
        <w:rPr>
          <w:rFonts w:cs="Arial"/>
          <w:bCs/>
          <w:szCs w:val="20"/>
        </w:rPr>
        <w:t>jen</w:t>
      </w:r>
      <w:r w:rsidRPr="00D4226F">
        <w:rPr>
          <w:rFonts w:cs="Arial"/>
          <w:bCs/>
          <w:szCs w:val="20"/>
        </w:rPr>
        <w:t xml:space="preserve"> „</w:t>
      </w:r>
      <w:r w:rsidRPr="00A16B28">
        <w:rPr>
          <w:rFonts w:cs="Arial"/>
          <w:b/>
          <w:szCs w:val="20"/>
        </w:rPr>
        <w:t>Poskytovatel</w:t>
      </w:r>
      <w:r w:rsidRPr="00D4226F">
        <w:rPr>
          <w:rFonts w:cs="Arial"/>
          <w:bCs/>
          <w:szCs w:val="20"/>
        </w:rPr>
        <w:t>“</w:t>
      </w:r>
      <w:r w:rsidRPr="00A16B28">
        <w:rPr>
          <w:rFonts w:cs="Arial"/>
          <w:bCs/>
          <w:szCs w:val="20"/>
        </w:rPr>
        <w:t>)</w:t>
      </w:r>
    </w:p>
    <w:p w14:paraId="7B0F069A" w14:textId="77777777" w:rsidR="001F7A5A" w:rsidRPr="00A16B28" w:rsidRDefault="001F7A5A" w:rsidP="001F7A5A">
      <w:pPr>
        <w:widowControl w:val="0"/>
        <w:spacing w:after="0" w:line="280" w:lineRule="atLeast"/>
        <w:jc w:val="both"/>
        <w:rPr>
          <w:rFonts w:cs="Arial"/>
          <w:szCs w:val="20"/>
        </w:rPr>
      </w:pPr>
      <w:r w:rsidRPr="00A16B28">
        <w:rPr>
          <w:rFonts w:cs="Arial"/>
          <w:szCs w:val="20"/>
        </w:rPr>
        <w:t xml:space="preserve">(Objednatel a Poskytovatel společně též </w:t>
      </w:r>
      <w:r w:rsidRPr="00A16B28">
        <w:rPr>
          <w:rFonts w:cs="Arial"/>
          <w:bCs/>
          <w:szCs w:val="20"/>
        </w:rPr>
        <w:t>jako „</w:t>
      </w:r>
      <w:r w:rsidRPr="00A16B28">
        <w:rPr>
          <w:rFonts w:cs="Arial"/>
          <w:b/>
          <w:szCs w:val="20"/>
        </w:rPr>
        <w:t>Smluvní strany</w:t>
      </w:r>
      <w:r w:rsidRPr="00A16B28">
        <w:rPr>
          <w:rFonts w:cs="Arial"/>
          <w:bCs/>
          <w:szCs w:val="20"/>
        </w:rPr>
        <w:t>“ a/nebo jednotlivě jako „</w:t>
      </w:r>
      <w:r w:rsidRPr="00A16B28">
        <w:rPr>
          <w:rFonts w:cs="Arial"/>
          <w:b/>
          <w:szCs w:val="20"/>
        </w:rPr>
        <w:t>Smluvní strana</w:t>
      </w:r>
      <w:r w:rsidRPr="00A16B28">
        <w:rPr>
          <w:rFonts w:cs="Arial"/>
          <w:bCs/>
          <w:szCs w:val="20"/>
        </w:rPr>
        <w:t>“</w:t>
      </w:r>
      <w:r w:rsidRPr="00A16B28">
        <w:rPr>
          <w:rFonts w:cs="Arial"/>
          <w:szCs w:val="20"/>
        </w:rPr>
        <w:t>)</w:t>
      </w:r>
    </w:p>
    <w:p w14:paraId="04D3DEB7" w14:textId="77777777" w:rsidR="00976169" w:rsidRPr="001F7A5A" w:rsidRDefault="00976169" w:rsidP="00BB5759">
      <w:pPr>
        <w:pStyle w:val="RLdajeosmluvnstran"/>
        <w:spacing w:before="120" w:after="0" w:line="280" w:lineRule="atLeast"/>
        <w:rPr>
          <w:szCs w:val="20"/>
        </w:rPr>
      </w:pPr>
    </w:p>
    <w:p w14:paraId="45F4BAD7" w14:textId="064EF24C" w:rsidR="00FE6BF3" w:rsidRPr="001F7A5A" w:rsidRDefault="00EC1097" w:rsidP="001F7A5A">
      <w:pPr>
        <w:pStyle w:val="Default"/>
        <w:spacing w:line="280" w:lineRule="atLeast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níže uvedeného dne, měsíce a roku</w:t>
      </w:r>
      <w:r w:rsidR="00FE6BF3" w:rsidRPr="001F7A5A">
        <w:rPr>
          <w:sz w:val="20"/>
          <w:szCs w:val="20"/>
          <w:lang w:eastAsia="en-US"/>
        </w:rPr>
        <w:t xml:space="preserve"> uzavřely</w:t>
      </w:r>
      <w:r>
        <w:rPr>
          <w:sz w:val="20"/>
          <w:szCs w:val="20"/>
          <w:lang w:eastAsia="en-US"/>
        </w:rPr>
        <w:t xml:space="preserve"> v souladu s</w:t>
      </w:r>
      <w:r w:rsidR="00FE6BF3" w:rsidRPr="001F7A5A">
        <w:rPr>
          <w:sz w:val="20"/>
          <w:szCs w:val="20"/>
          <w:lang w:eastAsia="en-US"/>
        </w:rPr>
        <w:t xml:space="preserve"> </w:t>
      </w:r>
      <w:r w:rsidRPr="001F7A5A">
        <w:rPr>
          <w:spacing w:val="-2"/>
          <w:sz w:val="20"/>
          <w:szCs w:val="20"/>
        </w:rPr>
        <w:t>§ 1746 odst. 2 zákona č. 89/2012 Sb., občanský zákoník, ve znění pozdějších předpisů</w:t>
      </w:r>
      <w:r>
        <w:rPr>
          <w:spacing w:val="-2"/>
          <w:sz w:val="20"/>
          <w:szCs w:val="20"/>
        </w:rPr>
        <w:t>,</w:t>
      </w:r>
      <w:r w:rsidRPr="001F7A5A">
        <w:rPr>
          <w:spacing w:val="-2"/>
          <w:sz w:val="20"/>
          <w:szCs w:val="20"/>
        </w:rPr>
        <w:t xml:space="preserve"> </w:t>
      </w:r>
      <w:r w:rsidR="00FE6BF3" w:rsidRPr="001F7A5A">
        <w:rPr>
          <w:sz w:val="20"/>
          <w:szCs w:val="20"/>
        </w:rPr>
        <w:t xml:space="preserve">tento dodatek č. </w:t>
      </w:r>
      <w:r w:rsidR="001F7A5A" w:rsidRPr="001F7A5A">
        <w:rPr>
          <w:sz w:val="20"/>
          <w:szCs w:val="20"/>
        </w:rPr>
        <w:t>1</w:t>
      </w:r>
      <w:r w:rsidR="00FE6BF3" w:rsidRPr="001F7A5A">
        <w:rPr>
          <w:sz w:val="20"/>
          <w:szCs w:val="20"/>
        </w:rPr>
        <w:t xml:space="preserve"> k</w:t>
      </w:r>
      <w:r w:rsidR="001F7A5A" w:rsidRPr="001F7A5A">
        <w:rPr>
          <w:sz w:val="20"/>
          <w:szCs w:val="20"/>
        </w:rPr>
        <w:t xml:space="preserve"> dílčí </w:t>
      </w:r>
      <w:r w:rsidR="00FE6BF3" w:rsidRPr="001F7A5A">
        <w:rPr>
          <w:sz w:val="20"/>
          <w:szCs w:val="20"/>
        </w:rPr>
        <w:t xml:space="preserve">smlouvě </w:t>
      </w:r>
      <w:r w:rsidR="001F7A5A" w:rsidRPr="001F7A5A">
        <w:rPr>
          <w:sz w:val="20"/>
          <w:szCs w:val="20"/>
        </w:rPr>
        <w:t>č. 1</w:t>
      </w:r>
      <w:r w:rsidR="00D4226F">
        <w:rPr>
          <w:sz w:val="20"/>
          <w:szCs w:val="20"/>
        </w:rPr>
        <w:t>0</w:t>
      </w:r>
      <w:r w:rsidR="001F7A5A" w:rsidRPr="001F7A5A">
        <w:rPr>
          <w:sz w:val="20"/>
          <w:szCs w:val="20"/>
        </w:rPr>
        <w:t xml:space="preserve"> o poskytování služeb</w:t>
      </w:r>
      <w:r>
        <w:rPr>
          <w:sz w:val="20"/>
          <w:szCs w:val="20"/>
        </w:rPr>
        <w:t xml:space="preserve"> </w:t>
      </w:r>
      <w:r w:rsidR="00FE6BF3" w:rsidRPr="001F7A5A">
        <w:rPr>
          <w:sz w:val="20"/>
          <w:szCs w:val="20"/>
          <w:lang w:eastAsia="en-US"/>
        </w:rPr>
        <w:t>(dále jen „</w:t>
      </w:r>
      <w:r w:rsidR="00FE6BF3" w:rsidRPr="001F7A5A">
        <w:rPr>
          <w:b/>
          <w:bCs/>
          <w:sz w:val="20"/>
          <w:szCs w:val="20"/>
          <w:lang w:eastAsia="en-US"/>
        </w:rPr>
        <w:t xml:space="preserve">Dodatek č. </w:t>
      </w:r>
      <w:r w:rsidR="001F7A5A" w:rsidRPr="001F7A5A">
        <w:rPr>
          <w:b/>
          <w:bCs/>
          <w:sz w:val="20"/>
          <w:szCs w:val="20"/>
          <w:lang w:eastAsia="en-US"/>
        </w:rPr>
        <w:t>1</w:t>
      </w:r>
      <w:r w:rsidR="00FE6BF3" w:rsidRPr="001F7A5A">
        <w:rPr>
          <w:bCs/>
          <w:sz w:val="20"/>
          <w:szCs w:val="20"/>
          <w:lang w:eastAsia="en-US"/>
        </w:rPr>
        <w:t>“</w:t>
      </w:r>
      <w:r w:rsidR="00FE6BF3" w:rsidRPr="001F7A5A">
        <w:rPr>
          <w:sz w:val="20"/>
          <w:szCs w:val="20"/>
          <w:lang w:eastAsia="en-US"/>
        </w:rPr>
        <w:t>)</w:t>
      </w:r>
    </w:p>
    <w:p w14:paraId="1D69D76C" w14:textId="72C74DEA" w:rsidR="00C7528C" w:rsidRDefault="00C7528C" w:rsidP="00EC1097">
      <w:pPr>
        <w:pStyle w:val="RLProhlensmluvnchstran"/>
        <w:spacing w:before="480" w:after="0" w:line="280" w:lineRule="atLeast"/>
      </w:pPr>
      <w:r w:rsidRPr="00A42B5B">
        <w:rPr>
          <w:rFonts w:cs="Arial"/>
          <w:szCs w:val="22"/>
        </w:rPr>
        <w:t>Smluvní strany, vědomy si svých závazků v</w:t>
      </w:r>
      <w:r>
        <w:rPr>
          <w:rFonts w:cs="Arial"/>
          <w:szCs w:val="22"/>
        </w:rPr>
        <w:t> tomto Dodatku</w:t>
      </w:r>
      <w:r w:rsidRPr="00A42B5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č. </w:t>
      </w:r>
      <w:r w:rsidR="001F7A5A"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</w:t>
      </w:r>
      <w:r w:rsidRPr="00A42B5B">
        <w:rPr>
          <w:rFonts w:cs="Arial"/>
          <w:szCs w:val="22"/>
        </w:rPr>
        <w:t xml:space="preserve">obsažených a s úmyslem být </w:t>
      </w:r>
      <w:r>
        <w:rPr>
          <w:rFonts w:cs="Arial"/>
          <w:szCs w:val="22"/>
        </w:rPr>
        <w:t>tímto Dodatkem</w:t>
      </w:r>
      <w:r w:rsidRPr="00A42B5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č. </w:t>
      </w:r>
      <w:r w:rsidR="001F7A5A"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</w:t>
      </w:r>
      <w:r w:rsidRPr="00A42B5B">
        <w:rPr>
          <w:rFonts w:cs="Arial"/>
          <w:szCs w:val="22"/>
        </w:rPr>
        <w:t xml:space="preserve">vázány, dohodly se na následujícím znění </w:t>
      </w:r>
      <w:r>
        <w:rPr>
          <w:rFonts w:cs="Arial"/>
          <w:szCs w:val="22"/>
        </w:rPr>
        <w:t xml:space="preserve">tohoto Dodatku č. </w:t>
      </w:r>
      <w:r w:rsidR="001F7A5A">
        <w:rPr>
          <w:rFonts w:cs="Arial"/>
          <w:szCs w:val="22"/>
        </w:rPr>
        <w:t>1</w:t>
      </w:r>
      <w:r w:rsidRPr="00FF479E">
        <w:t>:</w:t>
      </w:r>
    </w:p>
    <w:p w14:paraId="654EED9F" w14:textId="77777777" w:rsidR="00CA485C" w:rsidRDefault="00CA485C">
      <w:pPr>
        <w:spacing w:after="0" w:line="240" w:lineRule="auto"/>
        <w:rPr>
          <w:b/>
          <w:szCs w:val="22"/>
          <w:lang w:eastAsia="en-US"/>
        </w:rPr>
      </w:pPr>
      <w:r>
        <w:rPr>
          <w:szCs w:val="22"/>
        </w:rPr>
        <w:br w:type="page"/>
      </w:r>
    </w:p>
    <w:p w14:paraId="3D96BAAF" w14:textId="2935E250" w:rsidR="000F7E77" w:rsidRDefault="00EC1097" w:rsidP="007B707B">
      <w:pPr>
        <w:pStyle w:val="RLlneksmlouvy"/>
        <w:keepNext w:val="0"/>
        <w:tabs>
          <w:tab w:val="clear" w:pos="737"/>
          <w:tab w:val="num" w:pos="709"/>
        </w:tabs>
        <w:spacing w:before="120" w:line="280" w:lineRule="atLeast"/>
        <w:jc w:val="center"/>
        <w:rPr>
          <w:szCs w:val="22"/>
        </w:rPr>
      </w:pPr>
      <w:r>
        <w:rPr>
          <w:szCs w:val="22"/>
        </w:rPr>
        <w:lastRenderedPageBreak/>
        <w:t>ÚVODNÍ USTANOVENÍ</w:t>
      </w:r>
    </w:p>
    <w:p w14:paraId="36C6DBAF" w14:textId="3439CA9C" w:rsidR="00034A3B" w:rsidRPr="00EA5562" w:rsidRDefault="00034A3B" w:rsidP="003E3767">
      <w:pPr>
        <w:pStyle w:val="RLTextlnkuslovan"/>
        <w:tabs>
          <w:tab w:val="clear" w:pos="1021"/>
        </w:tabs>
        <w:ind w:left="567" w:hanging="567"/>
        <w:rPr>
          <w:rFonts w:cs="Arial"/>
          <w:szCs w:val="20"/>
          <w:lang w:eastAsia="en-US"/>
        </w:rPr>
      </w:pPr>
      <w:r w:rsidRPr="00EA5562">
        <w:rPr>
          <w:rFonts w:cs="Arial"/>
          <w:szCs w:val="20"/>
          <w:lang w:eastAsia="en-US"/>
        </w:rPr>
        <w:t xml:space="preserve">Smluvní strany uzavřely dne </w:t>
      </w:r>
      <w:r>
        <w:rPr>
          <w:rFonts w:cs="Arial"/>
          <w:szCs w:val="20"/>
          <w:lang w:eastAsia="en-US"/>
        </w:rPr>
        <w:t>31</w:t>
      </w:r>
      <w:r w:rsidRPr="00EA5562">
        <w:rPr>
          <w:rFonts w:cs="Arial"/>
          <w:szCs w:val="20"/>
          <w:lang w:eastAsia="en-US"/>
        </w:rPr>
        <w:t xml:space="preserve">. </w:t>
      </w:r>
      <w:r>
        <w:rPr>
          <w:rFonts w:cs="Arial"/>
          <w:szCs w:val="20"/>
          <w:lang w:eastAsia="en-US"/>
        </w:rPr>
        <w:t>12</w:t>
      </w:r>
      <w:r w:rsidRPr="00EA5562">
        <w:rPr>
          <w:rFonts w:cs="Arial"/>
          <w:szCs w:val="20"/>
          <w:lang w:eastAsia="en-US"/>
        </w:rPr>
        <w:t xml:space="preserve">. 2025 Dílčí smlouvu č. </w:t>
      </w:r>
      <w:r>
        <w:rPr>
          <w:rFonts w:cs="Arial"/>
          <w:szCs w:val="20"/>
          <w:lang w:eastAsia="en-US"/>
        </w:rPr>
        <w:t>10</w:t>
      </w:r>
      <w:r w:rsidRPr="00EA5562">
        <w:rPr>
          <w:rFonts w:cs="Arial"/>
          <w:szCs w:val="20"/>
          <w:lang w:eastAsia="en-US"/>
        </w:rPr>
        <w:t xml:space="preserve"> o poskytování služeb (dále jen „</w:t>
      </w:r>
      <w:r w:rsidRPr="00D4226F">
        <w:rPr>
          <w:rFonts w:cs="Arial"/>
          <w:b/>
          <w:bCs/>
          <w:szCs w:val="20"/>
          <w:lang w:eastAsia="en-US"/>
        </w:rPr>
        <w:t>Dílčí smlouva č.</w:t>
      </w:r>
      <w:r w:rsidRPr="00D4226F">
        <w:rPr>
          <w:rFonts w:cs="Arial"/>
          <w:szCs w:val="20"/>
          <w:lang w:eastAsia="en-US"/>
        </w:rPr>
        <w:t xml:space="preserve"> </w:t>
      </w:r>
      <w:r w:rsidRPr="00D4226F">
        <w:rPr>
          <w:rFonts w:cs="Arial"/>
          <w:b/>
          <w:bCs/>
          <w:szCs w:val="20"/>
          <w:lang w:eastAsia="en-US"/>
        </w:rPr>
        <w:t>10</w:t>
      </w:r>
      <w:r w:rsidRPr="00D4226F">
        <w:rPr>
          <w:rFonts w:cs="Arial"/>
          <w:szCs w:val="20"/>
          <w:lang w:eastAsia="en-US"/>
        </w:rPr>
        <w:t>“</w:t>
      </w:r>
      <w:r w:rsidRPr="00EA5562">
        <w:rPr>
          <w:rFonts w:cs="Arial"/>
          <w:szCs w:val="20"/>
          <w:lang w:eastAsia="en-US"/>
        </w:rPr>
        <w:t>)</w:t>
      </w:r>
      <w:r w:rsidR="00D4226F">
        <w:rPr>
          <w:rFonts w:cs="Arial"/>
          <w:szCs w:val="20"/>
          <w:lang w:eastAsia="en-US"/>
        </w:rPr>
        <w:t>, a to na základě</w:t>
      </w:r>
      <w:r w:rsidRPr="00EA5562">
        <w:rPr>
          <w:rFonts w:cs="Arial"/>
          <w:szCs w:val="20"/>
          <w:lang w:eastAsia="en-US"/>
        </w:rPr>
        <w:t xml:space="preserve"> Rámcové dohody o implementačních službách </w:t>
      </w:r>
      <w:r w:rsidR="00D4226F">
        <w:rPr>
          <w:rFonts w:cs="Arial"/>
          <w:szCs w:val="20"/>
          <w:lang w:eastAsia="en-US"/>
        </w:rPr>
        <w:t>ze</w:t>
      </w:r>
      <w:r w:rsidRPr="00EA5562">
        <w:rPr>
          <w:rFonts w:cs="Arial"/>
          <w:szCs w:val="20"/>
          <w:lang w:eastAsia="en-US"/>
        </w:rPr>
        <w:t xml:space="preserve"> dne </w:t>
      </w:r>
      <w:r w:rsidRPr="00300A66">
        <w:rPr>
          <w:rFonts w:cs="Arial"/>
          <w:szCs w:val="20"/>
        </w:rPr>
        <w:t>17. 7. 2025</w:t>
      </w:r>
      <w:r>
        <w:rPr>
          <w:rFonts w:cs="Arial"/>
          <w:szCs w:val="20"/>
        </w:rPr>
        <w:t xml:space="preserve"> </w:t>
      </w:r>
      <w:r w:rsidRPr="00EA5562">
        <w:rPr>
          <w:rFonts w:cs="Arial"/>
          <w:szCs w:val="20"/>
          <w:lang w:eastAsia="en-US"/>
        </w:rPr>
        <w:t>(dále jen „</w:t>
      </w:r>
      <w:r w:rsidRPr="00D4226F">
        <w:rPr>
          <w:rFonts w:cs="Arial"/>
          <w:b/>
          <w:bCs/>
          <w:szCs w:val="20"/>
          <w:lang w:eastAsia="en-US"/>
        </w:rPr>
        <w:t>Rámcová dohoda</w:t>
      </w:r>
      <w:r w:rsidRPr="00EA5562">
        <w:rPr>
          <w:rFonts w:cs="Arial"/>
          <w:szCs w:val="20"/>
          <w:lang w:eastAsia="en-US"/>
        </w:rPr>
        <w:t xml:space="preserve">”). Poskytovatel se Dílčí smlouvou č. </w:t>
      </w:r>
      <w:r>
        <w:rPr>
          <w:rFonts w:cs="Arial"/>
          <w:szCs w:val="20"/>
          <w:lang w:eastAsia="en-US"/>
        </w:rPr>
        <w:t>10</w:t>
      </w:r>
      <w:r w:rsidRPr="00EA5562">
        <w:rPr>
          <w:rFonts w:cs="Arial"/>
          <w:szCs w:val="20"/>
          <w:lang w:eastAsia="en-US"/>
        </w:rPr>
        <w:t xml:space="preserve"> zavázal poskytnout plnění spočívající v zajištění </w:t>
      </w:r>
      <w:r w:rsidRPr="00F36FC1">
        <w:rPr>
          <w:rFonts w:cs="Arial"/>
          <w:szCs w:val="20"/>
        </w:rPr>
        <w:t>služ</w:t>
      </w:r>
      <w:r>
        <w:rPr>
          <w:rFonts w:cs="Arial"/>
          <w:szCs w:val="20"/>
        </w:rPr>
        <w:t>eb</w:t>
      </w:r>
      <w:r w:rsidRPr="00F36FC1">
        <w:rPr>
          <w:rFonts w:cs="Arial"/>
          <w:szCs w:val="20"/>
        </w:rPr>
        <w:t xml:space="preserve"> </w:t>
      </w:r>
      <w:r w:rsidR="00F16F88" w:rsidRPr="006E47C3">
        <w:rPr>
          <w:rFonts w:cs="Arial"/>
          <w:szCs w:val="20"/>
        </w:rPr>
        <w:t>IT odborníků v rozsahu dle odst. 2.2 Dílčí smlouvy</w:t>
      </w:r>
      <w:r w:rsidR="00F16F88">
        <w:rPr>
          <w:rFonts w:cs="Arial"/>
          <w:szCs w:val="20"/>
        </w:rPr>
        <w:t xml:space="preserve"> č. 10</w:t>
      </w:r>
      <w:r w:rsidR="00F16F88" w:rsidRPr="006E47C3">
        <w:rPr>
          <w:rFonts w:cs="Arial"/>
          <w:szCs w:val="20"/>
        </w:rPr>
        <w:t xml:space="preserve"> </w:t>
      </w:r>
      <w:r w:rsidRPr="00F36FC1">
        <w:rPr>
          <w:rFonts w:cs="Arial"/>
          <w:szCs w:val="20"/>
        </w:rPr>
        <w:t xml:space="preserve">pro realizaci implementačních služeb pro projekt Data </w:t>
      </w:r>
      <w:proofErr w:type="spellStart"/>
      <w:r w:rsidRPr="00F36FC1">
        <w:rPr>
          <w:rFonts w:cs="Arial"/>
          <w:szCs w:val="20"/>
        </w:rPr>
        <w:t>Warehouse</w:t>
      </w:r>
      <w:proofErr w:type="spellEnd"/>
      <w:r w:rsidR="00D4226F">
        <w:rPr>
          <w:rFonts w:cs="Arial"/>
          <w:szCs w:val="20"/>
        </w:rPr>
        <w:t>.</w:t>
      </w:r>
    </w:p>
    <w:p w14:paraId="05E69621" w14:textId="2AD7FD5B" w:rsidR="00034A3B" w:rsidRPr="00A761CF" w:rsidRDefault="00034A3B" w:rsidP="003E3767">
      <w:pPr>
        <w:pStyle w:val="RLTextlnkuslovan"/>
        <w:tabs>
          <w:tab w:val="clear" w:pos="1021"/>
        </w:tabs>
        <w:ind w:left="567" w:hanging="567"/>
        <w:rPr>
          <w:rFonts w:cs="Arial"/>
          <w:szCs w:val="20"/>
        </w:rPr>
      </w:pPr>
      <w:r w:rsidRPr="00EA5562">
        <w:rPr>
          <w:rFonts w:cs="Arial"/>
          <w:szCs w:val="20"/>
          <w:lang w:eastAsia="en-US"/>
        </w:rPr>
        <w:t xml:space="preserve">Dílčí smlouva č. </w:t>
      </w:r>
      <w:r>
        <w:rPr>
          <w:rFonts w:cs="Arial"/>
          <w:szCs w:val="20"/>
          <w:lang w:eastAsia="en-US"/>
        </w:rPr>
        <w:t>10</w:t>
      </w:r>
      <w:r w:rsidRPr="00EA5562">
        <w:rPr>
          <w:rFonts w:cs="Arial"/>
          <w:szCs w:val="20"/>
          <w:lang w:eastAsia="en-US"/>
        </w:rPr>
        <w:t xml:space="preserve"> navazuje na </w:t>
      </w:r>
      <w:r w:rsidRPr="00EA5562">
        <w:rPr>
          <w:rFonts w:cs="Arial"/>
          <w:szCs w:val="20"/>
        </w:rPr>
        <w:t xml:space="preserve">Rámcovou dohodu, na jejímž základě se Poskytovatel zavázal Objednateli poskytovat implementační služby definované v čl. 3 Rámcové dohody, a to za podmínek stanovených v Dílčí smlouvě č. </w:t>
      </w:r>
      <w:r>
        <w:rPr>
          <w:rFonts w:cs="Arial"/>
          <w:szCs w:val="20"/>
        </w:rPr>
        <w:t>10</w:t>
      </w:r>
      <w:r w:rsidRPr="00EA5562">
        <w:rPr>
          <w:rFonts w:cs="Arial"/>
          <w:szCs w:val="20"/>
        </w:rPr>
        <w:t xml:space="preserve"> a Rámcové dohodě.  </w:t>
      </w:r>
      <w:r w:rsidR="00462D6D" w:rsidRPr="00EA5562">
        <w:rPr>
          <w:rFonts w:cs="Arial"/>
          <w:szCs w:val="20"/>
        </w:rPr>
        <w:t xml:space="preserve">Pokud není v tomto Dodatku č. 1 stanoveno jinak, veškeré výrazy začínající v tomto Dodatku č. 1 velkými písmeny mají totožný význam jako uvedený v Dílčí smlouvě č. </w:t>
      </w:r>
      <w:r w:rsidR="00462D6D" w:rsidRPr="00A761CF">
        <w:rPr>
          <w:rFonts w:cs="Arial"/>
          <w:szCs w:val="20"/>
        </w:rPr>
        <w:t>10.</w:t>
      </w:r>
    </w:p>
    <w:p w14:paraId="71BD42B8" w14:textId="06255E0A" w:rsidR="00034A3B" w:rsidRPr="00D4226F" w:rsidRDefault="00034A3B" w:rsidP="003E3767">
      <w:pPr>
        <w:pStyle w:val="RLTextlnkuslovan"/>
        <w:tabs>
          <w:tab w:val="clear" w:pos="1021"/>
        </w:tabs>
        <w:ind w:left="567" w:hanging="567"/>
        <w:rPr>
          <w:rFonts w:cs="Arial"/>
          <w:szCs w:val="20"/>
        </w:rPr>
      </w:pPr>
      <w:r w:rsidRPr="00A761CF">
        <w:rPr>
          <w:rFonts w:cs="Arial"/>
          <w:szCs w:val="20"/>
          <w:lang w:eastAsia="en-US"/>
        </w:rPr>
        <w:t>Po uzavření Dílčí smlouvy č. 10 nastala na straně Objednatele objektivní potřeba rozložit poskytování Služeb sjednaných Dílčí smlouvou č. 10</w:t>
      </w:r>
      <w:r w:rsidRPr="00A761CF">
        <w:rPr>
          <w:rFonts w:cs="Arial"/>
          <w:szCs w:val="20"/>
        </w:rPr>
        <w:t xml:space="preserve"> </w:t>
      </w:r>
      <w:r w:rsidRPr="00A761CF">
        <w:rPr>
          <w:rFonts w:cs="Arial"/>
          <w:lang w:eastAsia="en-US"/>
        </w:rPr>
        <w:t>do delšího časového období</w:t>
      </w:r>
      <w:r w:rsidR="00F16F88" w:rsidRPr="00A761CF">
        <w:rPr>
          <w:rFonts w:cs="Arial"/>
          <w:szCs w:val="20"/>
        </w:rPr>
        <w:t xml:space="preserve"> a</w:t>
      </w:r>
      <w:r w:rsidRPr="00A761CF">
        <w:rPr>
          <w:rFonts w:cs="Arial"/>
          <w:lang w:eastAsia="en-US"/>
        </w:rPr>
        <w:t xml:space="preserve"> Služby dále čerpat </w:t>
      </w:r>
      <w:r w:rsidRPr="00A761CF">
        <w:rPr>
          <w:rFonts w:cs="Arial"/>
        </w:rPr>
        <w:t xml:space="preserve">pro naplnění účelu a cíle </w:t>
      </w:r>
      <w:r w:rsidRPr="00A761CF">
        <w:rPr>
          <w:rFonts w:cs="Arial"/>
          <w:szCs w:val="22"/>
          <w:lang w:eastAsia="en-US"/>
        </w:rPr>
        <w:t>sledovaného Dílčí smlouvou č. </w:t>
      </w:r>
      <w:r w:rsidR="00F16F88" w:rsidRPr="00A761CF">
        <w:rPr>
          <w:rFonts w:cs="Arial"/>
          <w:szCs w:val="22"/>
          <w:lang w:eastAsia="en-US"/>
        </w:rPr>
        <w:t>10</w:t>
      </w:r>
      <w:r w:rsidRPr="00A761CF">
        <w:rPr>
          <w:rFonts w:cs="Arial"/>
          <w:lang w:eastAsia="en-US"/>
        </w:rPr>
        <w:t xml:space="preserve">, a to z důvodu potřeby </w:t>
      </w:r>
      <w:r w:rsidRPr="00A761CF">
        <w:rPr>
          <w:rFonts w:cs="Arial"/>
          <w:szCs w:val="20"/>
          <w:lang w:eastAsia="en-US"/>
        </w:rPr>
        <w:t>rozložit řešení požadavků vzniklých v rámci rozvoje systémů a projektů MPSV do delšího období, které je nezbytné pro efektivní a hospodárný postup Objednatele.</w:t>
      </w:r>
      <w:r w:rsidRPr="00A761CF">
        <w:rPr>
          <w:rFonts w:cs="Arial"/>
          <w:lang w:eastAsia="en-US"/>
        </w:rPr>
        <w:t xml:space="preserve"> Vzhledem</w:t>
      </w:r>
      <w:r w:rsidRPr="00D4226F">
        <w:rPr>
          <w:rFonts w:cs="Arial"/>
          <w:lang w:eastAsia="en-US"/>
        </w:rPr>
        <w:t xml:space="preserve"> ke skutečnosti dle předchozí věty se Smluvní strany dohodly na</w:t>
      </w:r>
      <w:r w:rsidR="00D4226F">
        <w:rPr>
          <w:rFonts w:cs="Arial"/>
          <w:lang w:eastAsia="en-US"/>
        </w:rPr>
        <w:t xml:space="preserve"> přiměřeném</w:t>
      </w:r>
      <w:r w:rsidRPr="00D4226F">
        <w:rPr>
          <w:rFonts w:cs="Arial"/>
          <w:lang w:eastAsia="en-US"/>
        </w:rPr>
        <w:t xml:space="preserve"> prodloužení doby, na kterou je Dílčí smlouva č. </w:t>
      </w:r>
      <w:r w:rsidR="00F16F88" w:rsidRPr="00D4226F">
        <w:rPr>
          <w:rFonts w:cs="Arial"/>
          <w:lang w:eastAsia="en-US"/>
        </w:rPr>
        <w:t>10</w:t>
      </w:r>
      <w:r w:rsidR="00D4226F" w:rsidRPr="00D4226F">
        <w:rPr>
          <w:rFonts w:cs="Arial"/>
          <w:lang w:eastAsia="en-US"/>
        </w:rPr>
        <w:t xml:space="preserve"> </w:t>
      </w:r>
      <w:r w:rsidRPr="00D4226F">
        <w:rPr>
          <w:rFonts w:cs="Arial"/>
          <w:lang w:eastAsia="en-US"/>
        </w:rPr>
        <w:t>uzavřena</w:t>
      </w:r>
      <w:r w:rsidR="00D4226F">
        <w:rPr>
          <w:rFonts w:cs="Arial"/>
          <w:lang w:eastAsia="en-US"/>
        </w:rPr>
        <w:t>.</w:t>
      </w:r>
      <w:r w:rsidRPr="00D4226F">
        <w:rPr>
          <w:rFonts w:cs="Arial"/>
          <w:szCs w:val="20"/>
        </w:rPr>
        <w:t xml:space="preserve"> </w:t>
      </w:r>
    </w:p>
    <w:p w14:paraId="57CC7E08" w14:textId="5DA944E3" w:rsidR="00034A3B" w:rsidRDefault="00034A3B" w:rsidP="003E3767">
      <w:pPr>
        <w:pStyle w:val="RLTextlnkuslovan"/>
        <w:tabs>
          <w:tab w:val="clear" w:pos="1021"/>
        </w:tabs>
        <w:ind w:left="567" w:hanging="567"/>
        <w:rPr>
          <w:rFonts w:cs="Arial"/>
          <w:szCs w:val="20"/>
        </w:rPr>
      </w:pPr>
      <w:r w:rsidRPr="00EA5562">
        <w:rPr>
          <w:rFonts w:cs="Arial"/>
          <w:szCs w:val="20"/>
          <w:lang w:eastAsia="en-US"/>
        </w:rPr>
        <w:t xml:space="preserve">Smluvní </w:t>
      </w:r>
      <w:r w:rsidRPr="00EA5562">
        <w:rPr>
          <w:rFonts w:cs="Arial"/>
          <w:szCs w:val="20"/>
        </w:rPr>
        <w:t>strany</w:t>
      </w:r>
      <w:r w:rsidRPr="00EA5562">
        <w:rPr>
          <w:rFonts w:cs="Arial"/>
          <w:szCs w:val="20"/>
          <w:lang w:eastAsia="en-US"/>
        </w:rPr>
        <w:t xml:space="preserve"> konstatují, že změna Dílčí smlouvy č. </w:t>
      </w:r>
      <w:r>
        <w:rPr>
          <w:rFonts w:cs="Arial"/>
          <w:szCs w:val="20"/>
          <w:lang w:eastAsia="en-US"/>
        </w:rPr>
        <w:t>10</w:t>
      </w:r>
      <w:r w:rsidRPr="00EA5562">
        <w:rPr>
          <w:rFonts w:cs="Arial"/>
          <w:szCs w:val="20"/>
          <w:lang w:eastAsia="en-US"/>
        </w:rPr>
        <w:t xml:space="preserve"> na základě tohoto Dodatku č. 1 není podstatnou změnou závazku ze smlouvy</w:t>
      </w:r>
      <w:r w:rsidR="00462D6D">
        <w:rPr>
          <w:rFonts w:cs="Arial"/>
          <w:szCs w:val="20"/>
          <w:lang w:eastAsia="en-US"/>
        </w:rPr>
        <w:t>, neboť se jedná o změnu v souladu s</w:t>
      </w:r>
      <w:r w:rsidRPr="00EA5562">
        <w:rPr>
          <w:rFonts w:cs="Arial"/>
          <w:szCs w:val="20"/>
          <w:lang w:eastAsia="en-US"/>
        </w:rPr>
        <w:t xml:space="preserve"> § 222 odst. 3 zákona č. 134/2016 Sb., o zadávání veřejných zakázek, ve znění pozdějších předpisů </w:t>
      </w:r>
      <w:r w:rsidR="00462D6D">
        <w:rPr>
          <w:rFonts w:cs="Arial"/>
          <w:szCs w:val="20"/>
          <w:lang w:eastAsia="en-US"/>
        </w:rPr>
        <w:t xml:space="preserve"> která </w:t>
      </w:r>
      <w:r w:rsidRPr="00EA5562">
        <w:rPr>
          <w:rFonts w:cs="Arial"/>
          <w:szCs w:val="20"/>
          <w:lang w:eastAsia="en-US"/>
        </w:rPr>
        <w:t xml:space="preserve">by neumožnila účast jiných dodavatelů, nemohla ovlivnit výběr dodavatele, nemění ekonomickou rovnováhu závazku z Dílčí smlouvy č. </w:t>
      </w:r>
      <w:r>
        <w:rPr>
          <w:rFonts w:cs="Arial"/>
          <w:szCs w:val="20"/>
          <w:lang w:eastAsia="en-US"/>
        </w:rPr>
        <w:t>10</w:t>
      </w:r>
      <w:r w:rsidRPr="00EA5562">
        <w:rPr>
          <w:rFonts w:cs="Arial"/>
          <w:szCs w:val="20"/>
          <w:lang w:eastAsia="en-US"/>
        </w:rPr>
        <w:t xml:space="preserve"> a nevede k rozšíření rozsahu plnění dle Dílčí smlouvy č. </w:t>
      </w:r>
      <w:r>
        <w:rPr>
          <w:rFonts w:cs="Arial"/>
          <w:szCs w:val="20"/>
          <w:lang w:eastAsia="en-US"/>
        </w:rPr>
        <w:t>10</w:t>
      </w:r>
      <w:r w:rsidRPr="00EA5562">
        <w:rPr>
          <w:rFonts w:cs="Arial"/>
          <w:szCs w:val="20"/>
          <w:lang w:eastAsia="en-US"/>
        </w:rPr>
        <w:t xml:space="preserve">. Celková hodnota závazku z Dílčí smlouvy č. </w:t>
      </w:r>
      <w:r>
        <w:rPr>
          <w:rFonts w:cs="Arial"/>
          <w:szCs w:val="20"/>
          <w:lang w:eastAsia="en-US"/>
        </w:rPr>
        <w:t>10</w:t>
      </w:r>
      <w:r w:rsidRPr="00EA5562">
        <w:rPr>
          <w:rFonts w:cs="Arial"/>
          <w:szCs w:val="20"/>
          <w:lang w:eastAsia="en-US"/>
        </w:rPr>
        <w:t xml:space="preserve"> zůstává beze změny</w:t>
      </w:r>
      <w:r w:rsidRPr="00EA5562">
        <w:rPr>
          <w:rFonts w:cs="Arial"/>
          <w:szCs w:val="20"/>
        </w:rPr>
        <w:t>.</w:t>
      </w:r>
    </w:p>
    <w:p w14:paraId="1593B39B" w14:textId="651CCEB0" w:rsidR="00462D6D" w:rsidRDefault="00462D6D" w:rsidP="003E3767">
      <w:pPr>
        <w:pStyle w:val="RLTextlnkuslovan"/>
        <w:tabs>
          <w:tab w:val="clear" w:pos="1021"/>
        </w:tabs>
        <w:ind w:left="567" w:hanging="567"/>
        <w:rPr>
          <w:rFonts w:cs="Arial"/>
          <w:szCs w:val="20"/>
        </w:rPr>
      </w:pPr>
      <w:r w:rsidRPr="00462D6D">
        <w:rPr>
          <w:rFonts w:cs="Arial"/>
          <w:szCs w:val="20"/>
        </w:rPr>
        <w:t xml:space="preserve">Vzhledem ke skutečnostem i uvedeným v odst. 1.3 tohoto článku Dodatku č. 1 se Smluvní strany dohodly na úpravě </w:t>
      </w:r>
      <w:r w:rsidRPr="00462D6D">
        <w:rPr>
          <w:rFonts w:cs="Arial"/>
          <w:szCs w:val="20"/>
          <w:lang w:eastAsia="en-US"/>
        </w:rPr>
        <w:t>Dílčí</w:t>
      </w:r>
      <w:r w:rsidRPr="00462D6D">
        <w:rPr>
          <w:rFonts w:cs="Arial"/>
          <w:szCs w:val="20"/>
        </w:rPr>
        <w:t xml:space="preserve"> smlouvy č. 10, a to způsobem uvedeným v čl. 2 tohoto Dodatku č. 1. </w:t>
      </w:r>
    </w:p>
    <w:p w14:paraId="3D96BAB8" w14:textId="3F0D6687" w:rsidR="005E6174" w:rsidRPr="00FF479E" w:rsidRDefault="0065619E" w:rsidP="007B707B">
      <w:pPr>
        <w:pStyle w:val="RLlneksmlouvy"/>
        <w:keepNext w:val="0"/>
        <w:spacing w:before="240" w:line="280" w:lineRule="atLeast"/>
        <w:jc w:val="center"/>
      </w:pPr>
      <w:r>
        <w:t>PŘEDMĚT DODATKU</w:t>
      </w:r>
      <w:r w:rsidR="00016E41">
        <w:t xml:space="preserve"> </w:t>
      </w:r>
      <w:r w:rsidR="003251D3">
        <w:t xml:space="preserve">Č. </w:t>
      </w:r>
      <w:r w:rsidR="00EC1097">
        <w:t>1</w:t>
      </w:r>
    </w:p>
    <w:p w14:paraId="2063E3EB" w14:textId="6AFFFC76" w:rsidR="00F16F88" w:rsidRPr="00E91E62" w:rsidRDefault="00F16F88" w:rsidP="00F16F88">
      <w:pPr>
        <w:pStyle w:val="RLTextlnkuslovan"/>
        <w:tabs>
          <w:tab w:val="clear" w:pos="1021"/>
          <w:tab w:val="num" w:pos="567"/>
        </w:tabs>
        <w:spacing w:before="120" w:after="0" w:line="280" w:lineRule="atLeast"/>
        <w:ind w:left="567" w:hanging="567"/>
        <w:rPr>
          <w:rFonts w:cs="Arial"/>
        </w:rPr>
      </w:pPr>
      <w:r w:rsidRPr="000E121C">
        <w:rPr>
          <w:rFonts w:cs="Arial"/>
        </w:rPr>
        <w:t xml:space="preserve">Smluvní strany se dohodly, že ustanovení </w:t>
      </w:r>
      <w:r>
        <w:rPr>
          <w:rFonts w:cs="Arial"/>
        </w:rPr>
        <w:t>odst. 4.1 Dílčí s</w:t>
      </w:r>
      <w:r w:rsidRPr="000E121C">
        <w:rPr>
          <w:rFonts w:cs="Arial"/>
        </w:rPr>
        <w:t xml:space="preserve">mlouvy </w:t>
      </w:r>
      <w:r>
        <w:rPr>
          <w:rFonts w:cs="Arial"/>
        </w:rPr>
        <w:t xml:space="preserve">č. 10 </w:t>
      </w:r>
      <w:r w:rsidRPr="00E91E62">
        <w:rPr>
          <w:rFonts w:cs="Arial"/>
        </w:rPr>
        <w:t xml:space="preserve">se upravuje následovně: </w:t>
      </w:r>
    </w:p>
    <w:p w14:paraId="5F8C89BE" w14:textId="616EAEFC" w:rsidR="00F16F88" w:rsidRDefault="00F16F88" w:rsidP="00462D6D">
      <w:pPr>
        <w:pStyle w:val="RLslovanodstavec"/>
        <w:numPr>
          <w:ilvl w:val="0"/>
          <w:numId w:val="0"/>
        </w:numPr>
        <w:spacing w:before="60" w:after="0" w:line="280" w:lineRule="atLeast"/>
        <w:ind w:left="567" w:hanging="29"/>
        <w:rPr>
          <w:rFonts w:cs="Arial"/>
          <w:i/>
          <w:iCs/>
          <w:szCs w:val="20"/>
        </w:rPr>
      </w:pPr>
      <w:r w:rsidRPr="00B82BB9">
        <w:rPr>
          <w:rFonts w:cs="Arial"/>
          <w:i/>
          <w:iCs/>
          <w:color w:val="000000"/>
          <w:spacing w:val="0"/>
        </w:rPr>
        <w:t>„</w:t>
      </w:r>
      <w:r w:rsidRPr="00F75080">
        <w:rPr>
          <w:rFonts w:cs="Arial"/>
          <w:i/>
          <w:iCs/>
          <w:szCs w:val="20"/>
          <w:lang w:eastAsia="en-US"/>
        </w:rPr>
        <w:t xml:space="preserve">Tato </w:t>
      </w:r>
      <w:r w:rsidRPr="00F16F88">
        <w:rPr>
          <w:rFonts w:cs="Arial"/>
          <w:i/>
          <w:iCs/>
          <w:szCs w:val="20"/>
          <w:lang w:eastAsia="en-US"/>
        </w:rPr>
        <w:t xml:space="preserve">Dílčí smlouva se uzavírá na dobu určitou, a to </w:t>
      </w:r>
      <w:r w:rsidRPr="00B6354A">
        <w:rPr>
          <w:rFonts w:cs="Arial"/>
          <w:b/>
          <w:bCs/>
          <w:i/>
          <w:iCs/>
          <w:szCs w:val="20"/>
          <w:lang w:eastAsia="en-US"/>
        </w:rPr>
        <w:t>30. 9. 2026</w:t>
      </w:r>
      <w:r w:rsidRPr="00F16F88">
        <w:rPr>
          <w:rFonts w:cs="Arial"/>
          <w:i/>
          <w:iCs/>
          <w:szCs w:val="20"/>
          <w:lang w:eastAsia="en-US"/>
        </w:rPr>
        <w:t xml:space="preserve">, případně do vyčerpání stanovené maximální částky uvedené v odst. 3.2 této Dílčí smlouvy, podle toho, která z uváděných skutečností nastane dříve. Dosažení doby určité nebo vyčerpání stanovené maximální částky dle předchozí věty nemá vliv na výkon práv a povinností podle této Dílčí smlouvy a/nebo Rámcové dohody, které mohou či mají dle své povahy přetrvat či být vykonány a/nebo uplatněny i po ukončení trvání této Dílčí smlouvy a/nebo Rámcové dohody (např. odpovědnost za vady, fakturace a akceptace poskytnutého plnění (Služeb), uchování dokumentace či poskytnutí </w:t>
      </w:r>
      <w:r w:rsidRPr="00F16F88">
        <w:rPr>
          <w:rFonts w:cs="Arial"/>
          <w:i/>
          <w:iCs/>
          <w:szCs w:val="20"/>
        </w:rPr>
        <w:t>informací o projektu).“</w:t>
      </w:r>
    </w:p>
    <w:p w14:paraId="2FCA55D7" w14:textId="2EFB9F92" w:rsidR="00462D6D" w:rsidRPr="009C6914" w:rsidRDefault="00566EBD" w:rsidP="00462D6D">
      <w:pPr>
        <w:pStyle w:val="RLTextlnkuslovan"/>
        <w:tabs>
          <w:tab w:val="clear" w:pos="1021"/>
          <w:tab w:val="num" w:pos="567"/>
          <w:tab w:val="num" w:pos="5131"/>
        </w:tabs>
        <w:spacing w:before="120" w:after="0" w:line="280" w:lineRule="atLeast"/>
        <w:ind w:left="567" w:hanging="567"/>
        <w:rPr>
          <w:rFonts w:cs="Arial"/>
        </w:rPr>
      </w:pPr>
      <w:r w:rsidRPr="00566EBD">
        <w:t>Smluvní strany se dále dohodly, že</w:t>
      </w:r>
      <w:r w:rsidR="00462D6D">
        <w:t xml:space="preserve"> r</w:t>
      </w:r>
      <w:r w:rsidR="00462D6D" w:rsidRPr="00EB2E65">
        <w:t>ežim financování z Národního plánu obnovy se</w:t>
      </w:r>
      <w:r w:rsidR="00462D6D">
        <w:t xml:space="preserve"> </w:t>
      </w:r>
      <w:r w:rsidR="00462D6D" w:rsidRPr="00EB2E65">
        <w:t>neuplatní na Dílčí smlouvou č. 1</w:t>
      </w:r>
      <w:r w:rsidR="00462D6D">
        <w:t>0</w:t>
      </w:r>
      <w:r w:rsidR="00462D6D" w:rsidRPr="00EB2E65">
        <w:t xml:space="preserve"> sjednané </w:t>
      </w:r>
      <w:r w:rsidR="00462D6D" w:rsidRPr="009C6914">
        <w:t xml:space="preserve">Služby, </w:t>
      </w:r>
      <w:r w:rsidR="009C6914" w:rsidRPr="009C6914">
        <w:rPr>
          <w:rFonts w:cs="Arial"/>
          <w:szCs w:val="20"/>
        </w:rPr>
        <w:t>které byly vykázány ve Výkazu plnění po 31. 5. 2026 a</w:t>
      </w:r>
      <w:r w:rsidR="009C6914">
        <w:rPr>
          <w:rFonts w:cs="Arial"/>
          <w:szCs w:val="20"/>
        </w:rPr>
        <w:t xml:space="preserve"> </w:t>
      </w:r>
      <w:r w:rsidR="00462D6D" w:rsidRPr="00EB2E65">
        <w:t xml:space="preserve">bude-li faktura za jejich poskytnutí doručena Objednateli po </w:t>
      </w:r>
      <w:r w:rsidR="009C6914">
        <w:t>15</w:t>
      </w:r>
      <w:r w:rsidR="00462D6D" w:rsidRPr="00EB2E65">
        <w:t xml:space="preserve">. </w:t>
      </w:r>
      <w:r w:rsidR="009C6914">
        <w:t>6</w:t>
      </w:r>
      <w:r w:rsidR="00462D6D" w:rsidRPr="00EB2E65">
        <w:t xml:space="preserve">. 2026. </w:t>
      </w:r>
      <w:r w:rsidR="00434953">
        <w:t>Smluvní strany konstatují, že n</w:t>
      </w:r>
      <w:r w:rsidR="00462D6D">
        <w:t xml:space="preserve">a Služby, které budou poskytovány od 1. 6. 2026 do konce trvání Dílčí smlouvy </w:t>
      </w:r>
      <w:r w:rsidR="00C41343">
        <w:br/>
      </w:r>
      <w:r w:rsidR="00462D6D">
        <w:t xml:space="preserve">č. 10, které </w:t>
      </w:r>
      <w:r w:rsidR="00462D6D" w:rsidRPr="00EB2E65">
        <w:t>nebudou financovány z prostředků Národního plánu obnovy</w:t>
      </w:r>
      <w:r w:rsidR="00462D6D">
        <w:t xml:space="preserve">, se nevztahuje čl. 5 </w:t>
      </w:r>
      <w:r w:rsidR="00462D6D" w:rsidRPr="00EB2E65">
        <w:t>Dílčí smlouvy č. 1</w:t>
      </w:r>
      <w:r w:rsidR="00462D6D">
        <w:t>0.</w:t>
      </w:r>
    </w:p>
    <w:p w14:paraId="5EBB578D" w14:textId="23914183" w:rsidR="007B707B" w:rsidRPr="00BA0345" w:rsidRDefault="007B707B" w:rsidP="00462D6D">
      <w:pPr>
        <w:pStyle w:val="RLTextlnkuslovan"/>
        <w:tabs>
          <w:tab w:val="clear" w:pos="1021"/>
          <w:tab w:val="num" w:pos="567"/>
        </w:tabs>
        <w:spacing w:before="120" w:after="0" w:line="280" w:lineRule="atLeast"/>
        <w:ind w:left="567" w:hanging="567"/>
      </w:pPr>
      <w:r w:rsidRPr="00BA0345">
        <w:t xml:space="preserve">Smluvní strany prohlašují, že ostatní ustanovení </w:t>
      </w:r>
      <w:r>
        <w:t xml:space="preserve">Dílčí smlouvy č. </w:t>
      </w:r>
      <w:r w:rsidR="00566EBD">
        <w:t>10</w:t>
      </w:r>
      <w:r w:rsidR="00566EBD" w:rsidRPr="00BA0345">
        <w:t xml:space="preserve"> </w:t>
      </w:r>
      <w:r w:rsidRPr="00BA0345">
        <w:t xml:space="preserve">tímto Dodatkem č. </w:t>
      </w:r>
      <w:r>
        <w:t>1</w:t>
      </w:r>
      <w:r w:rsidRPr="00BA0345">
        <w:t xml:space="preserve"> výslovně </w:t>
      </w:r>
      <w:r w:rsidRPr="00462D6D">
        <w:rPr>
          <w:rFonts w:cs="Arial"/>
        </w:rPr>
        <w:t>nedotčená</w:t>
      </w:r>
      <w:r w:rsidRPr="00BA0345">
        <w:t xml:space="preserve"> zůstávají v platnosti v plném rozsahu.</w:t>
      </w:r>
    </w:p>
    <w:p w14:paraId="3D96BABE" w14:textId="22950239" w:rsidR="005E6174" w:rsidRDefault="002D7B3D" w:rsidP="00342695">
      <w:pPr>
        <w:pStyle w:val="RLlneksmlouvy"/>
        <w:spacing w:before="240" w:line="280" w:lineRule="atLeast"/>
        <w:jc w:val="center"/>
      </w:pPr>
      <w:r>
        <w:lastRenderedPageBreak/>
        <w:t>ZÁVĚREČNÁ USTANOVENÍ</w:t>
      </w:r>
    </w:p>
    <w:p w14:paraId="4CBED597" w14:textId="4084181A" w:rsidR="0086726B" w:rsidRDefault="0086726B" w:rsidP="00342695">
      <w:pPr>
        <w:pStyle w:val="RLTextlnkuslovan"/>
        <w:keepNext/>
        <w:tabs>
          <w:tab w:val="clear" w:pos="1021"/>
          <w:tab w:val="num" w:pos="709"/>
        </w:tabs>
        <w:ind w:left="567" w:hanging="567"/>
      </w:pPr>
      <w:bookmarkStart w:id="2" w:name="_Hlt313894965"/>
      <w:bookmarkStart w:id="3" w:name="_Hlt313947528"/>
      <w:bookmarkStart w:id="4" w:name="_Hlt313947599"/>
      <w:bookmarkStart w:id="5" w:name="_Hlt313947695"/>
      <w:bookmarkStart w:id="6" w:name="_Hlt313947731"/>
      <w:bookmarkStart w:id="7" w:name="_Hlt313947749"/>
      <w:bookmarkStart w:id="8" w:name="_Hlt313951415"/>
      <w:bookmarkEnd w:id="2"/>
      <w:bookmarkEnd w:id="3"/>
      <w:bookmarkEnd w:id="4"/>
      <w:bookmarkEnd w:id="5"/>
      <w:bookmarkEnd w:id="6"/>
      <w:bookmarkEnd w:id="7"/>
      <w:bookmarkEnd w:id="8"/>
      <w:r w:rsidRPr="00B64CC6">
        <w:t xml:space="preserve">Tento Dodatek </w:t>
      </w:r>
      <w:r w:rsidR="00A9290B">
        <w:t xml:space="preserve">č. </w:t>
      </w:r>
      <w:r w:rsidR="007B707B">
        <w:t>1</w:t>
      </w:r>
      <w:r w:rsidR="00A9290B">
        <w:t xml:space="preserve"> </w:t>
      </w:r>
      <w:r w:rsidRPr="00B64CC6">
        <w:t>nabývá platnosti dnem jeho podpisu oběma Smluvními stranami a účinnosti d</w:t>
      </w:r>
      <w:r w:rsidR="00EB137D">
        <w:t xml:space="preserve">nem </w:t>
      </w:r>
      <w:r w:rsidRPr="00B64CC6">
        <w:t>uveřejnění v registru smluv dle zákona č. 340/2015 Sb., zákon o zvláštních podmínkách účinnosti</w:t>
      </w:r>
      <w:r w:rsidRPr="004F0E0D">
        <w:t xml:space="preserve"> některých smluv, uveřejňování těchto smluv a o registru smluv</w:t>
      </w:r>
      <w:r w:rsidR="00A9290B">
        <w:t xml:space="preserve"> </w:t>
      </w:r>
      <w:r w:rsidRPr="004F0E0D">
        <w:t>(zákon</w:t>
      </w:r>
      <w:r w:rsidR="00F922BE">
        <w:br/>
      </w:r>
      <w:r w:rsidRPr="004F0E0D">
        <w:t>o registru smluv), ve znění pozdějších předpisů.</w:t>
      </w:r>
      <w:r w:rsidRPr="00434AE5">
        <w:t xml:space="preserve"> </w:t>
      </w:r>
      <w:r>
        <w:t xml:space="preserve">Tento </w:t>
      </w:r>
      <w:r w:rsidRPr="0081672D">
        <w:t>Dodatek</w:t>
      </w:r>
      <w:r w:rsidR="00E70641">
        <w:t xml:space="preserve"> č. </w:t>
      </w:r>
      <w:r w:rsidR="007B707B">
        <w:t>1</w:t>
      </w:r>
      <w:r>
        <w:t xml:space="preserve"> </w:t>
      </w:r>
      <w:r w:rsidRPr="0081672D">
        <w:t>v registru smluv uveřejní Objednatel</w:t>
      </w:r>
      <w:r>
        <w:t>.</w:t>
      </w:r>
    </w:p>
    <w:p w14:paraId="5014DA58" w14:textId="15ACFB87" w:rsidR="0086726B" w:rsidRPr="00434AE5" w:rsidRDefault="0086726B" w:rsidP="00434953">
      <w:pPr>
        <w:pStyle w:val="RLTextlnkuslovan"/>
        <w:tabs>
          <w:tab w:val="clear" w:pos="1021"/>
          <w:tab w:val="num" w:pos="709"/>
        </w:tabs>
        <w:ind w:left="567" w:hanging="567"/>
      </w:pPr>
      <w:r w:rsidRPr="00434AE5">
        <w:t xml:space="preserve">Tento Dodatek </w:t>
      </w:r>
      <w:r w:rsidR="00ED1C60">
        <w:t xml:space="preserve">č. </w:t>
      </w:r>
      <w:r w:rsidR="007B707B">
        <w:t>1</w:t>
      </w:r>
      <w:r w:rsidR="00ED1C60">
        <w:t xml:space="preserve"> </w:t>
      </w:r>
      <w:r w:rsidRPr="00434AE5">
        <w:t>je uzavírán elektronicky, tj. prostřednictvím uznávaného elektronického podpisu ve smyslu zákona č. 297/2016 Sb., o službách vytvářejících důvěru pro elektronické transakce, ve znění pozdějších předpisů, opatřeného časovým razítkem</w:t>
      </w:r>
      <w:r w:rsidR="007B707B">
        <w:t xml:space="preserve"> min. ze strany poslední podepisující Smluvní strany.</w:t>
      </w:r>
    </w:p>
    <w:p w14:paraId="3D96BBAD" w14:textId="16680216" w:rsidR="00EC245F" w:rsidRDefault="00EC245F" w:rsidP="007B707B">
      <w:pPr>
        <w:pStyle w:val="RLProhlensmluvnchstran"/>
        <w:spacing w:before="240" w:after="0" w:line="280" w:lineRule="atLeast"/>
      </w:pPr>
      <w:r w:rsidRPr="00FF479E">
        <w:t>Smluvní strany prohlašují, že si t</w:t>
      </w:r>
      <w:r w:rsidR="002D7B3D">
        <w:t>en</w:t>
      </w:r>
      <w:r w:rsidRPr="00FF479E">
        <w:t xml:space="preserve">to </w:t>
      </w:r>
      <w:r w:rsidR="002D7B3D">
        <w:t>Dodatek</w:t>
      </w:r>
      <w:r w:rsidR="00FE70D2">
        <w:t xml:space="preserve"> </w:t>
      </w:r>
      <w:r w:rsidR="00EB137D">
        <w:t xml:space="preserve">č. </w:t>
      </w:r>
      <w:r w:rsidR="007B707B">
        <w:t>1</w:t>
      </w:r>
      <w:r w:rsidR="00EB137D">
        <w:t xml:space="preserve"> </w:t>
      </w:r>
      <w:r w:rsidRPr="00FF479E">
        <w:t>přečetly, že s je</w:t>
      </w:r>
      <w:r w:rsidR="002D7B3D">
        <w:t>ho</w:t>
      </w:r>
      <w:r w:rsidRPr="00FF479E">
        <w:t xml:space="preserve"> obsahem </w:t>
      </w:r>
      <w:r w:rsidR="00D30BE4">
        <w:t xml:space="preserve">souhlasí, </w:t>
      </w:r>
      <w:r w:rsidR="00E135E0" w:rsidRPr="00E135E0">
        <w:t xml:space="preserve">neuzavřely jej v tísni ani za nápadně nevýhodných podmínek, je projevem jejich svobodné, vážné a pravé vůle </w:t>
      </w:r>
      <w:r w:rsidRPr="00FF479E">
        <w:t>souhlasí a na důkaz toho k n</w:t>
      </w:r>
      <w:r w:rsidR="002D7B3D">
        <w:t>ěmu</w:t>
      </w:r>
      <w:r w:rsidRPr="00FF479E">
        <w:t xml:space="preserve"> připojují svoje podpisy.</w:t>
      </w:r>
    </w:p>
    <w:p w14:paraId="1D3DE27A" w14:textId="77777777" w:rsidR="007B707B" w:rsidRPr="00FF479E" w:rsidRDefault="007B707B" w:rsidP="007B707B">
      <w:pPr>
        <w:pStyle w:val="RLProhlensmluvnchstran"/>
        <w:spacing w:before="240" w:after="0" w:line="280" w:lineRule="atLeast"/>
      </w:pPr>
    </w:p>
    <w:p w14:paraId="272280C4" w14:textId="77777777" w:rsidR="004D5082" w:rsidRPr="00FF479E" w:rsidRDefault="004D5082" w:rsidP="00BB5759">
      <w:pPr>
        <w:pStyle w:val="RLProhlensmluvnchstran"/>
        <w:spacing w:before="120" w:after="0" w:line="280" w:lineRule="atLeast"/>
        <w:jc w:val="left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74"/>
        <w:gridCol w:w="4273"/>
        <w:gridCol w:w="523"/>
      </w:tblGrid>
      <w:tr w:rsidR="00B6354A" w:rsidRPr="00FF479E" w14:paraId="3D96BBB6" w14:textId="48D3BFC1" w:rsidTr="00B6354A">
        <w:trPr>
          <w:trHeight w:val="1162"/>
          <w:jc w:val="center"/>
        </w:trPr>
        <w:tc>
          <w:tcPr>
            <w:tcW w:w="4274" w:type="dxa"/>
          </w:tcPr>
          <w:p w14:paraId="3D96BBB0" w14:textId="33B4BD3A" w:rsidR="00B6354A" w:rsidRPr="00FF479E" w:rsidRDefault="00B6354A" w:rsidP="00BB5759">
            <w:pPr>
              <w:pStyle w:val="RLProhlensmluvnchstran"/>
              <w:spacing w:before="120" w:after="0" w:line="280" w:lineRule="atLeast"/>
            </w:pPr>
            <w:r>
              <w:t xml:space="preserve">Za </w:t>
            </w:r>
            <w:r w:rsidRPr="00FF479E">
              <w:t>Objednatel</w:t>
            </w:r>
            <w:r>
              <w:t>e:</w:t>
            </w:r>
          </w:p>
          <w:p w14:paraId="3D96BBB1" w14:textId="1A90F012" w:rsidR="00B6354A" w:rsidRPr="00FF479E" w:rsidRDefault="00B6354A" w:rsidP="00BB5759">
            <w:pPr>
              <w:pStyle w:val="RLdajeosmluvnstran"/>
              <w:spacing w:before="120" w:after="0" w:line="280" w:lineRule="atLeast"/>
            </w:pPr>
            <w:r w:rsidRPr="00FF479E">
              <w:t>V</w:t>
            </w:r>
            <w:r>
              <w:t xml:space="preserve"> Praze</w:t>
            </w:r>
            <w:r w:rsidRPr="00FF479E">
              <w:t xml:space="preserve"> dne </w:t>
            </w:r>
            <w:r>
              <w:t>dle elektronického podpisu</w:t>
            </w:r>
          </w:p>
          <w:p w14:paraId="3B499F36" w14:textId="77777777" w:rsidR="00B6354A" w:rsidRDefault="00B6354A" w:rsidP="00BB5759">
            <w:pPr>
              <w:spacing w:before="120" w:after="0" w:line="280" w:lineRule="atLeast"/>
            </w:pPr>
          </w:p>
          <w:p w14:paraId="3D96BBB2" w14:textId="6D5D9C7F" w:rsidR="00B6354A" w:rsidRPr="00FF479E" w:rsidRDefault="00B6354A" w:rsidP="00BB5759">
            <w:pPr>
              <w:spacing w:before="120" w:after="0" w:line="280" w:lineRule="atLeast"/>
            </w:pPr>
          </w:p>
        </w:tc>
        <w:tc>
          <w:tcPr>
            <w:tcW w:w="4273" w:type="dxa"/>
          </w:tcPr>
          <w:p w14:paraId="3D96BBB4" w14:textId="561D01FB" w:rsidR="00B6354A" w:rsidRPr="00D82263" w:rsidRDefault="00B6354A" w:rsidP="00BB5759">
            <w:pPr>
              <w:pStyle w:val="RLdajeosmluvnstran"/>
              <w:spacing w:before="120" w:after="0" w:line="28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Za </w:t>
            </w:r>
            <w:r w:rsidRPr="00FF479E">
              <w:rPr>
                <w:b/>
                <w:bCs/>
              </w:rPr>
              <w:t>Poskytovatel</w:t>
            </w:r>
            <w:r>
              <w:rPr>
                <w:b/>
                <w:bCs/>
              </w:rPr>
              <w:t>e:</w:t>
            </w:r>
          </w:p>
          <w:p w14:paraId="3D96BBB5" w14:textId="182E3E0D" w:rsidR="00B6354A" w:rsidRPr="00FF479E" w:rsidRDefault="00B6354A" w:rsidP="00BB5759">
            <w:pPr>
              <w:pStyle w:val="RLdajeosmluvnstran"/>
              <w:spacing w:before="120" w:after="0" w:line="280" w:lineRule="atLeast"/>
            </w:pPr>
            <w:r w:rsidRPr="00FF479E">
              <w:t xml:space="preserve">V </w:t>
            </w:r>
            <w:r>
              <w:t>Praze</w:t>
            </w:r>
            <w:r w:rsidRPr="00FF479E">
              <w:t xml:space="preserve"> dne </w:t>
            </w:r>
            <w:r>
              <w:t>dle elektronického podpisu</w:t>
            </w:r>
          </w:p>
        </w:tc>
        <w:tc>
          <w:tcPr>
            <w:tcW w:w="523" w:type="dxa"/>
          </w:tcPr>
          <w:p w14:paraId="7E7037DC" w14:textId="77777777" w:rsidR="00B6354A" w:rsidRDefault="00B6354A" w:rsidP="00BB5759">
            <w:pPr>
              <w:pStyle w:val="RLdajeosmluvnstran"/>
              <w:spacing w:before="120" w:after="0" w:line="280" w:lineRule="atLeast"/>
              <w:rPr>
                <w:b/>
                <w:bCs/>
              </w:rPr>
            </w:pPr>
          </w:p>
        </w:tc>
      </w:tr>
      <w:tr w:rsidR="00B6354A" w:rsidRPr="00FF479E" w14:paraId="3D96BBBD" w14:textId="321BF094" w:rsidTr="00B6354A">
        <w:trPr>
          <w:trHeight w:val="2075"/>
          <w:jc w:val="center"/>
        </w:trPr>
        <w:tc>
          <w:tcPr>
            <w:tcW w:w="4274" w:type="dxa"/>
          </w:tcPr>
          <w:p w14:paraId="3D96BBB7" w14:textId="25C9EBAB" w:rsidR="00B6354A" w:rsidRPr="00FF479E" w:rsidRDefault="00B6354A" w:rsidP="007B707B">
            <w:pPr>
              <w:pStyle w:val="RLdajeosmluvnstran"/>
              <w:spacing w:before="60" w:after="0" w:line="280" w:lineRule="atLeast"/>
            </w:pPr>
            <w:r w:rsidRPr="00FF479E">
              <w:t>.........................................................................</w:t>
            </w:r>
          </w:p>
          <w:p w14:paraId="3BBB87F7" w14:textId="0F347B21" w:rsidR="00B6354A" w:rsidRDefault="00B6354A" w:rsidP="007B707B">
            <w:pPr>
              <w:pStyle w:val="RLdajeosmluvnstran"/>
              <w:spacing w:before="60" w:after="0" w:line="280" w:lineRule="atLeast"/>
              <w:rPr>
                <w:b/>
                <w:bCs/>
              </w:rPr>
            </w:pPr>
            <w:r w:rsidRPr="00FF479E">
              <w:rPr>
                <w:b/>
                <w:bCs/>
              </w:rPr>
              <w:t>Česká republika – Ministerstvo práce a</w:t>
            </w:r>
            <w:r>
              <w:rPr>
                <w:b/>
                <w:bCs/>
              </w:rPr>
              <w:t> </w:t>
            </w:r>
            <w:r w:rsidRPr="00FF479E">
              <w:rPr>
                <w:b/>
                <w:bCs/>
              </w:rPr>
              <w:t>sociálních věcí</w:t>
            </w:r>
          </w:p>
          <w:p w14:paraId="6F01F52E" w14:textId="30B50DB4" w:rsidR="00B6354A" w:rsidRDefault="00B6354A" w:rsidP="007B707B">
            <w:pPr>
              <w:pStyle w:val="RLdajeosmluvnstran"/>
              <w:spacing w:before="60" w:after="0" w:line="280" w:lineRule="atLeast"/>
            </w:pPr>
            <w:r w:rsidRPr="00037D82">
              <w:t>Ing. Kar</w:t>
            </w:r>
            <w:r>
              <w:t>el</w:t>
            </w:r>
            <w:r w:rsidRPr="00037D82">
              <w:t xml:space="preserve"> </w:t>
            </w:r>
            <w:proofErr w:type="spellStart"/>
            <w:r w:rsidRPr="00037D82">
              <w:t>Trpkoš</w:t>
            </w:r>
            <w:proofErr w:type="spellEnd"/>
          </w:p>
          <w:p w14:paraId="621FD27D" w14:textId="070BE94D" w:rsidR="00B6354A" w:rsidRPr="0086726B" w:rsidRDefault="00B6354A" w:rsidP="007B707B">
            <w:pPr>
              <w:pStyle w:val="RLdajeosmluvnstran"/>
              <w:spacing w:before="60" w:after="0" w:line="280" w:lineRule="atLeast"/>
            </w:pPr>
            <w:r w:rsidRPr="00037D82">
              <w:t>vrchní ředitel sekce informačních technologií</w:t>
            </w:r>
          </w:p>
          <w:p w14:paraId="7E9A303C" w14:textId="77777777" w:rsidR="00B6354A" w:rsidRDefault="00B6354A" w:rsidP="00BB5759">
            <w:pPr>
              <w:pStyle w:val="RLdajeosmluvnstran"/>
              <w:spacing w:before="120" w:after="0" w:line="280" w:lineRule="atLeast"/>
            </w:pPr>
          </w:p>
          <w:p w14:paraId="3FF36221" w14:textId="77777777" w:rsidR="00B6354A" w:rsidRDefault="00B6354A" w:rsidP="00BB5759">
            <w:pPr>
              <w:pStyle w:val="RLdajeosmluvnstran"/>
              <w:spacing w:before="120" w:after="0" w:line="280" w:lineRule="atLeast"/>
            </w:pPr>
          </w:p>
          <w:p w14:paraId="3D96BBB9" w14:textId="7C395EB6" w:rsidR="00B6354A" w:rsidRPr="00FF479E" w:rsidRDefault="00B6354A" w:rsidP="00BB5759">
            <w:pPr>
              <w:pStyle w:val="RLdajeosmluvnstran"/>
              <w:spacing w:before="120" w:after="0" w:line="280" w:lineRule="atLeast"/>
            </w:pPr>
          </w:p>
        </w:tc>
        <w:tc>
          <w:tcPr>
            <w:tcW w:w="4273" w:type="dxa"/>
          </w:tcPr>
          <w:p w14:paraId="04F7D510" w14:textId="77777777" w:rsidR="00B6354A" w:rsidRPr="00FF479E" w:rsidRDefault="00B6354A" w:rsidP="007B707B">
            <w:pPr>
              <w:pStyle w:val="RLdajeosmluvnstran"/>
              <w:spacing w:before="60" w:after="0" w:line="280" w:lineRule="atLeast"/>
            </w:pPr>
            <w:r w:rsidRPr="00FF479E">
              <w:t>.........................................................................</w:t>
            </w:r>
          </w:p>
          <w:p w14:paraId="1F700C5A" w14:textId="77777777" w:rsidR="00B6354A" w:rsidRPr="00B669F9" w:rsidRDefault="00B6354A" w:rsidP="00566EBD">
            <w:pPr>
              <w:pStyle w:val="RLdajeosmluvnstran"/>
              <w:keepNext/>
              <w:spacing w:after="0" w:line="280" w:lineRule="atLeast"/>
              <w:rPr>
                <w:rFonts w:cs="Arial"/>
                <w:b/>
                <w:bCs/>
                <w:szCs w:val="22"/>
              </w:rPr>
            </w:pPr>
            <w:r w:rsidRPr="00B669F9">
              <w:rPr>
                <w:rFonts w:cs="Arial"/>
                <w:b/>
                <w:bCs/>
                <w:szCs w:val="22"/>
              </w:rPr>
              <w:t>ADASTRA, s.r.o.</w:t>
            </w:r>
          </w:p>
          <w:p w14:paraId="2896A20D" w14:textId="68FB665A" w:rsidR="00B6354A" w:rsidRDefault="000A4604" w:rsidP="00566EBD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Bc. Pavel Kysela</w:t>
            </w:r>
          </w:p>
          <w:p w14:paraId="0C1CFCF1" w14:textId="610E81BB" w:rsidR="00B6354A" w:rsidRDefault="00B6354A" w:rsidP="007B707B">
            <w:pPr>
              <w:pStyle w:val="RLdajeosmluvnstran"/>
              <w:spacing w:before="60" w:after="0" w:line="280" w:lineRule="atLeast"/>
              <w:rPr>
                <w:szCs w:val="22"/>
              </w:rPr>
            </w:pPr>
            <w:r>
              <w:rPr>
                <w:rFonts w:cs="Arial"/>
                <w:szCs w:val="20"/>
              </w:rPr>
              <w:t>jednatel</w:t>
            </w:r>
          </w:p>
          <w:p w14:paraId="3D96BBBC" w14:textId="2CCDF545" w:rsidR="00B6354A" w:rsidRPr="00FF479E" w:rsidRDefault="00B6354A" w:rsidP="00BB5759">
            <w:pPr>
              <w:pStyle w:val="RLdajeosmluvnstran"/>
              <w:spacing w:before="120" w:after="0" w:line="280" w:lineRule="atLeast"/>
            </w:pPr>
          </w:p>
        </w:tc>
        <w:tc>
          <w:tcPr>
            <w:tcW w:w="523" w:type="dxa"/>
          </w:tcPr>
          <w:p w14:paraId="74E928C4" w14:textId="77777777" w:rsidR="00B6354A" w:rsidRPr="00FF479E" w:rsidRDefault="00B6354A" w:rsidP="007B707B">
            <w:pPr>
              <w:pStyle w:val="RLdajeosmluvnstran"/>
              <w:spacing w:before="60" w:after="0" w:line="280" w:lineRule="atLeast"/>
            </w:pPr>
          </w:p>
        </w:tc>
      </w:tr>
      <w:tr w:rsidR="00B6354A" w:rsidRPr="00FF479E" w14:paraId="045C7D8B" w14:textId="2FCDE097" w:rsidTr="00B6354A">
        <w:trPr>
          <w:trHeight w:val="587"/>
          <w:jc w:val="center"/>
        </w:trPr>
        <w:tc>
          <w:tcPr>
            <w:tcW w:w="4274" w:type="dxa"/>
          </w:tcPr>
          <w:p w14:paraId="361A8D55" w14:textId="77777777" w:rsidR="00B6354A" w:rsidRPr="00FF479E" w:rsidRDefault="00B6354A" w:rsidP="00BB5759">
            <w:pPr>
              <w:pStyle w:val="RLdajeosmluvnstran"/>
              <w:spacing w:before="120" w:after="0" w:line="280" w:lineRule="atLeast"/>
            </w:pPr>
          </w:p>
        </w:tc>
        <w:tc>
          <w:tcPr>
            <w:tcW w:w="4273" w:type="dxa"/>
          </w:tcPr>
          <w:p w14:paraId="33ACB9B1" w14:textId="291F3AA3" w:rsidR="00B6354A" w:rsidRPr="00FF479E" w:rsidRDefault="00B6354A" w:rsidP="007B707B">
            <w:pPr>
              <w:pStyle w:val="RLdajeosmluvnstran"/>
              <w:spacing w:before="120" w:after="0" w:line="280" w:lineRule="atLeast"/>
              <w:jc w:val="left"/>
            </w:pPr>
          </w:p>
        </w:tc>
        <w:tc>
          <w:tcPr>
            <w:tcW w:w="523" w:type="dxa"/>
          </w:tcPr>
          <w:p w14:paraId="082DBE3A" w14:textId="77777777" w:rsidR="00B6354A" w:rsidRPr="00FF479E" w:rsidRDefault="00B6354A" w:rsidP="007B707B">
            <w:pPr>
              <w:pStyle w:val="RLdajeosmluvnstran"/>
              <w:spacing w:before="120" w:after="0" w:line="280" w:lineRule="atLeast"/>
              <w:jc w:val="left"/>
            </w:pPr>
          </w:p>
        </w:tc>
      </w:tr>
      <w:tr w:rsidR="00B6354A" w:rsidRPr="00FF479E" w14:paraId="4E459595" w14:textId="5DE7617A" w:rsidTr="00B6354A">
        <w:trPr>
          <w:trHeight w:val="290"/>
          <w:jc w:val="center"/>
        </w:trPr>
        <w:tc>
          <w:tcPr>
            <w:tcW w:w="4274" w:type="dxa"/>
          </w:tcPr>
          <w:p w14:paraId="6B48E07C" w14:textId="77777777" w:rsidR="00B6354A" w:rsidRPr="00FF479E" w:rsidRDefault="00B6354A" w:rsidP="00BB5759">
            <w:pPr>
              <w:pStyle w:val="RLdajeosmluvnstran"/>
              <w:spacing w:before="120" w:after="0" w:line="280" w:lineRule="atLeast"/>
            </w:pPr>
          </w:p>
        </w:tc>
        <w:tc>
          <w:tcPr>
            <w:tcW w:w="4273" w:type="dxa"/>
          </w:tcPr>
          <w:p w14:paraId="65D8EE94" w14:textId="77777777" w:rsidR="00B6354A" w:rsidRPr="00FF479E" w:rsidRDefault="00B6354A" w:rsidP="00BB5759">
            <w:pPr>
              <w:pStyle w:val="RLdajeosmluvnstran"/>
              <w:spacing w:before="120" w:after="0" w:line="280" w:lineRule="atLeast"/>
            </w:pPr>
          </w:p>
        </w:tc>
        <w:tc>
          <w:tcPr>
            <w:tcW w:w="523" w:type="dxa"/>
          </w:tcPr>
          <w:p w14:paraId="10937E2F" w14:textId="77777777" w:rsidR="00B6354A" w:rsidRPr="00FF479E" w:rsidRDefault="00B6354A" w:rsidP="00BB5759">
            <w:pPr>
              <w:pStyle w:val="RLdajeosmluvnstran"/>
              <w:spacing w:before="120" w:after="0" w:line="280" w:lineRule="atLeast"/>
            </w:pPr>
          </w:p>
        </w:tc>
      </w:tr>
    </w:tbl>
    <w:p w14:paraId="7101A16E" w14:textId="7F08DDC1" w:rsidR="00103F0A" w:rsidRDefault="00103F0A" w:rsidP="003616A2">
      <w:pPr>
        <w:spacing w:after="0" w:line="280" w:lineRule="atLeast"/>
        <w:rPr>
          <w:rFonts w:cs="Arial"/>
          <w:b/>
          <w:szCs w:val="20"/>
        </w:rPr>
      </w:pPr>
    </w:p>
    <w:sectPr w:rsidR="00103F0A" w:rsidSect="00E169AB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276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749D5" w14:textId="77777777" w:rsidR="008C55B1" w:rsidRDefault="008C55B1">
      <w:r>
        <w:separator/>
      </w:r>
    </w:p>
  </w:endnote>
  <w:endnote w:type="continuationSeparator" w:id="0">
    <w:p w14:paraId="57E60547" w14:textId="77777777" w:rsidR="008C55B1" w:rsidRDefault="008C55B1">
      <w:r>
        <w:continuationSeparator/>
      </w:r>
    </w:p>
  </w:endnote>
  <w:endnote w:type="continuationNotice" w:id="1">
    <w:p w14:paraId="02E4C7BB" w14:textId="77777777" w:rsidR="008C55B1" w:rsidRDefault="008C55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95EAA" w14:textId="77777777" w:rsidR="00037D82" w:rsidRDefault="00037D8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304</w:t>
    </w:r>
    <w:r>
      <w:rPr>
        <w:rStyle w:val="slostrnky"/>
      </w:rPr>
      <w:fldChar w:fldCharType="end"/>
    </w:r>
  </w:p>
  <w:p w14:paraId="22D19912" w14:textId="77777777" w:rsidR="00037D82" w:rsidRDefault="00037D82">
    <w:pPr>
      <w:pStyle w:val="Zpat"/>
      <w:ind w:right="360"/>
    </w:pPr>
  </w:p>
  <w:p w14:paraId="5DE9FE03" w14:textId="77777777" w:rsidR="00037D82" w:rsidRDefault="00037D82"/>
  <w:p w14:paraId="74C294F3" w14:textId="77777777" w:rsidR="00037D82" w:rsidRDefault="00037D8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9846549"/>
      <w:docPartObj>
        <w:docPartGallery w:val="Page Numbers (Bottom of Page)"/>
        <w:docPartUnique/>
      </w:docPartObj>
    </w:sdtPr>
    <w:sdtEndPr/>
    <w:sdtContent>
      <w:p w14:paraId="57859DC0" w14:textId="2859C742" w:rsidR="00037D82" w:rsidRDefault="00037D82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56C">
          <w:rPr>
            <w:noProof/>
          </w:rPr>
          <w:t>1</w:t>
        </w:r>
        <w:r>
          <w:fldChar w:fldCharType="end"/>
        </w:r>
      </w:p>
    </w:sdtContent>
  </w:sdt>
  <w:p w14:paraId="4B3E2204" w14:textId="77777777" w:rsidR="00037D82" w:rsidRDefault="00037D8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6195179"/>
      <w:docPartObj>
        <w:docPartGallery w:val="Page Numbers (Bottom of Page)"/>
        <w:docPartUnique/>
      </w:docPartObj>
    </w:sdtPr>
    <w:sdtEndPr/>
    <w:sdtContent>
      <w:p w14:paraId="6080EC48" w14:textId="7C9E893C" w:rsidR="00037D82" w:rsidRDefault="00037D82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13F6E5" w14:textId="77777777" w:rsidR="00037D82" w:rsidRDefault="00037D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83B55" w14:textId="77777777" w:rsidR="008C55B1" w:rsidRDefault="008C55B1">
      <w:r>
        <w:separator/>
      </w:r>
    </w:p>
  </w:footnote>
  <w:footnote w:type="continuationSeparator" w:id="0">
    <w:p w14:paraId="0E2326EC" w14:textId="77777777" w:rsidR="008C55B1" w:rsidRDefault="008C55B1">
      <w:r>
        <w:continuationSeparator/>
      </w:r>
    </w:p>
  </w:footnote>
  <w:footnote w:type="continuationNotice" w:id="1">
    <w:p w14:paraId="04DA6ABE" w14:textId="77777777" w:rsidR="008C55B1" w:rsidRDefault="008C55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43C3" w14:textId="1E40DEA6" w:rsidR="00037D82" w:rsidRPr="00950AB6" w:rsidRDefault="00037D82" w:rsidP="00950AB6">
    <w:pPr>
      <w:pStyle w:val="Zhlav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pStyle w:val="Seznamsodrkami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91A520E"/>
    <w:multiLevelType w:val="multilevel"/>
    <w:tmpl w:val="8BC46ED2"/>
    <w:styleLink w:val="ACNadpis1-4"/>
    <w:lvl w:ilvl="0">
      <w:start w:val="1"/>
      <w:numFmt w:val="decimal"/>
      <w:pStyle w:val="ACNadpis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CNadpis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CNadpis3"/>
      <w:suff w:val="space"/>
      <w:lvlText w:val="%1.%2.%3.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pStyle w:val="ACNadpis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0092CAF"/>
    <w:multiLevelType w:val="hybridMultilevel"/>
    <w:tmpl w:val="E7205E76"/>
    <w:lvl w:ilvl="0" w:tplc="E83CEC32">
      <w:start w:val="1"/>
      <w:numFmt w:val="decimal"/>
      <w:pStyle w:val="slovanseznam1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16"/>
        <w:szCs w:val="1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B30619"/>
    <w:multiLevelType w:val="multilevel"/>
    <w:tmpl w:val="A2F8AF28"/>
    <w:lvl w:ilvl="0">
      <w:start w:val="1"/>
      <w:numFmt w:val="upperLetter"/>
      <w:pStyle w:val="Ploha1"/>
      <w:lvlText w:val="Příloha %1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1">
      <w:start w:val="1"/>
      <w:numFmt w:val="decimal"/>
      <w:pStyle w:val="Ploha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loha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pStyle w:val="Ploha4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upperRoman"/>
      <w:lvlText w:val="%6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lowerLetter"/>
      <w:lvlText w:val="%6.%7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5" w15:restartNumberingAfterBreak="0">
    <w:nsid w:val="2A8903EE"/>
    <w:multiLevelType w:val="multilevel"/>
    <w:tmpl w:val="EF5075AE"/>
    <w:name w:val="WW8Num8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1361" w:hanging="136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3572" w:hanging="226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62C6FCD"/>
    <w:multiLevelType w:val="multilevel"/>
    <w:tmpl w:val="D966CCDA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021"/>
        </w:tabs>
        <w:ind w:left="1021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737"/>
      </w:pPr>
      <w:rPr>
        <w:rFonts w:ascii="Arial" w:hAnsi="Arial" w:cs="Arial" w:hint="default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06404DB"/>
    <w:multiLevelType w:val="multilevel"/>
    <w:tmpl w:val="4BBA8A2C"/>
    <w:lvl w:ilvl="0">
      <w:start w:val="1"/>
      <w:numFmt w:val="upperRoman"/>
      <w:pStyle w:val="RLNadpis1rovn"/>
      <w:suff w:val="space"/>
      <w:lvlText w:val="Část %1."/>
      <w:lvlJc w:val="left"/>
      <w:pPr>
        <w:ind w:left="0" w:firstLine="0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4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41D956A7"/>
    <w:multiLevelType w:val="multilevel"/>
    <w:tmpl w:val="8B2C8318"/>
    <w:lvl w:ilvl="0">
      <w:start w:val="2"/>
      <w:numFmt w:val="decimal"/>
      <w:pStyle w:val="1Nadpisbod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pStyle w:val="11nadpispodbod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4"/>
        <w:szCs w:val="24"/>
      </w:rPr>
    </w:lvl>
    <w:lvl w:ilvl="2">
      <w:start w:val="2"/>
      <w:numFmt w:val="none"/>
      <w:pStyle w:val="111podnadpispodbod"/>
      <w:lvlText w:val="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66227A5D"/>
    <w:multiLevelType w:val="hybridMultilevel"/>
    <w:tmpl w:val="2D78C3EC"/>
    <w:lvl w:ilvl="0" w:tplc="FFFFFFFF">
      <w:start w:val="1"/>
      <w:numFmt w:val="decimal"/>
      <w:pStyle w:val="SAPtextcis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lowerLetter"/>
      <w:pStyle w:val="SAPtextabc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9379F"/>
    <w:multiLevelType w:val="multilevel"/>
    <w:tmpl w:val="7AE8A742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</w:lvl>
    <w:lvl w:ilvl="6">
      <w:start w:val="1"/>
      <w:numFmt w:val="decimal"/>
      <w:lvlText w:val="%7."/>
      <w:lvlJc w:val="left"/>
      <w:pPr>
        <w:ind w:left="5034" w:hanging="360"/>
      </w:pPr>
    </w:lvl>
    <w:lvl w:ilvl="7">
      <w:start w:val="1"/>
      <w:numFmt w:val="lowerLetter"/>
      <w:lvlText w:val="%8."/>
      <w:lvlJc w:val="left"/>
      <w:pPr>
        <w:ind w:left="5754" w:hanging="360"/>
      </w:pPr>
    </w:lvl>
    <w:lvl w:ilvl="8">
      <w:start w:val="1"/>
      <w:numFmt w:val="lowerRoman"/>
      <w:lvlText w:val="%9."/>
      <w:lvlJc w:val="right"/>
      <w:pPr>
        <w:ind w:left="6474" w:hanging="180"/>
      </w:pPr>
    </w:lvl>
  </w:abstractNum>
  <w:num w:numId="1" w16cid:durableId="1558398049">
    <w:abstractNumId w:val="6"/>
  </w:num>
  <w:num w:numId="2" w16cid:durableId="1643217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27588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61636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1658262">
    <w:abstractNumId w:val="0"/>
    <w:lvlOverride w:ilvl="0">
      <w:lvl w:ilvl="0">
        <w:numFmt w:val="bullet"/>
        <w:pStyle w:val="Seznamsodrkami"/>
        <w:lvlText w:val=""/>
        <w:legacy w:legacy="1" w:legacySpace="0" w:legacyIndent="360"/>
        <w:lvlJc w:val="left"/>
        <w:pPr>
          <w:ind w:left="0" w:hanging="360"/>
        </w:pPr>
        <w:rPr>
          <w:rFonts w:ascii="Wingdings" w:hAnsi="Wingdings" w:hint="default"/>
          <w:sz w:val="12"/>
        </w:rPr>
      </w:lvl>
    </w:lvlOverride>
  </w:num>
  <w:num w:numId="6" w16cid:durableId="1177958999">
    <w:abstractNumId w:val="9"/>
  </w:num>
  <w:num w:numId="7" w16cid:durableId="698315612">
    <w:abstractNumId w:val="4"/>
  </w:num>
  <w:num w:numId="8" w16cid:durableId="1626809753">
    <w:abstractNumId w:val="8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7298492">
    <w:abstractNumId w:val="2"/>
  </w:num>
  <w:num w:numId="10" w16cid:durableId="891697012">
    <w:abstractNumId w:val="6"/>
  </w:num>
  <w:num w:numId="11" w16cid:durableId="1431386449">
    <w:abstractNumId w:val="6"/>
  </w:num>
  <w:num w:numId="12" w16cid:durableId="1284581054">
    <w:abstractNumId w:val="6"/>
  </w:num>
  <w:num w:numId="13" w16cid:durableId="1170289805">
    <w:abstractNumId w:val="6"/>
  </w:num>
  <w:num w:numId="14" w16cid:durableId="10158892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5983099">
    <w:abstractNumId w:val="6"/>
  </w:num>
  <w:num w:numId="16" w16cid:durableId="40060930">
    <w:abstractNumId w:val="6"/>
  </w:num>
  <w:num w:numId="17" w16cid:durableId="1587038396">
    <w:abstractNumId w:val="6"/>
  </w:num>
  <w:num w:numId="18" w16cid:durableId="372341098">
    <w:abstractNumId w:val="6"/>
  </w:num>
  <w:num w:numId="19" w16cid:durableId="1829442492">
    <w:abstractNumId w:val="6"/>
  </w:num>
  <w:num w:numId="20" w16cid:durableId="478886586">
    <w:abstractNumId w:val="6"/>
  </w:num>
  <w:num w:numId="21" w16cid:durableId="169879721">
    <w:abstractNumId w:val="6"/>
  </w:num>
  <w:num w:numId="22" w16cid:durableId="1686127566">
    <w:abstractNumId w:val="6"/>
  </w:num>
  <w:num w:numId="23" w16cid:durableId="181667382">
    <w:abstractNumId w:val="6"/>
  </w:num>
  <w:num w:numId="24" w16cid:durableId="1875927312">
    <w:abstractNumId w:val="6"/>
  </w:num>
  <w:num w:numId="25" w16cid:durableId="2023125585">
    <w:abstractNumId w:val="6"/>
  </w:num>
  <w:num w:numId="26" w16cid:durableId="120424762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516"/>
    <w:rsid w:val="00000E60"/>
    <w:rsid w:val="00001AA9"/>
    <w:rsid w:val="00003815"/>
    <w:rsid w:val="00004EF0"/>
    <w:rsid w:val="000052A2"/>
    <w:rsid w:val="0000553F"/>
    <w:rsid w:val="00005548"/>
    <w:rsid w:val="00005E8A"/>
    <w:rsid w:val="0001080A"/>
    <w:rsid w:val="00010BC3"/>
    <w:rsid w:val="0001136B"/>
    <w:rsid w:val="00011674"/>
    <w:rsid w:val="00011A93"/>
    <w:rsid w:val="00012F51"/>
    <w:rsid w:val="00013B10"/>
    <w:rsid w:val="00014EB2"/>
    <w:rsid w:val="000150AF"/>
    <w:rsid w:val="000165D4"/>
    <w:rsid w:val="00016C1D"/>
    <w:rsid w:val="00016E41"/>
    <w:rsid w:val="000176DB"/>
    <w:rsid w:val="00017B14"/>
    <w:rsid w:val="000204D6"/>
    <w:rsid w:val="00020846"/>
    <w:rsid w:val="00022F3E"/>
    <w:rsid w:val="0002553A"/>
    <w:rsid w:val="00025DFA"/>
    <w:rsid w:val="00026BAD"/>
    <w:rsid w:val="0003049C"/>
    <w:rsid w:val="00032480"/>
    <w:rsid w:val="00032A64"/>
    <w:rsid w:val="00033374"/>
    <w:rsid w:val="00033EEF"/>
    <w:rsid w:val="00033FF2"/>
    <w:rsid w:val="00034A3B"/>
    <w:rsid w:val="00034E65"/>
    <w:rsid w:val="00034EA8"/>
    <w:rsid w:val="000355EC"/>
    <w:rsid w:val="00035CB5"/>
    <w:rsid w:val="00035D0D"/>
    <w:rsid w:val="00037048"/>
    <w:rsid w:val="00037D82"/>
    <w:rsid w:val="00041474"/>
    <w:rsid w:val="000414E2"/>
    <w:rsid w:val="000429C2"/>
    <w:rsid w:val="0004489C"/>
    <w:rsid w:val="000448FC"/>
    <w:rsid w:val="0004492D"/>
    <w:rsid w:val="00044F3F"/>
    <w:rsid w:val="00045104"/>
    <w:rsid w:val="000465D9"/>
    <w:rsid w:val="00046603"/>
    <w:rsid w:val="00047F09"/>
    <w:rsid w:val="000544F9"/>
    <w:rsid w:val="00055172"/>
    <w:rsid w:val="00055FEF"/>
    <w:rsid w:val="00056137"/>
    <w:rsid w:val="00057279"/>
    <w:rsid w:val="000630C1"/>
    <w:rsid w:val="0006496A"/>
    <w:rsid w:val="00065371"/>
    <w:rsid w:val="00065633"/>
    <w:rsid w:val="0006575A"/>
    <w:rsid w:val="00065B04"/>
    <w:rsid w:val="00065F18"/>
    <w:rsid w:val="00066AC9"/>
    <w:rsid w:val="00070641"/>
    <w:rsid w:val="00070D5A"/>
    <w:rsid w:val="00071652"/>
    <w:rsid w:val="0007296B"/>
    <w:rsid w:val="00072B1E"/>
    <w:rsid w:val="000731C0"/>
    <w:rsid w:val="00073973"/>
    <w:rsid w:val="000744F5"/>
    <w:rsid w:val="000767D4"/>
    <w:rsid w:val="00076868"/>
    <w:rsid w:val="00076E6E"/>
    <w:rsid w:val="000776D0"/>
    <w:rsid w:val="00077BBA"/>
    <w:rsid w:val="00077D4E"/>
    <w:rsid w:val="000803E8"/>
    <w:rsid w:val="000809B7"/>
    <w:rsid w:val="00080EAF"/>
    <w:rsid w:val="00081AB2"/>
    <w:rsid w:val="00081C52"/>
    <w:rsid w:val="00084060"/>
    <w:rsid w:val="00084BBD"/>
    <w:rsid w:val="000855F6"/>
    <w:rsid w:val="00090191"/>
    <w:rsid w:val="0009092F"/>
    <w:rsid w:val="00092319"/>
    <w:rsid w:val="00092A44"/>
    <w:rsid w:val="000930AF"/>
    <w:rsid w:val="00093F1D"/>
    <w:rsid w:val="000945A4"/>
    <w:rsid w:val="00094A1C"/>
    <w:rsid w:val="00096A77"/>
    <w:rsid w:val="000A1137"/>
    <w:rsid w:val="000A1416"/>
    <w:rsid w:val="000A1F56"/>
    <w:rsid w:val="000A25B0"/>
    <w:rsid w:val="000A278B"/>
    <w:rsid w:val="000A28D7"/>
    <w:rsid w:val="000A36E5"/>
    <w:rsid w:val="000A4604"/>
    <w:rsid w:val="000A665D"/>
    <w:rsid w:val="000A7426"/>
    <w:rsid w:val="000B1BD9"/>
    <w:rsid w:val="000B2D63"/>
    <w:rsid w:val="000B35F1"/>
    <w:rsid w:val="000B37FD"/>
    <w:rsid w:val="000B3F99"/>
    <w:rsid w:val="000B42D9"/>
    <w:rsid w:val="000B470C"/>
    <w:rsid w:val="000B4B14"/>
    <w:rsid w:val="000B4E81"/>
    <w:rsid w:val="000B5176"/>
    <w:rsid w:val="000B5F10"/>
    <w:rsid w:val="000B62F4"/>
    <w:rsid w:val="000B670C"/>
    <w:rsid w:val="000B7251"/>
    <w:rsid w:val="000B7427"/>
    <w:rsid w:val="000B7472"/>
    <w:rsid w:val="000B7D8B"/>
    <w:rsid w:val="000C0994"/>
    <w:rsid w:val="000C1240"/>
    <w:rsid w:val="000C1787"/>
    <w:rsid w:val="000C21F2"/>
    <w:rsid w:val="000C2301"/>
    <w:rsid w:val="000C2655"/>
    <w:rsid w:val="000C2A66"/>
    <w:rsid w:val="000C3AF6"/>
    <w:rsid w:val="000C3F5E"/>
    <w:rsid w:val="000C3F72"/>
    <w:rsid w:val="000C4952"/>
    <w:rsid w:val="000C5158"/>
    <w:rsid w:val="000C53E0"/>
    <w:rsid w:val="000C5902"/>
    <w:rsid w:val="000C617D"/>
    <w:rsid w:val="000C6C30"/>
    <w:rsid w:val="000D09F4"/>
    <w:rsid w:val="000D162C"/>
    <w:rsid w:val="000D17FB"/>
    <w:rsid w:val="000D1AD3"/>
    <w:rsid w:val="000D2473"/>
    <w:rsid w:val="000D2A4A"/>
    <w:rsid w:val="000D3324"/>
    <w:rsid w:val="000D509E"/>
    <w:rsid w:val="000D5215"/>
    <w:rsid w:val="000D62D8"/>
    <w:rsid w:val="000D666E"/>
    <w:rsid w:val="000D6A82"/>
    <w:rsid w:val="000D6BAA"/>
    <w:rsid w:val="000D6D17"/>
    <w:rsid w:val="000D6E87"/>
    <w:rsid w:val="000D7333"/>
    <w:rsid w:val="000E2515"/>
    <w:rsid w:val="000E2916"/>
    <w:rsid w:val="000E415A"/>
    <w:rsid w:val="000E4774"/>
    <w:rsid w:val="000E69A5"/>
    <w:rsid w:val="000E72EF"/>
    <w:rsid w:val="000F0440"/>
    <w:rsid w:val="000F0F14"/>
    <w:rsid w:val="000F1D52"/>
    <w:rsid w:val="000F2ADD"/>
    <w:rsid w:val="000F2C35"/>
    <w:rsid w:val="000F2FD2"/>
    <w:rsid w:val="000F31C1"/>
    <w:rsid w:val="000F40E6"/>
    <w:rsid w:val="000F442B"/>
    <w:rsid w:val="000F4A99"/>
    <w:rsid w:val="000F52C9"/>
    <w:rsid w:val="000F592C"/>
    <w:rsid w:val="000F5BDD"/>
    <w:rsid w:val="000F5F36"/>
    <w:rsid w:val="000F6477"/>
    <w:rsid w:val="000F7338"/>
    <w:rsid w:val="000F73C7"/>
    <w:rsid w:val="000F7641"/>
    <w:rsid w:val="000F77BE"/>
    <w:rsid w:val="000F7E77"/>
    <w:rsid w:val="00101A6C"/>
    <w:rsid w:val="00102162"/>
    <w:rsid w:val="00102A6E"/>
    <w:rsid w:val="00103F0A"/>
    <w:rsid w:val="00104576"/>
    <w:rsid w:val="00106A98"/>
    <w:rsid w:val="0010716A"/>
    <w:rsid w:val="001072A2"/>
    <w:rsid w:val="00107BA6"/>
    <w:rsid w:val="00107DE4"/>
    <w:rsid w:val="00110382"/>
    <w:rsid w:val="0011072E"/>
    <w:rsid w:val="00110A9B"/>
    <w:rsid w:val="00110EA8"/>
    <w:rsid w:val="001110D4"/>
    <w:rsid w:val="001113FC"/>
    <w:rsid w:val="00111E1D"/>
    <w:rsid w:val="00112423"/>
    <w:rsid w:val="001124A5"/>
    <w:rsid w:val="001125BD"/>
    <w:rsid w:val="00112E47"/>
    <w:rsid w:val="00114745"/>
    <w:rsid w:val="00116DDF"/>
    <w:rsid w:val="00120172"/>
    <w:rsid w:val="0012107C"/>
    <w:rsid w:val="00123CB4"/>
    <w:rsid w:val="00123F87"/>
    <w:rsid w:val="00124C1F"/>
    <w:rsid w:val="0012543A"/>
    <w:rsid w:val="001255E6"/>
    <w:rsid w:val="00125C8C"/>
    <w:rsid w:val="00126505"/>
    <w:rsid w:val="00126961"/>
    <w:rsid w:val="00126A98"/>
    <w:rsid w:val="00126E54"/>
    <w:rsid w:val="00127522"/>
    <w:rsid w:val="00127763"/>
    <w:rsid w:val="00130B42"/>
    <w:rsid w:val="00131104"/>
    <w:rsid w:val="00132632"/>
    <w:rsid w:val="0013384C"/>
    <w:rsid w:val="0013417B"/>
    <w:rsid w:val="00134788"/>
    <w:rsid w:val="0013504C"/>
    <w:rsid w:val="0013656C"/>
    <w:rsid w:val="00136866"/>
    <w:rsid w:val="00136F91"/>
    <w:rsid w:val="00141316"/>
    <w:rsid w:val="00141343"/>
    <w:rsid w:val="001418FC"/>
    <w:rsid w:val="00142241"/>
    <w:rsid w:val="00143222"/>
    <w:rsid w:val="00143FFF"/>
    <w:rsid w:val="0014530A"/>
    <w:rsid w:val="001456AE"/>
    <w:rsid w:val="00146035"/>
    <w:rsid w:val="00146C84"/>
    <w:rsid w:val="00151327"/>
    <w:rsid w:val="00151832"/>
    <w:rsid w:val="0015279C"/>
    <w:rsid w:val="00155734"/>
    <w:rsid w:val="0015581B"/>
    <w:rsid w:val="00156335"/>
    <w:rsid w:val="0015639D"/>
    <w:rsid w:val="00156EC9"/>
    <w:rsid w:val="00157018"/>
    <w:rsid w:val="0015744A"/>
    <w:rsid w:val="00157A4C"/>
    <w:rsid w:val="00160A7B"/>
    <w:rsid w:val="00160FA4"/>
    <w:rsid w:val="0016273B"/>
    <w:rsid w:val="00162CD1"/>
    <w:rsid w:val="00164313"/>
    <w:rsid w:val="0016541A"/>
    <w:rsid w:val="0016622D"/>
    <w:rsid w:val="00166C89"/>
    <w:rsid w:val="0016760A"/>
    <w:rsid w:val="00167ED5"/>
    <w:rsid w:val="00171025"/>
    <w:rsid w:val="001725B4"/>
    <w:rsid w:val="0017323B"/>
    <w:rsid w:val="00174EF0"/>
    <w:rsid w:val="001753AD"/>
    <w:rsid w:val="00176DF6"/>
    <w:rsid w:val="00177094"/>
    <w:rsid w:val="001779DE"/>
    <w:rsid w:val="00177AAF"/>
    <w:rsid w:val="00181BBD"/>
    <w:rsid w:val="00183D57"/>
    <w:rsid w:val="001845D2"/>
    <w:rsid w:val="0018463F"/>
    <w:rsid w:val="001849F8"/>
    <w:rsid w:val="00185A9E"/>
    <w:rsid w:val="001875EC"/>
    <w:rsid w:val="001913B8"/>
    <w:rsid w:val="0019207A"/>
    <w:rsid w:val="00192BAA"/>
    <w:rsid w:val="0019351D"/>
    <w:rsid w:val="001952B3"/>
    <w:rsid w:val="00195C9B"/>
    <w:rsid w:val="0019755C"/>
    <w:rsid w:val="00197848"/>
    <w:rsid w:val="001A0DDE"/>
    <w:rsid w:val="001A1122"/>
    <w:rsid w:val="001A1668"/>
    <w:rsid w:val="001A1C2D"/>
    <w:rsid w:val="001A1E34"/>
    <w:rsid w:val="001A2276"/>
    <w:rsid w:val="001A3007"/>
    <w:rsid w:val="001A32AE"/>
    <w:rsid w:val="001A3595"/>
    <w:rsid w:val="001A3883"/>
    <w:rsid w:val="001A4807"/>
    <w:rsid w:val="001A52B7"/>
    <w:rsid w:val="001A53EC"/>
    <w:rsid w:val="001A5560"/>
    <w:rsid w:val="001A5844"/>
    <w:rsid w:val="001A5CBC"/>
    <w:rsid w:val="001A66C8"/>
    <w:rsid w:val="001A73E3"/>
    <w:rsid w:val="001B0A2A"/>
    <w:rsid w:val="001B0C58"/>
    <w:rsid w:val="001B1635"/>
    <w:rsid w:val="001B2796"/>
    <w:rsid w:val="001B2D64"/>
    <w:rsid w:val="001B33CD"/>
    <w:rsid w:val="001B3F3F"/>
    <w:rsid w:val="001B55A2"/>
    <w:rsid w:val="001B5EC1"/>
    <w:rsid w:val="001B6AB0"/>
    <w:rsid w:val="001C0F50"/>
    <w:rsid w:val="001C1E65"/>
    <w:rsid w:val="001C208C"/>
    <w:rsid w:val="001C27CD"/>
    <w:rsid w:val="001C3CC2"/>
    <w:rsid w:val="001C4010"/>
    <w:rsid w:val="001C4884"/>
    <w:rsid w:val="001C60C3"/>
    <w:rsid w:val="001C619A"/>
    <w:rsid w:val="001C67E2"/>
    <w:rsid w:val="001D0436"/>
    <w:rsid w:val="001D1088"/>
    <w:rsid w:val="001D1F42"/>
    <w:rsid w:val="001D2D55"/>
    <w:rsid w:val="001D34C6"/>
    <w:rsid w:val="001D35C2"/>
    <w:rsid w:val="001D3B23"/>
    <w:rsid w:val="001D4653"/>
    <w:rsid w:val="001D4768"/>
    <w:rsid w:val="001D6A01"/>
    <w:rsid w:val="001D6C49"/>
    <w:rsid w:val="001E02D2"/>
    <w:rsid w:val="001E0C3F"/>
    <w:rsid w:val="001E0CB0"/>
    <w:rsid w:val="001E1C4F"/>
    <w:rsid w:val="001E24DE"/>
    <w:rsid w:val="001E2758"/>
    <w:rsid w:val="001E3CDB"/>
    <w:rsid w:val="001E40B4"/>
    <w:rsid w:val="001E4289"/>
    <w:rsid w:val="001E45F3"/>
    <w:rsid w:val="001E51AB"/>
    <w:rsid w:val="001E5E07"/>
    <w:rsid w:val="001E5FBF"/>
    <w:rsid w:val="001E70CE"/>
    <w:rsid w:val="001E7B18"/>
    <w:rsid w:val="001F1A6B"/>
    <w:rsid w:val="001F21A9"/>
    <w:rsid w:val="001F2381"/>
    <w:rsid w:val="001F32AF"/>
    <w:rsid w:val="001F4624"/>
    <w:rsid w:val="001F5FDA"/>
    <w:rsid w:val="001F6034"/>
    <w:rsid w:val="001F66E3"/>
    <w:rsid w:val="001F702A"/>
    <w:rsid w:val="001F7A5A"/>
    <w:rsid w:val="00200770"/>
    <w:rsid w:val="00200DB0"/>
    <w:rsid w:val="00201A5D"/>
    <w:rsid w:val="00201E03"/>
    <w:rsid w:val="00202C1B"/>
    <w:rsid w:val="002030B5"/>
    <w:rsid w:val="002039FD"/>
    <w:rsid w:val="002043C1"/>
    <w:rsid w:val="0020470F"/>
    <w:rsid w:val="0020498E"/>
    <w:rsid w:val="002063A0"/>
    <w:rsid w:val="0020686B"/>
    <w:rsid w:val="00206A4E"/>
    <w:rsid w:val="00206DDC"/>
    <w:rsid w:val="00207962"/>
    <w:rsid w:val="002108FE"/>
    <w:rsid w:val="00211A22"/>
    <w:rsid w:val="00211DE0"/>
    <w:rsid w:val="00212133"/>
    <w:rsid w:val="002124E1"/>
    <w:rsid w:val="00212D38"/>
    <w:rsid w:val="002136F0"/>
    <w:rsid w:val="002139FD"/>
    <w:rsid w:val="00213D8D"/>
    <w:rsid w:val="00214B35"/>
    <w:rsid w:val="00215B74"/>
    <w:rsid w:val="00215F17"/>
    <w:rsid w:val="00216D6A"/>
    <w:rsid w:val="00216F51"/>
    <w:rsid w:val="002177DC"/>
    <w:rsid w:val="0021788F"/>
    <w:rsid w:val="00220B42"/>
    <w:rsid w:val="00220F7A"/>
    <w:rsid w:val="00221734"/>
    <w:rsid w:val="002223A1"/>
    <w:rsid w:val="00223C1B"/>
    <w:rsid w:val="00224392"/>
    <w:rsid w:val="00225601"/>
    <w:rsid w:val="002259A0"/>
    <w:rsid w:val="00225E7B"/>
    <w:rsid w:val="002311CB"/>
    <w:rsid w:val="00233953"/>
    <w:rsid w:val="0023514F"/>
    <w:rsid w:val="00235511"/>
    <w:rsid w:val="002358AF"/>
    <w:rsid w:val="00235E51"/>
    <w:rsid w:val="00237406"/>
    <w:rsid w:val="00237F96"/>
    <w:rsid w:val="00241AB4"/>
    <w:rsid w:val="00241ECF"/>
    <w:rsid w:val="00241FEF"/>
    <w:rsid w:val="002433DC"/>
    <w:rsid w:val="002434E1"/>
    <w:rsid w:val="0024468C"/>
    <w:rsid w:val="00244924"/>
    <w:rsid w:val="002449E2"/>
    <w:rsid w:val="00245978"/>
    <w:rsid w:val="002466E7"/>
    <w:rsid w:val="002467C4"/>
    <w:rsid w:val="002474F2"/>
    <w:rsid w:val="00247BAD"/>
    <w:rsid w:val="002505C1"/>
    <w:rsid w:val="00250655"/>
    <w:rsid w:val="00250A0A"/>
    <w:rsid w:val="00251DA7"/>
    <w:rsid w:val="00253AD6"/>
    <w:rsid w:val="00253B32"/>
    <w:rsid w:val="00253C93"/>
    <w:rsid w:val="00254B07"/>
    <w:rsid w:val="002555C5"/>
    <w:rsid w:val="00256770"/>
    <w:rsid w:val="00256FC0"/>
    <w:rsid w:val="002576AA"/>
    <w:rsid w:val="00257CB4"/>
    <w:rsid w:val="00257E46"/>
    <w:rsid w:val="002611EC"/>
    <w:rsid w:val="00261F02"/>
    <w:rsid w:val="00262401"/>
    <w:rsid w:val="00264A38"/>
    <w:rsid w:val="0027021B"/>
    <w:rsid w:val="00270D07"/>
    <w:rsid w:val="002715C8"/>
    <w:rsid w:val="0027380A"/>
    <w:rsid w:val="002739C6"/>
    <w:rsid w:val="00273D90"/>
    <w:rsid w:val="00274309"/>
    <w:rsid w:val="00274DD7"/>
    <w:rsid w:val="00276094"/>
    <w:rsid w:val="002763D4"/>
    <w:rsid w:val="0027740D"/>
    <w:rsid w:val="00280155"/>
    <w:rsid w:val="00280654"/>
    <w:rsid w:val="00281380"/>
    <w:rsid w:val="00281D91"/>
    <w:rsid w:val="0028258C"/>
    <w:rsid w:val="00282ED7"/>
    <w:rsid w:val="00283650"/>
    <w:rsid w:val="00283BC5"/>
    <w:rsid w:val="00283C48"/>
    <w:rsid w:val="0028455E"/>
    <w:rsid w:val="00284DD4"/>
    <w:rsid w:val="00285766"/>
    <w:rsid w:val="0029100A"/>
    <w:rsid w:val="002911EA"/>
    <w:rsid w:val="0029171A"/>
    <w:rsid w:val="00291A4F"/>
    <w:rsid w:val="002926DD"/>
    <w:rsid w:val="00292C77"/>
    <w:rsid w:val="0029309D"/>
    <w:rsid w:val="002933A1"/>
    <w:rsid w:val="0029382B"/>
    <w:rsid w:val="0029405A"/>
    <w:rsid w:val="00294A8F"/>
    <w:rsid w:val="00295266"/>
    <w:rsid w:val="002952CE"/>
    <w:rsid w:val="00296B34"/>
    <w:rsid w:val="00297E94"/>
    <w:rsid w:val="002A2230"/>
    <w:rsid w:val="002A2721"/>
    <w:rsid w:val="002A273D"/>
    <w:rsid w:val="002A2F96"/>
    <w:rsid w:val="002A46C7"/>
    <w:rsid w:val="002A5273"/>
    <w:rsid w:val="002A5A92"/>
    <w:rsid w:val="002A685E"/>
    <w:rsid w:val="002B09B6"/>
    <w:rsid w:val="002B0ED8"/>
    <w:rsid w:val="002B152D"/>
    <w:rsid w:val="002B1962"/>
    <w:rsid w:val="002B2818"/>
    <w:rsid w:val="002B2973"/>
    <w:rsid w:val="002B4100"/>
    <w:rsid w:val="002B47B2"/>
    <w:rsid w:val="002B6422"/>
    <w:rsid w:val="002B6A06"/>
    <w:rsid w:val="002B6AEF"/>
    <w:rsid w:val="002B70DA"/>
    <w:rsid w:val="002B71B9"/>
    <w:rsid w:val="002B78BD"/>
    <w:rsid w:val="002C0537"/>
    <w:rsid w:val="002C0A83"/>
    <w:rsid w:val="002C0CDF"/>
    <w:rsid w:val="002C0E8D"/>
    <w:rsid w:val="002C1E41"/>
    <w:rsid w:val="002C3568"/>
    <w:rsid w:val="002C3861"/>
    <w:rsid w:val="002C3A76"/>
    <w:rsid w:val="002C3C07"/>
    <w:rsid w:val="002C4CB0"/>
    <w:rsid w:val="002C5068"/>
    <w:rsid w:val="002C6D2B"/>
    <w:rsid w:val="002C7A28"/>
    <w:rsid w:val="002D0E80"/>
    <w:rsid w:val="002D1038"/>
    <w:rsid w:val="002D24D5"/>
    <w:rsid w:val="002D3575"/>
    <w:rsid w:val="002D3E58"/>
    <w:rsid w:val="002D53BF"/>
    <w:rsid w:val="002D5B18"/>
    <w:rsid w:val="002D5F11"/>
    <w:rsid w:val="002D75E7"/>
    <w:rsid w:val="002D7B3D"/>
    <w:rsid w:val="002E0347"/>
    <w:rsid w:val="002E0E1D"/>
    <w:rsid w:val="002E10F6"/>
    <w:rsid w:val="002E1B3E"/>
    <w:rsid w:val="002E1BD4"/>
    <w:rsid w:val="002E1F14"/>
    <w:rsid w:val="002E3322"/>
    <w:rsid w:val="002E3B8A"/>
    <w:rsid w:val="002E3FB9"/>
    <w:rsid w:val="002E48D2"/>
    <w:rsid w:val="002E5120"/>
    <w:rsid w:val="002E52B9"/>
    <w:rsid w:val="002E718D"/>
    <w:rsid w:val="002F27F8"/>
    <w:rsid w:val="002F401E"/>
    <w:rsid w:val="002F56C2"/>
    <w:rsid w:val="002F6FF8"/>
    <w:rsid w:val="0030241C"/>
    <w:rsid w:val="003028E8"/>
    <w:rsid w:val="00302FE7"/>
    <w:rsid w:val="003053C9"/>
    <w:rsid w:val="003056F9"/>
    <w:rsid w:val="00306A48"/>
    <w:rsid w:val="00306B46"/>
    <w:rsid w:val="003078F8"/>
    <w:rsid w:val="00310F9C"/>
    <w:rsid w:val="00311BDC"/>
    <w:rsid w:val="00312B4F"/>
    <w:rsid w:val="00312E97"/>
    <w:rsid w:val="00313A8D"/>
    <w:rsid w:val="00313ABD"/>
    <w:rsid w:val="00315065"/>
    <w:rsid w:val="00315647"/>
    <w:rsid w:val="003156AF"/>
    <w:rsid w:val="00316754"/>
    <w:rsid w:val="00316944"/>
    <w:rsid w:val="00317273"/>
    <w:rsid w:val="00317572"/>
    <w:rsid w:val="00317671"/>
    <w:rsid w:val="00317E64"/>
    <w:rsid w:val="00320D0C"/>
    <w:rsid w:val="00320D34"/>
    <w:rsid w:val="00321084"/>
    <w:rsid w:val="00321090"/>
    <w:rsid w:val="0032163A"/>
    <w:rsid w:val="003217FF"/>
    <w:rsid w:val="00321856"/>
    <w:rsid w:val="00321A3E"/>
    <w:rsid w:val="00321B51"/>
    <w:rsid w:val="00321BFD"/>
    <w:rsid w:val="003220E4"/>
    <w:rsid w:val="00322C7E"/>
    <w:rsid w:val="0032300F"/>
    <w:rsid w:val="00323533"/>
    <w:rsid w:val="00324DAF"/>
    <w:rsid w:val="003251D3"/>
    <w:rsid w:val="00325F41"/>
    <w:rsid w:val="00327346"/>
    <w:rsid w:val="0033030D"/>
    <w:rsid w:val="00331052"/>
    <w:rsid w:val="0033119A"/>
    <w:rsid w:val="003314EC"/>
    <w:rsid w:val="00331CF1"/>
    <w:rsid w:val="00332FBA"/>
    <w:rsid w:val="003353C6"/>
    <w:rsid w:val="0033541B"/>
    <w:rsid w:val="003358E6"/>
    <w:rsid w:val="00335DF3"/>
    <w:rsid w:val="00337AB7"/>
    <w:rsid w:val="003417BC"/>
    <w:rsid w:val="00341ACE"/>
    <w:rsid w:val="00341D78"/>
    <w:rsid w:val="003421BC"/>
    <w:rsid w:val="00342695"/>
    <w:rsid w:val="00344522"/>
    <w:rsid w:val="00344F89"/>
    <w:rsid w:val="00345A10"/>
    <w:rsid w:val="00346A96"/>
    <w:rsid w:val="00347C9A"/>
    <w:rsid w:val="003510EA"/>
    <w:rsid w:val="00351C5E"/>
    <w:rsid w:val="00353A67"/>
    <w:rsid w:val="00353B09"/>
    <w:rsid w:val="00354587"/>
    <w:rsid w:val="00354CD2"/>
    <w:rsid w:val="00355A41"/>
    <w:rsid w:val="00356253"/>
    <w:rsid w:val="00356C50"/>
    <w:rsid w:val="0035702B"/>
    <w:rsid w:val="003571A1"/>
    <w:rsid w:val="003602C5"/>
    <w:rsid w:val="003610BC"/>
    <w:rsid w:val="003616A2"/>
    <w:rsid w:val="003619FC"/>
    <w:rsid w:val="0036519F"/>
    <w:rsid w:val="0036547A"/>
    <w:rsid w:val="003655A0"/>
    <w:rsid w:val="00365D44"/>
    <w:rsid w:val="0036708F"/>
    <w:rsid w:val="003670FF"/>
    <w:rsid w:val="0037156D"/>
    <w:rsid w:val="00371B31"/>
    <w:rsid w:val="003733CD"/>
    <w:rsid w:val="00375516"/>
    <w:rsid w:val="0037645B"/>
    <w:rsid w:val="003767FF"/>
    <w:rsid w:val="00377BEA"/>
    <w:rsid w:val="00377E77"/>
    <w:rsid w:val="00380097"/>
    <w:rsid w:val="0038332B"/>
    <w:rsid w:val="00383EE2"/>
    <w:rsid w:val="00384779"/>
    <w:rsid w:val="00384E55"/>
    <w:rsid w:val="003856CD"/>
    <w:rsid w:val="00386BAD"/>
    <w:rsid w:val="00387936"/>
    <w:rsid w:val="00390225"/>
    <w:rsid w:val="00390C12"/>
    <w:rsid w:val="00391724"/>
    <w:rsid w:val="003918FF"/>
    <w:rsid w:val="00391E2A"/>
    <w:rsid w:val="0039252C"/>
    <w:rsid w:val="003944BD"/>
    <w:rsid w:val="00395080"/>
    <w:rsid w:val="003950A1"/>
    <w:rsid w:val="0039632C"/>
    <w:rsid w:val="003967EC"/>
    <w:rsid w:val="00396C43"/>
    <w:rsid w:val="003A00C8"/>
    <w:rsid w:val="003A056E"/>
    <w:rsid w:val="003A0E9D"/>
    <w:rsid w:val="003A1346"/>
    <w:rsid w:val="003A13FD"/>
    <w:rsid w:val="003A16A1"/>
    <w:rsid w:val="003A1817"/>
    <w:rsid w:val="003A1D52"/>
    <w:rsid w:val="003A2F23"/>
    <w:rsid w:val="003A38BA"/>
    <w:rsid w:val="003A3915"/>
    <w:rsid w:val="003A566A"/>
    <w:rsid w:val="003B2F94"/>
    <w:rsid w:val="003B33D9"/>
    <w:rsid w:val="003B48AF"/>
    <w:rsid w:val="003B48D0"/>
    <w:rsid w:val="003B5669"/>
    <w:rsid w:val="003B6344"/>
    <w:rsid w:val="003B7098"/>
    <w:rsid w:val="003C0190"/>
    <w:rsid w:val="003C0960"/>
    <w:rsid w:val="003C1D0A"/>
    <w:rsid w:val="003C24D4"/>
    <w:rsid w:val="003C2D61"/>
    <w:rsid w:val="003C41FB"/>
    <w:rsid w:val="003C42CB"/>
    <w:rsid w:val="003C46CB"/>
    <w:rsid w:val="003C6314"/>
    <w:rsid w:val="003C646D"/>
    <w:rsid w:val="003C66BF"/>
    <w:rsid w:val="003C6930"/>
    <w:rsid w:val="003C6BCE"/>
    <w:rsid w:val="003D0067"/>
    <w:rsid w:val="003D13C7"/>
    <w:rsid w:val="003D16D5"/>
    <w:rsid w:val="003D16E2"/>
    <w:rsid w:val="003D42EC"/>
    <w:rsid w:val="003D4474"/>
    <w:rsid w:val="003D4E00"/>
    <w:rsid w:val="003D51B6"/>
    <w:rsid w:val="003D54EC"/>
    <w:rsid w:val="003D5D63"/>
    <w:rsid w:val="003D6147"/>
    <w:rsid w:val="003D6B93"/>
    <w:rsid w:val="003D6C12"/>
    <w:rsid w:val="003D6DC5"/>
    <w:rsid w:val="003E0958"/>
    <w:rsid w:val="003E175B"/>
    <w:rsid w:val="003E1A3D"/>
    <w:rsid w:val="003E2108"/>
    <w:rsid w:val="003E243C"/>
    <w:rsid w:val="003E2887"/>
    <w:rsid w:val="003E3092"/>
    <w:rsid w:val="003E3521"/>
    <w:rsid w:val="003E353E"/>
    <w:rsid w:val="003E363F"/>
    <w:rsid w:val="003E3767"/>
    <w:rsid w:val="003E4B86"/>
    <w:rsid w:val="003E5794"/>
    <w:rsid w:val="003E6079"/>
    <w:rsid w:val="003E680F"/>
    <w:rsid w:val="003E759F"/>
    <w:rsid w:val="003E7ACA"/>
    <w:rsid w:val="003E7C5B"/>
    <w:rsid w:val="003F0144"/>
    <w:rsid w:val="003F2C7F"/>
    <w:rsid w:val="003F42F5"/>
    <w:rsid w:val="003F59BD"/>
    <w:rsid w:val="003F62EC"/>
    <w:rsid w:val="0040125A"/>
    <w:rsid w:val="00402FEC"/>
    <w:rsid w:val="00405693"/>
    <w:rsid w:val="004059DD"/>
    <w:rsid w:val="00405A52"/>
    <w:rsid w:val="004062A4"/>
    <w:rsid w:val="00407443"/>
    <w:rsid w:val="00411D9F"/>
    <w:rsid w:val="004133EF"/>
    <w:rsid w:val="00414FB4"/>
    <w:rsid w:val="00415472"/>
    <w:rsid w:val="004162C8"/>
    <w:rsid w:val="00417DAD"/>
    <w:rsid w:val="0042050B"/>
    <w:rsid w:val="004208BB"/>
    <w:rsid w:val="0042099D"/>
    <w:rsid w:val="00421593"/>
    <w:rsid w:val="00421C16"/>
    <w:rsid w:val="004226E3"/>
    <w:rsid w:val="00422712"/>
    <w:rsid w:val="004238CC"/>
    <w:rsid w:val="00424DEE"/>
    <w:rsid w:val="00424F30"/>
    <w:rsid w:val="00425EA2"/>
    <w:rsid w:val="0042630F"/>
    <w:rsid w:val="00426705"/>
    <w:rsid w:val="0042685B"/>
    <w:rsid w:val="00426F75"/>
    <w:rsid w:val="004307EA"/>
    <w:rsid w:val="00431C30"/>
    <w:rsid w:val="00431EF5"/>
    <w:rsid w:val="00431F88"/>
    <w:rsid w:val="00432C3C"/>
    <w:rsid w:val="004333EA"/>
    <w:rsid w:val="00433C38"/>
    <w:rsid w:val="00433DD9"/>
    <w:rsid w:val="0043474B"/>
    <w:rsid w:val="00434953"/>
    <w:rsid w:val="00434E40"/>
    <w:rsid w:val="00435E87"/>
    <w:rsid w:val="0043618A"/>
    <w:rsid w:val="00436C96"/>
    <w:rsid w:val="00436EFC"/>
    <w:rsid w:val="00437FE3"/>
    <w:rsid w:val="00440018"/>
    <w:rsid w:val="00442548"/>
    <w:rsid w:val="00444C8F"/>
    <w:rsid w:val="00444D6F"/>
    <w:rsid w:val="00444EA1"/>
    <w:rsid w:val="004451D3"/>
    <w:rsid w:val="00445B42"/>
    <w:rsid w:val="00445D29"/>
    <w:rsid w:val="00445F9E"/>
    <w:rsid w:val="00447FBA"/>
    <w:rsid w:val="0045020B"/>
    <w:rsid w:val="004510A8"/>
    <w:rsid w:val="0045151D"/>
    <w:rsid w:val="00451B7B"/>
    <w:rsid w:val="00452E74"/>
    <w:rsid w:val="0045351B"/>
    <w:rsid w:val="00453540"/>
    <w:rsid w:val="00453C2D"/>
    <w:rsid w:val="004551A0"/>
    <w:rsid w:val="0045556D"/>
    <w:rsid w:val="00455EAC"/>
    <w:rsid w:val="00456244"/>
    <w:rsid w:val="00456DEC"/>
    <w:rsid w:val="004574DD"/>
    <w:rsid w:val="004575AC"/>
    <w:rsid w:val="00460B08"/>
    <w:rsid w:val="00460C3A"/>
    <w:rsid w:val="004617D2"/>
    <w:rsid w:val="0046277A"/>
    <w:rsid w:val="00462D6D"/>
    <w:rsid w:val="004644F9"/>
    <w:rsid w:val="0046705F"/>
    <w:rsid w:val="004673AC"/>
    <w:rsid w:val="00467B55"/>
    <w:rsid w:val="00470471"/>
    <w:rsid w:val="00470A3F"/>
    <w:rsid w:val="00471542"/>
    <w:rsid w:val="00472827"/>
    <w:rsid w:val="0047399E"/>
    <w:rsid w:val="00473A26"/>
    <w:rsid w:val="00474CE0"/>
    <w:rsid w:val="00475AFE"/>
    <w:rsid w:val="0047657F"/>
    <w:rsid w:val="00481E67"/>
    <w:rsid w:val="004864EF"/>
    <w:rsid w:val="00486A36"/>
    <w:rsid w:val="004903AC"/>
    <w:rsid w:val="00492D0C"/>
    <w:rsid w:val="00492FD5"/>
    <w:rsid w:val="0049464D"/>
    <w:rsid w:val="0049497A"/>
    <w:rsid w:val="00495335"/>
    <w:rsid w:val="00495C25"/>
    <w:rsid w:val="0049623C"/>
    <w:rsid w:val="004969D2"/>
    <w:rsid w:val="00496B05"/>
    <w:rsid w:val="004971BB"/>
    <w:rsid w:val="004973BA"/>
    <w:rsid w:val="004A0065"/>
    <w:rsid w:val="004A087C"/>
    <w:rsid w:val="004A0BBD"/>
    <w:rsid w:val="004A1382"/>
    <w:rsid w:val="004A1C62"/>
    <w:rsid w:val="004A20EB"/>
    <w:rsid w:val="004A2829"/>
    <w:rsid w:val="004A3868"/>
    <w:rsid w:val="004A4DB5"/>
    <w:rsid w:val="004A4F1C"/>
    <w:rsid w:val="004A5546"/>
    <w:rsid w:val="004A5CEC"/>
    <w:rsid w:val="004A70AC"/>
    <w:rsid w:val="004B03B7"/>
    <w:rsid w:val="004B2BD7"/>
    <w:rsid w:val="004B35E3"/>
    <w:rsid w:val="004B527C"/>
    <w:rsid w:val="004B5507"/>
    <w:rsid w:val="004B565C"/>
    <w:rsid w:val="004B5C6B"/>
    <w:rsid w:val="004B6733"/>
    <w:rsid w:val="004C10EE"/>
    <w:rsid w:val="004C1305"/>
    <w:rsid w:val="004C1507"/>
    <w:rsid w:val="004C1863"/>
    <w:rsid w:val="004C1F79"/>
    <w:rsid w:val="004C36D6"/>
    <w:rsid w:val="004C3C6C"/>
    <w:rsid w:val="004C480F"/>
    <w:rsid w:val="004C6358"/>
    <w:rsid w:val="004C6680"/>
    <w:rsid w:val="004C6D21"/>
    <w:rsid w:val="004D0074"/>
    <w:rsid w:val="004D241F"/>
    <w:rsid w:val="004D2521"/>
    <w:rsid w:val="004D33C0"/>
    <w:rsid w:val="004D4796"/>
    <w:rsid w:val="004D5082"/>
    <w:rsid w:val="004D517D"/>
    <w:rsid w:val="004D6689"/>
    <w:rsid w:val="004D6E6F"/>
    <w:rsid w:val="004D7293"/>
    <w:rsid w:val="004D7B82"/>
    <w:rsid w:val="004E09DF"/>
    <w:rsid w:val="004E1E4D"/>
    <w:rsid w:val="004E2098"/>
    <w:rsid w:val="004E37E5"/>
    <w:rsid w:val="004E4072"/>
    <w:rsid w:val="004E4242"/>
    <w:rsid w:val="004E4380"/>
    <w:rsid w:val="004E4941"/>
    <w:rsid w:val="004E673E"/>
    <w:rsid w:val="004E70C4"/>
    <w:rsid w:val="004E7974"/>
    <w:rsid w:val="004E7E81"/>
    <w:rsid w:val="004F03F8"/>
    <w:rsid w:val="004F0B7B"/>
    <w:rsid w:val="004F1047"/>
    <w:rsid w:val="004F1081"/>
    <w:rsid w:val="004F257D"/>
    <w:rsid w:val="004F29FB"/>
    <w:rsid w:val="004F362B"/>
    <w:rsid w:val="004F4AD9"/>
    <w:rsid w:val="004F4F66"/>
    <w:rsid w:val="004F50A1"/>
    <w:rsid w:val="004F54CB"/>
    <w:rsid w:val="004F587B"/>
    <w:rsid w:val="004F770A"/>
    <w:rsid w:val="005013DA"/>
    <w:rsid w:val="00501A76"/>
    <w:rsid w:val="00502E46"/>
    <w:rsid w:val="00504B69"/>
    <w:rsid w:val="00505709"/>
    <w:rsid w:val="00506BA4"/>
    <w:rsid w:val="005076DA"/>
    <w:rsid w:val="00512102"/>
    <w:rsid w:val="005125B2"/>
    <w:rsid w:val="00512B02"/>
    <w:rsid w:val="005135B6"/>
    <w:rsid w:val="00514CA4"/>
    <w:rsid w:val="005154AC"/>
    <w:rsid w:val="00515656"/>
    <w:rsid w:val="00516E47"/>
    <w:rsid w:val="00517DFB"/>
    <w:rsid w:val="005205EC"/>
    <w:rsid w:val="00520BAE"/>
    <w:rsid w:val="00522597"/>
    <w:rsid w:val="00523F73"/>
    <w:rsid w:val="0052405D"/>
    <w:rsid w:val="00524E27"/>
    <w:rsid w:val="005251BB"/>
    <w:rsid w:val="00525DA6"/>
    <w:rsid w:val="005261E2"/>
    <w:rsid w:val="0052673C"/>
    <w:rsid w:val="00526A39"/>
    <w:rsid w:val="00526D55"/>
    <w:rsid w:val="00530A48"/>
    <w:rsid w:val="00532178"/>
    <w:rsid w:val="00532E28"/>
    <w:rsid w:val="00534665"/>
    <w:rsid w:val="00534DB6"/>
    <w:rsid w:val="00535A59"/>
    <w:rsid w:val="00536D87"/>
    <w:rsid w:val="0053730B"/>
    <w:rsid w:val="0054009E"/>
    <w:rsid w:val="00540385"/>
    <w:rsid w:val="00540557"/>
    <w:rsid w:val="00540558"/>
    <w:rsid w:val="005410C9"/>
    <w:rsid w:val="0054165F"/>
    <w:rsid w:val="00542BD9"/>
    <w:rsid w:val="00542FE6"/>
    <w:rsid w:val="00544002"/>
    <w:rsid w:val="0054496C"/>
    <w:rsid w:val="005457DC"/>
    <w:rsid w:val="00546376"/>
    <w:rsid w:val="00550C3C"/>
    <w:rsid w:val="00550FF7"/>
    <w:rsid w:val="00551FE8"/>
    <w:rsid w:val="00552481"/>
    <w:rsid w:val="00553B30"/>
    <w:rsid w:val="00554C1E"/>
    <w:rsid w:val="00554ECF"/>
    <w:rsid w:val="00556CC7"/>
    <w:rsid w:val="00556D28"/>
    <w:rsid w:val="00556F47"/>
    <w:rsid w:val="005575F0"/>
    <w:rsid w:val="00561CD6"/>
    <w:rsid w:val="00563223"/>
    <w:rsid w:val="00563A65"/>
    <w:rsid w:val="00563C4E"/>
    <w:rsid w:val="00563DE4"/>
    <w:rsid w:val="00565BA0"/>
    <w:rsid w:val="00566E0B"/>
    <w:rsid w:val="00566EBD"/>
    <w:rsid w:val="00567D88"/>
    <w:rsid w:val="00570746"/>
    <w:rsid w:val="00571325"/>
    <w:rsid w:val="0057483E"/>
    <w:rsid w:val="005750BC"/>
    <w:rsid w:val="0057608B"/>
    <w:rsid w:val="0057699A"/>
    <w:rsid w:val="00576A39"/>
    <w:rsid w:val="00576F34"/>
    <w:rsid w:val="00577411"/>
    <w:rsid w:val="005777F8"/>
    <w:rsid w:val="00577CEC"/>
    <w:rsid w:val="00580859"/>
    <w:rsid w:val="00580C5B"/>
    <w:rsid w:val="00582A81"/>
    <w:rsid w:val="005841EE"/>
    <w:rsid w:val="00584F3A"/>
    <w:rsid w:val="00585506"/>
    <w:rsid w:val="00586346"/>
    <w:rsid w:val="0058658B"/>
    <w:rsid w:val="00587E13"/>
    <w:rsid w:val="005903D4"/>
    <w:rsid w:val="0059080A"/>
    <w:rsid w:val="00591E92"/>
    <w:rsid w:val="005920F1"/>
    <w:rsid w:val="00593CF1"/>
    <w:rsid w:val="00594436"/>
    <w:rsid w:val="005958D3"/>
    <w:rsid w:val="005968BB"/>
    <w:rsid w:val="00596FF7"/>
    <w:rsid w:val="005970DD"/>
    <w:rsid w:val="005A0542"/>
    <w:rsid w:val="005A10DA"/>
    <w:rsid w:val="005A1E63"/>
    <w:rsid w:val="005A39C5"/>
    <w:rsid w:val="005A49E4"/>
    <w:rsid w:val="005A5E6F"/>
    <w:rsid w:val="005A5FAC"/>
    <w:rsid w:val="005A6782"/>
    <w:rsid w:val="005A6D98"/>
    <w:rsid w:val="005A6E74"/>
    <w:rsid w:val="005A71C5"/>
    <w:rsid w:val="005A71DD"/>
    <w:rsid w:val="005A7649"/>
    <w:rsid w:val="005B0125"/>
    <w:rsid w:val="005B04E1"/>
    <w:rsid w:val="005B140F"/>
    <w:rsid w:val="005B17A0"/>
    <w:rsid w:val="005B2965"/>
    <w:rsid w:val="005B3CB9"/>
    <w:rsid w:val="005B3D4E"/>
    <w:rsid w:val="005B4783"/>
    <w:rsid w:val="005B51C7"/>
    <w:rsid w:val="005B5A6E"/>
    <w:rsid w:val="005B60AE"/>
    <w:rsid w:val="005B66AC"/>
    <w:rsid w:val="005B696E"/>
    <w:rsid w:val="005B7C8B"/>
    <w:rsid w:val="005C1247"/>
    <w:rsid w:val="005C2538"/>
    <w:rsid w:val="005C3AB9"/>
    <w:rsid w:val="005C4431"/>
    <w:rsid w:val="005C4EE5"/>
    <w:rsid w:val="005C5356"/>
    <w:rsid w:val="005C5AAB"/>
    <w:rsid w:val="005C6056"/>
    <w:rsid w:val="005C6CC7"/>
    <w:rsid w:val="005C7A48"/>
    <w:rsid w:val="005D0843"/>
    <w:rsid w:val="005D0AD8"/>
    <w:rsid w:val="005D0ADF"/>
    <w:rsid w:val="005D0ED7"/>
    <w:rsid w:val="005D254D"/>
    <w:rsid w:val="005D291D"/>
    <w:rsid w:val="005D38B6"/>
    <w:rsid w:val="005D3DE4"/>
    <w:rsid w:val="005D5816"/>
    <w:rsid w:val="005E112E"/>
    <w:rsid w:val="005E1700"/>
    <w:rsid w:val="005E2ED2"/>
    <w:rsid w:val="005E2FDD"/>
    <w:rsid w:val="005E3078"/>
    <w:rsid w:val="005E3DB4"/>
    <w:rsid w:val="005E432B"/>
    <w:rsid w:val="005E6174"/>
    <w:rsid w:val="005F08C7"/>
    <w:rsid w:val="005F12CB"/>
    <w:rsid w:val="005F2527"/>
    <w:rsid w:val="005F362E"/>
    <w:rsid w:val="005F41D2"/>
    <w:rsid w:val="005F58EF"/>
    <w:rsid w:val="005F5D64"/>
    <w:rsid w:val="005F6220"/>
    <w:rsid w:val="005F667E"/>
    <w:rsid w:val="005F702F"/>
    <w:rsid w:val="005F76F9"/>
    <w:rsid w:val="0060086F"/>
    <w:rsid w:val="00600A10"/>
    <w:rsid w:val="0060275A"/>
    <w:rsid w:val="006059A3"/>
    <w:rsid w:val="006059A9"/>
    <w:rsid w:val="00605F31"/>
    <w:rsid w:val="00605F77"/>
    <w:rsid w:val="00606D91"/>
    <w:rsid w:val="00607561"/>
    <w:rsid w:val="00611C9A"/>
    <w:rsid w:val="00611D71"/>
    <w:rsid w:val="0061230F"/>
    <w:rsid w:val="006128BE"/>
    <w:rsid w:val="0061350A"/>
    <w:rsid w:val="00613D09"/>
    <w:rsid w:val="006163D2"/>
    <w:rsid w:val="00617BF1"/>
    <w:rsid w:val="00620B48"/>
    <w:rsid w:val="00620B4F"/>
    <w:rsid w:val="00620DCC"/>
    <w:rsid w:val="006223BE"/>
    <w:rsid w:val="00623633"/>
    <w:rsid w:val="006237AA"/>
    <w:rsid w:val="00624933"/>
    <w:rsid w:val="00625B22"/>
    <w:rsid w:val="0062698A"/>
    <w:rsid w:val="00626FE6"/>
    <w:rsid w:val="00627498"/>
    <w:rsid w:val="00627933"/>
    <w:rsid w:val="00627944"/>
    <w:rsid w:val="00631474"/>
    <w:rsid w:val="0063191F"/>
    <w:rsid w:val="00632A20"/>
    <w:rsid w:val="006335E0"/>
    <w:rsid w:val="00634101"/>
    <w:rsid w:val="0063500B"/>
    <w:rsid w:val="006351FB"/>
    <w:rsid w:val="00636470"/>
    <w:rsid w:val="00637542"/>
    <w:rsid w:val="006410B4"/>
    <w:rsid w:val="00641153"/>
    <w:rsid w:val="00641844"/>
    <w:rsid w:val="00642201"/>
    <w:rsid w:val="006429C7"/>
    <w:rsid w:val="00643305"/>
    <w:rsid w:val="00643E95"/>
    <w:rsid w:val="006462CA"/>
    <w:rsid w:val="0064737D"/>
    <w:rsid w:val="00647739"/>
    <w:rsid w:val="00650755"/>
    <w:rsid w:val="00650A38"/>
    <w:rsid w:val="00651463"/>
    <w:rsid w:val="00653109"/>
    <w:rsid w:val="00653E26"/>
    <w:rsid w:val="006540A0"/>
    <w:rsid w:val="0065494E"/>
    <w:rsid w:val="00654F43"/>
    <w:rsid w:val="00655CE2"/>
    <w:rsid w:val="0065619E"/>
    <w:rsid w:val="0065673D"/>
    <w:rsid w:val="006578BF"/>
    <w:rsid w:val="00660AE3"/>
    <w:rsid w:val="00662084"/>
    <w:rsid w:val="00663A9F"/>
    <w:rsid w:val="006643C9"/>
    <w:rsid w:val="00667119"/>
    <w:rsid w:val="00667F87"/>
    <w:rsid w:val="006705A5"/>
    <w:rsid w:val="0067121C"/>
    <w:rsid w:val="00671280"/>
    <w:rsid w:val="006712C9"/>
    <w:rsid w:val="00671418"/>
    <w:rsid w:val="006731C1"/>
    <w:rsid w:val="00674A1D"/>
    <w:rsid w:val="00674D40"/>
    <w:rsid w:val="00680B63"/>
    <w:rsid w:val="006819FE"/>
    <w:rsid w:val="006826D3"/>
    <w:rsid w:val="006826ED"/>
    <w:rsid w:val="00682A6D"/>
    <w:rsid w:val="006833B5"/>
    <w:rsid w:val="00684077"/>
    <w:rsid w:val="00684900"/>
    <w:rsid w:val="00686440"/>
    <w:rsid w:val="00686968"/>
    <w:rsid w:val="00686EDF"/>
    <w:rsid w:val="0069037D"/>
    <w:rsid w:val="00690FC2"/>
    <w:rsid w:val="006912E7"/>
    <w:rsid w:val="00692B73"/>
    <w:rsid w:val="00693C49"/>
    <w:rsid w:val="00693F6D"/>
    <w:rsid w:val="006954BF"/>
    <w:rsid w:val="00695B38"/>
    <w:rsid w:val="0069688F"/>
    <w:rsid w:val="006969B1"/>
    <w:rsid w:val="00696D82"/>
    <w:rsid w:val="00697480"/>
    <w:rsid w:val="006A0295"/>
    <w:rsid w:val="006A035B"/>
    <w:rsid w:val="006A23B1"/>
    <w:rsid w:val="006A29E7"/>
    <w:rsid w:val="006A300F"/>
    <w:rsid w:val="006A396A"/>
    <w:rsid w:val="006A499D"/>
    <w:rsid w:val="006A4C9D"/>
    <w:rsid w:val="006A5F2C"/>
    <w:rsid w:val="006B014A"/>
    <w:rsid w:val="006B135A"/>
    <w:rsid w:val="006B16C4"/>
    <w:rsid w:val="006B202E"/>
    <w:rsid w:val="006B2A1E"/>
    <w:rsid w:val="006B2DA8"/>
    <w:rsid w:val="006B32E8"/>
    <w:rsid w:val="006B4657"/>
    <w:rsid w:val="006B4A9C"/>
    <w:rsid w:val="006B5635"/>
    <w:rsid w:val="006B79E2"/>
    <w:rsid w:val="006C06F7"/>
    <w:rsid w:val="006C11B2"/>
    <w:rsid w:val="006C142D"/>
    <w:rsid w:val="006C36AC"/>
    <w:rsid w:val="006C3936"/>
    <w:rsid w:val="006C5122"/>
    <w:rsid w:val="006C5448"/>
    <w:rsid w:val="006C5C5E"/>
    <w:rsid w:val="006C6321"/>
    <w:rsid w:val="006D0552"/>
    <w:rsid w:val="006D22A8"/>
    <w:rsid w:val="006D24BF"/>
    <w:rsid w:val="006D2BA9"/>
    <w:rsid w:val="006D38AD"/>
    <w:rsid w:val="006D4E5E"/>
    <w:rsid w:val="006D5373"/>
    <w:rsid w:val="006D6491"/>
    <w:rsid w:val="006D7192"/>
    <w:rsid w:val="006D7DC6"/>
    <w:rsid w:val="006E00B2"/>
    <w:rsid w:val="006E0272"/>
    <w:rsid w:val="006E196D"/>
    <w:rsid w:val="006E2140"/>
    <w:rsid w:val="006E240C"/>
    <w:rsid w:val="006E2842"/>
    <w:rsid w:val="006E2C73"/>
    <w:rsid w:val="006E2E12"/>
    <w:rsid w:val="006E3C19"/>
    <w:rsid w:val="006E3DAC"/>
    <w:rsid w:val="006E40C7"/>
    <w:rsid w:val="006E481A"/>
    <w:rsid w:val="006E4AD3"/>
    <w:rsid w:val="006E54EE"/>
    <w:rsid w:val="006E5B4B"/>
    <w:rsid w:val="006E7188"/>
    <w:rsid w:val="006E7DFD"/>
    <w:rsid w:val="006F02A5"/>
    <w:rsid w:val="006F0765"/>
    <w:rsid w:val="006F0F76"/>
    <w:rsid w:val="006F483E"/>
    <w:rsid w:val="006F4BF4"/>
    <w:rsid w:val="006F4C8F"/>
    <w:rsid w:val="006F73BE"/>
    <w:rsid w:val="0070021C"/>
    <w:rsid w:val="00700ACF"/>
    <w:rsid w:val="00701205"/>
    <w:rsid w:val="0070127F"/>
    <w:rsid w:val="007016F6"/>
    <w:rsid w:val="00702060"/>
    <w:rsid w:val="00702320"/>
    <w:rsid w:val="00703DD2"/>
    <w:rsid w:val="00704DB5"/>
    <w:rsid w:val="007066C1"/>
    <w:rsid w:val="007074BE"/>
    <w:rsid w:val="0071017A"/>
    <w:rsid w:val="00710784"/>
    <w:rsid w:val="0071078D"/>
    <w:rsid w:val="00711A4C"/>
    <w:rsid w:val="00711B50"/>
    <w:rsid w:val="00711B5D"/>
    <w:rsid w:val="0071380B"/>
    <w:rsid w:val="007141F3"/>
    <w:rsid w:val="00714713"/>
    <w:rsid w:val="0071540B"/>
    <w:rsid w:val="00715490"/>
    <w:rsid w:val="00716548"/>
    <w:rsid w:val="00717853"/>
    <w:rsid w:val="0072011A"/>
    <w:rsid w:val="00720E64"/>
    <w:rsid w:val="007218EA"/>
    <w:rsid w:val="00722610"/>
    <w:rsid w:val="00722D10"/>
    <w:rsid w:val="00723D38"/>
    <w:rsid w:val="00724EA8"/>
    <w:rsid w:val="00727F05"/>
    <w:rsid w:val="00727F67"/>
    <w:rsid w:val="0073119E"/>
    <w:rsid w:val="007312F1"/>
    <w:rsid w:val="00731AB8"/>
    <w:rsid w:val="00732F1B"/>
    <w:rsid w:val="007334C4"/>
    <w:rsid w:val="00733A0A"/>
    <w:rsid w:val="00733D8B"/>
    <w:rsid w:val="00734468"/>
    <w:rsid w:val="00735916"/>
    <w:rsid w:val="00735DA9"/>
    <w:rsid w:val="00740139"/>
    <w:rsid w:val="007403A2"/>
    <w:rsid w:val="00741208"/>
    <w:rsid w:val="0074310F"/>
    <w:rsid w:val="00747E3B"/>
    <w:rsid w:val="00751649"/>
    <w:rsid w:val="0075368F"/>
    <w:rsid w:val="00754BEC"/>
    <w:rsid w:val="00754EF5"/>
    <w:rsid w:val="00755284"/>
    <w:rsid w:val="0075641F"/>
    <w:rsid w:val="007574D1"/>
    <w:rsid w:val="00760C87"/>
    <w:rsid w:val="00760D76"/>
    <w:rsid w:val="0076157A"/>
    <w:rsid w:val="007625E7"/>
    <w:rsid w:val="007633B8"/>
    <w:rsid w:val="00763432"/>
    <w:rsid w:val="00763CAE"/>
    <w:rsid w:val="00764E5B"/>
    <w:rsid w:val="00770BC3"/>
    <w:rsid w:val="00770FFE"/>
    <w:rsid w:val="007710A0"/>
    <w:rsid w:val="00772CFC"/>
    <w:rsid w:val="00773CDD"/>
    <w:rsid w:val="007740A9"/>
    <w:rsid w:val="00774D05"/>
    <w:rsid w:val="00775839"/>
    <w:rsid w:val="0077797C"/>
    <w:rsid w:val="0078188F"/>
    <w:rsid w:val="007823A1"/>
    <w:rsid w:val="00783311"/>
    <w:rsid w:val="00784612"/>
    <w:rsid w:val="007846BC"/>
    <w:rsid w:val="0078470E"/>
    <w:rsid w:val="007848E0"/>
    <w:rsid w:val="00785733"/>
    <w:rsid w:val="00786A13"/>
    <w:rsid w:val="0078726F"/>
    <w:rsid w:val="007904C7"/>
    <w:rsid w:val="00790DD9"/>
    <w:rsid w:val="00791703"/>
    <w:rsid w:val="00791750"/>
    <w:rsid w:val="00792E89"/>
    <w:rsid w:val="00793FCE"/>
    <w:rsid w:val="0079421D"/>
    <w:rsid w:val="00794C71"/>
    <w:rsid w:val="007967E9"/>
    <w:rsid w:val="007970B9"/>
    <w:rsid w:val="007A0FEF"/>
    <w:rsid w:val="007A142F"/>
    <w:rsid w:val="007A1E3B"/>
    <w:rsid w:val="007A28FB"/>
    <w:rsid w:val="007A2F63"/>
    <w:rsid w:val="007A314F"/>
    <w:rsid w:val="007A3201"/>
    <w:rsid w:val="007A403B"/>
    <w:rsid w:val="007A423D"/>
    <w:rsid w:val="007A4730"/>
    <w:rsid w:val="007A510C"/>
    <w:rsid w:val="007A516F"/>
    <w:rsid w:val="007B00BE"/>
    <w:rsid w:val="007B03B4"/>
    <w:rsid w:val="007B03C9"/>
    <w:rsid w:val="007B0DF8"/>
    <w:rsid w:val="007B1C83"/>
    <w:rsid w:val="007B1D70"/>
    <w:rsid w:val="007B20CC"/>
    <w:rsid w:val="007B2D71"/>
    <w:rsid w:val="007B33D1"/>
    <w:rsid w:val="007B4203"/>
    <w:rsid w:val="007B5197"/>
    <w:rsid w:val="007B5BEB"/>
    <w:rsid w:val="007B5D60"/>
    <w:rsid w:val="007B6E89"/>
    <w:rsid w:val="007B707B"/>
    <w:rsid w:val="007B77CF"/>
    <w:rsid w:val="007C19B8"/>
    <w:rsid w:val="007C500D"/>
    <w:rsid w:val="007C57F4"/>
    <w:rsid w:val="007C5BFE"/>
    <w:rsid w:val="007C5EC6"/>
    <w:rsid w:val="007D1154"/>
    <w:rsid w:val="007D1406"/>
    <w:rsid w:val="007D1A8A"/>
    <w:rsid w:val="007D3B04"/>
    <w:rsid w:val="007D6636"/>
    <w:rsid w:val="007D6E0F"/>
    <w:rsid w:val="007D7056"/>
    <w:rsid w:val="007D7501"/>
    <w:rsid w:val="007E08C3"/>
    <w:rsid w:val="007E105C"/>
    <w:rsid w:val="007E2E8C"/>
    <w:rsid w:val="007E38E2"/>
    <w:rsid w:val="007E55FA"/>
    <w:rsid w:val="007E58CB"/>
    <w:rsid w:val="007E6B98"/>
    <w:rsid w:val="007E6D68"/>
    <w:rsid w:val="007E7DC3"/>
    <w:rsid w:val="007F0B66"/>
    <w:rsid w:val="007F0CF6"/>
    <w:rsid w:val="007F1141"/>
    <w:rsid w:val="007F1592"/>
    <w:rsid w:val="007F2403"/>
    <w:rsid w:val="007F3E57"/>
    <w:rsid w:val="007F40DB"/>
    <w:rsid w:val="007F5552"/>
    <w:rsid w:val="007F5A27"/>
    <w:rsid w:val="00800174"/>
    <w:rsid w:val="0080089D"/>
    <w:rsid w:val="00803EE4"/>
    <w:rsid w:val="008057D8"/>
    <w:rsid w:val="008067CB"/>
    <w:rsid w:val="008067E7"/>
    <w:rsid w:val="0080783D"/>
    <w:rsid w:val="00807DD2"/>
    <w:rsid w:val="00810961"/>
    <w:rsid w:val="008113B4"/>
    <w:rsid w:val="0081194C"/>
    <w:rsid w:val="00813AA8"/>
    <w:rsid w:val="008146B2"/>
    <w:rsid w:val="008160A6"/>
    <w:rsid w:val="0081630C"/>
    <w:rsid w:val="008166CD"/>
    <w:rsid w:val="00817F20"/>
    <w:rsid w:val="00824BF7"/>
    <w:rsid w:val="008258B9"/>
    <w:rsid w:val="00830E11"/>
    <w:rsid w:val="008314CD"/>
    <w:rsid w:val="00833EAA"/>
    <w:rsid w:val="0083637F"/>
    <w:rsid w:val="008367B2"/>
    <w:rsid w:val="00837970"/>
    <w:rsid w:val="0084034E"/>
    <w:rsid w:val="0084037A"/>
    <w:rsid w:val="00840B40"/>
    <w:rsid w:val="00840DC5"/>
    <w:rsid w:val="00840E5A"/>
    <w:rsid w:val="0084181B"/>
    <w:rsid w:val="00841EE8"/>
    <w:rsid w:val="008424C1"/>
    <w:rsid w:val="00843076"/>
    <w:rsid w:val="00843E9F"/>
    <w:rsid w:val="00844527"/>
    <w:rsid w:val="00844697"/>
    <w:rsid w:val="0084473C"/>
    <w:rsid w:val="00845285"/>
    <w:rsid w:val="008453D3"/>
    <w:rsid w:val="00845891"/>
    <w:rsid w:val="0084595F"/>
    <w:rsid w:val="008502C7"/>
    <w:rsid w:val="008506AB"/>
    <w:rsid w:val="0085172B"/>
    <w:rsid w:val="00852C4B"/>
    <w:rsid w:val="0085417C"/>
    <w:rsid w:val="0085560B"/>
    <w:rsid w:val="00855B23"/>
    <w:rsid w:val="00855DA3"/>
    <w:rsid w:val="00855F2D"/>
    <w:rsid w:val="00857A28"/>
    <w:rsid w:val="00857FB6"/>
    <w:rsid w:val="00860F53"/>
    <w:rsid w:val="00861AD8"/>
    <w:rsid w:val="00862503"/>
    <w:rsid w:val="0086485C"/>
    <w:rsid w:val="00864F6C"/>
    <w:rsid w:val="008651F0"/>
    <w:rsid w:val="008656F8"/>
    <w:rsid w:val="00866168"/>
    <w:rsid w:val="00866420"/>
    <w:rsid w:val="0086726B"/>
    <w:rsid w:val="0086785C"/>
    <w:rsid w:val="00867CA4"/>
    <w:rsid w:val="00867EF9"/>
    <w:rsid w:val="008717C7"/>
    <w:rsid w:val="00871D66"/>
    <w:rsid w:val="008720FD"/>
    <w:rsid w:val="00874F8F"/>
    <w:rsid w:val="0087569D"/>
    <w:rsid w:val="0087694D"/>
    <w:rsid w:val="00876956"/>
    <w:rsid w:val="0087749D"/>
    <w:rsid w:val="008776E5"/>
    <w:rsid w:val="00877798"/>
    <w:rsid w:val="0087787B"/>
    <w:rsid w:val="0088060F"/>
    <w:rsid w:val="00880C4C"/>
    <w:rsid w:val="00880D63"/>
    <w:rsid w:val="00880DC2"/>
    <w:rsid w:val="00881A2E"/>
    <w:rsid w:val="00882BD8"/>
    <w:rsid w:val="00884E05"/>
    <w:rsid w:val="00885766"/>
    <w:rsid w:val="00885BB9"/>
    <w:rsid w:val="00886C31"/>
    <w:rsid w:val="008900B6"/>
    <w:rsid w:val="008909B0"/>
    <w:rsid w:val="00890C3A"/>
    <w:rsid w:val="008918C8"/>
    <w:rsid w:val="00892402"/>
    <w:rsid w:val="008943A5"/>
    <w:rsid w:val="00894AFB"/>
    <w:rsid w:val="00894C2A"/>
    <w:rsid w:val="00894E80"/>
    <w:rsid w:val="00897B6C"/>
    <w:rsid w:val="00897D24"/>
    <w:rsid w:val="00897D42"/>
    <w:rsid w:val="008A036F"/>
    <w:rsid w:val="008A1ABE"/>
    <w:rsid w:val="008A1B6F"/>
    <w:rsid w:val="008A21EE"/>
    <w:rsid w:val="008A2796"/>
    <w:rsid w:val="008A2C1B"/>
    <w:rsid w:val="008A2D25"/>
    <w:rsid w:val="008A37DA"/>
    <w:rsid w:val="008A3A3E"/>
    <w:rsid w:val="008A4CC1"/>
    <w:rsid w:val="008A5301"/>
    <w:rsid w:val="008A59A4"/>
    <w:rsid w:val="008A6201"/>
    <w:rsid w:val="008A6943"/>
    <w:rsid w:val="008A6E11"/>
    <w:rsid w:val="008A78CA"/>
    <w:rsid w:val="008A78D8"/>
    <w:rsid w:val="008A7D10"/>
    <w:rsid w:val="008B16B3"/>
    <w:rsid w:val="008B28EC"/>
    <w:rsid w:val="008B31F6"/>
    <w:rsid w:val="008B395E"/>
    <w:rsid w:val="008B5039"/>
    <w:rsid w:val="008B62FE"/>
    <w:rsid w:val="008B6AC4"/>
    <w:rsid w:val="008B6DDA"/>
    <w:rsid w:val="008B77E9"/>
    <w:rsid w:val="008B7939"/>
    <w:rsid w:val="008B7A92"/>
    <w:rsid w:val="008B7EAC"/>
    <w:rsid w:val="008C033A"/>
    <w:rsid w:val="008C1CBB"/>
    <w:rsid w:val="008C2508"/>
    <w:rsid w:val="008C307C"/>
    <w:rsid w:val="008C36FB"/>
    <w:rsid w:val="008C43E5"/>
    <w:rsid w:val="008C4F2D"/>
    <w:rsid w:val="008C55B1"/>
    <w:rsid w:val="008C5910"/>
    <w:rsid w:val="008C5F41"/>
    <w:rsid w:val="008D017A"/>
    <w:rsid w:val="008D113E"/>
    <w:rsid w:val="008D18E2"/>
    <w:rsid w:val="008D1A5E"/>
    <w:rsid w:val="008D21E2"/>
    <w:rsid w:val="008D230E"/>
    <w:rsid w:val="008D234C"/>
    <w:rsid w:val="008D270C"/>
    <w:rsid w:val="008D4711"/>
    <w:rsid w:val="008D56CA"/>
    <w:rsid w:val="008D5A89"/>
    <w:rsid w:val="008D78C9"/>
    <w:rsid w:val="008E0087"/>
    <w:rsid w:val="008E0930"/>
    <w:rsid w:val="008E0BBE"/>
    <w:rsid w:val="008E1141"/>
    <w:rsid w:val="008E1372"/>
    <w:rsid w:val="008E1E5F"/>
    <w:rsid w:val="008E20BB"/>
    <w:rsid w:val="008E2A07"/>
    <w:rsid w:val="008E3000"/>
    <w:rsid w:val="008E4625"/>
    <w:rsid w:val="008E5551"/>
    <w:rsid w:val="008E5727"/>
    <w:rsid w:val="008E59AF"/>
    <w:rsid w:val="008E6F1D"/>
    <w:rsid w:val="008E765C"/>
    <w:rsid w:val="008E7BB8"/>
    <w:rsid w:val="008F03D8"/>
    <w:rsid w:val="008F279D"/>
    <w:rsid w:val="008F4074"/>
    <w:rsid w:val="008F6C88"/>
    <w:rsid w:val="008F7C92"/>
    <w:rsid w:val="0090038A"/>
    <w:rsid w:val="009003B9"/>
    <w:rsid w:val="00901852"/>
    <w:rsid w:val="009018CB"/>
    <w:rsid w:val="00901C59"/>
    <w:rsid w:val="00901C99"/>
    <w:rsid w:val="00902280"/>
    <w:rsid w:val="00902894"/>
    <w:rsid w:val="00902D74"/>
    <w:rsid w:val="00902D79"/>
    <w:rsid w:val="00904D28"/>
    <w:rsid w:val="009057C2"/>
    <w:rsid w:val="00906E01"/>
    <w:rsid w:val="009071F9"/>
    <w:rsid w:val="00907F08"/>
    <w:rsid w:val="00910929"/>
    <w:rsid w:val="009117D7"/>
    <w:rsid w:val="00911B5B"/>
    <w:rsid w:val="00911D4A"/>
    <w:rsid w:val="00912A28"/>
    <w:rsid w:val="00912DE1"/>
    <w:rsid w:val="00913216"/>
    <w:rsid w:val="00917ADD"/>
    <w:rsid w:val="00920220"/>
    <w:rsid w:val="009215C7"/>
    <w:rsid w:val="00921C95"/>
    <w:rsid w:val="00921E59"/>
    <w:rsid w:val="0092324B"/>
    <w:rsid w:val="0092338E"/>
    <w:rsid w:val="0092381D"/>
    <w:rsid w:val="00925101"/>
    <w:rsid w:val="00925A33"/>
    <w:rsid w:val="0092733C"/>
    <w:rsid w:val="009302F0"/>
    <w:rsid w:val="009305B4"/>
    <w:rsid w:val="00931A47"/>
    <w:rsid w:val="009335D8"/>
    <w:rsid w:val="00934264"/>
    <w:rsid w:val="009402DC"/>
    <w:rsid w:val="00940EC3"/>
    <w:rsid w:val="00940F2B"/>
    <w:rsid w:val="0094170F"/>
    <w:rsid w:val="00942534"/>
    <w:rsid w:val="00942ACB"/>
    <w:rsid w:val="0094351E"/>
    <w:rsid w:val="0094372F"/>
    <w:rsid w:val="0094380D"/>
    <w:rsid w:val="009452B7"/>
    <w:rsid w:val="0094674D"/>
    <w:rsid w:val="00950343"/>
    <w:rsid w:val="00950599"/>
    <w:rsid w:val="00950AB6"/>
    <w:rsid w:val="00952D7F"/>
    <w:rsid w:val="009532AD"/>
    <w:rsid w:val="00953E7B"/>
    <w:rsid w:val="00954696"/>
    <w:rsid w:val="00954B3F"/>
    <w:rsid w:val="009555D9"/>
    <w:rsid w:val="00955EE7"/>
    <w:rsid w:val="0095674B"/>
    <w:rsid w:val="00956972"/>
    <w:rsid w:val="00956C86"/>
    <w:rsid w:val="0095719F"/>
    <w:rsid w:val="009575CB"/>
    <w:rsid w:val="00960D50"/>
    <w:rsid w:val="00961D02"/>
    <w:rsid w:val="00963D7A"/>
    <w:rsid w:val="009641DB"/>
    <w:rsid w:val="0096595C"/>
    <w:rsid w:val="00966C6E"/>
    <w:rsid w:val="00966FBA"/>
    <w:rsid w:val="00970439"/>
    <w:rsid w:val="009708FF"/>
    <w:rsid w:val="00970C31"/>
    <w:rsid w:val="009720D3"/>
    <w:rsid w:val="00972D68"/>
    <w:rsid w:val="00972FD7"/>
    <w:rsid w:val="00973201"/>
    <w:rsid w:val="009751D9"/>
    <w:rsid w:val="00976169"/>
    <w:rsid w:val="00977971"/>
    <w:rsid w:val="00980D64"/>
    <w:rsid w:val="00981520"/>
    <w:rsid w:val="00981FF7"/>
    <w:rsid w:val="00982455"/>
    <w:rsid w:val="00982722"/>
    <w:rsid w:val="009838A5"/>
    <w:rsid w:val="009845E8"/>
    <w:rsid w:val="0098647A"/>
    <w:rsid w:val="00987D01"/>
    <w:rsid w:val="0099089C"/>
    <w:rsid w:val="00990F1B"/>
    <w:rsid w:val="0099211B"/>
    <w:rsid w:val="00992D94"/>
    <w:rsid w:val="00994EDF"/>
    <w:rsid w:val="0099575C"/>
    <w:rsid w:val="00995AD7"/>
    <w:rsid w:val="00996D3F"/>
    <w:rsid w:val="00997B3A"/>
    <w:rsid w:val="009A05E0"/>
    <w:rsid w:val="009A0BD2"/>
    <w:rsid w:val="009A122F"/>
    <w:rsid w:val="009A393B"/>
    <w:rsid w:val="009A4EFE"/>
    <w:rsid w:val="009A5B38"/>
    <w:rsid w:val="009A6CA1"/>
    <w:rsid w:val="009A7012"/>
    <w:rsid w:val="009A77FF"/>
    <w:rsid w:val="009A7C8B"/>
    <w:rsid w:val="009B2BCA"/>
    <w:rsid w:val="009B37A9"/>
    <w:rsid w:val="009B5CD0"/>
    <w:rsid w:val="009B5E53"/>
    <w:rsid w:val="009B7761"/>
    <w:rsid w:val="009B7BF0"/>
    <w:rsid w:val="009B7D43"/>
    <w:rsid w:val="009C03F6"/>
    <w:rsid w:val="009C0A55"/>
    <w:rsid w:val="009C16EC"/>
    <w:rsid w:val="009C2794"/>
    <w:rsid w:val="009C38BF"/>
    <w:rsid w:val="009C38C0"/>
    <w:rsid w:val="009C405E"/>
    <w:rsid w:val="009C41D3"/>
    <w:rsid w:val="009C4BAE"/>
    <w:rsid w:val="009C619B"/>
    <w:rsid w:val="009C6914"/>
    <w:rsid w:val="009C74C9"/>
    <w:rsid w:val="009C7A41"/>
    <w:rsid w:val="009C7CF2"/>
    <w:rsid w:val="009D0111"/>
    <w:rsid w:val="009D04E9"/>
    <w:rsid w:val="009D19D9"/>
    <w:rsid w:val="009D3B74"/>
    <w:rsid w:val="009D3BDA"/>
    <w:rsid w:val="009D4433"/>
    <w:rsid w:val="009D4A7B"/>
    <w:rsid w:val="009D54CB"/>
    <w:rsid w:val="009D604A"/>
    <w:rsid w:val="009D6DB2"/>
    <w:rsid w:val="009D736B"/>
    <w:rsid w:val="009D759D"/>
    <w:rsid w:val="009E03D2"/>
    <w:rsid w:val="009E0F92"/>
    <w:rsid w:val="009E12DA"/>
    <w:rsid w:val="009E1B2B"/>
    <w:rsid w:val="009E1B59"/>
    <w:rsid w:val="009E20E1"/>
    <w:rsid w:val="009E25C1"/>
    <w:rsid w:val="009E3654"/>
    <w:rsid w:val="009E5260"/>
    <w:rsid w:val="009E58A7"/>
    <w:rsid w:val="009E5A78"/>
    <w:rsid w:val="009E634B"/>
    <w:rsid w:val="009E6615"/>
    <w:rsid w:val="009E73D9"/>
    <w:rsid w:val="009E7408"/>
    <w:rsid w:val="009E745A"/>
    <w:rsid w:val="009E7D06"/>
    <w:rsid w:val="009F0061"/>
    <w:rsid w:val="009F0E87"/>
    <w:rsid w:val="009F1C8B"/>
    <w:rsid w:val="009F2AC5"/>
    <w:rsid w:val="009F41DB"/>
    <w:rsid w:val="009F5664"/>
    <w:rsid w:val="009F7234"/>
    <w:rsid w:val="009F7E14"/>
    <w:rsid w:val="00A00127"/>
    <w:rsid w:val="00A00155"/>
    <w:rsid w:val="00A004BF"/>
    <w:rsid w:val="00A01B3B"/>
    <w:rsid w:val="00A020D4"/>
    <w:rsid w:val="00A02A63"/>
    <w:rsid w:val="00A02DFC"/>
    <w:rsid w:val="00A02F21"/>
    <w:rsid w:val="00A049E6"/>
    <w:rsid w:val="00A04DD8"/>
    <w:rsid w:val="00A05293"/>
    <w:rsid w:val="00A109C4"/>
    <w:rsid w:val="00A11250"/>
    <w:rsid w:val="00A1179B"/>
    <w:rsid w:val="00A12096"/>
    <w:rsid w:val="00A12F35"/>
    <w:rsid w:val="00A14B28"/>
    <w:rsid w:val="00A14B9C"/>
    <w:rsid w:val="00A1505E"/>
    <w:rsid w:val="00A1531F"/>
    <w:rsid w:val="00A158D9"/>
    <w:rsid w:val="00A16336"/>
    <w:rsid w:val="00A16D16"/>
    <w:rsid w:val="00A17216"/>
    <w:rsid w:val="00A178BE"/>
    <w:rsid w:val="00A2021E"/>
    <w:rsid w:val="00A218DF"/>
    <w:rsid w:val="00A21E64"/>
    <w:rsid w:val="00A225D1"/>
    <w:rsid w:val="00A22BD4"/>
    <w:rsid w:val="00A22D08"/>
    <w:rsid w:val="00A2336F"/>
    <w:rsid w:val="00A238FD"/>
    <w:rsid w:val="00A23FEF"/>
    <w:rsid w:val="00A249D8"/>
    <w:rsid w:val="00A25677"/>
    <w:rsid w:val="00A25A39"/>
    <w:rsid w:val="00A264E0"/>
    <w:rsid w:val="00A266CB"/>
    <w:rsid w:val="00A273EA"/>
    <w:rsid w:val="00A27629"/>
    <w:rsid w:val="00A279EC"/>
    <w:rsid w:val="00A31727"/>
    <w:rsid w:val="00A33154"/>
    <w:rsid w:val="00A33735"/>
    <w:rsid w:val="00A33C7E"/>
    <w:rsid w:val="00A34521"/>
    <w:rsid w:val="00A3642D"/>
    <w:rsid w:val="00A414F5"/>
    <w:rsid w:val="00A41F24"/>
    <w:rsid w:val="00A43AD2"/>
    <w:rsid w:val="00A44577"/>
    <w:rsid w:val="00A4732B"/>
    <w:rsid w:val="00A50D6D"/>
    <w:rsid w:val="00A511C2"/>
    <w:rsid w:val="00A511DA"/>
    <w:rsid w:val="00A52480"/>
    <w:rsid w:val="00A52597"/>
    <w:rsid w:val="00A52EB5"/>
    <w:rsid w:val="00A546F8"/>
    <w:rsid w:val="00A54FEE"/>
    <w:rsid w:val="00A5506A"/>
    <w:rsid w:val="00A55951"/>
    <w:rsid w:val="00A55BE1"/>
    <w:rsid w:val="00A56D67"/>
    <w:rsid w:val="00A61A5D"/>
    <w:rsid w:val="00A61C32"/>
    <w:rsid w:val="00A62534"/>
    <w:rsid w:val="00A62567"/>
    <w:rsid w:val="00A64B1D"/>
    <w:rsid w:val="00A64C28"/>
    <w:rsid w:val="00A6661F"/>
    <w:rsid w:val="00A66B77"/>
    <w:rsid w:val="00A66DCA"/>
    <w:rsid w:val="00A6754E"/>
    <w:rsid w:val="00A67686"/>
    <w:rsid w:val="00A70470"/>
    <w:rsid w:val="00A71765"/>
    <w:rsid w:val="00A71CEF"/>
    <w:rsid w:val="00A72105"/>
    <w:rsid w:val="00A72485"/>
    <w:rsid w:val="00A73590"/>
    <w:rsid w:val="00A761CF"/>
    <w:rsid w:val="00A76A19"/>
    <w:rsid w:val="00A7776E"/>
    <w:rsid w:val="00A77C9E"/>
    <w:rsid w:val="00A8125B"/>
    <w:rsid w:val="00A8192A"/>
    <w:rsid w:val="00A82147"/>
    <w:rsid w:val="00A82933"/>
    <w:rsid w:val="00A83CDD"/>
    <w:rsid w:val="00A8418D"/>
    <w:rsid w:val="00A85003"/>
    <w:rsid w:val="00A8593A"/>
    <w:rsid w:val="00A86278"/>
    <w:rsid w:val="00A86A4D"/>
    <w:rsid w:val="00A87280"/>
    <w:rsid w:val="00A879A0"/>
    <w:rsid w:val="00A90C4B"/>
    <w:rsid w:val="00A90CF7"/>
    <w:rsid w:val="00A90DEB"/>
    <w:rsid w:val="00A91E4F"/>
    <w:rsid w:val="00A91EFA"/>
    <w:rsid w:val="00A9290B"/>
    <w:rsid w:val="00A93923"/>
    <w:rsid w:val="00A9630E"/>
    <w:rsid w:val="00A9706B"/>
    <w:rsid w:val="00A970D7"/>
    <w:rsid w:val="00A979CA"/>
    <w:rsid w:val="00A97AF2"/>
    <w:rsid w:val="00AA1464"/>
    <w:rsid w:val="00AA1F3B"/>
    <w:rsid w:val="00AA2FF0"/>
    <w:rsid w:val="00AA49B3"/>
    <w:rsid w:val="00AA4C92"/>
    <w:rsid w:val="00AA697A"/>
    <w:rsid w:val="00AA6997"/>
    <w:rsid w:val="00AA7C20"/>
    <w:rsid w:val="00AB0279"/>
    <w:rsid w:val="00AB2260"/>
    <w:rsid w:val="00AB2417"/>
    <w:rsid w:val="00AB2678"/>
    <w:rsid w:val="00AB31CA"/>
    <w:rsid w:val="00AB386C"/>
    <w:rsid w:val="00AB399C"/>
    <w:rsid w:val="00AB4162"/>
    <w:rsid w:val="00AB4268"/>
    <w:rsid w:val="00AB60D0"/>
    <w:rsid w:val="00AB660C"/>
    <w:rsid w:val="00AB6B8A"/>
    <w:rsid w:val="00AB7B6B"/>
    <w:rsid w:val="00AB7D36"/>
    <w:rsid w:val="00AC0DCC"/>
    <w:rsid w:val="00AC1401"/>
    <w:rsid w:val="00AC19FF"/>
    <w:rsid w:val="00AC2587"/>
    <w:rsid w:val="00AC2C41"/>
    <w:rsid w:val="00AC2E3E"/>
    <w:rsid w:val="00AC33E2"/>
    <w:rsid w:val="00AC36CE"/>
    <w:rsid w:val="00AC48D2"/>
    <w:rsid w:val="00AC605A"/>
    <w:rsid w:val="00AC6919"/>
    <w:rsid w:val="00AC6DC4"/>
    <w:rsid w:val="00AC7869"/>
    <w:rsid w:val="00AC7D34"/>
    <w:rsid w:val="00AD0FC7"/>
    <w:rsid w:val="00AD1AC8"/>
    <w:rsid w:val="00AD1B1C"/>
    <w:rsid w:val="00AD1E81"/>
    <w:rsid w:val="00AD2310"/>
    <w:rsid w:val="00AD4C30"/>
    <w:rsid w:val="00AD5E56"/>
    <w:rsid w:val="00AD61BD"/>
    <w:rsid w:val="00AD713D"/>
    <w:rsid w:val="00AD770D"/>
    <w:rsid w:val="00AE1158"/>
    <w:rsid w:val="00AE169E"/>
    <w:rsid w:val="00AE1AEA"/>
    <w:rsid w:val="00AE22CF"/>
    <w:rsid w:val="00AE2682"/>
    <w:rsid w:val="00AE2D19"/>
    <w:rsid w:val="00AE30AE"/>
    <w:rsid w:val="00AE3F51"/>
    <w:rsid w:val="00AE4527"/>
    <w:rsid w:val="00AE4EAA"/>
    <w:rsid w:val="00AE7298"/>
    <w:rsid w:val="00AE7D7B"/>
    <w:rsid w:val="00AF087B"/>
    <w:rsid w:val="00AF08EE"/>
    <w:rsid w:val="00AF0DD1"/>
    <w:rsid w:val="00AF0F2E"/>
    <w:rsid w:val="00AF0F7B"/>
    <w:rsid w:val="00AF2EEB"/>
    <w:rsid w:val="00AF369C"/>
    <w:rsid w:val="00AF55AB"/>
    <w:rsid w:val="00AF6BAA"/>
    <w:rsid w:val="00AF731A"/>
    <w:rsid w:val="00AF736F"/>
    <w:rsid w:val="00AF7CC8"/>
    <w:rsid w:val="00AF7DF5"/>
    <w:rsid w:val="00B00A7F"/>
    <w:rsid w:val="00B00D42"/>
    <w:rsid w:val="00B00EB8"/>
    <w:rsid w:val="00B01B27"/>
    <w:rsid w:val="00B01BF8"/>
    <w:rsid w:val="00B02093"/>
    <w:rsid w:val="00B02203"/>
    <w:rsid w:val="00B02971"/>
    <w:rsid w:val="00B02F36"/>
    <w:rsid w:val="00B0458D"/>
    <w:rsid w:val="00B0489B"/>
    <w:rsid w:val="00B062B2"/>
    <w:rsid w:val="00B064CE"/>
    <w:rsid w:val="00B10350"/>
    <w:rsid w:val="00B104F8"/>
    <w:rsid w:val="00B11DBC"/>
    <w:rsid w:val="00B12128"/>
    <w:rsid w:val="00B1263B"/>
    <w:rsid w:val="00B12B51"/>
    <w:rsid w:val="00B131AC"/>
    <w:rsid w:val="00B13B52"/>
    <w:rsid w:val="00B141C3"/>
    <w:rsid w:val="00B1538C"/>
    <w:rsid w:val="00B15D84"/>
    <w:rsid w:val="00B165E3"/>
    <w:rsid w:val="00B17461"/>
    <w:rsid w:val="00B17475"/>
    <w:rsid w:val="00B20997"/>
    <w:rsid w:val="00B20A75"/>
    <w:rsid w:val="00B20D04"/>
    <w:rsid w:val="00B22873"/>
    <w:rsid w:val="00B22AF2"/>
    <w:rsid w:val="00B23872"/>
    <w:rsid w:val="00B24722"/>
    <w:rsid w:val="00B247E8"/>
    <w:rsid w:val="00B24A62"/>
    <w:rsid w:val="00B265FC"/>
    <w:rsid w:val="00B26686"/>
    <w:rsid w:val="00B31E2B"/>
    <w:rsid w:val="00B3320B"/>
    <w:rsid w:val="00B3371E"/>
    <w:rsid w:val="00B348E9"/>
    <w:rsid w:val="00B3494A"/>
    <w:rsid w:val="00B34C86"/>
    <w:rsid w:val="00B3585A"/>
    <w:rsid w:val="00B370B3"/>
    <w:rsid w:val="00B3718B"/>
    <w:rsid w:val="00B37321"/>
    <w:rsid w:val="00B376B5"/>
    <w:rsid w:val="00B40108"/>
    <w:rsid w:val="00B40321"/>
    <w:rsid w:val="00B408C2"/>
    <w:rsid w:val="00B41639"/>
    <w:rsid w:val="00B41F5E"/>
    <w:rsid w:val="00B427D3"/>
    <w:rsid w:val="00B43688"/>
    <w:rsid w:val="00B44944"/>
    <w:rsid w:val="00B454CA"/>
    <w:rsid w:val="00B45C15"/>
    <w:rsid w:val="00B45E26"/>
    <w:rsid w:val="00B46F1A"/>
    <w:rsid w:val="00B511A2"/>
    <w:rsid w:val="00B5131A"/>
    <w:rsid w:val="00B51917"/>
    <w:rsid w:val="00B52E1A"/>
    <w:rsid w:val="00B53518"/>
    <w:rsid w:val="00B538AF"/>
    <w:rsid w:val="00B54292"/>
    <w:rsid w:val="00B558F2"/>
    <w:rsid w:val="00B55A24"/>
    <w:rsid w:val="00B560A5"/>
    <w:rsid w:val="00B573B2"/>
    <w:rsid w:val="00B60C13"/>
    <w:rsid w:val="00B60DA2"/>
    <w:rsid w:val="00B6136C"/>
    <w:rsid w:val="00B613F7"/>
    <w:rsid w:val="00B61489"/>
    <w:rsid w:val="00B61A58"/>
    <w:rsid w:val="00B6290C"/>
    <w:rsid w:val="00B633A1"/>
    <w:rsid w:val="00B6354A"/>
    <w:rsid w:val="00B6362C"/>
    <w:rsid w:val="00B63F97"/>
    <w:rsid w:val="00B64079"/>
    <w:rsid w:val="00B656D1"/>
    <w:rsid w:val="00B66435"/>
    <w:rsid w:val="00B66566"/>
    <w:rsid w:val="00B66CD7"/>
    <w:rsid w:val="00B7029D"/>
    <w:rsid w:val="00B7111D"/>
    <w:rsid w:val="00B71FD9"/>
    <w:rsid w:val="00B722AC"/>
    <w:rsid w:val="00B72368"/>
    <w:rsid w:val="00B72767"/>
    <w:rsid w:val="00B744D2"/>
    <w:rsid w:val="00B7536D"/>
    <w:rsid w:val="00B755A3"/>
    <w:rsid w:val="00B759BF"/>
    <w:rsid w:val="00B75AE1"/>
    <w:rsid w:val="00B75F3A"/>
    <w:rsid w:val="00B76D3C"/>
    <w:rsid w:val="00B80759"/>
    <w:rsid w:val="00B807FF"/>
    <w:rsid w:val="00B818D0"/>
    <w:rsid w:val="00B81BE0"/>
    <w:rsid w:val="00B81C62"/>
    <w:rsid w:val="00B830B2"/>
    <w:rsid w:val="00B8364E"/>
    <w:rsid w:val="00B83C25"/>
    <w:rsid w:val="00B83F8D"/>
    <w:rsid w:val="00B8401B"/>
    <w:rsid w:val="00B8576B"/>
    <w:rsid w:val="00B85B2E"/>
    <w:rsid w:val="00B87B0E"/>
    <w:rsid w:val="00B9002C"/>
    <w:rsid w:val="00B90DD6"/>
    <w:rsid w:val="00B91A0F"/>
    <w:rsid w:val="00B924A1"/>
    <w:rsid w:val="00B92894"/>
    <w:rsid w:val="00B92909"/>
    <w:rsid w:val="00B92AD2"/>
    <w:rsid w:val="00B930C7"/>
    <w:rsid w:val="00B9327C"/>
    <w:rsid w:val="00B94854"/>
    <w:rsid w:val="00B978DF"/>
    <w:rsid w:val="00B97AC8"/>
    <w:rsid w:val="00BA0345"/>
    <w:rsid w:val="00BA0557"/>
    <w:rsid w:val="00BA0B61"/>
    <w:rsid w:val="00BA2434"/>
    <w:rsid w:val="00BA2AB6"/>
    <w:rsid w:val="00BA2D7E"/>
    <w:rsid w:val="00BA5271"/>
    <w:rsid w:val="00BA6755"/>
    <w:rsid w:val="00BA6A90"/>
    <w:rsid w:val="00BA6F61"/>
    <w:rsid w:val="00BA7098"/>
    <w:rsid w:val="00BA7504"/>
    <w:rsid w:val="00BB2224"/>
    <w:rsid w:val="00BB26A0"/>
    <w:rsid w:val="00BB440F"/>
    <w:rsid w:val="00BB458D"/>
    <w:rsid w:val="00BB46C0"/>
    <w:rsid w:val="00BB4DDD"/>
    <w:rsid w:val="00BB4F54"/>
    <w:rsid w:val="00BB5759"/>
    <w:rsid w:val="00BB6586"/>
    <w:rsid w:val="00BB6D2D"/>
    <w:rsid w:val="00BB7A8F"/>
    <w:rsid w:val="00BC0F67"/>
    <w:rsid w:val="00BC1A41"/>
    <w:rsid w:val="00BC1B66"/>
    <w:rsid w:val="00BC25A4"/>
    <w:rsid w:val="00BC404C"/>
    <w:rsid w:val="00BC4D4B"/>
    <w:rsid w:val="00BC546A"/>
    <w:rsid w:val="00BC5FED"/>
    <w:rsid w:val="00BC62D3"/>
    <w:rsid w:val="00BC74D8"/>
    <w:rsid w:val="00BD05C3"/>
    <w:rsid w:val="00BD0FD6"/>
    <w:rsid w:val="00BD19C2"/>
    <w:rsid w:val="00BD2F33"/>
    <w:rsid w:val="00BD2F6F"/>
    <w:rsid w:val="00BD4191"/>
    <w:rsid w:val="00BD48AC"/>
    <w:rsid w:val="00BD49F4"/>
    <w:rsid w:val="00BD4C83"/>
    <w:rsid w:val="00BD5506"/>
    <w:rsid w:val="00BE09E4"/>
    <w:rsid w:val="00BE2C9F"/>
    <w:rsid w:val="00BE3D11"/>
    <w:rsid w:val="00BE4558"/>
    <w:rsid w:val="00BE49B5"/>
    <w:rsid w:val="00BE53D1"/>
    <w:rsid w:val="00BE6018"/>
    <w:rsid w:val="00BE7AE4"/>
    <w:rsid w:val="00BF02D6"/>
    <w:rsid w:val="00BF0A13"/>
    <w:rsid w:val="00BF1C92"/>
    <w:rsid w:val="00BF54E2"/>
    <w:rsid w:val="00BF5972"/>
    <w:rsid w:val="00BF5A53"/>
    <w:rsid w:val="00BF5F6E"/>
    <w:rsid w:val="00C00413"/>
    <w:rsid w:val="00C0062B"/>
    <w:rsid w:val="00C00FA3"/>
    <w:rsid w:val="00C013DE"/>
    <w:rsid w:val="00C01D84"/>
    <w:rsid w:val="00C02156"/>
    <w:rsid w:val="00C02819"/>
    <w:rsid w:val="00C02CC9"/>
    <w:rsid w:val="00C04C14"/>
    <w:rsid w:val="00C04D57"/>
    <w:rsid w:val="00C04F12"/>
    <w:rsid w:val="00C056EE"/>
    <w:rsid w:val="00C061A2"/>
    <w:rsid w:val="00C06821"/>
    <w:rsid w:val="00C072FD"/>
    <w:rsid w:val="00C102E9"/>
    <w:rsid w:val="00C10ED2"/>
    <w:rsid w:val="00C11C13"/>
    <w:rsid w:val="00C12AE7"/>
    <w:rsid w:val="00C138FE"/>
    <w:rsid w:val="00C14017"/>
    <w:rsid w:val="00C14967"/>
    <w:rsid w:val="00C14A04"/>
    <w:rsid w:val="00C1566E"/>
    <w:rsid w:val="00C164B4"/>
    <w:rsid w:val="00C1671A"/>
    <w:rsid w:val="00C206A1"/>
    <w:rsid w:val="00C209CA"/>
    <w:rsid w:val="00C2212A"/>
    <w:rsid w:val="00C2263A"/>
    <w:rsid w:val="00C23006"/>
    <w:rsid w:val="00C233D3"/>
    <w:rsid w:val="00C25236"/>
    <w:rsid w:val="00C2626B"/>
    <w:rsid w:val="00C337F1"/>
    <w:rsid w:val="00C34271"/>
    <w:rsid w:val="00C352B5"/>
    <w:rsid w:val="00C365E0"/>
    <w:rsid w:val="00C37F2A"/>
    <w:rsid w:val="00C410CC"/>
    <w:rsid w:val="00C4125E"/>
    <w:rsid w:val="00C41343"/>
    <w:rsid w:val="00C415AF"/>
    <w:rsid w:val="00C42D59"/>
    <w:rsid w:val="00C44D27"/>
    <w:rsid w:val="00C45182"/>
    <w:rsid w:val="00C4561F"/>
    <w:rsid w:val="00C45B99"/>
    <w:rsid w:val="00C471C5"/>
    <w:rsid w:val="00C50155"/>
    <w:rsid w:val="00C511BA"/>
    <w:rsid w:val="00C514F2"/>
    <w:rsid w:val="00C515CA"/>
    <w:rsid w:val="00C52332"/>
    <w:rsid w:val="00C523CB"/>
    <w:rsid w:val="00C52955"/>
    <w:rsid w:val="00C52B56"/>
    <w:rsid w:val="00C55050"/>
    <w:rsid w:val="00C557B0"/>
    <w:rsid w:val="00C55B20"/>
    <w:rsid w:val="00C5679E"/>
    <w:rsid w:val="00C568E3"/>
    <w:rsid w:val="00C57D8D"/>
    <w:rsid w:val="00C602B7"/>
    <w:rsid w:val="00C60984"/>
    <w:rsid w:val="00C61318"/>
    <w:rsid w:val="00C615D8"/>
    <w:rsid w:val="00C61626"/>
    <w:rsid w:val="00C62356"/>
    <w:rsid w:val="00C633EC"/>
    <w:rsid w:val="00C659CB"/>
    <w:rsid w:val="00C6645C"/>
    <w:rsid w:val="00C67045"/>
    <w:rsid w:val="00C705A2"/>
    <w:rsid w:val="00C70F7A"/>
    <w:rsid w:val="00C75286"/>
    <w:rsid w:val="00C7528C"/>
    <w:rsid w:val="00C75D17"/>
    <w:rsid w:val="00C76811"/>
    <w:rsid w:val="00C76E49"/>
    <w:rsid w:val="00C800BC"/>
    <w:rsid w:val="00C81409"/>
    <w:rsid w:val="00C8147C"/>
    <w:rsid w:val="00C8238C"/>
    <w:rsid w:val="00C83884"/>
    <w:rsid w:val="00C83E06"/>
    <w:rsid w:val="00C84499"/>
    <w:rsid w:val="00C8464B"/>
    <w:rsid w:val="00C84808"/>
    <w:rsid w:val="00C8494F"/>
    <w:rsid w:val="00C852ED"/>
    <w:rsid w:val="00C858D0"/>
    <w:rsid w:val="00C860B7"/>
    <w:rsid w:val="00C86408"/>
    <w:rsid w:val="00C8681E"/>
    <w:rsid w:val="00C86F15"/>
    <w:rsid w:val="00C87F63"/>
    <w:rsid w:val="00C91075"/>
    <w:rsid w:val="00C91373"/>
    <w:rsid w:val="00C9292F"/>
    <w:rsid w:val="00C929FA"/>
    <w:rsid w:val="00C92E4F"/>
    <w:rsid w:val="00C9461D"/>
    <w:rsid w:val="00C94768"/>
    <w:rsid w:val="00C9576C"/>
    <w:rsid w:val="00C9680C"/>
    <w:rsid w:val="00C96EA4"/>
    <w:rsid w:val="00C978C3"/>
    <w:rsid w:val="00CA06E0"/>
    <w:rsid w:val="00CA1451"/>
    <w:rsid w:val="00CA17C0"/>
    <w:rsid w:val="00CA21CB"/>
    <w:rsid w:val="00CA39AE"/>
    <w:rsid w:val="00CA3A25"/>
    <w:rsid w:val="00CA485C"/>
    <w:rsid w:val="00CA53F7"/>
    <w:rsid w:val="00CA6034"/>
    <w:rsid w:val="00CA643C"/>
    <w:rsid w:val="00CA71E0"/>
    <w:rsid w:val="00CA72C2"/>
    <w:rsid w:val="00CA78C3"/>
    <w:rsid w:val="00CB0047"/>
    <w:rsid w:val="00CB03AE"/>
    <w:rsid w:val="00CB226B"/>
    <w:rsid w:val="00CB23D1"/>
    <w:rsid w:val="00CB26FE"/>
    <w:rsid w:val="00CB28E8"/>
    <w:rsid w:val="00CB4254"/>
    <w:rsid w:val="00CB6490"/>
    <w:rsid w:val="00CB6CEF"/>
    <w:rsid w:val="00CB7231"/>
    <w:rsid w:val="00CB7ECA"/>
    <w:rsid w:val="00CB7FB7"/>
    <w:rsid w:val="00CC0350"/>
    <w:rsid w:val="00CC2B97"/>
    <w:rsid w:val="00CC47DE"/>
    <w:rsid w:val="00CC4CFB"/>
    <w:rsid w:val="00CC4FD2"/>
    <w:rsid w:val="00CC5A60"/>
    <w:rsid w:val="00CC621B"/>
    <w:rsid w:val="00CC659B"/>
    <w:rsid w:val="00CC7115"/>
    <w:rsid w:val="00CD08B1"/>
    <w:rsid w:val="00CD09EB"/>
    <w:rsid w:val="00CD1A3D"/>
    <w:rsid w:val="00CD1EA6"/>
    <w:rsid w:val="00CD28EC"/>
    <w:rsid w:val="00CD2F70"/>
    <w:rsid w:val="00CD5972"/>
    <w:rsid w:val="00CD5D60"/>
    <w:rsid w:val="00CD6610"/>
    <w:rsid w:val="00CD668A"/>
    <w:rsid w:val="00CD6824"/>
    <w:rsid w:val="00CD7BDE"/>
    <w:rsid w:val="00CE0080"/>
    <w:rsid w:val="00CE0A62"/>
    <w:rsid w:val="00CE15FC"/>
    <w:rsid w:val="00CE223D"/>
    <w:rsid w:val="00CE2722"/>
    <w:rsid w:val="00CE2E8F"/>
    <w:rsid w:val="00CE3DFD"/>
    <w:rsid w:val="00CE6601"/>
    <w:rsid w:val="00CE67CA"/>
    <w:rsid w:val="00CE6F7B"/>
    <w:rsid w:val="00CE7178"/>
    <w:rsid w:val="00CE7715"/>
    <w:rsid w:val="00CF20E0"/>
    <w:rsid w:val="00CF2284"/>
    <w:rsid w:val="00CF314C"/>
    <w:rsid w:val="00CF33EC"/>
    <w:rsid w:val="00CF4664"/>
    <w:rsid w:val="00CF6508"/>
    <w:rsid w:val="00CF6F43"/>
    <w:rsid w:val="00CF7D0A"/>
    <w:rsid w:val="00D005AE"/>
    <w:rsid w:val="00D01B1B"/>
    <w:rsid w:val="00D022F4"/>
    <w:rsid w:val="00D02DDD"/>
    <w:rsid w:val="00D0313B"/>
    <w:rsid w:val="00D06A9A"/>
    <w:rsid w:val="00D06B51"/>
    <w:rsid w:val="00D07AD1"/>
    <w:rsid w:val="00D10A7D"/>
    <w:rsid w:val="00D10B4A"/>
    <w:rsid w:val="00D117F4"/>
    <w:rsid w:val="00D11E31"/>
    <w:rsid w:val="00D12631"/>
    <w:rsid w:val="00D12CA0"/>
    <w:rsid w:val="00D13792"/>
    <w:rsid w:val="00D14AA8"/>
    <w:rsid w:val="00D14E6F"/>
    <w:rsid w:val="00D15A19"/>
    <w:rsid w:val="00D161E4"/>
    <w:rsid w:val="00D16229"/>
    <w:rsid w:val="00D16242"/>
    <w:rsid w:val="00D1692A"/>
    <w:rsid w:val="00D200BF"/>
    <w:rsid w:val="00D21AF1"/>
    <w:rsid w:val="00D21DF8"/>
    <w:rsid w:val="00D223B9"/>
    <w:rsid w:val="00D2245A"/>
    <w:rsid w:val="00D22F82"/>
    <w:rsid w:val="00D23799"/>
    <w:rsid w:val="00D25903"/>
    <w:rsid w:val="00D259D9"/>
    <w:rsid w:val="00D2658A"/>
    <w:rsid w:val="00D26908"/>
    <w:rsid w:val="00D30BE4"/>
    <w:rsid w:val="00D320B9"/>
    <w:rsid w:val="00D3261D"/>
    <w:rsid w:val="00D3373C"/>
    <w:rsid w:val="00D338C9"/>
    <w:rsid w:val="00D35A69"/>
    <w:rsid w:val="00D35B77"/>
    <w:rsid w:val="00D3743E"/>
    <w:rsid w:val="00D37C44"/>
    <w:rsid w:val="00D40505"/>
    <w:rsid w:val="00D4094E"/>
    <w:rsid w:val="00D416FB"/>
    <w:rsid w:val="00D4226F"/>
    <w:rsid w:val="00D42A63"/>
    <w:rsid w:val="00D42BC8"/>
    <w:rsid w:val="00D42EB1"/>
    <w:rsid w:val="00D42F11"/>
    <w:rsid w:val="00D43D68"/>
    <w:rsid w:val="00D443E6"/>
    <w:rsid w:val="00D44BDF"/>
    <w:rsid w:val="00D451E2"/>
    <w:rsid w:val="00D459D8"/>
    <w:rsid w:val="00D466AD"/>
    <w:rsid w:val="00D506F1"/>
    <w:rsid w:val="00D50AC8"/>
    <w:rsid w:val="00D50C33"/>
    <w:rsid w:val="00D51874"/>
    <w:rsid w:val="00D51AE0"/>
    <w:rsid w:val="00D52977"/>
    <w:rsid w:val="00D52C37"/>
    <w:rsid w:val="00D536E5"/>
    <w:rsid w:val="00D5488D"/>
    <w:rsid w:val="00D5512E"/>
    <w:rsid w:val="00D56332"/>
    <w:rsid w:val="00D56644"/>
    <w:rsid w:val="00D56811"/>
    <w:rsid w:val="00D56C77"/>
    <w:rsid w:val="00D577C0"/>
    <w:rsid w:val="00D60E10"/>
    <w:rsid w:val="00D617D3"/>
    <w:rsid w:val="00D61E6A"/>
    <w:rsid w:val="00D626FE"/>
    <w:rsid w:val="00D63392"/>
    <w:rsid w:val="00D63C6C"/>
    <w:rsid w:val="00D6447A"/>
    <w:rsid w:val="00D645E5"/>
    <w:rsid w:val="00D664EF"/>
    <w:rsid w:val="00D6682B"/>
    <w:rsid w:val="00D67676"/>
    <w:rsid w:val="00D67A50"/>
    <w:rsid w:val="00D71B62"/>
    <w:rsid w:val="00D71CA0"/>
    <w:rsid w:val="00D726CA"/>
    <w:rsid w:val="00D732EB"/>
    <w:rsid w:val="00D73CC6"/>
    <w:rsid w:val="00D76ED4"/>
    <w:rsid w:val="00D776F9"/>
    <w:rsid w:val="00D77BB4"/>
    <w:rsid w:val="00D80596"/>
    <w:rsid w:val="00D80DA9"/>
    <w:rsid w:val="00D810EF"/>
    <w:rsid w:val="00D81697"/>
    <w:rsid w:val="00D82263"/>
    <w:rsid w:val="00D83A01"/>
    <w:rsid w:val="00D840BB"/>
    <w:rsid w:val="00D84314"/>
    <w:rsid w:val="00D84399"/>
    <w:rsid w:val="00D84EF3"/>
    <w:rsid w:val="00D8598F"/>
    <w:rsid w:val="00D85C61"/>
    <w:rsid w:val="00D8718F"/>
    <w:rsid w:val="00D872EC"/>
    <w:rsid w:val="00D904E2"/>
    <w:rsid w:val="00D91BD0"/>
    <w:rsid w:val="00D9600A"/>
    <w:rsid w:val="00D9766D"/>
    <w:rsid w:val="00DA0150"/>
    <w:rsid w:val="00DA098D"/>
    <w:rsid w:val="00DA3545"/>
    <w:rsid w:val="00DA3817"/>
    <w:rsid w:val="00DA3EC0"/>
    <w:rsid w:val="00DA65DC"/>
    <w:rsid w:val="00DA6BA6"/>
    <w:rsid w:val="00DA6BB2"/>
    <w:rsid w:val="00DA779D"/>
    <w:rsid w:val="00DA7BFE"/>
    <w:rsid w:val="00DB0298"/>
    <w:rsid w:val="00DB0CE7"/>
    <w:rsid w:val="00DB123E"/>
    <w:rsid w:val="00DB2187"/>
    <w:rsid w:val="00DB2358"/>
    <w:rsid w:val="00DB5234"/>
    <w:rsid w:val="00DB54CD"/>
    <w:rsid w:val="00DB5C2A"/>
    <w:rsid w:val="00DB6886"/>
    <w:rsid w:val="00DB78F3"/>
    <w:rsid w:val="00DB7C43"/>
    <w:rsid w:val="00DB7E47"/>
    <w:rsid w:val="00DC0253"/>
    <w:rsid w:val="00DC02D0"/>
    <w:rsid w:val="00DC0419"/>
    <w:rsid w:val="00DC1E23"/>
    <w:rsid w:val="00DC2BD1"/>
    <w:rsid w:val="00DC2BEF"/>
    <w:rsid w:val="00DC3951"/>
    <w:rsid w:val="00DC4694"/>
    <w:rsid w:val="00DC568E"/>
    <w:rsid w:val="00DC60D8"/>
    <w:rsid w:val="00DC645F"/>
    <w:rsid w:val="00DC64C1"/>
    <w:rsid w:val="00DC6E83"/>
    <w:rsid w:val="00DD0237"/>
    <w:rsid w:val="00DD0B68"/>
    <w:rsid w:val="00DD0E03"/>
    <w:rsid w:val="00DD1393"/>
    <w:rsid w:val="00DD2FD8"/>
    <w:rsid w:val="00DD4535"/>
    <w:rsid w:val="00DD5103"/>
    <w:rsid w:val="00DD5180"/>
    <w:rsid w:val="00DD5689"/>
    <w:rsid w:val="00DD6B4F"/>
    <w:rsid w:val="00DD6CDA"/>
    <w:rsid w:val="00DD7860"/>
    <w:rsid w:val="00DD7BB0"/>
    <w:rsid w:val="00DE20BD"/>
    <w:rsid w:val="00DE2DAE"/>
    <w:rsid w:val="00DE3FAB"/>
    <w:rsid w:val="00DE4597"/>
    <w:rsid w:val="00DE47EA"/>
    <w:rsid w:val="00DE4A48"/>
    <w:rsid w:val="00DF016C"/>
    <w:rsid w:val="00DF0A57"/>
    <w:rsid w:val="00DF2211"/>
    <w:rsid w:val="00DF2D34"/>
    <w:rsid w:val="00DF3F0B"/>
    <w:rsid w:val="00DF4FAB"/>
    <w:rsid w:val="00DF51AC"/>
    <w:rsid w:val="00DF52E8"/>
    <w:rsid w:val="00DF5EE2"/>
    <w:rsid w:val="00DF6BD5"/>
    <w:rsid w:val="00DF74B1"/>
    <w:rsid w:val="00DF7AB5"/>
    <w:rsid w:val="00E00E05"/>
    <w:rsid w:val="00E0245B"/>
    <w:rsid w:val="00E02494"/>
    <w:rsid w:val="00E027AF"/>
    <w:rsid w:val="00E0289C"/>
    <w:rsid w:val="00E04C07"/>
    <w:rsid w:val="00E06AEC"/>
    <w:rsid w:val="00E135E0"/>
    <w:rsid w:val="00E156E9"/>
    <w:rsid w:val="00E15BC1"/>
    <w:rsid w:val="00E15DF7"/>
    <w:rsid w:val="00E169AB"/>
    <w:rsid w:val="00E178E8"/>
    <w:rsid w:val="00E200A2"/>
    <w:rsid w:val="00E22E0B"/>
    <w:rsid w:val="00E23C7E"/>
    <w:rsid w:val="00E25686"/>
    <w:rsid w:val="00E25C0E"/>
    <w:rsid w:val="00E25C21"/>
    <w:rsid w:val="00E26ACD"/>
    <w:rsid w:val="00E26BA0"/>
    <w:rsid w:val="00E26F0A"/>
    <w:rsid w:val="00E277E9"/>
    <w:rsid w:val="00E27C5F"/>
    <w:rsid w:val="00E27CA3"/>
    <w:rsid w:val="00E303B5"/>
    <w:rsid w:val="00E30634"/>
    <w:rsid w:val="00E30674"/>
    <w:rsid w:val="00E30E54"/>
    <w:rsid w:val="00E32969"/>
    <w:rsid w:val="00E33BB0"/>
    <w:rsid w:val="00E351F3"/>
    <w:rsid w:val="00E35489"/>
    <w:rsid w:val="00E35975"/>
    <w:rsid w:val="00E36CFE"/>
    <w:rsid w:val="00E41482"/>
    <w:rsid w:val="00E42251"/>
    <w:rsid w:val="00E43F5C"/>
    <w:rsid w:val="00E44021"/>
    <w:rsid w:val="00E44D18"/>
    <w:rsid w:val="00E4607E"/>
    <w:rsid w:val="00E46C97"/>
    <w:rsid w:val="00E50699"/>
    <w:rsid w:val="00E51908"/>
    <w:rsid w:val="00E523D6"/>
    <w:rsid w:val="00E535A7"/>
    <w:rsid w:val="00E53D71"/>
    <w:rsid w:val="00E54382"/>
    <w:rsid w:val="00E57BBC"/>
    <w:rsid w:val="00E60FB5"/>
    <w:rsid w:val="00E62C37"/>
    <w:rsid w:val="00E6308B"/>
    <w:rsid w:val="00E63CD6"/>
    <w:rsid w:val="00E64FEB"/>
    <w:rsid w:val="00E653BD"/>
    <w:rsid w:val="00E66388"/>
    <w:rsid w:val="00E671F1"/>
    <w:rsid w:val="00E67875"/>
    <w:rsid w:val="00E70634"/>
    <w:rsid w:val="00E70641"/>
    <w:rsid w:val="00E719B9"/>
    <w:rsid w:val="00E7274A"/>
    <w:rsid w:val="00E743A1"/>
    <w:rsid w:val="00E74874"/>
    <w:rsid w:val="00E748D5"/>
    <w:rsid w:val="00E7510E"/>
    <w:rsid w:val="00E751E0"/>
    <w:rsid w:val="00E768ED"/>
    <w:rsid w:val="00E76963"/>
    <w:rsid w:val="00E81C25"/>
    <w:rsid w:val="00E851D5"/>
    <w:rsid w:val="00E85941"/>
    <w:rsid w:val="00E86930"/>
    <w:rsid w:val="00E911C0"/>
    <w:rsid w:val="00E92AC3"/>
    <w:rsid w:val="00E936AD"/>
    <w:rsid w:val="00E93DA3"/>
    <w:rsid w:val="00E949D9"/>
    <w:rsid w:val="00E95092"/>
    <w:rsid w:val="00E9512B"/>
    <w:rsid w:val="00E95320"/>
    <w:rsid w:val="00E95F98"/>
    <w:rsid w:val="00E96304"/>
    <w:rsid w:val="00E964DB"/>
    <w:rsid w:val="00E96A38"/>
    <w:rsid w:val="00EA0E9C"/>
    <w:rsid w:val="00EA160C"/>
    <w:rsid w:val="00EA1D08"/>
    <w:rsid w:val="00EA1FBB"/>
    <w:rsid w:val="00EA32EA"/>
    <w:rsid w:val="00EA3D33"/>
    <w:rsid w:val="00EA3FB4"/>
    <w:rsid w:val="00EA52D3"/>
    <w:rsid w:val="00EA637E"/>
    <w:rsid w:val="00EA79A3"/>
    <w:rsid w:val="00EB137D"/>
    <w:rsid w:val="00EB13E2"/>
    <w:rsid w:val="00EB153A"/>
    <w:rsid w:val="00EB17B1"/>
    <w:rsid w:val="00EB201B"/>
    <w:rsid w:val="00EB2192"/>
    <w:rsid w:val="00EB346B"/>
    <w:rsid w:val="00EB3CBD"/>
    <w:rsid w:val="00EB44AC"/>
    <w:rsid w:val="00EB4992"/>
    <w:rsid w:val="00EB4FA1"/>
    <w:rsid w:val="00EB5383"/>
    <w:rsid w:val="00EC007C"/>
    <w:rsid w:val="00EC051F"/>
    <w:rsid w:val="00EC1097"/>
    <w:rsid w:val="00EC10CC"/>
    <w:rsid w:val="00EC1199"/>
    <w:rsid w:val="00EC1516"/>
    <w:rsid w:val="00EC158B"/>
    <w:rsid w:val="00EC245F"/>
    <w:rsid w:val="00EC3EDF"/>
    <w:rsid w:val="00EC4209"/>
    <w:rsid w:val="00EC4B9E"/>
    <w:rsid w:val="00EC4DBD"/>
    <w:rsid w:val="00EC5DA5"/>
    <w:rsid w:val="00EC664E"/>
    <w:rsid w:val="00EC68F8"/>
    <w:rsid w:val="00EC69D5"/>
    <w:rsid w:val="00EC6A9A"/>
    <w:rsid w:val="00EC6FEB"/>
    <w:rsid w:val="00EC7407"/>
    <w:rsid w:val="00ED0436"/>
    <w:rsid w:val="00ED0EF5"/>
    <w:rsid w:val="00ED15DF"/>
    <w:rsid w:val="00ED1BE7"/>
    <w:rsid w:val="00ED1C60"/>
    <w:rsid w:val="00ED24B0"/>
    <w:rsid w:val="00ED2719"/>
    <w:rsid w:val="00ED3357"/>
    <w:rsid w:val="00ED5736"/>
    <w:rsid w:val="00ED759A"/>
    <w:rsid w:val="00EE2BE4"/>
    <w:rsid w:val="00EE2C96"/>
    <w:rsid w:val="00EE3097"/>
    <w:rsid w:val="00EE3CD2"/>
    <w:rsid w:val="00EE6477"/>
    <w:rsid w:val="00EE70F2"/>
    <w:rsid w:val="00EE7734"/>
    <w:rsid w:val="00EE78A9"/>
    <w:rsid w:val="00EF0AB5"/>
    <w:rsid w:val="00EF0D93"/>
    <w:rsid w:val="00EF0ED2"/>
    <w:rsid w:val="00EF2891"/>
    <w:rsid w:val="00EF3A02"/>
    <w:rsid w:val="00EF3ADF"/>
    <w:rsid w:val="00EF5AB4"/>
    <w:rsid w:val="00EF5C69"/>
    <w:rsid w:val="00EF5F03"/>
    <w:rsid w:val="00EF6309"/>
    <w:rsid w:val="00EF6716"/>
    <w:rsid w:val="00EF67FA"/>
    <w:rsid w:val="00EF6845"/>
    <w:rsid w:val="00EF6D41"/>
    <w:rsid w:val="00EF7912"/>
    <w:rsid w:val="00F005D3"/>
    <w:rsid w:val="00F00A26"/>
    <w:rsid w:val="00F021AC"/>
    <w:rsid w:val="00F02862"/>
    <w:rsid w:val="00F02FD5"/>
    <w:rsid w:val="00F03B9E"/>
    <w:rsid w:val="00F042DD"/>
    <w:rsid w:val="00F0587B"/>
    <w:rsid w:val="00F069A2"/>
    <w:rsid w:val="00F06D84"/>
    <w:rsid w:val="00F07A66"/>
    <w:rsid w:val="00F07FC9"/>
    <w:rsid w:val="00F100DB"/>
    <w:rsid w:val="00F107D2"/>
    <w:rsid w:val="00F1098F"/>
    <w:rsid w:val="00F10C2B"/>
    <w:rsid w:val="00F111A3"/>
    <w:rsid w:val="00F1246B"/>
    <w:rsid w:val="00F13169"/>
    <w:rsid w:val="00F13661"/>
    <w:rsid w:val="00F13E3D"/>
    <w:rsid w:val="00F14233"/>
    <w:rsid w:val="00F144FB"/>
    <w:rsid w:val="00F15052"/>
    <w:rsid w:val="00F1556A"/>
    <w:rsid w:val="00F15704"/>
    <w:rsid w:val="00F164EA"/>
    <w:rsid w:val="00F1672E"/>
    <w:rsid w:val="00F16D57"/>
    <w:rsid w:val="00F16F88"/>
    <w:rsid w:val="00F172C5"/>
    <w:rsid w:val="00F1754C"/>
    <w:rsid w:val="00F20F95"/>
    <w:rsid w:val="00F2138F"/>
    <w:rsid w:val="00F225C9"/>
    <w:rsid w:val="00F23367"/>
    <w:rsid w:val="00F23FB2"/>
    <w:rsid w:val="00F25045"/>
    <w:rsid w:val="00F26176"/>
    <w:rsid w:val="00F26A4B"/>
    <w:rsid w:val="00F26B85"/>
    <w:rsid w:val="00F276ED"/>
    <w:rsid w:val="00F278F7"/>
    <w:rsid w:val="00F301AD"/>
    <w:rsid w:val="00F308B2"/>
    <w:rsid w:val="00F32530"/>
    <w:rsid w:val="00F32B69"/>
    <w:rsid w:val="00F3358B"/>
    <w:rsid w:val="00F35297"/>
    <w:rsid w:val="00F3612F"/>
    <w:rsid w:val="00F373DE"/>
    <w:rsid w:val="00F400EA"/>
    <w:rsid w:val="00F40AEE"/>
    <w:rsid w:val="00F41CCD"/>
    <w:rsid w:val="00F43C03"/>
    <w:rsid w:val="00F45C5D"/>
    <w:rsid w:val="00F479A2"/>
    <w:rsid w:val="00F47BD2"/>
    <w:rsid w:val="00F53005"/>
    <w:rsid w:val="00F532AE"/>
    <w:rsid w:val="00F53A2A"/>
    <w:rsid w:val="00F54141"/>
    <w:rsid w:val="00F54782"/>
    <w:rsid w:val="00F55162"/>
    <w:rsid w:val="00F5590C"/>
    <w:rsid w:val="00F55A51"/>
    <w:rsid w:val="00F57DB6"/>
    <w:rsid w:val="00F62020"/>
    <w:rsid w:val="00F62C09"/>
    <w:rsid w:val="00F646EE"/>
    <w:rsid w:val="00F647D9"/>
    <w:rsid w:val="00F64CE4"/>
    <w:rsid w:val="00F65266"/>
    <w:rsid w:val="00F6635E"/>
    <w:rsid w:val="00F703CD"/>
    <w:rsid w:val="00F703E5"/>
    <w:rsid w:val="00F70C6C"/>
    <w:rsid w:val="00F729E1"/>
    <w:rsid w:val="00F7457E"/>
    <w:rsid w:val="00F74A27"/>
    <w:rsid w:val="00F754B6"/>
    <w:rsid w:val="00F7706C"/>
    <w:rsid w:val="00F803D8"/>
    <w:rsid w:val="00F80BA9"/>
    <w:rsid w:val="00F80FE4"/>
    <w:rsid w:val="00F81E87"/>
    <w:rsid w:val="00F824AC"/>
    <w:rsid w:val="00F83DBE"/>
    <w:rsid w:val="00F85997"/>
    <w:rsid w:val="00F87B73"/>
    <w:rsid w:val="00F911B3"/>
    <w:rsid w:val="00F914B2"/>
    <w:rsid w:val="00F91A91"/>
    <w:rsid w:val="00F91E41"/>
    <w:rsid w:val="00F922BE"/>
    <w:rsid w:val="00F927D4"/>
    <w:rsid w:val="00F928C8"/>
    <w:rsid w:val="00F92E66"/>
    <w:rsid w:val="00F92F6E"/>
    <w:rsid w:val="00F95137"/>
    <w:rsid w:val="00F9513C"/>
    <w:rsid w:val="00F9543B"/>
    <w:rsid w:val="00F95A36"/>
    <w:rsid w:val="00F95B43"/>
    <w:rsid w:val="00FA0268"/>
    <w:rsid w:val="00FA05BA"/>
    <w:rsid w:val="00FA14EF"/>
    <w:rsid w:val="00FA1636"/>
    <w:rsid w:val="00FA1A99"/>
    <w:rsid w:val="00FA3113"/>
    <w:rsid w:val="00FA348B"/>
    <w:rsid w:val="00FA509D"/>
    <w:rsid w:val="00FA519A"/>
    <w:rsid w:val="00FA5AC5"/>
    <w:rsid w:val="00FA6ED9"/>
    <w:rsid w:val="00FA77C3"/>
    <w:rsid w:val="00FB095E"/>
    <w:rsid w:val="00FB1A2B"/>
    <w:rsid w:val="00FB22DA"/>
    <w:rsid w:val="00FB29ED"/>
    <w:rsid w:val="00FB2D21"/>
    <w:rsid w:val="00FB3026"/>
    <w:rsid w:val="00FB42E3"/>
    <w:rsid w:val="00FB4E8E"/>
    <w:rsid w:val="00FB63EB"/>
    <w:rsid w:val="00FB7A9A"/>
    <w:rsid w:val="00FC0FC4"/>
    <w:rsid w:val="00FC1185"/>
    <w:rsid w:val="00FC17EB"/>
    <w:rsid w:val="00FC1FF5"/>
    <w:rsid w:val="00FC2472"/>
    <w:rsid w:val="00FC29C4"/>
    <w:rsid w:val="00FC3E26"/>
    <w:rsid w:val="00FC4098"/>
    <w:rsid w:val="00FC4E73"/>
    <w:rsid w:val="00FC5638"/>
    <w:rsid w:val="00FC6E03"/>
    <w:rsid w:val="00FC73AC"/>
    <w:rsid w:val="00FD0640"/>
    <w:rsid w:val="00FD37E9"/>
    <w:rsid w:val="00FD4101"/>
    <w:rsid w:val="00FD5929"/>
    <w:rsid w:val="00FD5CD9"/>
    <w:rsid w:val="00FD6F79"/>
    <w:rsid w:val="00FD7818"/>
    <w:rsid w:val="00FD782D"/>
    <w:rsid w:val="00FE0EA2"/>
    <w:rsid w:val="00FE12B6"/>
    <w:rsid w:val="00FE15EB"/>
    <w:rsid w:val="00FE1CEC"/>
    <w:rsid w:val="00FE2506"/>
    <w:rsid w:val="00FE26F6"/>
    <w:rsid w:val="00FE2C5C"/>
    <w:rsid w:val="00FE30AB"/>
    <w:rsid w:val="00FE6BF3"/>
    <w:rsid w:val="00FE70D2"/>
    <w:rsid w:val="00FE7426"/>
    <w:rsid w:val="00FF1AE3"/>
    <w:rsid w:val="00FF3821"/>
    <w:rsid w:val="00FF3939"/>
    <w:rsid w:val="00FF479E"/>
    <w:rsid w:val="00FF5130"/>
    <w:rsid w:val="00FF562B"/>
    <w:rsid w:val="00FF56AE"/>
    <w:rsid w:val="00FF62BC"/>
    <w:rsid w:val="00FF670C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96BA95"/>
  <w15:docId w15:val="{84BA9C3B-83F3-4FE4-AD40-81B426A3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55951"/>
    <w:pPr>
      <w:spacing w:after="120" w:line="280" w:lineRule="exact"/>
    </w:pPr>
    <w:rPr>
      <w:rFonts w:ascii="Arial" w:hAnsi="Arial"/>
      <w:szCs w:val="24"/>
    </w:rPr>
  </w:style>
  <w:style w:type="paragraph" w:styleId="Nadpis1">
    <w:name w:val="heading 1"/>
    <w:aliases w:val="H1,Kapitola,kapitola,Nadpis 1 nabídka,Název bodu,Nečíslovaný 16,Titulo 1,H1-Heading 1,1,h1,Header 1,l1,Legal Line 1,head 1,título 1,título 11,título 12,título 13,título 111,título 14,título 112,título 15,Head 1,Head 11,Titolo1,Titre 11,t1.T1"/>
    <w:basedOn w:val="Normln"/>
    <w:next w:val="Normln"/>
    <w:link w:val="Nadpis1Char"/>
    <w:qFormat/>
    <w:rsid w:val="005F76F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Nadpis2,Numbered - 2"/>
    <w:basedOn w:val="Normln"/>
    <w:next w:val="Normln"/>
    <w:link w:val="Nadpis2Char"/>
    <w:unhideWhenUsed/>
    <w:qFormat/>
    <w:rsid w:val="000A36E5"/>
    <w:pPr>
      <w:keepNext/>
      <w:keepLines/>
      <w:spacing w:before="200" w:after="0"/>
      <w:outlineLvl w:val="1"/>
    </w:pPr>
    <w:rPr>
      <w:rFonts w:ascii="Garamond" w:hAnsi="Garamond"/>
      <w:b/>
      <w:smallCaps/>
      <w:color w:val="244061"/>
      <w:spacing w:val="10"/>
      <w:sz w:val="28"/>
      <w:szCs w:val="18"/>
    </w:rPr>
  </w:style>
  <w:style w:type="paragraph" w:styleId="Nadpis3">
    <w:name w:val="heading 3"/>
    <w:aliases w:val="Podpodkapitola,adpis 3,Numbered - 3"/>
    <w:basedOn w:val="Normln"/>
    <w:next w:val="Normln"/>
    <w:link w:val="Nadpis3Char"/>
    <w:qFormat/>
    <w:rsid w:val="00A55951"/>
    <w:pPr>
      <w:keepNext/>
      <w:keepLines/>
      <w:tabs>
        <w:tab w:val="left" w:pos="709"/>
      </w:tabs>
      <w:spacing w:before="240" w:after="0" w:line="240" w:lineRule="atLeast"/>
      <w:ind w:left="720" w:hanging="720"/>
      <w:jc w:val="both"/>
      <w:outlineLvl w:val="2"/>
    </w:pPr>
    <w:rPr>
      <w:rFonts w:ascii="Garamond" w:hAnsi="Garamond"/>
      <w:b/>
      <w:smallCaps/>
      <w:szCs w:val="20"/>
    </w:rPr>
  </w:style>
  <w:style w:type="paragraph" w:styleId="Nadpis4">
    <w:name w:val="heading 4"/>
    <w:basedOn w:val="Normln"/>
    <w:next w:val="Normln"/>
    <w:link w:val="Nadpis4Char"/>
    <w:qFormat/>
    <w:rsid w:val="00A55951"/>
    <w:pPr>
      <w:keepNext/>
      <w:keepLines/>
      <w:tabs>
        <w:tab w:val="left" w:pos="851"/>
      </w:tabs>
      <w:spacing w:before="240" w:after="0" w:line="240" w:lineRule="auto"/>
      <w:ind w:left="864" w:hanging="864"/>
      <w:jc w:val="both"/>
      <w:outlineLvl w:val="3"/>
    </w:pPr>
    <w:rPr>
      <w:rFonts w:ascii="Garamond" w:hAnsi="Garamond"/>
      <w:b/>
      <w:i/>
      <w:spacing w:val="5"/>
      <w:kern w:val="20"/>
    </w:rPr>
  </w:style>
  <w:style w:type="paragraph" w:styleId="Nadpis5">
    <w:name w:val="heading 5"/>
    <w:basedOn w:val="Normln"/>
    <w:next w:val="Normln"/>
    <w:link w:val="Nadpis5Char"/>
    <w:qFormat/>
    <w:rsid w:val="00A55951"/>
    <w:pPr>
      <w:keepNext/>
      <w:keepLines/>
      <w:spacing w:before="120" w:after="0" w:line="240" w:lineRule="atLeast"/>
      <w:ind w:left="1008" w:hanging="1008"/>
      <w:jc w:val="both"/>
      <w:outlineLvl w:val="4"/>
    </w:pPr>
    <w:rPr>
      <w:rFonts w:ascii="Garamond" w:hAnsi="Garamond"/>
      <w:b/>
      <w:kern w:val="20"/>
      <w:szCs w:val="22"/>
    </w:rPr>
  </w:style>
  <w:style w:type="paragraph" w:styleId="Nadpis6">
    <w:name w:val="heading 6"/>
    <w:basedOn w:val="Normln"/>
    <w:next w:val="Normln"/>
    <w:link w:val="Nadpis6Char"/>
    <w:qFormat/>
    <w:rsid w:val="00A55951"/>
    <w:pPr>
      <w:keepNext/>
      <w:keepLines/>
      <w:spacing w:before="120" w:after="0" w:line="240" w:lineRule="atLeast"/>
      <w:ind w:left="1152" w:hanging="1152"/>
      <w:jc w:val="both"/>
      <w:outlineLvl w:val="5"/>
    </w:pPr>
    <w:rPr>
      <w:rFonts w:ascii="Garamond" w:hAnsi="Garamond"/>
      <w:i/>
      <w:spacing w:val="5"/>
      <w:kern w:val="20"/>
      <w:szCs w:val="22"/>
    </w:rPr>
  </w:style>
  <w:style w:type="paragraph" w:styleId="Nadpis7">
    <w:name w:val="heading 7"/>
    <w:basedOn w:val="Normln"/>
    <w:next w:val="Normln"/>
    <w:link w:val="Nadpis7Char"/>
    <w:qFormat/>
    <w:rsid w:val="000A36E5"/>
    <w:pPr>
      <w:keepNext/>
      <w:keepLines/>
      <w:spacing w:before="120" w:after="0" w:line="240" w:lineRule="atLeast"/>
      <w:ind w:left="1296" w:hanging="1296"/>
      <w:jc w:val="both"/>
      <w:outlineLvl w:val="6"/>
    </w:pPr>
    <w:rPr>
      <w:rFonts w:ascii="Garamond" w:hAnsi="Garamond" w:cs="Garamond"/>
      <w:caps/>
      <w:kern w:val="20"/>
      <w:sz w:val="18"/>
      <w:szCs w:val="18"/>
    </w:rPr>
  </w:style>
  <w:style w:type="paragraph" w:styleId="Nadpis8">
    <w:name w:val="heading 8"/>
    <w:basedOn w:val="Normln"/>
    <w:next w:val="Normln"/>
    <w:link w:val="Nadpis8Char"/>
    <w:qFormat/>
    <w:rsid w:val="00A55951"/>
    <w:pPr>
      <w:keepNext/>
      <w:keepLines/>
      <w:spacing w:before="120" w:after="0" w:line="240" w:lineRule="atLeast"/>
      <w:ind w:left="1440" w:hanging="1440"/>
      <w:jc w:val="both"/>
      <w:outlineLvl w:val="7"/>
    </w:pPr>
    <w:rPr>
      <w:rFonts w:ascii="Garamond" w:hAnsi="Garamond" w:cs="Garamond"/>
      <w:i/>
      <w:spacing w:val="5"/>
      <w:kern w:val="20"/>
      <w:szCs w:val="22"/>
    </w:rPr>
  </w:style>
  <w:style w:type="paragraph" w:styleId="Nadpis9">
    <w:name w:val="heading 9"/>
    <w:basedOn w:val="Normln"/>
    <w:next w:val="Normln"/>
    <w:link w:val="Nadpis9Char"/>
    <w:qFormat/>
    <w:rsid w:val="00A55951"/>
    <w:pPr>
      <w:keepNext/>
      <w:keepLines/>
      <w:spacing w:before="120" w:after="0" w:line="240" w:lineRule="atLeast"/>
      <w:ind w:left="1584" w:hanging="1584"/>
      <w:jc w:val="both"/>
      <w:outlineLvl w:val="8"/>
    </w:pPr>
    <w:rPr>
      <w:rFonts w:ascii="Garamond" w:hAnsi="Garamond" w:cs="Garamond"/>
      <w:spacing w:val="-5"/>
      <w:kern w:val="20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LTextlnkuslovan">
    <w:name w:val="RL Text článku číslovaný"/>
    <w:basedOn w:val="Normln"/>
    <w:link w:val="RLTextlnkuslovanChar"/>
    <w:qFormat/>
    <w:rsid w:val="00A55951"/>
    <w:pPr>
      <w:numPr>
        <w:ilvl w:val="1"/>
        <w:numId w:val="1"/>
      </w:numPr>
      <w:jc w:val="both"/>
    </w:pPr>
  </w:style>
  <w:style w:type="character" w:customStyle="1" w:styleId="RLTextlnkuslovanChar">
    <w:name w:val="RL Text článku číslovaný Char"/>
    <w:basedOn w:val="Standardnpsmoodstavce"/>
    <w:link w:val="RLTextlnkuslovan"/>
    <w:rsid w:val="00CB4254"/>
    <w:rPr>
      <w:rFonts w:ascii="Arial" w:hAnsi="Arial"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A55951"/>
    <w:pPr>
      <w:keepNext/>
      <w:numPr>
        <w:numId w:val="1"/>
      </w:numPr>
      <w:suppressAutoHyphens/>
      <w:spacing w:before="360"/>
      <w:jc w:val="both"/>
      <w:outlineLvl w:val="0"/>
    </w:pPr>
    <w:rPr>
      <w:b/>
      <w:lang w:eastAsia="en-US"/>
    </w:rPr>
  </w:style>
  <w:style w:type="character" w:customStyle="1" w:styleId="RLlneksmlouvyCharChar">
    <w:name w:val="RL Článek smlouvy Char Char"/>
    <w:basedOn w:val="Standardnpsmoodstavce"/>
    <w:link w:val="RLlneksmlouvy"/>
    <w:rsid w:val="001A1E34"/>
    <w:rPr>
      <w:rFonts w:ascii="Arial" w:hAnsi="Arial"/>
      <w:b/>
      <w:szCs w:val="24"/>
      <w:lang w:eastAsia="en-US"/>
    </w:rPr>
  </w:style>
  <w:style w:type="paragraph" w:customStyle="1" w:styleId="RLdajeosmluvnstran">
    <w:name w:val="RL Údaje o smluvní straně"/>
    <w:basedOn w:val="Normln"/>
    <w:rsid w:val="00A55951"/>
    <w:pPr>
      <w:jc w:val="center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A55951"/>
    <w:pPr>
      <w:jc w:val="center"/>
    </w:pPr>
    <w:rPr>
      <w:b/>
    </w:rPr>
  </w:style>
  <w:style w:type="character" w:customStyle="1" w:styleId="RLProhlensmluvnchstranChar">
    <w:name w:val="RL Prohlášení smluvních stran Char"/>
    <w:basedOn w:val="Standardnpsmoodstavce"/>
    <w:link w:val="RLProhlensmluvnchstran"/>
    <w:rsid w:val="00F021AC"/>
    <w:rPr>
      <w:rFonts w:ascii="Arial" w:hAnsi="Arial"/>
      <w:b/>
      <w:szCs w:val="24"/>
    </w:rPr>
  </w:style>
  <w:style w:type="character" w:styleId="Hypertextovodkaz">
    <w:name w:val="Hyperlink"/>
    <w:basedOn w:val="Standardnpsmoodstavce"/>
    <w:uiPriority w:val="99"/>
    <w:qFormat/>
    <w:rsid w:val="00094A1C"/>
    <w:rPr>
      <w:color w:val="0000FF"/>
      <w:u w:val="single"/>
    </w:rPr>
  </w:style>
  <w:style w:type="paragraph" w:styleId="Nzev">
    <w:name w:val="Title"/>
    <w:basedOn w:val="Normln"/>
    <w:link w:val="NzevChar"/>
    <w:qFormat/>
    <w:rsid w:val="00A02DF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RLSeznamploh">
    <w:name w:val="RL Seznam příloh"/>
    <w:basedOn w:val="RLTextlnkuslovan"/>
    <w:rsid w:val="00A55951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A55951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A55951"/>
    <w:pPr>
      <w:pBdr>
        <w:top w:val="dotted" w:sz="6" w:space="6" w:color="auto"/>
      </w:pBdr>
      <w:spacing w:after="0"/>
      <w:jc w:val="center"/>
    </w:pPr>
    <w:rPr>
      <w:color w:val="808080"/>
      <w:sz w:val="16"/>
    </w:rPr>
  </w:style>
  <w:style w:type="paragraph" w:styleId="Zhlav">
    <w:name w:val="header"/>
    <w:basedOn w:val="Normln"/>
    <w:link w:val="ZhlavChar"/>
    <w:rsid w:val="00A55951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</w:rPr>
  </w:style>
  <w:style w:type="character" w:styleId="Odkaznakoment">
    <w:name w:val="annotation reference"/>
    <w:basedOn w:val="Standardnpsmoodstavce"/>
    <w:uiPriority w:val="99"/>
    <w:rsid w:val="00EC245F"/>
    <w:rPr>
      <w:sz w:val="16"/>
      <w:szCs w:val="16"/>
    </w:rPr>
  </w:style>
  <w:style w:type="character" w:styleId="Sledovanodkaz">
    <w:name w:val="FollowedHyperlink"/>
    <w:basedOn w:val="Standardnpsmoodstavce"/>
    <w:rsid w:val="00094A1C"/>
    <w:rPr>
      <w:color w:val="0000FF"/>
      <w:u w:val="single"/>
    </w:rPr>
  </w:style>
  <w:style w:type="character" w:customStyle="1" w:styleId="Kurzva">
    <w:name w:val="Kurzíva"/>
    <w:basedOn w:val="Standardnpsmoodstavce"/>
    <w:rsid w:val="00094A1C"/>
    <w:rPr>
      <w:i/>
    </w:rPr>
  </w:style>
  <w:style w:type="paragraph" w:styleId="Textkomente">
    <w:name w:val="annotation text"/>
    <w:basedOn w:val="Normln"/>
    <w:link w:val="TextkomenteChar"/>
    <w:uiPriority w:val="99"/>
    <w:rsid w:val="00A55951"/>
    <w:rPr>
      <w:szCs w:val="20"/>
    </w:rPr>
  </w:style>
  <w:style w:type="character" w:styleId="slostrnky">
    <w:name w:val="page number"/>
    <w:basedOn w:val="Standardnpsmoodstavce"/>
    <w:rsid w:val="00F2138F"/>
  </w:style>
  <w:style w:type="paragraph" w:styleId="Pedmtkomente">
    <w:name w:val="annotation subject"/>
    <w:basedOn w:val="Textkomente"/>
    <w:next w:val="Textkomente"/>
    <w:link w:val="PedmtkomenteChar"/>
    <w:rsid w:val="00A55951"/>
    <w:rPr>
      <w:b/>
      <w:bCs/>
    </w:rPr>
  </w:style>
  <w:style w:type="table" w:styleId="Mkatabulky">
    <w:name w:val="Table Grid"/>
    <w:basedOn w:val="Normlntabulka"/>
    <w:rsid w:val="00CB4254"/>
    <w:pPr>
      <w:spacing w:after="120"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EC245F"/>
    <w:rPr>
      <w:rFonts w:ascii="Tahoma" w:hAnsi="Tahoma" w:cs="Tahoma"/>
      <w:sz w:val="16"/>
      <w:szCs w:val="16"/>
    </w:rPr>
  </w:style>
  <w:style w:type="paragraph" w:customStyle="1" w:styleId="RLslovanodstavec">
    <w:name w:val="RL Číslovaný odstavec"/>
    <w:basedOn w:val="Normln"/>
    <w:qFormat/>
    <w:rsid w:val="00A55951"/>
    <w:pPr>
      <w:numPr>
        <w:numId w:val="2"/>
      </w:numPr>
      <w:spacing w:line="340" w:lineRule="exact"/>
      <w:jc w:val="both"/>
    </w:pPr>
    <w:rPr>
      <w:spacing w:val="-4"/>
    </w:rPr>
  </w:style>
  <w:style w:type="paragraph" w:styleId="Revize">
    <w:name w:val="Revision"/>
    <w:hidden/>
    <w:uiPriority w:val="99"/>
    <w:semiHidden/>
    <w:rsid w:val="00516E47"/>
    <w:rPr>
      <w:rFonts w:ascii="Calibri" w:hAnsi="Calibri"/>
      <w:sz w:val="22"/>
      <w:szCs w:val="24"/>
    </w:rPr>
  </w:style>
  <w:style w:type="paragraph" w:customStyle="1" w:styleId="RLNadpis1rovn">
    <w:name w:val="RL Nadpis 1. úrovně"/>
    <w:basedOn w:val="Normln"/>
    <w:next w:val="Normln"/>
    <w:qFormat/>
    <w:rsid w:val="00A55951"/>
    <w:pPr>
      <w:pageBreakBefore/>
      <w:numPr>
        <w:numId w:val="3"/>
      </w:numPr>
      <w:spacing w:after="1000" w:line="560" w:lineRule="exact"/>
    </w:pPr>
    <w:rPr>
      <w:b/>
      <w:sz w:val="40"/>
      <w:szCs w:val="40"/>
    </w:rPr>
  </w:style>
  <w:style w:type="paragraph" w:customStyle="1" w:styleId="RLNadpis2rovn">
    <w:name w:val="RL Nadpis 2. úrovně"/>
    <w:basedOn w:val="Normln"/>
    <w:next w:val="Normln"/>
    <w:qFormat/>
    <w:rsid w:val="00A55951"/>
    <w:pPr>
      <w:keepNext/>
      <w:numPr>
        <w:ilvl w:val="1"/>
        <w:numId w:val="3"/>
      </w:numPr>
      <w:spacing w:before="360" w:line="340" w:lineRule="exact"/>
    </w:pPr>
    <w:rPr>
      <w:b/>
      <w:spacing w:val="20"/>
      <w:sz w:val="23"/>
    </w:rPr>
  </w:style>
  <w:style w:type="paragraph" w:customStyle="1" w:styleId="RLNadpis3rovn">
    <w:name w:val="RL Nadpis 3. úrovně"/>
    <w:basedOn w:val="Normln"/>
    <w:next w:val="RLslovanodstavec"/>
    <w:qFormat/>
    <w:rsid w:val="00A55951"/>
    <w:pPr>
      <w:keepNext/>
      <w:numPr>
        <w:ilvl w:val="2"/>
        <w:numId w:val="3"/>
      </w:numPr>
      <w:spacing w:before="360" w:line="340" w:lineRule="exact"/>
    </w:pPr>
    <w:rPr>
      <w:b/>
      <w:szCs w:val="22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944BD"/>
    <w:rPr>
      <w:rFonts w:ascii="Arial" w:hAnsi="Arial"/>
    </w:rPr>
  </w:style>
  <w:style w:type="character" w:customStyle="1" w:styleId="RLlneksmlouvyChar">
    <w:name w:val="RL Článek smlouvy Char"/>
    <w:rsid w:val="001E4289"/>
    <w:rPr>
      <w:rFonts w:ascii="Calibri" w:hAnsi="Calibri"/>
      <w:b/>
      <w:sz w:val="22"/>
      <w:szCs w:val="24"/>
      <w:lang w:eastAsia="en-US"/>
    </w:rPr>
  </w:style>
  <w:style w:type="paragraph" w:customStyle="1" w:styleId="RLdajeosmluvnstran0">
    <w:name w:val="RL  údaje o smluvní straně"/>
    <w:basedOn w:val="Normln"/>
    <w:rsid w:val="00A55951"/>
    <w:pPr>
      <w:jc w:val="center"/>
    </w:pPr>
    <w:rPr>
      <w:lang w:eastAsia="en-US"/>
    </w:rPr>
  </w:style>
  <w:style w:type="paragraph" w:customStyle="1" w:styleId="RLnzevsmlouvy0">
    <w:name w:val="RL název smlouvy"/>
    <w:basedOn w:val="Normln"/>
    <w:next w:val="Normln"/>
    <w:rsid w:val="00A55951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1E4289"/>
    <w:rPr>
      <w:rFonts w:ascii="Garamond" w:hAnsi="Garamond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E4289"/>
    <w:rPr>
      <w:rFonts w:ascii="Garamond" w:hAnsi="Garamond"/>
      <w:sz w:val="24"/>
      <w:szCs w:val="24"/>
    </w:rPr>
  </w:style>
  <w:style w:type="character" w:customStyle="1" w:styleId="ZKLADNChar">
    <w:name w:val="ZÁKLADNÍ Char"/>
    <w:basedOn w:val="ZkladntextChar"/>
    <w:link w:val="ZKLADN"/>
    <w:locked/>
    <w:rsid w:val="001E4289"/>
    <w:rPr>
      <w:rFonts w:ascii="Garamond" w:hAnsi="Garamond"/>
      <w:sz w:val="24"/>
      <w:szCs w:val="24"/>
    </w:rPr>
  </w:style>
  <w:style w:type="paragraph" w:customStyle="1" w:styleId="ZKLADN">
    <w:name w:val="ZÁKLADNÍ"/>
    <w:basedOn w:val="Zkladntext"/>
    <w:link w:val="ZKLADNChar"/>
    <w:rsid w:val="001E4289"/>
    <w:pPr>
      <w:widowControl w:val="0"/>
      <w:spacing w:before="120" w:line="280" w:lineRule="atLeast"/>
      <w:jc w:val="both"/>
    </w:pPr>
  </w:style>
  <w:style w:type="paragraph" w:customStyle="1" w:styleId="Seznamploh">
    <w:name w:val="Seznam příloh"/>
    <w:basedOn w:val="RLTextlnkuslovan"/>
    <w:link w:val="SeznamplohChar"/>
    <w:rsid w:val="00A55951"/>
    <w:pPr>
      <w:numPr>
        <w:ilvl w:val="0"/>
        <w:numId w:val="0"/>
      </w:numPr>
      <w:ind w:left="3572" w:hanging="1361"/>
    </w:pPr>
    <w:rPr>
      <w:lang w:eastAsia="en-US"/>
    </w:rPr>
  </w:style>
  <w:style w:type="character" w:customStyle="1" w:styleId="SeznamplohChar">
    <w:name w:val="Seznam příloh Char"/>
    <w:link w:val="Seznamploh"/>
    <w:rsid w:val="001E4289"/>
    <w:rPr>
      <w:rFonts w:ascii="Arial" w:hAnsi="Arial"/>
      <w:szCs w:val="24"/>
      <w:lang w:eastAsia="en-US"/>
    </w:rPr>
  </w:style>
  <w:style w:type="paragraph" w:customStyle="1" w:styleId="doplnuchaze">
    <w:name w:val="doplní uchazeč"/>
    <w:basedOn w:val="Normln"/>
    <w:link w:val="doplnuchazeChar"/>
    <w:qFormat/>
    <w:rsid w:val="00A55951"/>
    <w:pPr>
      <w:jc w:val="center"/>
    </w:pPr>
    <w:rPr>
      <w:b/>
      <w:snapToGrid w:val="0"/>
      <w:szCs w:val="22"/>
    </w:rPr>
  </w:style>
  <w:style w:type="character" w:customStyle="1" w:styleId="doplnuchazeChar">
    <w:name w:val="doplní uchazeč Char"/>
    <w:link w:val="doplnuchaze"/>
    <w:rsid w:val="001E4289"/>
    <w:rPr>
      <w:rFonts w:ascii="Arial" w:hAnsi="Arial"/>
      <w:b/>
      <w:snapToGrid w:val="0"/>
      <w:szCs w:val="22"/>
    </w:rPr>
  </w:style>
  <w:style w:type="paragraph" w:styleId="Textpoznpodarou">
    <w:name w:val="footnote text"/>
    <w:basedOn w:val="Normln"/>
    <w:link w:val="TextpoznpodarouChar"/>
    <w:rsid w:val="00325F41"/>
    <w:pPr>
      <w:spacing w:after="0" w:line="240" w:lineRule="auto"/>
      <w:jc w:val="both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25F41"/>
    <w:rPr>
      <w:rFonts w:ascii="Arial" w:hAnsi="Arial"/>
    </w:rPr>
  </w:style>
  <w:style w:type="character" w:styleId="Znakapoznpodarou">
    <w:name w:val="footnote reference"/>
    <w:basedOn w:val="Standardnpsmoodstavce"/>
    <w:rsid w:val="00325F41"/>
    <w:rPr>
      <w:rFonts w:cs="Times New Roman"/>
      <w:vertAlign w:val="superscript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"/>
    <w:basedOn w:val="Normln"/>
    <w:link w:val="OdstavecseseznamemChar"/>
    <w:uiPriority w:val="34"/>
    <w:qFormat/>
    <w:rsid w:val="00A55951"/>
    <w:pPr>
      <w:ind w:left="720"/>
      <w:contextualSpacing/>
    </w:pPr>
  </w:style>
  <w:style w:type="paragraph" w:customStyle="1" w:styleId="Nadpis21">
    <w:name w:val="Nadpis 21"/>
    <w:basedOn w:val="Normln"/>
    <w:next w:val="Normln"/>
    <w:qFormat/>
    <w:rsid w:val="000A36E5"/>
    <w:pPr>
      <w:keepNext/>
      <w:keepLines/>
      <w:tabs>
        <w:tab w:val="left" w:pos="567"/>
        <w:tab w:val="num" w:pos="1474"/>
      </w:tabs>
      <w:spacing w:before="240" w:line="240" w:lineRule="auto"/>
      <w:ind w:left="576" w:hanging="737"/>
      <w:jc w:val="both"/>
      <w:outlineLvl w:val="1"/>
    </w:pPr>
    <w:rPr>
      <w:rFonts w:ascii="Garamond" w:hAnsi="Garamond"/>
      <w:b/>
      <w:smallCaps/>
      <w:color w:val="244061"/>
      <w:spacing w:val="10"/>
      <w:sz w:val="28"/>
      <w:szCs w:val="18"/>
    </w:rPr>
  </w:style>
  <w:style w:type="character" w:customStyle="1" w:styleId="Nadpis3Char">
    <w:name w:val="Nadpis 3 Char"/>
    <w:aliases w:val="Podpodkapitola Char,adpis 3 Char,Numbered - 3 Char"/>
    <w:basedOn w:val="Standardnpsmoodstavce"/>
    <w:link w:val="Nadpis3"/>
    <w:rsid w:val="000A36E5"/>
    <w:rPr>
      <w:rFonts w:ascii="Garamond" w:hAnsi="Garamond"/>
      <w:b/>
      <w:smallCaps/>
    </w:rPr>
  </w:style>
  <w:style w:type="character" w:customStyle="1" w:styleId="Nadpis4Char">
    <w:name w:val="Nadpis 4 Char"/>
    <w:basedOn w:val="Standardnpsmoodstavce"/>
    <w:link w:val="Nadpis4"/>
    <w:rsid w:val="000A36E5"/>
    <w:rPr>
      <w:rFonts w:ascii="Garamond" w:hAnsi="Garamond"/>
      <w:b/>
      <w:i/>
      <w:spacing w:val="5"/>
      <w:kern w:val="20"/>
      <w:szCs w:val="24"/>
    </w:rPr>
  </w:style>
  <w:style w:type="character" w:customStyle="1" w:styleId="Nadpis5Char">
    <w:name w:val="Nadpis 5 Char"/>
    <w:basedOn w:val="Standardnpsmoodstavce"/>
    <w:link w:val="Nadpis5"/>
    <w:rsid w:val="000A36E5"/>
    <w:rPr>
      <w:rFonts w:ascii="Garamond" w:hAnsi="Garamond"/>
      <w:b/>
      <w:kern w:val="20"/>
      <w:szCs w:val="22"/>
    </w:rPr>
  </w:style>
  <w:style w:type="character" w:customStyle="1" w:styleId="Nadpis6Char">
    <w:name w:val="Nadpis 6 Char"/>
    <w:basedOn w:val="Standardnpsmoodstavce"/>
    <w:link w:val="Nadpis6"/>
    <w:rsid w:val="000A36E5"/>
    <w:rPr>
      <w:rFonts w:ascii="Garamond" w:hAnsi="Garamond"/>
      <w:i/>
      <w:spacing w:val="5"/>
      <w:kern w:val="20"/>
      <w:szCs w:val="22"/>
    </w:rPr>
  </w:style>
  <w:style w:type="character" w:customStyle="1" w:styleId="Nadpis7Char">
    <w:name w:val="Nadpis 7 Char"/>
    <w:basedOn w:val="Standardnpsmoodstavce"/>
    <w:link w:val="Nadpis7"/>
    <w:rsid w:val="000A36E5"/>
    <w:rPr>
      <w:rFonts w:ascii="Garamond" w:hAnsi="Garamond" w:cs="Garamond"/>
      <w:caps/>
      <w:kern w:val="20"/>
      <w:sz w:val="18"/>
      <w:szCs w:val="18"/>
    </w:rPr>
  </w:style>
  <w:style w:type="character" w:customStyle="1" w:styleId="Nadpis8Char">
    <w:name w:val="Nadpis 8 Char"/>
    <w:basedOn w:val="Standardnpsmoodstavce"/>
    <w:link w:val="Nadpis8"/>
    <w:rsid w:val="000A36E5"/>
    <w:rPr>
      <w:rFonts w:ascii="Garamond" w:hAnsi="Garamond" w:cs="Garamond"/>
      <w:i/>
      <w:spacing w:val="5"/>
      <w:kern w:val="20"/>
      <w:szCs w:val="22"/>
    </w:rPr>
  </w:style>
  <w:style w:type="character" w:customStyle="1" w:styleId="Nadpis9Char">
    <w:name w:val="Nadpis 9 Char"/>
    <w:basedOn w:val="Standardnpsmoodstavce"/>
    <w:link w:val="Nadpis9"/>
    <w:rsid w:val="000A36E5"/>
    <w:rPr>
      <w:rFonts w:ascii="Garamond" w:hAnsi="Garamond" w:cs="Garamond"/>
      <w:spacing w:val="-5"/>
      <w:kern w:val="20"/>
      <w:szCs w:val="22"/>
    </w:rPr>
  </w:style>
  <w:style w:type="numbering" w:customStyle="1" w:styleId="Bezseznamu1">
    <w:name w:val="Bez seznamu1"/>
    <w:next w:val="Bezseznamu"/>
    <w:uiPriority w:val="99"/>
    <w:semiHidden/>
    <w:unhideWhenUsed/>
    <w:rsid w:val="000A36E5"/>
  </w:style>
  <w:style w:type="character" w:customStyle="1" w:styleId="Nadpis1Char">
    <w:name w:val="Nadpis 1 Char"/>
    <w:aliases w:val="H1 Char,Kapitola Char,kapitola Char,Nadpis 1 nabídka Char,Název bodu Char,Nečíslovaný 16 Char,Titulo 1 Char,H1-Heading 1 Char,1 Char,h1 Char,Header 1 Char,l1 Char,Legal Line 1 Char,head 1 Char,título 1 Char,título 11 Char,título 12 Char"/>
    <w:basedOn w:val="Standardnpsmoodstavce"/>
    <w:link w:val="Nadpis1"/>
    <w:rsid w:val="000A36E5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aliases w:val="Nadpis2 Char,Numbered - 2 Char"/>
    <w:basedOn w:val="Standardnpsmoodstavce"/>
    <w:link w:val="Nadpis2"/>
    <w:rsid w:val="000A36E5"/>
    <w:rPr>
      <w:rFonts w:ascii="Garamond" w:hAnsi="Garamond"/>
      <w:b/>
      <w:smallCaps/>
      <w:color w:val="244061"/>
      <w:spacing w:val="10"/>
      <w:sz w:val="28"/>
      <w:szCs w:val="18"/>
    </w:rPr>
  </w:style>
  <w:style w:type="paragraph" w:styleId="Rejstk1">
    <w:name w:val="index 1"/>
    <w:basedOn w:val="Normln"/>
    <w:rsid w:val="000A36E5"/>
    <w:pPr>
      <w:spacing w:before="120" w:after="0" w:line="240" w:lineRule="auto"/>
      <w:jc w:val="both"/>
    </w:pPr>
    <w:rPr>
      <w:rFonts w:ascii="Garamond" w:hAnsi="Garamond" w:cs="Garamond"/>
      <w:sz w:val="21"/>
      <w:szCs w:val="21"/>
    </w:rPr>
  </w:style>
  <w:style w:type="paragraph" w:styleId="Rejstk2">
    <w:name w:val="index 2"/>
    <w:basedOn w:val="Normln"/>
    <w:rsid w:val="000A36E5"/>
    <w:pPr>
      <w:spacing w:before="120" w:after="0" w:line="240" w:lineRule="auto"/>
      <w:ind w:hanging="240"/>
      <w:jc w:val="both"/>
    </w:pPr>
    <w:rPr>
      <w:rFonts w:ascii="Garamond" w:hAnsi="Garamond" w:cs="Garamond"/>
      <w:sz w:val="21"/>
      <w:szCs w:val="21"/>
    </w:rPr>
  </w:style>
  <w:style w:type="paragraph" w:styleId="Rejstk3">
    <w:name w:val="index 3"/>
    <w:basedOn w:val="Normln"/>
    <w:rsid w:val="000A36E5"/>
    <w:pPr>
      <w:spacing w:before="120" w:after="0" w:line="240" w:lineRule="auto"/>
      <w:ind w:left="480" w:hanging="240"/>
      <w:jc w:val="both"/>
    </w:pPr>
    <w:rPr>
      <w:rFonts w:ascii="Garamond" w:hAnsi="Garamond" w:cs="Garamond"/>
      <w:sz w:val="21"/>
      <w:szCs w:val="21"/>
    </w:rPr>
  </w:style>
  <w:style w:type="paragraph" w:styleId="Rejstk4">
    <w:name w:val="index 4"/>
    <w:basedOn w:val="Normln"/>
    <w:rsid w:val="000A36E5"/>
    <w:pPr>
      <w:spacing w:before="120" w:after="0" w:line="240" w:lineRule="auto"/>
      <w:ind w:left="600" w:hanging="240"/>
      <w:jc w:val="both"/>
    </w:pPr>
    <w:rPr>
      <w:rFonts w:ascii="Garamond" w:hAnsi="Garamond" w:cs="Garamond"/>
      <w:sz w:val="21"/>
      <w:szCs w:val="21"/>
    </w:rPr>
  </w:style>
  <w:style w:type="paragraph" w:styleId="Rejstk5">
    <w:name w:val="index 5"/>
    <w:basedOn w:val="Normln"/>
    <w:rsid w:val="000A36E5"/>
    <w:pPr>
      <w:spacing w:before="120" w:after="0" w:line="240" w:lineRule="auto"/>
      <w:ind w:left="840"/>
      <w:jc w:val="both"/>
    </w:pPr>
    <w:rPr>
      <w:rFonts w:ascii="Garamond" w:hAnsi="Garamond" w:cs="Garamond"/>
      <w:sz w:val="21"/>
      <w:szCs w:val="21"/>
    </w:rPr>
  </w:style>
  <w:style w:type="paragraph" w:styleId="Obsah1">
    <w:name w:val="toc 1"/>
    <w:basedOn w:val="Normln"/>
    <w:uiPriority w:val="39"/>
    <w:rsid w:val="00A55951"/>
    <w:pPr>
      <w:tabs>
        <w:tab w:val="left" w:pos="426"/>
        <w:tab w:val="right" w:leader="dot" w:pos="9498"/>
      </w:tabs>
      <w:spacing w:before="60" w:after="0" w:line="240" w:lineRule="auto"/>
      <w:ind w:left="425" w:hanging="425"/>
      <w:jc w:val="both"/>
    </w:pPr>
    <w:rPr>
      <w:rFonts w:ascii="Garamond" w:hAnsi="Garamond" w:cs="Garamond"/>
      <w:noProof/>
      <w:szCs w:val="22"/>
    </w:rPr>
  </w:style>
  <w:style w:type="paragraph" w:styleId="Obsah2">
    <w:name w:val="toc 2"/>
    <w:basedOn w:val="Obsah1"/>
    <w:uiPriority w:val="39"/>
    <w:rsid w:val="00A55951"/>
    <w:pPr>
      <w:tabs>
        <w:tab w:val="clear" w:pos="426"/>
        <w:tab w:val="left" w:pos="567"/>
      </w:tabs>
      <w:ind w:left="567"/>
    </w:pPr>
  </w:style>
  <w:style w:type="paragraph" w:styleId="Obsah3">
    <w:name w:val="toc 3"/>
    <w:basedOn w:val="Obsah2"/>
    <w:uiPriority w:val="39"/>
    <w:rsid w:val="00A55951"/>
    <w:pPr>
      <w:tabs>
        <w:tab w:val="clear" w:pos="567"/>
        <w:tab w:val="left" w:pos="851"/>
      </w:tabs>
      <w:ind w:left="851" w:hanging="567"/>
    </w:pPr>
    <w:rPr>
      <w:i/>
    </w:rPr>
  </w:style>
  <w:style w:type="paragraph" w:styleId="Obsah4">
    <w:name w:val="toc 4"/>
    <w:basedOn w:val="Normln"/>
    <w:rsid w:val="00A55951"/>
    <w:pPr>
      <w:tabs>
        <w:tab w:val="right" w:leader="dot" w:pos="5040"/>
      </w:tabs>
      <w:spacing w:before="120" w:after="0" w:line="240" w:lineRule="auto"/>
      <w:jc w:val="both"/>
    </w:pPr>
    <w:rPr>
      <w:rFonts w:ascii="Garamond" w:hAnsi="Garamond" w:cs="Garamond"/>
      <w:i/>
      <w:szCs w:val="22"/>
    </w:rPr>
  </w:style>
  <w:style w:type="paragraph" w:styleId="Obsah5">
    <w:name w:val="toc 5"/>
    <w:basedOn w:val="Normln"/>
    <w:rsid w:val="00A55951"/>
    <w:pPr>
      <w:spacing w:before="120" w:after="0" w:line="240" w:lineRule="auto"/>
      <w:jc w:val="both"/>
    </w:pPr>
    <w:rPr>
      <w:rFonts w:ascii="Garamond" w:hAnsi="Garamond" w:cs="Garamond"/>
      <w:i/>
      <w:szCs w:val="22"/>
    </w:rPr>
  </w:style>
  <w:style w:type="paragraph" w:styleId="Hlavikarejstku">
    <w:name w:val="index heading"/>
    <w:basedOn w:val="Normln"/>
    <w:next w:val="Rejstk1"/>
    <w:rsid w:val="000A36E5"/>
    <w:pPr>
      <w:spacing w:before="120" w:after="0" w:line="480" w:lineRule="atLeast"/>
      <w:jc w:val="both"/>
    </w:pPr>
    <w:rPr>
      <w:rFonts w:ascii="Garamond" w:hAnsi="Garamond" w:cs="Garamond"/>
      <w:spacing w:val="-5"/>
      <w:sz w:val="28"/>
      <w:szCs w:val="28"/>
    </w:rPr>
  </w:style>
  <w:style w:type="paragraph" w:styleId="Titulek">
    <w:name w:val="caption"/>
    <w:basedOn w:val="Normln"/>
    <w:next w:val="Normln"/>
    <w:qFormat/>
    <w:rsid w:val="00A55951"/>
    <w:pPr>
      <w:spacing w:before="120" w:after="240" w:line="240" w:lineRule="auto"/>
      <w:contextualSpacing/>
      <w:jc w:val="center"/>
    </w:pPr>
    <w:rPr>
      <w:rFonts w:ascii="Garamond" w:hAnsi="Garamond" w:cs="Garamond"/>
      <w:i/>
      <w:szCs w:val="22"/>
    </w:rPr>
  </w:style>
  <w:style w:type="paragraph" w:styleId="Seznamobrzk">
    <w:name w:val="table of figures"/>
    <w:basedOn w:val="Normln"/>
    <w:rsid w:val="00A55951"/>
    <w:pPr>
      <w:spacing w:before="120" w:after="0" w:line="240" w:lineRule="auto"/>
      <w:jc w:val="both"/>
    </w:pPr>
    <w:rPr>
      <w:rFonts w:ascii="Garamond" w:hAnsi="Garamond" w:cs="Garamond"/>
      <w:szCs w:val="22"/>
    </w:rPr>
  </w:style>
  <w:style w:type="paragraph" w:styleId="Textvysvtlivek">
    <w:name w:val="endnote text"/>
    <w:basedOn w:val="Normln"/>
    <w:link w:val="TextvysvtlivekChar"/>
    <w:rsid w:val="00A55951"/>
    <w:pPr>
      <w:spacing w:before="120" w:after="0" w:line="240" w:lineRule="auto"/>
      <w:jc w:val="both"/>
    </w:pPr>
    <w:rPr>
      <w:rFonts w:ascii="Garamond" w:hAnsi="Garamond" w:cs="Garamond"/>
      <w:szCs w:val="22"/>
    </w:rPr>
  </w:style>
  <w:style w:type="character" w:customStyle="1" w:styleId="TextvysvtlivekChar">
    <w:name w:val="Text vysvětlivek Char"/>
    <w:basedOn w:val="Standardnpsmoodstavce"/>
    <w:link w:val="Textvysvtlivek"/>
    <w:rsid w:val="000A36E5"/>
    <w:rPr>
      <w:rFonts w:ascii="Garamond" w:hAnsi="Garamond" w:cs="Garamond"/>
      <w:szCs w:val="22"/>
    </w:rPr>
  </w:style>
  <w:style w:type="paragraph" w:styleId="Seznamcitac">
    <w:name w:val="table of authorities"/>
    <w:basedOn w:val="Normln"/>
    <w:rsid w:val="00A55951"/>
    <w:pPr>
      <w:tabs>
        <w:tab w:val="right" w:leader="dot" w:pos="7560"/>
      </w:tabs>
      <w:spacing w:before="120" w:after="0" w:line="240" w:lineRule="auto"/>
      <w:jc w:val="both"/>
    </w:pPr>
    <w:rPr>
      <w:rFonts w:ascii="Garamond" w:hAnsi="Garamond" w:cs="Garamond"/>
      <w:szCs w:val="22"/>
    </w:rPr>
  </w:style>
  <w:style w:type="paragraph" w:styleId="Textmakra">
    <w:name w:val="macro"/>
    <w:basedOn w:val="Normln"/>
    <w:link w:val="TextmakraChar"/>
    <w:rsid w:val="00A55951"/>
    <w:pPr>
      <w:spacing w:before="120" w:after="0" w:line="240" w:lineRule="auto"/>
      <w:jc w:val="both"/>
    </w:pPr>
    <w:rPr>
      <w:rFonts w:ascii="Courier New" w:hAnsi="Courier New" w:cs="Courier New"/>
      <w:szCs w:val="22"/>
    </w:rPr>
  </w:style>
  <w:style w:type="character" w:customStyle="1" w:styleId="TextmakraChar">
    <w:name w:val="Text makra Char"/>
    <w:basedOn w:val="Standardnpsmoodstavce"/>
    <w:link w:val="Textmakra"/>
    <w:rsid w:val="000A36E5"/>
    <w:rPr>
      <w:rFonts w:ascii="Courier New" w:hAnsi="Courier New" w:cs="Courier New"/>
      <w:szCs w:val="22"/>
    </w:rPr>
  </w:style>
  <w:style w:type="paragraph" w:styleId="Hlavikaobsahu">
    <w:name w:val="toa heading"/>
    <w:basedOn w:val="Normln"/>
    <w:next w:val="Seznamcitac"/>
    <w:rsid w:val="00A55951"/>
    <w:pPr>
      <w:keepNext/>
      <w:spacing w:before="120" w:after="0" w:line="720" w:lineRule="atLeast"/>
      <w:jc w:val="both"/>
    </w:pPr>
    <w:rPr>
      <w:rFonts w:ascii="Garamond" w:hAnsi="Garamond" w:cs="Garamond"/>
      <w:caps/>
      <w:spacing w:val="-10"/>
      <w:kern w:val="28"/>
      <w:szCs w:val="22"/>
    </w:rPr>
  </w:style>
  <w:style w:type="paragraph" w:styleId="Seznamsodrkami">
    <w:name w:val="List Bullet"/>
    <w:basedOn w:val="Normln"/>
    <w:rsid w:val="00A55951"/>
    <w:pPr>
      <w:numPr>
        <w:numId w:val="5"/>
      </w:numPr>
      <w:spacing w:before="120" w:after="240" w:line="240" w:lineRule="atLeast"/>
      <w:ind w:right="720"/>
      <w:jc w:val="both"/>
    </w:pPr>
    <w:rPr>
      <w:rFonts w:ascii="Garamond" w:hAnsi="Garamond" w:cs="Garamond"/>
      <w:szCs w:val="22"/>
    </w:rPr>
  </w:style>
  <w:style w:type="paragraph" w:styleId="Podnadpis">
    <w:name w:val="Subtitle"/>
    <w:basedOn w:val="Normln"/>
    <w:next w:val="Normln"/>
    <w:link w:val="PodnadpisChar"/>
    <w:qFormat/>
    <w:rsid w:val="000A36E5"/>
    <w:pPr>
      <w:spacing w:before="120" w:after="0" w:line="240" w:lineRule="auto"/>
      <w:jc w:val="center"/>
    </w:pPr>
    <w:rPr>
      <w:rFonts w:ascii="Garamond" w:hAnsi="Garamond" w:cs="Garamond"/>
      <w:smallCaps/>
      <w:spacing w:val="20"/>
      <w:sz w:val="28"/>
      <w:szCs w:val="22"/>
    </w:rPr>
  </w:style>
  <w:style w:type="character" w:customStyle="1" w:styleId="PodnadpisChar">
    <w:name w:val="Podnadpis Char"/>
    <w:basedOn w:val="Standardnpsmoodstavce"/>
    <w:link w:val="Podnadpis"/>
    <w:rsid w:val="000A36E5"/>
    <w:rPr>
      <w:rFonts w:ascii="Garamond" w:hAnsi="Garamond" w:cs="Garamond"/>
      <w:smallCaps/>
      <w:spacing w:val="20"/>
      <w:sz w:val="28"/>
      <w:szCs w:val="22"/>
    </w:rPr>
  </w:style>
  <w:style w:type="character" w:customStyle="1" w:styleId="NzevChar">
    <w:name w:val="Název Char"/>
    <w:basedOn w:val="Standardnpsmoodstavce"/>
    <w:link w:val="Nzev"/>
    <w:rsid w:val="000A36E5"/>
    <w:rPr>
      <w:rFonts w:ascii="Arial" w:hAnsi="Arial" w:cs="Arial"/>
      <w:b/>
      <w:bCs/>
      <w:kern w:val="28"/>
      <w:sz w:val="32"/>
      <w:szCs w:val="32"/>
    </w:rPr>
  </w:style>
  <w:style w:type="character" w:customStyle="1" w:styleId="BodyTextChar">
    <w:name w:val="Body Text Char"/>
    <w:basedOn w:val="Standardnpsmoodstavce"/>
    <w:rsid w:val="000A36E5"/>
  </w:style>
  <w:style w:type="character" w:customStyle="1" w:styleId="BlockQuotationChar">
    <w:name w:val="Block Quotation Char"/>
    <w:basedOn w:val="Standardnpsmoodstavce"/>
    <w:link w:val="Citace1"/>
    <w:rsid w:val="000A36E5"/>
    <w:rPr>
      <w:rFonts w:ascii="Garamond" w:hAnsi="Garamond" w:cs="Garamond"/>
      <w:i/>
      <w:szCs w:val="22"/>
      <w:lang w:bidi="cs-CZ"/>
    </w:rPr>
  </w:style>
  <w:style w:type="paragraph" w:customStyle="1" w:styleId="Citace1">
    <w:name w:val="Citace1"/>
    <w:basedOn w:val="Normln"/>
    <w:link w:val="BlockQuotationChar"/>
    <w:rsid w:val="00A55951"/>
    <w:pPr>
      <w:keepLines/>
      <w:pBdr>
        <w:top w:val="single" w:sz="6" w:space="14" w:color="808080"/>
        <w:left w:val="single" w:sz="6" w:space="14" w:color="808080"/>
        <w:bottom w:val="single" w:sz="6" w:space="14" w:color="808080"/>
        <w:right w:val="single" w:sz="6" w:space="14" w:color="808080"/>
      </w:pBdr>
      <w:spacing w:before="120" w:after="240" w:line="240" w:lineRule="atLeast"/>
      <w:ind w:left="720" w:right="720"/>
      <w:jc w:val="both"/>
    </w:pPr>
    <w:rPr>
      <w:rFonts w:ascii="Garamond" w:hAnsi="Garamond" w:cs="Garamond"/>
      <w:i/>
      <w:szCs w:val="22"/>
      <w:lang w:bidi="cs-CZ"/>
    </w:rPr>
  </w:style>
  <w:style w:type="paragraph" w:customStyle="1" w:styleId="Podnadpistitulnstrnky">
    <w:name w:val="Podnadpis titulní stránky"/>
    <w:basedOn w:val="Nadpistitulnstrnky"/>
    <w:next w:val="Zkladntext"/>
    <w:rsid w:val="000A36E5"/>
    <w:pPr>
      <w:pBdr>
        <w:bottom w:val="none" w:sz="0" w:space="0" w:color="auto"/>
      </w:pBdr>
      <w:spacing w:after="0" w:line="440" w:lineRule="atLeast"/>
    </w:pPr>
    <w:rPr>
      <w:color w:val="auto"/>
      <w:spacing w:val="30"/>
      <w:sz w:val="52"/>
      <w:szCs w:val="56"/>
    </w:rPr>
  </w:style>
  <w:style w:type="paragraph" w:customStyle="1" w:styleId="Nadpistitulnstrnky">
    <w:name w:val="Nadpis titulní stránky"/>
    <w:basedOn w:val="Normln"/>
    <w:next w:val="Podnadpistitulnstrnky"/>
    <w:rsid w:val="000A36E5"/>
    <w:pPr>
      <w:keepNext/>
      <w:keepLines/>
      <w:pBdr>
        <w:bottom w:val="single" w:sz="4" w:space="6" w:color="95B3D7"/>
      </w:pBdr>
      <w:spacing w:before="120" w:after="240" w:line="720" w:lineRule="atLeast"/>
      <w:jc w:val="center"/>
    </w:pPr>
    <w:rPr>
      <w:rFonts w:ascii="Garamond" w:hAnsi="Garamond" w:cs="Garamond"/>
      <w:b/>
      <w:smallCaps/>
      <w:color w:val="365F91"/>
      <w:spacing w:val="65"/>
      <w:kern w:val="20"/>
      <w:sz w:val="64"/>
      <w:szCs w:val="80"/>
      <w:lang w:bidi="cs-CZ"/>
    </w:rPr>
  </w:style>
  <w:style w:type="paragraph" w:customStyle="1" w:styleId="Zhlavsloupc">
    <w:name w:val="Záhlaví sloupců"/>
    <w:basedOn w:val="Normln"/>
    <w:rsid w:val="000A36E5"/>
    <w:pPr>
      <w:keepNext/>
      <w:spacing w:before="80" w:after="0" w:line="240" w:lineRule="auto"/>
      <w:jc w:val="center"/>
    </w:pPr>
    <w:rPr>
      <w:rFonts w:ascii="Garamond" w:hAnsi="Garamond" w:cs="Garamond"/>
      <w:caps/>
      <w:sz w:val="14"/>
      <w:szCs w:val="14"/>
      <w:lang w:bidi="cs-CZ"/>
    </w:rPr>
  </w:style>
  <w:style w:type="paragraph" w:customStyle="1" w:styleId="Nzevspolenosti">
    <w:name w:val="Název společnosti"/>
    <w:basedOn w:val="Normln"/>
    <w:next w:val="Normln"/>
    <w:rsid w:val="000A36E5"/>
    <w:pPr>
      <w:keepLines/>
      <w:spacing w:before="120" w:after="0" w:line="240" w:lineRule="auto"/>
      <w:jc w:val="center"/>
    </w:pPr>
    <w:rPr>
      <w:rFonts w:ascii="Garamond" w:hAnsi="Garamond" w:cs="Garamond"/>
      <w:b/>
      <w:smallCaps/>
      <w:spacing w:val="75"/>
      <w:kern w:val="18"/>
      <w:sz w:val="32"/>
      <w:szCs w:val="22"/>
      <w:lang w:bidi="cs-CZ"/>
    </w:rPr>
  </w:style>
  <w:style w:type="paragraph" w:customStyle="1" w:styleId="Popiskydk">
    <w:name w:val="Popisky řádků"/>
    <w:basedOn w:val="Normln"/>
    <w:rsid w:val="000A36E5"/>
    <w:pPr>
      <w:keepNext/>
      <w:spacing w:before="40" w:after="0" w:line="240" w:lineRule="auto"/>
      <w:jc w:val="both"/>
    </w:pPr>
    <w:rPr>
      <w:rFonts w:ascii="Garamond" w:hAnsi="Garamond" w:cs="Garamond"/>
      <w:sz w:val="18"/>
      <w:szCs w:val="18"/>
      <w:lang w:bidi="cs-CZ"/>
    </w:rPr>
  </w:style>
  <w:style w:type="paragraph" w:customStyle="1" w:styleId="Procenta">
    <w:name w:val="Procenta"/>
    <w:basedOn w:val="Normln"/>
    <w:rsid w:val="000A36E5"/>
    <w:pPr>
      <w:spacing w:before="40" w:after="0" w:line="240" w:lineRule="auto"/>
      <w:jc w:val="center"/>
    </w:pPr>
    <w:rPr>
      <w:rFonts w:ascii="Garamond" w:hAnsi="Garamond" w:cs="Garamond"/>
      <w:sz w:val="18"/>
      <w:szCs w:val="18"/>
      <w:lang w:bidi="cs-CZ"/>
    </w:rPr>
  </w:style>
  <w:style w:type="character" w:customStyle="1" w:styleId="NumberedListChar">
    <w:name w:val="Numbered List Char"/>
    <w:basedOn w:val="Standardnpsmoodstavce"/>
    <w:link w:val="slovanseznam1"/>
    <w:rsid w:val="000A36E5"/>
    <w:rPr>
      <w:rFonts w:ascii="Garamond" w:hAnsi="Garamond" w:cs="Garamond"/>
      <w:szCs w:val="22"/>
      <w:lang w:bidi="cs-CZ"/>
    </w:rPr>
  </w:style>
  <w:style w:type="paragraph" w:customStyle="1" w:styleId="slovanseznam1">
    <w:name w:val="Číslovaný seznam1"/>
    <w:basedOn w:val="Normln"/>
    <w:link w:val="NumberedListChar"/>
    <w:rsid w:val="00A55951"/>
    <w:pPr>
      <w:numPr>
        <w:numId w:val="4"/>
      </w:numPr>
      <w:spacing w:before="120" w:after="240" w:line="312" w:lineRule="auto"/>
      <w:contextualSpacing/>
      <w:jc w:val="both"/>
    </w:pPr>
    <w:rPr>
      <w:rFonts w:ascii="Garamond" w:hAnsi="Garamond" w:cs="Garamond"/>
      <w:szCs w:val="22"/>
      <w:lang w:bidi="cs-CZ"/>
    </w:rPr>
  </w:style>
  <w:style w:type="character" w:customStyle="1" w:styleId="NumberedListBoldChar">
    <w:name w:val="Numbered List Bold Char"/>
    <w:basedOn w:val="Standardnpsmoodstavce"/>
    <w:link w:val="slovanseznamtun"/>
    <w:rsid w:val="000A36E5"/>
    <w:rPr>
      <w:rFonts w:ascii="Garamond" w:hAnsi="Garamond" w:cs="Garamond"/>
      <w:b/>
      <w:bCs/>
      <w:szCs w:val="22"/>
      <w:lang w:bidi="cs-CZ"/>
    </w:rPr>
  </w:style>
  <w:style w:type="paragraph" w:customStyle="1" w:styleId="slovanseznamtun">
    <w:name w:val="Číslovaný seznam – tučný"/>
    <w:basedOn w:val="slovanseznam1"/>
    <w:link w:val="NumberedListBoldChar"/>
    <w:rsid w:val="00A55951"/>
    <w:rPr>
      <w:b/>
      <w:bCs/>
    </w:rPr>
  </w:style>
  <w:style w:type="paragraph" w:customStyle="1" w:styleId="dkovn">
    <w:name w:val="Řádkování"/>
    <w:basedOn w:val="Normln"/>
    <w:rsid w:val="000A36E5"/>
    <w:pPr>
      <w:spacing w:before="120" w:after="0" w:line="240" w:lineRule="auto"/>
      <w:jc w:val="both"/>
    </w:pPr>
    <w:rPr>
      <w:rFonts w:ascii="Verdana" w:hAnsi="Verdana" w:cs="Verdana"/>
      <w:sz w:val="12"/>
      <w:szCs w:val="12"/>
      <w:lang w:bidi="cs-CZ"/>
    </w:rPr>
  </w:style>
  <w:style w:type="character" w:styleId="Odkaznavysvtlivky">
    <w:name w:val="endnote reference"/>
    <w:rsid w:val="000A36E5"/>
    <w:rPr>
      <w:vertAlign w:val="superscript"/>
    </w:rPr>
  </w:style>
  <w:style w:type="paragraph" w:customStyle="1" w:styleId="BlockQuotation">
    <w:name w:val="Block Quotation"/>
    <w:basedOn w:val="Normln"/>
    <w:link w:val="Znakcitace"/>
    <w:rsid w:val="00A55951"/>
    <w:pPr>
      <w:spacing w:before="120" w:after="0" w:line="240" w:lineRule="auto"/>
      <w:jc w:val="both"/>
    </w:pPr>
    <w:rPr>
      <w:rFonts w:ascii="Garamond" w:hAnsi="Garamond" w:cs="Garamond"/>
      <w:szCs w:val="22"/>
    </w:rPr>
  </w:style>
  <w:style w:type="character" w:customStyle="1" w:styleId="Znakcitace">
    <w:name w:val="Znak citace"/>
    <w:basedOn w:val="Standardnpsmoodstavce"/>
    <w:link w:val="BlockQuotation"/>
    <w:locked/>
    <w:rsid w:val="000A36E5"/>
    <w:rPr>
      <w:rFonts w:ascii="Garamond" w:hAnsi="Garamond" w:cs="Garamond"/>
      <w:szCs w:val="22"/>
    </w:rPr>
  </w:style>
  <w:style w:type="character" w:customStyle="1" w:styleId="Hlavnzvraznn">
    <w:name w:val="Hlavní zvýraznění"/>
    <w:rsid w:val="000A36E5"/>
    <w:rPr>
      <w:caps/>
      <w:sz w:val="18"/>
      <w:lang w:val="cs-CZ" w:eastAsia="cs-CZ" w:bidi="cs-CZ"/>
    </w:rPr>
  </w:style>
  <w:style w:type="paragraph" w:customStyle="1" w:styleId="NumberedList">
    <w:name w:val="Numbered List"/>
    <w:basedOn w:val="Normln"/>
    <w:link w:val="Znakslovanhoseznamu"/>
    <w:rsid w:val="00A55951"/>
    <w:pPr>
      <w:spacing w:before="120" w:after="0" w:line="240" w:lineRule="auto"/>
      <w:jc w:val="both"/>
    </w:pPr>
    <w:rPr>
      <w:rFonts w:ascii="Garamond" w:hAnsi="Garamond" w:cs="Garamond"/>
      <w:szCs w:val="22"/>
    </w:rPr>
  </w:style>
  <w:style w:type="character" w:customStyle="1" w:styleId="Znakslovanhoseznamu">
    <w:name w:val="Znak číslovaného seznamu"/>
    <w:basedOn w:val="Standardnpsmoodstavce"/>
    <w:link w:val="NumberedList"/>
    <w:locked/>
    <w:rsid w:val="000A36E5"/>
    <w:rPr>
      <w:rFonts w:ascii="Garamond" w:hAnsi="Garamond" w:cs="Garamond"/>
      <w:szCs w:val="22"/>
    </w:rPr>
  </w:style>
  <w:style w:type="paragraph" w:customStyle="1" w:styleId="NumberedListBold">
    <w:name w:val="Numbered List Bold"/>
    <w:basedOn w:val="Normln"/>
    <w:link w:val="Znakslovanhoseznamutun"/>
    <w:rsid w:val="00A55951"/>
    <w:pPr>
      <w:spacing w:before="120" w:after="0" w:line="240" w:lineRule="auto"/>
      <w:jc w:val="both"/>
    </w:pPr>
    <w:rPr>
      <w:rFonts w:ascii="Garamond" w:hAnsi="Garamond" w:cs="Garamond"/>
      <w:szCs w:val="22"/>
    </w:rPr>
  </w:style>
  <w:style w:type="character" w:customStyle="1" w:styleId="Znakslovanhoseznamutun">
    <w:name w:val="Znak číslovaného seznamu – tučný"/>
    <w:basedOn w:val="Znakslovanhoseznamu"/>
    <w:link w:val="NumberedListBold"/>
    <w:locked/>
    <w:rsid w:val="000A36E5"/>
    <w:rPr>
      <w:rFonts w:ascii="Garamond" w:hAnsi="Garamond" w:cs="Garamond"/>
      <w:szCs w:val="22"/>
    </w:rPr>
  </w:style>
  <w:style w:type="table" w:customStyle="1" w:styleId="Normlntabulka1">
    <w:name w:val="Normální tabulka1"/>
    <w:semiHidden/>
    <w:rsid w:val="000A36E5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basedOn w:val="Standardnpsmoodstavce"/>
    <w:link w:val="Zhlav"/>
    <w:rsid w:val="000A36E5"/>
    <w:rPr>
      <w:rFonts w:ascii="Arial" w:hAnsi="Arial"/>
      <w:b/>
      <w:sz w:val="16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0A36E5"/>
    <w:rPr>
      <w:rFonts w:ascii="Arial" w:hAnsi="Arial"/>
      <w:color w:val="808080"/>
      <w:sz w:val="16"/>
      <w:szCs w:val="24"/>
    </w:rPr>
  </w:style>
  <w:style w:type="character" w:customStyle="1" w:styleId="PedmtkomenteChar">
    <w:name w:val="Předmět komentáře Char"/>
    <w:basedOn w:val="TextkomenteChar"/>
    <w:link w:val="Pedmtkomente"/>
    <w:rsid w:val="000A36E5"/>
    <w:rPr>
      <w:rFonts w:ascii="Arial" w:hAnsi="Arial"/>
      <w:b/>
      <w:bCs/>
    </w:rPr>
  </w:style>
  <w:style w:type="character" w:customStyle="1" w:styleId="TextbublinyChar">
    <w:name w:val="Text bubliny Char"/>
    <w:basedOn w:val="Standardnpsmoodstavce"/>
    <w:link w:val="Textbubliny"/>
    <w:rsid w:val="000A36E5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0A36E5"/>
    <w:pPr>
      <w:keepLines/>
      <w:pageBreakBefore/>
      <w:tabs>
        <w:tab w:val="left" w:pos="426"/>
      </w:tabs>
      <w:spacing w:before="120" w:after="120" w:line="276" w:lineRule="auto"/>
      <w:outlineLvl w:val="9"/>
    </w:pPr>
    <w:rPr>
      <w:rFonts w:ascii="Garamond" w:hAnsi="Garamond" w:cs="Garamond"/>
      <w:b w:val="0"/>
      <w:bCs w:val="0"/>
      <w:kern w:val="0"/>
      <w:sz w:val="28"/>
      <w:szCs w:val="22"/>
    </w:rPr>
  </w:style>
  <w:style w:type="character" w:styleId="Zstupntext">
    <w:name w:val="Placeholder Text"/>
    <w:basedOn w:val="Standardnpsmoodstavce"/>
    <w:uiPriority w:val="99"/>
    <w:semiHidden/>
    <w:rsid w:val="000A36E5"/>
    <w:rPr>
      <w:color w:val="808080"/>
    </w:rPr>
  </w:style>
  <w:style w:type="paragraph" w:customStyle="1" w:styleId="Copyrignt">
    <w:name w:val="Copyrignt"/>
    <w:basedOn w:val="Zpat"/>
    <w:link w:val="CopyrigntChar"/>
    <w:qFormat/>
    <w:rsid w:val="000A36E5"/>
    <w:pPr>
      <w:pBdr>
        <w:top w:val="none" w:sz="0" w:space="0" w:color="auto"/>
      </w:pBdr>
      <w:tabs>
        <w:tab w:val="center" w:pos="5103"/>
        <w:tab w:val="right" w:pos="9498"/>
      </w:tabs>
      <w:spacing w:line="240" w:lineRule="auto"/>
    </w:pPr>
    <w:rPr>
      <w:rFonts w:ascii="Garamond" w:hAnsi="Garamond" w:cs="Garamond"/>
      <w:noProof/>
      <w:sz w:val="18"/>
    </w:rPr>
  </w:style>
  <w:style w:type="character" w:customStyle="1" w:styleId="CopyrigntChar">
    <w:name w:val="Copyrignt Char"/>
    <w:basedOn w:val="ZpatChar"/>
    <w:link w:val="Copyrignt"/>
    <w:rsid w:val="000A36E5"/>
    <w:rPr>
      <w:rFonts w:ascii="Garamond" w:hAnsi="Garamond" w:cs="Garamond"/>
      <w:noProof/>
      <w:color w:val="808080"/>
      <w:sz w:val="18"/>
      <w:szCs w:val="24"/>
    </w:rPr>
  </w:style>
  <w:style w:type="paragraph" w:customStyle="1" w:styleId="Dvrnostinformac">
    <w:name w:val="Důvěrnost informací"/>
    <w:basedOn w:val="Normln"/>
    <w:qFormat/>
    <w:rsid w:val="00A55951"/>
    <w:pPr>
      <w:spacing w:after="0" w:line="240" w:lineRule="auto"/>
      <w:jc w:val="both"/>
    </w:pPr>
    <w:rPr>
      <w:rFonts w:ascii="Garamond" w:hAnsi="Garamond" w:cs="Garamond"/>
      <w:i/>
      <w:szCs w:val="22"/>
    </w:rPr>
  </w:style>
  <w:style w:type="paragraph" w:customStyle="1" w:styleId="Podtitulvelk">
    <w:name w:val="Podtitul velký"/>
    <w:basedOn w:val="Normln"/>
    <w:next w:val="Normln"/>
    <w:qFormat/>
    <w:rsid w:val="000A36E5"/>
    <w:pPr>
      <w:spacing w:before="120" w:after="0" w:line="240" w:lineRule="auto"/>
      <w:jc w:val="center"/>
    </w:pPr>
    <w:rPr>
      <w:rFonts w:ascii="Garamond" w:hAnsi="Garamond" w:cs="Garamond"/>
      <w:b/>
      <w:smallCaps/>
      <w:sz w:val="32"/>
      <w:szCs w:val="22"/>
    </w:rPr>
  </w:style>
  <w:style w:type="paragraph" w:customStyle="1" w:styleId="Nzevzkaznka">
    <w:name w:val="Název zákazníka"/>
    <w:basedOn w:val="Normln"/>
    <w:next w:val="Normln"/>
    <w:qFormat/>
    <w:rsid w:val="000A36E5"/>
    <w:pPr>
      <w:keepNext/>
      <w:keepLines/>
      <w:pBdr>
        <w:bottom w:val="single" w:sz="4" w:space="6" w:color="95B3D7"/>
      </w:pBdr>
      <w:spacing w:before="120" w:after="0" w:line="240" w:lineRule="auto"/>
      <w:jc w:val="center"/>
    </w:pPr>
    <w:rPr>
      <w:rFonts w:ascii="Garamond" w:hAnsi="Garamond" w:cs="Garamond"/>
      <w:b/>
      <w:smallCaps/>
      <w:color w:val="365F91"/>
      <w:spacing w:val="65"/>
      <w:kern w:val="20"/>
      <w:sz w:val="48"/>
      <w:szCs w:val="64"/>
      <w:lang w:bidi="cs-CZ"/>
    </w:rPr>
  </w:style>
  <w:style w:type="table" w:customStyle="1" w:styleId="Barevnmkazvraznn11">
    <w:name w:val="Barevná mřížka – zvýraznění 11"/>
    <w:basedOn w:val="Normlntabulka"/>
    <w:next w:val="Barevnmkazvraznn1"/>
    <w:uiPriority w:val="73"/>
    <w:rsid w:val="000A36E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katabulky1">
    <w:name w:val="Mřížka tabulky1"/>
    <w:basedOn w:val="Normlntabulka"/>
    <w:next w:val="Mkatabulky"/>
    <w:rsid w:val="000A3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zentabulky">
    <w:name w:val="odsazení tabulky"/>
    <w:basedOn w:val="Normln"/>
    <w:next w:val="Normln"/>
    <w:qFormat/>
    <w:rsid w:val="000A36E5"/>
    <w:pPr>
      <w:spacing w:after="0" w:line="240" w:lineRule="auto"/>
      <w:jc w:val="both"/>
    </w:pPr>
    <w:rPr>
      <w:rFonts w:ascii="Garamond" w:hAnsi="Garamond" w:cs="Garamond"/>
      <w:sz w:val="10"/>
      <w:szCs w:val="22"/>
    </w:rPr>
  </w:style>
  <w:style w:type="table" w:customStyle="1" w:styleId="Stednseznam2zvraznn11">
    <w:name w:val="Střední seznam 2 – zvýraznění 11"/>
    <w:basedOn w:val="Normlntabulka"/>
    <w:next w:val="Stednseznam2zvraznn1"/>
    <w:uiPriority w:val="66"/>
    <w:rsid w:val="000A36E5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vtlseznamzvraznn11">
    <w:name w:val="Světlý seznam – zvýraznění 11"/>
    <w:basedOn w:val="Normlntabulka"/>
    <w:next w:val="Svtlseznamzvraznn1"/>
    <w:uiPriority w:val="61"/>
    <w:rsid w:val="000A36E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ulkasmkou4zvraznn11">
    <w:name w:val="Tabulka s mřížkou 4 – zvýraznění 11"/>
    <w:basedOn w:val="Normlntabulka"/>
    <w:uiPriority w:val="49"/>
    <w:rsid w:val="000A36E5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link w:val="Odstavecseseznamem"/>
    <w:uiPriority w:val="34"/>
    <w:locked/>
    <w:rsid w:val="000A36E5"/>
    <w:rPr>
      <w:rFonts w:ascii="Arial" w:hAnsi="Arial"/>
      <w:szCs w:val="24"/>
    </w:rPr>
  </w:style>
  <w:style w:type="paragraph" w:styleId="slovanseznam">
    <w:name w:val="List Number"/>
    <w:basedOn w:val="Normln"/>
    <w:rsid w:val="00A55951"/>
    <w:pPr>
      <w:tabs>
        <w:tab w:val="num" w:pos="340"/>
      </w:tabs>
      <w:spacing w:before="120" w:after="60" w:line="240" w:lineRule="auto"/>
      <w:ind w:left="340" w:hanging="340"/>
      <w:contextualSpacing/>
      <w:jc w:val="both"/>
    </w:pPr>
    <w:rPr>
      <w:kern w:val="24"/>
      <w:sz w:val="24"/>
    </w:rPr>
  </w:style>
  <w:style w:type="paragraph" w:customStyle="1" w:styleId="SAPtextcisl">
    <w:name w:val="SAP_text_cisl"/>
    <w:basedOn w:val="Normln"/>
    <w:rsid w:val="00A55951"/>
    <w:pPr>
      <w:numPr>
        <w:numId w:val="6"/>
      </w:numPr>
      <w:tabs>
        <w:tab w:val="clear" w:pos="900"/>
        <w:tab w:val="num" w:pos="360"/>
      </w:tabs>
      <w:spacing w:before="120" w:after="60" w:line="240" w:lineRule="auto"/>
      <w:ind w:left="0" w:firstLine="0"/>
      <w:jc w:val="both"/>
    </w:pPr>
    <w:rPr>
      <w:kern w:val="24"/>
      <w:sz w:val="24"/>
    </w:rPr>
  </w:style>
  <w:style w:type="paragraph" w:customStyle="1" w:styleId="SAPtextabc">
    <w:name w:val="SAP_text_abc"/>
    <w:basedOn w:val="Normln"/>
    <w:rsid w:val="00A55951"/>
    <w:pPr>
      <w:numPr>
        <w:ilvl w:val="1"/>
        <w:numId w:val="6"/>
      </w:numPr>
      <w:spacing w:before="120" w:after="60" w:line="240" w:lineRule="auto"/>
      <w:jc w:val="both"/>
    </w:pPr>
    <w:rPr>
      <w:kern w:val="24"/>
      <w:sz w:val="24"/>
    </w:rPr>
  </w:style>
  <w:style w:type="character" w:customStyle="1" w:styleId="Nadpis2Char1">
    <w:name w:val="Nadpis 2 Char1"/>
    <w:basedOn w:val="Standardnpsmoodstavce"/>
    <w:semiHidden/>
    <w:rsid w:val="000A36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Barevnmkazvraznn1">
    <w:name w:val="Colorful Grid Accent 1"/>
    <w:basedOn w:val="Normlntabulka"/>
    <w:uiPriority w:val="73"/>
    <w:rsid w:val="000A36E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seznam2zvraznn1">
    <w:name w:val="Medium List 2 Accent 1"/>
    <w:basedOn w:val="Normlntabulka"/>
    <w:uiPriority w:val="66"/>
    <w:rsid w:val="000A36E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vtlseznamzvraznn1">
    <w:name w:val="Light List Accent 1"/>
    <w:basedOn w:val="Normlntabulka"/>
    <w:uiPriority w:val="61"/>
    <w:rsid w:val="000A36E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Ploha1">
    <w:name w:val="Příloha 1"/>
    <w:basedOn w:val="Nadpis1"/>
    <w:next w:val="Zkladntext"/>
    <w:uiPriority w:val="99"/>
    <w:rsid w:val="00A109C4"/>
    <w:pPr>
      <w:pageBreakBefore/>
      <w:numPr>
        <w:numId w:val="7"/>
      </w:numPr>
      <w:spacing w:before="120" w:after="180" w:line="240" w:lineRule="auto"/>
      <w:jc w:val="both"/>
    </w:pPr>
    <w:rPr>
      <w:rFonts w:ascii="Times New Roman" w:hAnsi="Times New Roman" w:cs="Times New Roman"/>
      <w:bCs w:val="0"/>
      <w:kern w:val="0"/>
      <w:sz w:val="28"/>
      <w:szCs w:val="20"/>
    </w:rPr>
  </w:style>
  <w:style w:type="paragraph" w:customStyle="1" w:styleId="Ploha2">
    <w:name w:val="Příloha 2"/>
    <w:basedOn w:val="Nadpis2"/>
    <w:next w:val="Zkladntext"/>
    <w:uiPriority w:val="99"/>
    <w:rsid w:val="00A109C4"/>
    <w:pPr>
      <w:keepLines w:val="0"/>
      <w:numPr>
        <w:ilvl w:val="1"/>
        <w:numId w:val="7"/>
      </w:numPr>
      <w:spacing w:before="240" w:after="120" w:line="240" w:lineRule="auto"/>
      <w:jc w:val="both"/>
      <w:outlineLvl w:val="2"/>
    </w:pPr>
    <w:rPr>
      <w:rFonts w:ascii="Times New Roman" w:hAnsi="Times New Roman"/>
      <w:bCs/>
      <w:smallCaps w:val="0"/>
      <w:color w:val="auto"/>
      <w:spacing w:val="0"/>
      <w:sz w:val="24"/>
      <w:szCs w:val="20"/>
    </w:rPr>
  </w:style>
  <w:style w:type="paragraph" w:customStyle="1" w:styleId="Ploha3">
    <w:name w:val="Příloha 3"/>
    <w:basedOn w:val="Nadpis3"/>
    <w:next w:val="Zkladntext"/>
    <w:uiPriority w:val="99"/>
    <w:rsid w:val="00A109C4"/>
    <w:pPr>
      <w:keepLines w:val="0"/>
      <w:numPr>
        <w:ilvl w:val="2"/>
        <w:numId w:val="7"/>
      </w:numPr>
      <w:tabs>
        <w:tab w:val="clear" w:pos="709"/>
      </w:tabs>
      <w:spacing w:after="120" w:line="240" w:lineRule="auto"/>
      <w:outlineLvl w:val="3"/>
    </w:pPr>
    <w:rPr>
      <w:rFonts w:ascii="Times New Roman" w:hAnsi="Times New Roman"/>
      <w:bCs/>
      <w:smallCaps w:val="0"/>
      <w:sz w:val="24"/>
    </w:rPr>
  </w:style>
  <w:style w:type="paragraph" w:customStyle="1" w:styleId="Ploha4">
    <w:name w:val="Příloha 4"/>
    <w:basedOn w:val="Nadpis4"/>
    <w:next w:val="Zkladntext"/>
    <w:uiPriority w:val="99"/>
    <w:rsid w:val="00A109C4"/>
    <w:pPr>
      <w:keepLines w:val="0"/>
      <w:numPr>
        <w:ilvl w:val="3"/>
        <w:numId w:val="7"/>
      </w:numPr>
      <w:spacing w:before="180" w:after="60"/>
    </w:pPr>
    <w:rPr>
      <w:rFonts w:ascii="Times New Roman" w:hAnsi="Times New Roman"/>
      <w:bCs/>
      <w:i w:val="0"/>
      <w:spacing w:val="0"/>
      <w:kern w:val="0"/>
      <w:sz w:val="24"/>
    </w:rPr>
  </w:style>
  <w:style w:type="paragraph" w:customStyle="1" w:styleId="1Nadpisbod">
    <w:name w:val="1. Nadpis bodů"/>
    <w:basedOn w:val="Nadpis1"/>
    <w:rsid w:val="00C04C14"/>
    <w:pPr>
      <w:pageBreakBefore/>
      <w:numPr>
        <w:numId w:val="8"/>
      </w:numPr>
      <w:tabs>
        <w:tab w:val="num" w:pos="643"/>
      </w:tabs>
      <w:spacing w:before="0" w:after="0" w:line="240" w:lineRule="auto"/>
    </w:pPr>
    <w:rPr>
      <w:i/>
      <w:kern w:val="0"/>
      <w:sz w:val="40"/>
    </w:rPr>
  </w:style>
  <w:style w:type="paragraph" w:customStyle="1" w:styleId="111podnadpispodbod">
    <w:name w:val="1.1.1 podnadpis podbodů"/>
    <w:basedOn w:val="Normln"/>
    <w:rsid w:val="00C04C14"/>
    <w:pPr>
      <w:numPr>
        <w:ilvl w:val="2"/>
        <w:numId w:val="8"/>
      </w:numPr>
      <w:tabs>
        <w:tab w:val="num" w:pos="643"/>
      </w:tabs>
      <w:spacing w:after="0" w:line="240" w:lineRule="auto"/>
      <w:jc w:val="both"/>
      <w:outlineLvl w:val="0"/>
    </w:pPr>
    <w:rPr>
      <w:b/>
      <w:sz w:val="28"/>
      <w:szCs w:val="20"/>
    </w:rPr>
  </w:style>
  <w:style w:type="paragraph" w:customStyle="1" w:styleId="11nadpispodbod">
    <w:name w:val="1.1 nadpis podbodů"/>
    <w:basedOn w:val="Normln"/>
    <w:rsid w:val="00C04C14"/>
    <w:pPr>
      <w:numPr>
        <w:ilvl w:val="1"/>
        <w:numId w:val="8"/>
      </w:numPr>
      <w:spacing w:after="0" w:line="240" w:lineRule="auto"/>
    </w:pPr>
    <w:rPr>
      <w:b/>
      <w:sz w:val="36"/>
      <w:szCs w:val="20"/>
    </w:rPr>
  </w:style>
  <w:style w:type="character" w:customStyle="1" w:styleId="TextkomenteChar1">
    <w:name w:val="Text komentáře Char1"/>
    <w:basedOn w:val="Standardnpsmoodstavce"/>
    <w:uiPriority w:val="99"/>
    <w:locked/>
    <w:rsid w:val="00C04C14"/>
    <w:rPr>
      <w:rFonts w:ascii="Arial" w:hAnsi="Arial" w:cs="Arial"/>
    </w:rPr>
  </w:style>
  <w:style w:type="paragraph" w:customStyle="1" w:styleId="StyleStyleHeading3LatinVerdanaComplexArial10ptNotB">
    <w:name w:val="Style Style Heading 3 + (Latin) Verdana (Complex) Arial 10 pt Not B..."/>
    <w:basedOn w:val="Normln"/>
    <w:rsid w:val="00A546F8"/>
    <w:pPr>
      <w:keepNext/>
      <w:tabs>
        <w:tab w:val="num" w:pos="2919"/>
      </w:tabs>
      <w:spacing w:before="120" w:after="60" w:line="240" w:lineRule="auto"/>
      <w:ind w:left="720" w:hanging="737"/>
      <w:jc w:val="both"/>
      <w:outlineLvl w:val="2"/>
    </w:pPr>
    <w:rPr>
      <w:rFonts w:ascii="Verdana" w:hAnsi="Verdana" w:cs="Arial"/>
      <w:b/>
      <w:color w:val="5D5D5D"/>
      <w:szCs w:val="20"/>
      <w:lang w:val="en-US" w:eastAsia="en-US" w:bidi="he-IL"/>
    </w:rPr>
  </w:style>
  <w:style w:type="paragraph" w:customStyle="1" w:styleId="TSTextlnkuslovan">
    <w:name w:val="TS Text článku číslovaný"/>
    <w:basedOn w:val="Normln"/>
    <w:link w:val="TSTextlnkuslovanChar"/>
    <w:rsid w:val="00F53005"/>
    <w:pPr>
      <w:tabs>
        <w:tab w:val="num" w:pos="737"/>
      </w:tabs>
      <w:ind w:left="737" w:hanging="737"/>
      <w:jc w:val="both"/>
    </w:pPr>
    <w:rPr>
      <w:sz w:val="22"/>
    </w:rPr>
  </w:style>
  <w:style w:type="paragraph" w:customStyle="1" w:styleId="TSlneksmlouvy">
    <w:name w:val="TS Článek smlouvy"/>
    <w:basedOn w:val="Normln"/>
    <w:next w:val="TSTextlnkuslovan"/>
    <w:rsid w:val="00F53005"/>
    <w:pPr>
      <w:keepNext/>
      <w:suppressAutoHyphens/>
      <w:spacing w:before="480" w:after="240"/>
      <w:ind w:left="2977"/>
      <w:jc w:val="center"/>
      <w:outlineLvl w:val="0"/>
    </w:pPr>
    <w:rPr>
      <w:b/>
      <w:sz w:val="22"/>
      <w:u w:val="single"/>
      <w:lang w:eastAsia="en-US"/>
    </w:rPr>
  </w:style>
  <w:style w:type="character" w:customStyle="1" w:styleId="TSTextlnkuslovanChar">
    <w:name w:val="TS Text článku číslovaný Char"/>
    <w:basedOn w:val="Standardnpsmoodstavce"/>
    <w:link w:val="TSTextlnkuslovan"/>
    <w:rsid w:val="00F53005"/>
    <w:rPr>
      <w:rFonts w:ascii="Arial" w:hAnsi="Arial"/>
      <w:sz w:val="22"/>
      <w:szCs w:val="24"/>
    </w:rPr>
  </w:style>
  <w:style w:type="paragraph" w:customStyle="1" w:styleId="Default">
    <w:name w:val="Default"/>
    <w:rsid w:val="000D16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EV0">
    <w:name w:val="NÁZEV"/>
    <w:basedOn w:val="Obsah1"/>
    <w:rsid w:val="00033FF2"/>
    <w:pPr>
      <w:tabs>
        <w:tab w:val="clear" w:pos="426"/>
        <w:tab w:val="clear" w:pos="9498"/>
        <w:tab w:val="left" w:pos="400"/>
        <w:tab w:val="left" w:pos="540"/>
        <w:tab w:val="right" w:leader="dot" w:pos="9062"/>
      </w:tabs>
      <w:spacing w:before="120"/>
      <w:ind w:left="540" w:hanging="540"/>
      <w:jc w:val="center"/>
    </w:pPr>
    <w:rPr>
      <w:rFonts w:ascii="Arial" w:eastAsiaTheme="minorEastAsia" w:hAnsi="Arial" w:cstheme="minorBidi"/>
      <w:b/>
      <w:bCs/>
      <w:caps/>
      <w:noProof w:val="0"/>
      <w:sz w:val="48"/>
      <w:szCs w:val="20"/>
    </w:rPr>
  </w:style>
  <w:style w:type="paragraph" w:customStyle="1" w:styleId="Normln11">
    <w:name w:val="Normální 11"/>
    <w:basedOn w:val="Normln"/>
    <w:rsid w:val="00033FF2"/>
    <w:pPr>
      <w:spacing w:after="0" w:line="240" w:lineRule="auto"/>
      <w:ind w:firstLine="360"/>
    </w:pPr>
    <w:rPr>
      <w:rFonts w:eastAsiaTheme="minorEastAsia" w:cstheme="minorBidi"/>
      <w:sz w:val="22"/>
      <w:szCs w:val="22"/>
    </w:rPr>
  </w:style>
  <w:style w:type="character" w:customStyle="1" w:styleId="ZpatChar2">
    <w:name w:val="Zápatí Char2"/>
    <w:uiPriority w:val="99"/>
    <w:locked/>
    <w:rsid w:val="00033FF2"/>
    <w:rPr>
      <w:sz w:val="24"/>
      <w:szCs w:val="24"/>
    </w:rPr>
  </w:style>
  <w:style w:type="character" w:customStyle="1" w:styleId="ZhlavChar2">
    <w:name w:val="Záhlaví Char2"/>
    <w:basedOn w:val="Standardnpsmoodstavce"/>
    <w:rsid w:val="00033FF2"/>
    <w:rPr>
      <w:rFonts w:ascii="Arial" w:hAnsi="Arial"/>
      <w:lang w:val="en-US"/>
    </w:rPr>
  </w:style>
  <w:style w:type="paragraph" w:customStyle="1" w:styleId="EARSmall">
    <w:name w:val="EAR Small"/>
    <w:basedOn w:val="Normln"/>
    <w:next w:val="Normln"/>
    <w:link w:val="EARSmallChar"/>
    <w:rsid w:val="00033FF2"/>
    <w:pPr>
      <w:spacing w:before="120" w:after="60" w:line="240" w:lineRule="auto"/>
    </w:pPr>
    <w:rPr>
      <w:rFonts w:ascii="Calibri" w:eastAsiaTheme="minorHAnsi" w:hAnsi="Calibri" w:cstheme="minorBidi"/>
      <w:sz w:val="18"/>
      <w:szCs w:val="22"/>
      <w:lang w:eastAsia="en-US"/>
    </w:rPr>
  </w:style>
  <w:style w:type="character" w:customStyle="1" w:styleId="EARSmallChar">
    <w:name w:val="EAR Small Char"/>
    <w:basedOn w:val="Standardnpsmoodstavce"/>
    <w:link w:val="EARSmall"/>
    <w:rsid w:val="00033FF2"/>
    <w:rPr>
      <w:rFonts w:ascii="Calibri" w:eastAsiaTheme="minorHAnsi" w:hAnsi="Calibri" w:cstheme="minorBidi"/>
      <w:sz w:val="18"/>
      <w:szCs w:val="22"/>
      <w:lang w:eastAsia="en-US"/>
    </w:rPr>
  </w:style>
  <w:style w:type="table" w:customStyle="1" w:styleId="EARTable">
    <w:name w:val="EAR Table"/>
    <w:basedOn w:val="Normlntabulka"/>
    <w:rsid w:val="00033FF2"/>
    <w:pPr>
      <w:ind w:firstLine="360"/>
    </w:pPr>
    <w:rPr>
      <w:rFonts w:asciiTheme="minorHAnsi" w:eastAsiaTheme="minorEastAsia" w:hAnsiTheme="minorHAnsi" w:cstheme="minorBidi"/>
      <w:sz w:val="22"/>
      <w:szCs w:val="22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shd w:val="clear" w:color="auto" w:fill="auto"/>
    </w:tc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ACNadpis1">
    <w:name w:val="AC Nadpis 1"/>
    <w:basedOn w:val="Normln"/>
    <w:next w:val="Normln"/>
    <w:qFormat/>
    <w:rsid w:val="00033FF2"/>
    <w:pPr>
      <w:keepNext/>
      <w:pageBreakBefore/>
      <w:widowControl w:val="0"/>
      <w:numPr>
        <w:numId w:val="9"/>
      </w:numPr>
      <w:pBdr>
        <w:left w:val="single" w:sz="24" w:space="0" w:color="FF0000"/>
      </w:pBdr>
      <w:shd w:val="clear" w:color="auto" w:fill="D9D9D9" w:themeFill="background1" w:themeFillShade="D9"/>
      <w:spacing w:before="120" w:line="240" w:lineRule="auto"/>
      <w:outlineLvl w:val="0"/>
    </w:pPr>
    <w:rPr>
      <w:rFonts w:ascii="Calibri" w:hAnsi="Calibri"/>
      <w:caps/>
      <w:sz w:val="32"/>
      <w:szCs w:val="20"/>
    </w:rPr>
  </w:style>
  <w:style w:type="paragraph" w:customStyle="1" w:styleId="ACNadpis2">
    <w:name w:val="AC Nadpis 2"/>
    <w:basedOn w:val="Normln"/>
    <w:next w:val="Normln"/>
    <w:qFormat/>
    <w:rsid w:val="00033FF2"/>
    <w:pPr>
      <w:keepNext/>
      <w:numPr>
        <w:ilvl w:val="1"/>
        <w:numId w:val="9"/>
      </w:numPr>
      <w:pBdr>
        <w:bottom w:val="single" w:sz="12" w:space="1" w:color="7F7F7F" w:themeColor="text1" w:themeTint="80"/>
      </w:pBdr>
      <w:spacing w:before="240" w:line="240" w:lineRule="auto"/>
      <w:outlineLvl w:val="1"/>
    </w:pPr>
    <w:rPr>
      <w:rFonts w:ascii="Calibri" w:hAnsi="Calibri"/>
      <w:caps/>
      <w:sz w:val="28"/>
      <w:szCs w:val="20"/>
    </w:rPr>
  </w:style>
  <w:style w:type="paragraph" w:customStyle="1" w:styleId="ACNadpis3">
    <w:name w:val="AC Nadpis 3"/>
    <w:basedOn w:val="Normln"/>
    <w:next w:val="Normln"/>
    <w:qFormat/>
    <w:rsid w:val="00033FF2"/>
    <w:pPr>
      <w:keepNext/>
      <w:numPr>
        <w:ilvl w:val="2"/>
        <w:numId w:val="9"/>
      </w:numPr>
      <w:spacing w:before="240" w:line="240" w:lineRule="auto"/>
      <w:ind w:left="0"/>
      <w:outlineLvl w:val="2"/>
    </w:pPr>
    <w:rPr>
      <w:rFonts w:ascii="Calibri" w:hAnsi="Calibri"/>
      <w:b/>
      <w:caps/>
      <w:color w:val="404040" w:themeColor="text1" w:themeTint="BF"/>
      <w:sz w:val="24"/>
      <w:szCs w:val="20"/>
    </w:rPr>
  </w:style>
  <w:style w:type="numbering" w:customStyle="1" w:styleId="ACNadpis1-4">
    <w:name w:val="AC Nadpis 1-4"/>
    <w:basedOn w:val="Bezseznamu"/>
    <w:uiPriority w:val="99"/>
    <w:rsid w:val="00033FF2"/>
    <w:pPr>
      <w:numPr>
        <w:numId w:val="9"/>
      </w:numPr>
    </w:pPr>
  </w:style>
  <w:style w:type="paragraph" w:customStyle="1" w:styleId="ACNadpis4">
    <w:name w:val="AC Nadpis 4"/>
    <w:basedOn w:val="Normln"/>
    <w:next w:val="Normln"/>
    <w:rsid w:val="00033FF2"/>
    <w:pPr>
      <w:keepNext/>
      <w:numPr>
        <w:ilvl w:val="3"/>
        <w:numId w:val="9"/>
      </w:numPr>
      <w:spacing w:before="120" w:line="240" w:lineRule="auto"/>
      <w:outlineLvl w:val="3"/>
    </w:pPr>
    <w:rPr>
      <w:rFonts w:ascii="Calibri" w:hAnsi="Calibri"/>
      <w:b/>
      <w:color w:val="404040" w:themeColor="text1" w:themeTint="BF"/>
      <w:szCs w:val="20"/>
    </w:rPr>
  </w:style>
  <w:style w:type="character" w:customStyle="1" w:styleId="normaltextrun">
    <w:name w:val="normaltextrun"/>
    <w:basedOn w:val="Standardnpsmoodstavce"/>
    <w:rsid w:val="00033FF2"/>
  </w:style>
  <w:style w:type="character" w:customStyle="1" w:styleId="eop">
    <w:name w:val="eop"/>
    <w:basedOn w:val="Standardnpsmoodstavce"/>
    <w:rsid w:val="00033FF2"/>
  </w:style>
  <w:style w:type="character" w:customStyle="1" w:styleId="platne1">
    <w:name w:val="platne1"/>
    <w:basedOn w:val="Standardnpsmoodstavce"/>
    <w:uiPriority w:val="99"/>
    <w:rsid w:val="001F7A5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400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1405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7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330161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1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E4BF61F0528E419D13C366FD5AD1FB" ma:contentTypeVersion="6" ma:contentTypeDescription="Vytvoří nový dokument" ma:contentTypeScope="" ma:versionID="35aa40b478254a8b241b2a056d91cfb1">
  <xsd:schema xmlns:xsd="http://www.w3.org/2001/XMLSchema" xmlns:xs="http://www.w3.org/2001/XMLSchema" xmlns:p="http://schemas.microsoft.com/office/2006/metadata/properties" xmlns:ns2="5ec02a90-9916-44a8-b282-12d932ed8867" xmlns:ns3="75803e29-5db0-4595-8f10-49e953ca8981" targetNamespace="http://schemas.microsoft.com/office/2006/metadata/properties" ma:root="true" ma:fieldsID="e5d877806b0ba70ecfbaaa4c11574ae2" ns2:_="" ns3:_="">
    <xsd:import namespace="5ec02a90-9916-44a8-b282-12d932ed8867"/>
    <xsd:import namespace="75803e29-5db0-4595-8f10-49e953ca89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02a90-9916-44a8-b282-12d932ed8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03e29-5db0-4595-8f10-49e953ca898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094912-0168-46CA-89A7-BB04D3D8B3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98E7F7-0319-4A55-B616-C53B698A89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D790CF-5C94-4B77-A430-3A712CFDFFC0}">
  <ds:schemaRefs>
    <ds:schemaRef ds:uri="http://purl.org/dc/terms/"/>
    <ds:schemaRef ds:uri="http://schemas.microsoft.com/office/infopath/2007/PartnerControls"/>
    <ds:schemaRef ds:uri="http://www.w3.org/XML/1998/namespace"/>
    <ds:schemaRef ds:uri="5ec02a90-9916-44a8-b282-12d932ed8867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75803e29-5db0-4595-8f10-49e953ca8981"/>
  </ds:schemaRefs>
</ds:datastoreItem>
</file>

<file path=customXml/itemProps4.xml><?xml version="1.0" encoding="utf-8"?>
<ds:datastoreItem xmlns:ds="http://schemas.openxmlformats.org/officeDocument/2006/customXml" ds:itemID="{9B8E81FE-2D38-4225-981E-00C86E5C5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c02a90-9916-44a8-b282-12d932ed8867"/>
    <ds:schemaRef ds:uri="75803e29-5db0-4595-8f10-49e953ca8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939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"Provozní integrační prostředí"</vt:lpstr>
    </vt:vector>
  </TitlesOfParts>
  <Company/>
  <LinksUpToDate>false</LinksUpToDate>
  <CharactersWithSpaces>6161</CharactersWithSpaces>
  <SharedDoc>false</SharedDoc>
  <HLinks>
    <vt:vector size="114" baseType="variant">
      <vt:variant>
        <vt:i4>5636154</vt:i4>
      </vt:variant>
      <vt:variant>
        <vt:i4>248</vt:i4>
      </vt:variant>
      <vt:variant>
        <vt:i4>0</vt:i4>
      </vt:variant>
      <vt:variant>
        <vt:i4>5</vt:i4>
      </vt:variant>
      <vt:variant>
        <vt:lpwstr>mailto:petr.vancura@mze.cz</vt:lpwstr>
      </vt:variant>
      <vt:variant>
        <vt:lpwstr/>
      </vt:variant>
      <vt:variant>
        <vt:i4>3866743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Annex08</vt:lpwstr>
      </vt:variant>
      <vt:variant>
        <vt:i4>3866743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Annex07</vt:lpwstr>
      </vt:variant>
      <vt:variant>
        <vt:i4>3866743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Annex06</vt:lpwstr>
      </vt:variant>
      <vt:variant>
        <vt:i4>3866743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Annex05</vt:lpwstr>
      </vt:variant>
      <vt:variant>
        <vt:i4>3866743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Annex03</vt:lpwstr>
      </vt:variant>
      <vt:variant>
        <vt:i4>3866743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Annex02</vt:lpwstr>
      </vt:variant>
      <vt:variant>
        <vt:i4>3866743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Annex01</vt:lpwstr>
      </vt:variant>
      <vt:variant>
        <vt:i4>2490472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ListAnnex02</vt:lpwstr>
      </vt:variant>
      <vt:variant>
        <vt:i4>2490472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ListAnnex02</vt:lpwstr>
      </vt:variant>
      <vt:variant>
        <vt:i4>2490472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ListAnnex07</vt:lpwstr>
      </vt:variant>
      <vt:variant>
        <vt:i4>2490472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ListAnnex06</vt:lpwstr>
      </vt:variant>
      <vt:variant>
        <vt:i4>2490472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ListAnnex08</vt:lpwstr>
      </vt:variant>
      <vt:variant>
        <vt:i4>2490472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ListAnnex05</vt:lpwstr>
      </vt:variant>
      <vt:variant>
        <vt:i4>2490472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ListAnnex03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"Provozní integrační prostředí"</dc:title>
  <dc:creator>Križanovič Tomáš</dc:creator>
  <cp:lastModifiedBy>Najmanová Alena Ing. (MPSV)</cp:lastModifiedBy>
  <cp:revision>8</cp:revision>
  <cp:lastPrinted>2026-05-04T08:55:00Z</cp:lastPrinted>
  <dcterms:created xsi:type="dcterms:W3CDTF">2026-04-24T13:18:00Z</dcterms:created>
  <dcterms:modified xsi:type="dcterms:W3CDTF">2026-05-29T08:41:00Z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0x0101006DE4BF61F0528E419D13C366FD5AD1FB</vt:lpwstr>
  </property>
  <property fmtid="{D5CDD505-2E9C-101B-9397-08002B2CF9AE}" pid="3" name="Order">
    <vt:r8>9400</vt:r8>
  </property>
  <property fmtid="{D5CDD505-2E9C-101B-9397-08002B2CF9AE}" pid="4" name="ItemRetentionFormula">
    <vt:lpwstr/>
  </property>
  <property fmtid="{D5CDD505-2E9C-101B-9397-08002B2CF9AE}" pid="5" name="_dlc_policyId">
    <vt:lpwstr/>
  </property>
  <property fmtid="{D5CDD505-2E9C-101B-9397-08002B2CF9AE}" pid="6" name="_dlc_DocIdItemGuid">
    <vt:lpwstr>0c653ae8-f8b5-41b6-8383-e8c955bdc529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MSIP_Label_82a99ebc-0f39-4fac-abab-b8d6469272ed_Enabled">
    <vt:lpwstr>true</vt:lpwstr>
  </property>
  <property fmtid="{D5CDD505-2E9C-101B-9397-08002B2CF9AE}" pid="14" name="MSIP_Label_82a99ebc-0f39-4fac-abab-b8d6469272ed_SetDate">
    <vt:lpwstr>2025-05-12T13:17:35Z</vt:lpwstr>
  </property>
  <property fmtid="{D5CDD505-2E9C-101B-9397-08002B2CF9AE}" pid="15" name="MSIP_Label_82a99ebc-0f39-4fac-abab-b8d6469272ed_Method">
    <vt:lpwstr>Standard</vt:lpwstr>
  </property>
  <property fmtid="{D5CDD505-2E9C-101B-9397-08002B2CF9AE}" pid="16" name="MSIP_Label_82a99ebc-0f39-4fac-abab-b8d6469272ed_Name">
    <vt:lpwstr>Interní informace (Internal use)</vt:lpwstr>
  </property>
  <property fmtid="{D5CDD505-2E9C-101B-9397-08002B2CF9AE}" pid="17" name="MSIP_Label_82a99ebc-0f39-4fac-abab-b8d6469272ed_SiteId">
    <vt:lpwstr>0e9caf50-a549-4565-9c6d-4dc78e847c80</vt:lpwstr>
  </property>
  <property fmtid="{D5CDD505-2E9C-101B-9397-08002B2CF9AE}" pid="18" name="MSIP_Label_82a99ebc-0f39-4fac-abab-b8d6469272ed_ActionId">
    <vt:lpwstr>fdf5b124-7f52-4aff-8a1a-02a5f3656dae</vt:lpwstr>
  </property>
  <property fmtid="{D5CDD505-2E9C-101B-9397-08002B2CF9AE}" pid="19" name="MSIP_Label_82a99ebc-0f39-4fac-abab-b8d6469272ed_ContentBits">
    <vt:lpwstr>0</vt:lpwstr>
  </property>
  <property fmtid="{D5CDD505-2E9C-101B-9397-08002B2CF9AE}" pid="20" name="MSIP_Label_82a99ebc-0f39-4fac-abab-b8d6469272ed_Tag">
    <vt:lpwstr>10, 3, 0, 1</vt:lpwstr>
  </property>
</Properties>
</file>