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B0A8" w14:textId="77777777" w:rsidR="00E97782" w:rsidRPr="00034376" w:rsidRDefault="00E97782" w:rsidP="00E97782">
      <w:pPr>
        <w:jc w:val="center"/>
        <w:rPr>
          <w:rFonts w:ascii="Times New Roman" w:hAnsi="Times New Roman" w:cs="Times New Roman"/>
          <w:b/>
          <w:bCs/>
        </w:rPr>
      </w:pPr>
      <w:r w:rsidRPr="00034376">
        <w:rPr>
          <w:rFonts w:ascii="Times New Roman" w:hAnsi="Times New Roman" w:cs="Times New Roman"/>
          <w:b/>
          <w:bCs/>
        </w:rPr>
        <w:t>SMLOUVA O SPOLUPRÁCI</w:t>
      </w:r>
    </w:p>
    <w:p w14:paraId="5CBE046E" w14:textId="77777777" w:rsidR="00E97782" w:rsidRPr="00034376" w:rsidRDefault="00E97782" w:rsidP="00E97782">
      <w:pPr>
        <w:jc w:val="center"/>
        <w:rPr>
          <w:rFonts w:ascii="Times New Roman" w:hAnsi="Times New Roman" w:cs="Times New Roman"/>
        </w:rPr>
      </w:pPr>
      <w:r w:rsidRPr="00034376">
        <w:rPr>
          <w:rFonts w:ascii="Times New Roman" w:hAnsi="Times New Roman" w:cs="Times New Roman"/>
        </w:rPr>
        <w:t>uzavřená dle § 1746 odst. 2 zákona č. 89/2012 Sb., občanský zákoník</w:t>
      </w:r>
    </w:p>
    <w:p w14:paraId="00BCE348" w14:textId="6236C102" w:rsidR="00E97782" w:rsidRPr="00034376" w:rsidRDefault="00E97782" w:rsidP="00E97782">
      <w:pPr>
        <w:rPr>
          <w:rFonts w:ascii="Times New Roman" w:hAnsi="Times New Roman" w:cs="Times New Roman"/>
        </w:rPr>
      </w:pPr>
    </w:p>
    <w:p w14:paraId="62DC650A" w14:textId="77777777" w:rsidR="00D65887" w:rsidRPr="00034376" w:rsidRDefault="00D65887" w:rsidP="00D65887">
      <w:pPr>
        <w:rPr>
          <w:rFonts w:ascii="Times New Roman" w:hAnsi="Times New Roman" w:cs="Times New Roman"/>
          <w:b/>
          <w:bCs/>
        </w:rPr>
      </w:pPr>
      <w:r w:rsidRPr="00034376">
        <w:rPr>
          <w:rFonts w:ascii="Times New Roman" w:hAnsi="Times New Roman" w:cs="Times New Roman"/>
          <w:b/>
          <w:bCs/>
        </w:rPr>
        <w:t>I. SMLUVNÍ STRANY</w:t>
      </w:r>
    </w:p>
    <w:p w14:paraId="3C1D0C92" w14:textId="7E4384DF" w:rsidR="00D65887" w:rsidRDefault="00D65887" w:rsidP="00D65887">
      <w:pPr>
        <w:rPr>
          <w:rFonts w:ascii="Times New Roman" w:hAnsi="Times New Roman" w:cs="Times New Roman"/>
        </w:rPr>
      </w:pPr>
      <w:r w:rsidRPr="00194438">
        <w:rPr>
          <w:rFonts w:ascii="Times New Roman" w:hAnsi="Times New Roman" w:cs="Times New Roman"/>
          <w:b/>
          <w:bCs/>
        </w:rPr>
        <w:t>Janáčkova filharmonie Ostrava, p. o.</w:t>
      </w:r>
      <w:r w:rsidR="00C609CB">
        <w:rPr>
          <w:rFonts w:ascii="Times New Roman" w:hAnsi="Times New Roman" w:cs="Times New Roman"/>
        </w:rPr>
        <w:br/>
        <w:t>se s</w:t>
      </w:r>
      <w:r w:rsidR="00C609CB" w:rsidRPr="00C609CB">
        <w:rPr>
          <w:rFonts w:ascii="Times New Roman" w:hAnsi="Times New Roman" w:cs="Times New Roman"/>
        </w:rPr>
        <w:t xml:space="preserve">ídlem: ul. 28. října 2556/124, 702 00 </w:t>
      </w:r>
      <w:r w:rsidR="0011093A" w:rsidRPr="00C609CB">
        <w:rPr>
          <w:rFonts w:ascii="Times New Roman" w:hAnsi="Times New Roman" w:cs="Times New Roman"/>
        </w:rPr>
        <w:t>Ostrava – Moravská</w:t>
      </w:r>
      <w:r w:rsidR="00C609CB" w:rsidRPr="00C609CB">
        <w:rPr>
          <w:rFonts w:ascii="Times New Roman" w:hAnsi="Times New Roman" w:cs="Times New Roman"/>
        </w:rPr>
        <w:t xml:space="preserve"> Ostrava, </w:t>
      </w:r>
      <w:r w:rsidR="00C609CB">
        <w:rPr>
          <w:rFonts w:ascii="Times New Roman" w:hAnsi="Times New Roman" w:cs="Times New Roman"/>
        </w:rPr>
        <w:t>ČR</w:t>
      </w:r>
      <w:r w:rsidR="00C609CB">
        <w:rPr>
          <w:rFonts w:ascii="Times New Roman" w:hAnsi="Times New Roman" w:cs="Times New Roman"/>
        </w:rPr>
        <w:br/>
      </w:r>
      <w:proofErr w:type="spellStart"/>
      <w:r w:rsidR="00C609CB" w:rsidRPr="00C609CB">
        <w:rPr>
          <w:rFonts w:ascii="Times New Roman" w:hAnsi="Times New Roman" w:cs="Times New Roman"/>
        </w:rPr>
        <w:t>Koresp.adresa</w:t>
      </w:r>
      <w:proofErr w:type="spellEnd"/>
      <w:r w:rsidR="00C609CB" w:rsidRPr="00C609CB">
        <w:rPr>
          <w:rFonts w:ascii="Times New Roman" w:hAnsi="Times New Roman" w:cs="Times New Roman"/>
        </w:rPr>
        <w:t xml:space="preserve">: VOC, Varenská 2723/51, 702 00 Ostrava </w:t>
      </w:r>
      <w:r w:rsidR="0011093A" w:rsidRPr="00C609CB">
        <w:rPr>
          <w:rFonts w:ascii="Times New Roman" w:hAnsi="Times New Roman" w:cs="Times New Roman"/>
        </w:rPr>
        <w:t xml:space="preserve">– </w:t>
      </w:r>
      <w:r w:rsidR="00C609CB" w:rsidRPr="00C609CB">
        <w:rPr>
          <w:rFonts w:ascii="Times New Roman" w:hAnsi="Times New Roman" w:cs="Times New Roman"/>
        </w:rPr>
        <w:t>Moravská Ostrava</w:t>
      </w:r>
      <w:r w:rsidRPr="00AD7502">
        <w:rPr>
          <w:rFonts w:ascii="Times New Roman" w:hAnsi="Times New Roman" w:cs="Times New Roman"/>
        </w:rPr>
        <w:br/>
        <w:t>IČO: 00373222</w:t>
      </w:r>
      <w:r w:rsidRPr="00AD7502">
        <w:rPr>
          <w:rFonts w:ascii="Times New Roman" w:hAnsi="Times New Roman" w:cs="Times New Roman"/>
        </w:rPr>
        <w:br/>
        <w:t>DIČ: CZ00373222</w:t>
      </w:r>
      <w:r w:rsidRPr="00AD7502">
        <w:rPr>
          <w:rFonts w:ascii="Times New Roman" w:hAnsi="Times New Roman" w:cs="Times New Roman"/>
        </w:rPr>
        <w:br/>
        <w:t>s bankovním účtem: 3139761/0100, Komerční banka</w:t>
      </w:r>
      <w:r>
        <w:rPr>
          <w:rFonts w:ascii="Times New Roman" w:hAnsi="Times New Roman" w:cs="Times New Roman"/>
        </w:rPr>
        <w:t>, a.s.</w:t>
      </w:r>
      <w:r w:rsidR="00C609CB">
        <w:rPr>
          <w:rFonts w:ascii="Times New Roman" w:hAnsi="Times New Roman" w:cs="Times New Roman"/>
        </w:rPr>
        <w:br/>
      </w:r>
      <w:r w:rsidR="00C609CB" w:rsidRPr="00C609CB">
        <w:rPr>
          <w:rFonts w:ascii="Times New Roman" w:hAnsi="Times New Roman" w:cs="Times New Roman"/>
        </w:rPr>
        <w:t>Organizace je vedena v živnostenském rejstříku statutárního města Ostrava – Živnostenský úřad pod č. j. K01055</w:t>
      </w:r>
      <w:r w:rsidRPr="00AD7502">
        <w:rPr>
          <w:rFonts w:ascii="Times New Roman" w:hAnsi="Times New Roman" w:cs="Times New Roman"/>
        </w:rPr>
        <w:br/>
        <w:t>zastoupená Mgr. Janem Žemlou, ředitelem</w:t>
      </w:r>
      <w:r w:rsidRPr="00AD7502">
        <w:rPr>
          <w:rFonts w:ascii="Times New Roman" w:hAnsi="Times New Roman" w:cs="Times New Roman"/>
        </w:rPr>
        <w:br/>
      </w:r>
      <w:r>
        <w:rPr>
          <w:rFonts w:ascii="Times New Roman" w:hAnsi="Times New Roman" w:cs="Times New Roman"/>
        </w:rPr>
        <w:t>k</w:t>
      </w:r>
      <w:r w:rsidRPr="00AD7502">
        <w:rPr>
          <w:rFonts w:ascii="Times New Roman" w:hAnsi="Times New Roman" w:cs="Times New Roman"/>
        </w:rPr>
        <w:t xml:space="preserve">ontaktní osoba: </w:t>
      </w:r>
      <w:proofErr w:type="spellStart"/>
      <w:r w:rsidR="004B6B6C">
        <w:rPr>
          <w:rFonts w:ascii="Times New Roman" w:hAnsi="Times New Roman" w:cs="Times New Roman"/>
        </w:rPr>
        <w:t>xxxxxxxxxxxxxxxx</w:t>
      </w:r>
      <w:proofErr w:type="spellEnd"/>
      <w:r w:rsidRPr="00AD7502">
        <w:rPr>
          <w:rFonts w:ascii="Times New Roman" w:hAnsi="Times New Roman" w:cs="Times New Roman"/>
        </w:rPr>
        <w:t xml:space="preserve">, </w:t>
      </w:r>
      <w:hyperlink r:id="rId8" w:history="1">
        <w:proofErr w:type="spellStart"/>
        <w:r w:rsidR="004B6B6C">
          <w:rPr>
            <w:rStyle w:val="Hypertextovodkaz"/>
            <w:rFonts w:ascii="Times New Roman" w:hAnsi="Times New Roman" w:cs="Times New Roman"/>
          </w:rPr>
          <w:t>xxxxxxxxxxxxx</w:t>
        </w:r>
        <w:proofErr w:type="spellEnd"/>
      </w:hyperlink>
      <w:r w:rsidRPr="00AD7502">
        <w:rPr>
          <w:rFonts w:ascii="Times New Roman" w:hAnsi="Times New Roman" w:cs="Times New Roman"/>
        </w:rPr>
        <w:t xml:space="preserve">, </w:t>
      </w:r>
      <w:proofErr w:type="spellStart"/>
      <w:r w:rsidR="004B6B6C">
        <w:rPr>
          <w:rFonts w:ascii="Times New Roman" w:hAnsi="Times New Roman" w:cs="Times New Roman"/>
        </w:rPr>
        <w:t>xxxxxxxxxxxxxx</w:t>
      </w:r>
      <w:proofErr w:type="spellEnd"/>
      <w:r w:rsidRPr="00034376">
        <w:rPr>
          <w:rFonts w:ascii="Times New Roman" w:hAnsi="Times New Roman" w:cs="Times New Roman"/>
        </w:rPr>
        <w:br/>
        <w:t>(dále jen „JFO“)</w:t>
      </w:r>
    </w:p>
    <w:p w14:paraId="41781202" w14:textId="77777777" w:rsidR="00D65887" w:rsidRDefault="00D65887" w:rsidP="00D65887">
      <w:pPr>
        <w:tabs>
          <w:tab w:val="left" w:pos="709"/>
        </w:tabs>
        <w:rPr>
          <w:rFonts w:ascii="Times New Roman" w:hAnsi="Times New Roman" w:cs="Times New Roman"/>
          <w:b/>
          <w:bCs/>
        </w:rPr>
      </w:pPr>
    </w:p>
    <w:p w14:paraId="3657AFD1" w14:textId="0585A7B9" w:rsidR="00D65887" w:rsidRPr="00EA5A4C" w:rsidRDefault="00741254" w:rsidP="00C609CB">
      <w:pPr>
        <w:tabs>
          <w:tab w:val="left" w:pos="709"/>
        </w:tabs>
        <w:rPr>
          <w:rFonts w:ascii="Times New Roman" w:hAnsi="Times New Roman" w:cs="Times New Roman"/>
        </w:rPr>
      </w:pPr>
      <w:proofErr w:type="spellStart"/>
      <w:r w:rsidRPr="00AB6B4E">
        <w:rPr>
          <w:rFonts w:ascii="Times New Roman" w:hAnsi="Times New Roman" w:cs="Times New Roman"/>
          <w:b/>
        </w:rPr>
        <w:t>CarTec</w:t>
      </w:r>
      <w:proofErr w:type="spellEnd"/>
      <w:r w:rsidRPr="00AB6B4E">
        <w:rPr>
          <w:rFonts w:ascii="Times New Roman" w:hAnsi="Times New Roman" w:cs="Times New Roman"/>
          <w:b/>
        </w:rPr>
        <w:t xml:space="preserve"> Ostrava s.r.o.</w:t>
      </w:r>
      <w:r w:rsidR="00D65887" w:rsidRPr="00AB6B4E">
        <w:rPr>
          <w:rFonts w:ascii="Times New Roman" w:hAnsi="Times New Roman" w:cs="Times New Roman"/>
          <w:b/>
        </w:rPr>
        <w:br/>
      </w:r>
      <w:r w:rsidR="00D65887" w:rsidRPr="00AB6B4E">
        <w:rPr>
          <w:rFonts w:ascii="Times New Roman" w:hAnsi="Times New Roman" w:cs="Times New Roman"/>
        </w:rPr>
        <w:t xml:space="preserve">se sídlem </w:t>
      </w:r>
      <w:r w:rsidRPr="00AB6B4E">
        <w:rPr>
          <w:rFonts w:ascii="Times New Roman" w:hAnsi="Times New Roman" w:cs="Times New Roman"/>
        </w:rPr>
        <w:t>Vítkovická 3246/1a, Moravská Ostrava, 702 00 Ostrava</w:t>
      </w:r>
      <w:r w:rsidR="00D65887" w:rsidRPr="00AB6B4E">
        <w:rPr>
          <w:rFonts w:ascii="Times New Roman" w:hAnsi="Times New Roman" w:cs="Times New Roman"/>
          <w:b/>
        </w:rPr>
        <w:br/>
      </w:r>
      <w:r w:rsidR="00D65887" w:rsidRPr="00AB6B4E">
        <w:rPr>
          <w:rFonts w:ascii="Times New Roman" w:hAnsi="Times New Roman" w:cs="Times New Roman"/>
        </w:rPr>
        <w:t>IČO:</w:t>
      </w:r>
      <w:r w:rsidR="00753E52">
        <w:rPr>
          <w:rFonts w:ascii="Times New Roman" w:hAnsi="Times New Roman" w:cs="Times New Roman"/>
        </w:rPr>
        <w:t xml:space="preserve"> </w:t>
      </w:r>
      <w:r w:rsidR="00133AF4" w:rsidRPr="00133AF4">
        <w:rPr>
          <w:rFonts w:ascii="Times New Roman" w:hAnsi="Times New Roman" w:cs="Times New Roman"/>
        </w:rPr>
        <w:t>25913620</w:t>
      </w:r>
      <w:r w:rsidR="00D65887" w:rsidRPr="00AB6B4E">
        <w:rPr>
          <w:rFonts w:ascii="Times New Roman" w:hAnsi="Times New Roman" w:cs="Times New Roman"/>
          <w:b/>
        </w:rPr>
        <w:br/>
      </w:r>
      <w:r w:rsidR="00C609CB" w:rsidRPr="00AB6B4E">
        <w:rPr>
          <w:rFonts w:ascii="Times New Roman" w:hAnsi="Times New Roman" w:cs="Times New Roman"/>
        </w:rPr>
        <w:t>s bankovním účtem:</w:t>
      </w:r>
      <w:r w:rsidR="00133AF4">
        <w:rPr>
          <w:rFonts w:ascii="Times New Roman" w:hAnsi="Times New Roman" w:cs="Times New Roman"/>
        </w:rPr>
        <w:t xml:space="preserve"> </w:t>
      </w:r>
      <w:proofErr w:type="spellStart"/>
      <w:r w:rsidR="004B6B6C">
        <w:rPr>
          <w:rFonts w:ascii="Times New Roman" w:hAnsi="Times New Roman" w:cs="Times New Roman"/>
        </w:rPr>
        <w:t>xxxxxxxxxxxxxxxxxxxx</w:t>
      </w:r>
      <w:proofErr w:type="spellEnd"/>
      <w:r w:rsidR="00D65887" w:rsidRPr="00AB6B4E">
        <w:rPr>
          <w:rFonts w:ascii="Times New Roman" w:hAnsi="Times New Roman" w:cs="Times New Roman"/>
          <w:b/>
        </w:rPr>
        <w:br/>
      </w:r>
      <w:r w:rsidR="00EA5A4C" w:rsidRPr="00EA5A4C">
        <w:rPr>
          <w:rFonts w:ascii="Times New Roman" w:hAnsi="Times New Roman" w:cs="Times New Roman"/>
          <w:color w:val="000000"/>
          <w:kern w:val="96"/>
        </w:rPr>
        <w:t>Zapsána v obchodním rejstříku pod spisovou značkou C 27074/KSOS u Krajského soudu v Ostravě</w:t>
      </w:r>
      <w:r w:rsidR="00D65887" w:rsidRPr="00AB6B4E">
        <w:rPr>
          <w:rFonts w:ascii="Times New Roman" w:hAnsi="Times New Roman" w:cs="Times New Roman"/>
          <w:color w:val="000000"/>
          <w:kern w:val="96"/>
        </w:rPr>
        <w:br/>
        <w:t>zastoupená</w:t>
      </w:r>
      <w:r w:rsidRPr="00AB6B4E">
        <w:rPr>
          <w:rFonts w:ascii="Times New Roman" w:hAnsi="Times New Roman" w:cs="Times New Roman"/>
          <w:color w:val="000000"/>
          <w:kern w:val="96"/>
        </w:rPr>
        <w:t>: Ing. Karin Kadlecovou, jednatelkou</w:t>
      </w:r>
      <w:r w:rsidR="00D65887" w:rsidRPr="00AB6B4E">
        <w:rPr>
          <w:rFonts w:ascii="Times New Roman" w:hAnsi="Times New Roman" w:cs="Times New Roman"/>
        </w:rPr>
        <w:br/>
        <w:t xml:space="preserve">kontaktní osoba: </w:t>
      </w:r>
      <w:proofErr w:type="spellStart"/>
      <w:r w:rsidR="004B6B6C">
        <w:rPr>
          <w:rFonts w:ascii="Times New Roman" w:hAnsi="Times New Roman" w:cs="Times New Roman"/>
        </w:rPr>
        <w:t>xxxxxxxxxxxxxxxxxxxxxxxxxxxxxxxxxxxxxxxxxx</w:t>
      </w:r>
      <w:proofErr w:type="spellEnd"/>
      <w:r w:rsidRPr="00AB6B4E">
        <w:rPr>
          <w:rFonts w:ascii="Times New Roman" w:hAnsi="Times New Roman" w:cs="Times New Roman"/>
        </w:rPr>
        <w:t xml:space="preserve"> </w:t>
      </w:r>
      <w:r w:rsidR="00D65887" w:rsidRPr="00AB6B4E">
        <w:rPr>
          <w:rFonts w:ascii="Times New Roman" w:hAnsi="Times New Roman" w:cs="Times New Roman"/>
        </w:rPr>
        <w:br/>
        <w:t>(dále jen „Partner“)</w:t>
      </w:r>
    </w:p>
    <w:p w14:paraId="5D00BDA4" w14:textId="77777777" w:rsidR="00D65887" w:rsidRPr="00034376" w:rsidRDefault="00D65887" w:rsidP="00D65887">
      <w:pPr>
        <w:rPr>
          <w:rFonts w:ascii="Times New Roman" w:hAnsi="Times New Roman" w:cs="Times New Roman"/>
        </w:rPr>
      </w:pPr>
      <w:r w:rsidRPr="00AB6B4E">
        <w:rPr>
          <w:rFonts w:ascii="Times New Roman" w:hAnsi="Times New Roman" w:cs="Times New Roman"/>
        </w:rPr>
        <w:t>JFO a Partner dále společně jen jako „Smluvní strany“.</w:t>
      </w:r>
    </w:p>
    <w:p w14:paraId="007818D2" w14:textId="77777777" w:rsidR="00D65887" w:rsidRDefault="00D65887" w:rsidP="00D65887">
      <w:pPr>
        <w:rPr>
          <w:rFonts w:ascii="Times New Roman" w:hAnsi="Times New Roman" w:cs="Times New Roman"/>
        </w:rPr>
      </w:pPr>
    </w:p>
    <w:p w14:paraId="056B770A" w14:textId="77777777" w:rsidR="00A50414" w:rsidRDefault="00A50414" w:rsidP="00D65887">
      <w:pPr>
        <w:rPr>
          <w:rFonts w:ascii="Times New Roman" w:hAnsi="Times New Roman" w:cs="Times New Roman"/>
        </w:rPr>
      </w:pPr>
    </w:p>
    <w:p w14:paraId="6CCA710C" w14:textId="77777777" w:rsidR="00A50414" w:rsidRDefault="00A50414" w:rsidP="00D65887">
      <w:pPr>
        <w:rPr>
          <w:rFonts w:ascii="Times New Roman" w:hAnsi="Times New Roman" w:cs="Times New Roman"/>
        </w:rPr>
      </w:pPr>
    </w:p>
    <w:p w14:paraId="1A5CD468" w14:textId="77777777" w:rsidR="00D65887" w:rsidRPr="00E34140" w:rsidRDefault="00D65887" w:rsidP="00D65887">
      <w:pPr>
        <w:rPr>
          <w:rFonts w:ascii="Times New Roman" w:hAnsi="Times New Roman" w:cs="Times New Roman"/>
          <w:b/>
          <w:bCs/>
        </w:rPr>
      </w:pPr>
      <w:r w:rsidRPr="00E34140">
        <w:rPr>
          <w:rFonts w:ascii="Times New Roman" w:hAnsi="Times New Roman" w:cs="Times New Roman"/>
          <w:b/>
          <w:bCs/>
        </w:rPr>
        <w:t>II. ÚVODNÍ USTANOVENÍ</w:t>
      </w:r>
    </w:p>
    <w:p w14:paraId="764D6263" w14:textId="77777777" w:rsidR="00D65887" w:rsidRPr="00E34140" w:rsidRDefault="00D65887" w:rsidP="00D65887">
      <w:pPr>
        <w:numPr>
          <w:ilvl w:val="0"/>
          <w:numId w:val="23"/>
        </w:numPr>
        <w:rPr>
          <w:rFonts w:ascii="Times New Roman" w:hAnsi="Times New Roman" w:cs="Times New Roman"/>
        </w:rPr>
      </w:pPr>
      <w:r w:rsidRPr="00E34140">
        <w:rPr>
          <w:rFonts w:ascii="Times New Roman" w:hAnsi="Times New Roman" w:cs="Times New Roman"/>
        </w:rPr>
        <w:lastRenderedPageBreak/>
        <w:t xml:space="preserve">JFO je příspěvkovou organizací zřízenou dle platných právních předpisů, která v souladu se svou zřizovací listinou vykonává kulturní činnost, zejména pořádá koncerty, hudební festivaly a další kulturní a společenské akce. </w:t>
      </w:r>
    </w:p>
    <w:p w14:paraId="6103FB09" w14:textId="77777777" w:rsidR="00EB0DF2" w:rsidRDefault="00D65887" w:rsidP="00EB0DF2">
      <w:pPr>
        <w:numPr>
          <w:ilvl w:val="0"/>
          <w:numId w:val="23"/>
        </w:numPr>
        <w:rPr>
          <w:rFonts w:ascii="Times New Roman" w:hAnsi="Times New Roman" w:cs="Times New Roman"/>
        </w:rPr>
      </w:pPr>
      <w:r w:rsidRPr="00E34140">
        <w:rPr>
          <w:rFonts w:ascii="Times New Roman" w:hAnsi="Times New Roman" w:cs="Times New Roman"/>
        </w:rPr>
        <w:t xml:space="preserve">JFO je pořadatelem </w:t>
      </w:r>
      <w:r w:rsidRPr="00E34140">
        <w:rPr>
          <w:rFonts w:ascii="Times New Roman" w:hAnsi="Times New Roman" w:cs="Times New Roman"/>
          <w:b/>
          <w:bCs/>
        </w:rPr>
        <w:t>Mezinárodního hudebního festivalu Leoše Janáčka 2026</w:t>
      </w:r>
      <w:r w:rsidRPr="00E34140">
        <w:rPr>
          <w:rFonts w:ascii="Times New Roman" w:hAnsi="Times New Roman" w:cs="Times New Roman"/>
        </w:rPr>
        <w:t xml:space="preserve">, který se uskuteční v období od </w:t>
      </w:r>
      <w:r w:rsidRPr="00E34140">
        <w:rPr>
          <w:rFonts w:ascii="Times New Roman" w:hAnsi="Times New Roman" w:cs="Times New Roman"/>
          <w:b/>
          <w:bCs/>
        </w:rPr>
        <w:t>1. 6. 2026 do 3. 7. 2026</w:t>
      </w:r>
      <w:r w:rsidRPr="00E34140">
        <w:rPr>
          <w:rFonts w:ascii="Times New Roman" w:hAnsi="Times New Roman" w:cs="Times New Roman"/>
        </w:rPr>
        <w:t xml:space="preserve"> (dále jen „Festival“ nebo „MHF LJ 2026“). </w:t>
      </w:r>
    </w:p>
    <w:p w14:paraId="3417D10C" w14:textId="40784536" w:rsidR="00D65887" w:rsidRPr="00EB0DF2" w:rsidRDefault="00D65887" w:rsidP="00EB0DF2">
      <w:pPr>
        <w:numPr>
          <w:ilvl w:val="0"/>
          <w:numId w:val="23"/>
        </w:numPr>
        <w:rPr>
          <w:rFonts w:ascii="Times New Roman" w:hAnsi="Times New Roman" w:cs="Times New Roman"/>
        </w:rPr>
      </w:pPr>
      <w:r w:rsidRPr="00EB0DF2">
        <w:rPr>
          <w:rFonts w:ascii="Times New Roman" w:hAnsi="Times New Roman" w:cs="Times New Roman"/>
        </w:rPr>
        <w:t xml:space="preserve">Partner má zájem na spolupráci s JFO spočívající zejména v propagaci a prezentaci své obchodní firmy, značky, činnosti, výrobků nebo služeb v souvislosti s Festivalem. </w:t>
      </w:r>
    </w:p>
    <w:p w14:paraId="10BB953A" w14:textId="77777777" w:rsidR="00D65887" w:rsidRPr="00E34140" w:rsidRDefault="00D65887" w:rsidP="00D65887">
      <w:pPr>
        <w:numPr>
          <w:ilvl w:val="0"/>
          <w:numId w:val="23"/>
        </w:numPr>
        <w:rPr>
          <w:rFonts w:ascii="Times New Roman" w:hAnsi="Times New Roman" w:cs="Times New Roman"/>
        </w:rPr>
      </w:pPr>
      <w:r w:rsidRPr="00E34140">
        <w:rPr>
          <w:rFonts w:ascii="Times New Roman" w:hAnsi="Times New Roman" w:cs="Times New Roman"/>
        </w:rPr>
        <w:t xml:space="preserve">Účelem této smlouvy je úprava vzájemných práv a povinností smluvních stran při realizaci marketingové, propagační a prezentační spolupráce v souvislosti s Festivalem, a to za podmínek stanovených touto smlouvou a jejími přílohami. </w:t>
      </w:r>
    </w:p>
    <w:p w14:paraId="075879B6" w14:textId="77777777" w:rsidR="00D65887" w:rsidRPr="00E34140" w:rsidRDefault="00D65887" w:rsidP="00D65887">
      <w:pPr>
        <w:numPr>
          <w:ilvl w:val="0"/>
          <w:numId w:val="23"/>
        </w:numPr>
        <w:rPr>
          <w:rFonts w:ascii="Times New Roman" w:hAnsi="Times New Roman" w:cs="Times New Roman"/>
        </w:rPr>
      </w:pPr>
      <w:r w:rsidRPr="00E34140">
        <w:rPr>
          <w:rFonts w:ascii="Times New Roman" w:hAnsi="Times New Roman" w:cs="Times New Roman"/>
        </w:rPr>
        <w:t xml:space="preserve">Smluvní strany výslovně sjednávají, že tato smlouva je smlouvou úplatnou. Plnění poskytovaná JFO Partnerovi dle této smlouvy mají povahu marketingového, propagačního a prezentačního plnění a nejsou darem, sponzorským příspěvkem bez protiplnění ani jiným bezúplatným plněním. </w:t>
      </w:r>
    </w:p>
    <w:p w14:paraId="6841F1F6" w14:textId="77777777" w:rsidR="00D65887" w:rsidRPr="00E34140" w:rsidRDefault="00D65887" w:rsidP="00D65887">
      <w:pPr>
        <w:numPr>
          <w:ilvl w:val="0"/>
          <w:numId w:val="23"/>
        </w:numPr>
        <w:rPr>
          <w:rFonts w:ascii="Times New Roman" w:hAnsi="Times New Roman" w:cs="Times New Roman"/>
        </w:rPr>
      </w:pPr>
      <w:r w:rsidRPr="00E34140">
        <w:rPr>
          <w:rFonts w:ascii="Times New Roman" w:hAnsi="Times New Roman" w:cs="Times New Roman"/>
        </w:rPr>
        <w:t xml:space="preserve">Smluvní strany berou na vědomí, že JFO jako příspěvková organizace hospodaří s veřejnými prostředky a při uzavírání a plnění této smlouvy je povinna postupovat v souladu s právními předpisy, zřizovací listinou, interními pravidly a principy hospodárnosti, účelnosti a efektivnosti. </w:t>
      </w:r>
    </w:p>
    <w:p w14:paraId="3C87B74C" w14:textId="396D2B68" w:rsidR="00D65887" w:rsidRDefault="00D65887" w:rsidP="00D65887">
      <w:pPr>
        <w:numPr>
          <w:ilvl w:val="0"/>
          <w:numId w:val="23"/>
        </w:numPr>
        <w:rPr>
          <w:rFonts w:ascii="Times New Roman" w:hAnsi="Times New Roman" w:cs="Times New Roman"/>
        </w:rPr>
      </w:pPr>
      <w:r w:rsidRPr="00E34140">
        <w:rPr>
          <w:rFonts w:ascii="Times New Roman" w:hAnsi="Times New Roman" w:cs="Times New Roman"/>
        </w:rPr>
        <w:t>Partner bere na vědomí, že JFO je povinna uchovávat dokumentaci související s uzavřením a plněním této smlouvy pro účely účetní, daňové, spisové, archivní, interní a veřejnoprávní kontroly</w:t>
      </w:r>
      <w:r w:rsidR="003C2449">
        <w:rPr>
          <w:rFonts w:ascii="Times New Roman" w:hAnsi="Times New Roman" w:cs="Times New Roman"/>
        </w:rPr>
        <w:t>.</w:t>
      </w:r>
    </w:p>
    <w:p w14:paraId="6E46BF83" w14:textId="77777777" w:rsidR="003C2449" w:rsidRPr="003C2449" w:rsidRDefault="003C2449" w:rsidP="003C2449">
      <w:pPr>
        <w:ind w:left="720"/>
        <w:rPr>
          <w:rFonts w:ascii="Times New Roman" w:hAnsi="Times New Roman" w:cs="Times New Roman"/>
        </w:rPr>
      </w:pPr>
    </w:p>
    <w:p w14:paraId="3D8FBDB2" w14:textId="20912DD7" w:rsidR="00D65887" w:rsidRPr="00A06FCD" w:rsidRDefault="00D65887" w:rsidP="00D65887">
      <w:pPr>
        <w:rPr>
          <w:rFonts w:ascii="Times New Roman" w:hAnsi="Times New Roman" w:cs="Times New Roman"/>
          <w:b/>
          <w:bCs/>
        </w:rPr>
      </w:pPr>
      <w:r w:rsidRPr="00A06FCD">
        <w:rPr>
          <w:rFonts w:ascii="Times New Roman" w:hAnsi="Times New Roman" w:cs="Times New Roman"/>
          <w:b/>
          <w:bCs/>
        </w:rPr>
        <w:t>III. PŘEDMĚT SMLOUVY</w:t>
      </w:r>
      <w:r w:rsidR="002A538D">
        <w:rPr>
          <w:rFonts w:ascii="Times New Roman" w:hAnsi="Times New Roman" w:cs="Times New Roman"/>
          <w:b/>
          <w:bCs/>
        </w:rPr>
        <w:t xml:space="preserve"> </w:t>
      </w:r>
    </w:p>
    <w:p w14:paraId="4E6D1C65" w14:textId="77777777" w:rsidR="00D65887" w:rsidRDefault="00D65887" w:rsidP="00D65887">
      <w:pPr>
        <w:numPr>
          <w:ilvl w:val="0"/>
          <w:numId w:val="24"/>
        </w:numPr>
        <w:rPr>
          <w:rFonts w:ascii="Times New Roman" w:hAnsi="Times New Roman" w:cs="Times New Roman"/>
        </w:rPr>
      </w:pPr>
      <w:r w:rsidRPr="00A06FCD">
        <w:rPr>
          <w:rFonts w:ascii="Times New Roman" w:hAnsi="Times New Roman" w:cs="Times New Roman"/>
        </w:rPr>
        <w:t xml:space="preserve">Předmětem této smlouvy je úprava práv a povinností smluvních stran při vzájemné spolupráci v souvislosti s </w:t>
      </w:r>
      <w:r w:rsidRPr="00A06FCD">
        <w:rPr>
          <w:rFonts w:ascii="Times New Roman" w:hAnsi="Times New Roman" w:cs="Times New Roman"/>
          <w:b/>
          <w:bCs/>
        </w:rPr>
        <w:t>Mezinárodním hudebním festivalem Leoše Janáčka 2026</w:t>
      </w:r>
      <w:r w:rsidRPr="00A06FCD">
        <w:rPr>
          <w:rFonts w:ascii="Times New Roman" w:hAnsi="Times New Roman" w:cs="Times New Roman"/>
        </w:rPr>
        <w:t xml:space="preserve">, konaným v období od </w:t>
      </w:r>
      <w:r w:rsidRPr="00A06FCD">
        <w:rPr>
          <w:rFonts w:ascii="Times New Roman" w:hAnsi="Times New Roman" w:cs="Times New Roman"/>
          <w:b/>
          <w:bCs/>
        </w:rPr>
        <w:t>1. 6. 2026 do 3. 7. 2026</w:t>
      </w:r>
      <w:r w:rsidRPr="00A06FCD">
        <w:rPr>
          <w:rFonts w:ascii="Times New Roman" w:hAnsi="Times New Roman" w:cs="Times New Roman"/>
        </w:rPr>
        <w:t xml:space="preserve"> (dále jen „Festival“), spočívající zejména:</w:t>
      </w:r>
    </w:p>
    <w:p w14:paraId="773180FE" w14:textId="77777777" w:rsidR="006904E0" w:rsidRDefault="006904E0" w:rsidP="006904E0">
      <w:pPr>
        <w:pStyle w:val="Normlnweb"/>
        <w:ind w:left="360"/>
      </w:pPr>
      <w:r>
        <w:t>a) v poskytnutí reklamního, marketingového, propagačního, prezentačního a věcného plnění ze strany JFO ve prospěch Partnera,</w:t>
      </w:r>
    </w:p>
    <w:p w14:paraId="56277A9F" w14:textId="77777777" w:rsidR="006904E0" w:rsidRDefault="006904E0" w:rsidP="006904E0">
      <w:pPr>
        <w:pStyle w:val="Normlnweb"/>
        <w:ind w:left="360"/>
      </w:pPr>
      <w:r>
        <w:lastRenderedPageBreak/>
        <w:t>b) v zapůjčení osobních vozů Partnerem ve prospěch JFO pro účely zajištění přeprav v souvislosti s Festivalem,</w:t>
      </w:r>
    </w:p>
    <w:p w14:paraId="356172F2" w14:textId="7DD10FD7" w:rsidR="006A00BE" w:rsidRDefault="006904E0" w:rsidP="0082694C">
      <w:pPr>
        <w:pStyle w:val="Normlnweb"/>
        <w:ind w:left="360"/>
      </w:pPr>
      <w:r>
        <w:t>c) v poskytnutí finančního plnění ze strany Partnera ve prospěch JFO, je-li sjednáno v článku V. této smlouvy.</w:t>
      </w:r>
    </w:p>
    <w:p w14:paraId="79EA8A05" w14:textId="58957E07" w:rsidR="00B322B5" w:rsidRDefault="00F952C7" w:rsidP="006522A1">
      <w:pPr>
        <w:pStyle w:val="Odstavecseseznamem"/>
        <w:numPr>
          <w:ilvl w:val="0"/>
          <w:numId w:val="24"/>
        </w:numPr>
        <w:rPr>
          <w:rFonts w:ascii="Times New Roman" w:eastAsia="Times New Roman" w:hAnsi="Times New Roman" w:cs="Times New Roman"/>
          <w:kern w:val="0"/>
          <w:lang w:eastAsia="cs-CZ"/>
          <w14:ligatures w14:val="none"/>
        </w:rPr>
      </w:pPr>
      <w:r w:rsidRPr="00D342AE">
        <w:rPr>
          <w:rFonts w:ascii="Times New Roman" w:eastAsia="Times New Roman" w:hAnsi="Times New Roman" w:cs="Times New Roman"/>
          <w:kern w:val="0"/>
          <w:lang w:eastAsia="cs-CZ"/>
          <w14:ligatures w14:val="none"/>
        </w:rPr>
        <w:t xml:space="preserve">Partner se zavazuje po dobu konání Festivalu zapůjčit JFO </w:t>
      </w:r>
      <w:r w:rsidR="00B83571">
        <w:rPr>
          <w:rFonts w:ascii="Times New Roman" w:eastAsia="Times New Roman" w:hAnsi="Times New Roman" w:cs="Times New Roman"/>
          <w:kern w:val="0"/>
          <w:lang w:eastAsia="cs-CZ"/>
          <w14:ligatures w14:val="none"/>
        </w:rPr>
        <w:t>5</w:t>
      </w:r>
      <w:r w:rsidRPr="00D342AE">
        <w:rPr>
          <w:rFonts w:ascii="Times New Roman" w:eastAsia="Times New Roman" w:hAnsi="Times New Roman" w:cs="Times New Roman"/>
          <w:kern w:val="0"/>
          <w:lang w:eastAsia="cs-CZ"/>
          <w14:ligatures w14:val="none"/>
        </w:rPr>
        <w:t xml:space="preserve"> osobní</w:t>
      </w:r>
      <w:r w:rsidR="00B83571">
        <w:rPr>
          <w:rFonts w:ascii="Times New Roman" w:eastAsia="Times New Roman" w:hAnsi="Times New Roman" w:cs="Times New Roman"/>
          <w:kern w:val="0"/>
          <w:lang w:eastAsia="cs-CZ"/>
          <w14:ligatures w14:val="none"/>
        </w:rPr>
        <w:t>ch</w:t>
      </w:r>
      <w:r w:rsidRPr="00D342AE">
        <w:rPr>
          <w:rFonts w:ascii="Times New Roman" w:eastAsia="Times New Roman" w:hAnsi="Times New Roman" w:cs="Times New Roman"/>
          <w:kern w:val="0"/>
          <w:lang w:eastAsia="cs-CZ"/>
          <w14:ligatures w14:val="none"/>
        </w:rPr>
        <w:t xml:space="preserve"> voz</w:t>
      </w:r>
      <w:r w:rsidR="00B83571">
        <w:rPr>
          <w:rFonts w:ascii="Times New Roman" w:eastAsia="Times New Roman" w:hAnsi="Times New Roman" w:cs="Times New Roman"/>
          <w:kern w:val="0"/>
          <w:lang w:eastAsia="cs-CZ"/>
          <w14:ligatures w14:val="none"/>
        </w:rPr>
        <w:t>ů</w:t>
      </w:r>
      <w:r w:rsidRPr="00D342AE">
        <w:rPr>
          <w:rFonts w:ascii="Times New Roman" w:eastAsia="Times New Roman" w:hAnsi="Times New Roman" w:cs="Times New Roman"/>
          <w:kern w:val="0"/>
          <w:lang w:eastAsia="cs-CZ"/>
          <w14:ligatures w14:val="none"/>
        </w:rPr>
        <w:t xml:space="preserve"> BMW určené Partnerem (dále jen „Vozy“), a to za účelem zajištění přeprav interpretů účinkujících na Festivalu, členů organizačního týmu Festivalu a významných hostů </w:t>
      </w:r>
      <w:r w:rsidR="00330F0D" w:rsidRPr="00D342AE">
        <w:rPr>
          <w:rFonts w:ascii="Times New Roman" w:eastAsia="Times New Roman" w:hAnsi="Times New Roman" w:cs="Times New Roman"/>
          <w:kern w:val="0"/>
          <w:lang w:eastAsia="cs-CZ"/>
          <w14:ligatures w14:val="none"/>
        </w:rPr>
        <w:t>Festivalu.</w:t>
      </w:r>
      <w:r w:rsidR="00330F0D" w:rsidRPr="006522A1">
        <w:rPr>
          <w:rFonts w:ascii="Times New Roman" w:eastAsia="Times New Roman" w:hAnsi="Times New Roman" w:cs="Times New Roman"/>
          <w:kern w:val="0"/>
          <w:lang w:eastAsia="cs-CZ"/>
          <w14:ligatures w14:val="none"/>
        </w:rPr>
        <w:t xml:space="preserve"> Vozy</w:t>
      </w:r>
      <w:r w:rsidRPr="006522A1">
        <w:rPr>
          <w:rFonts w:ascii="Times New Roman" w:eastAsia="Times New Roman" w:hAnsi="Times New Roman" w:cs="Times New Roman"/>
          <w:kern w:val="0"/>
          <w:lang w:eastAsia="cs-CZ"/>
          <w14:ligatures w14:val="none"/>
        </w:rPr>
        <w:t xml:space="preserve"> mohou být užívány na území České republiky i mimo území České republiky, vždy pouze v souvislosti s Festivalem a dle předem schváleného itineráře. </w:t>
      </w:r>
    </w:p>
    <w:p w14:paraId="21170B13" w14:textId="77777777" w:rsidR="00F8260F" w:rsidRDefault="00F8260F" w:rsidP="00F8260F">
      <w:pPr>
        <w:pStyle w:val="Odstavecseseznamem"/>
        <w:rPr>
          <w:rFonts w:ascii="Times New Roman" w:eastAsia="Times New Roman" w:hAnsi="Times New Roman" w:cs="Times New Roman"/>
          <w:kern w:val="0"/>
          <w:lang w:eastAsia="cs-CZ"/>
          <w14:ligatures w14:val="none"/>
        </w:rPr>
      </w:pPr>
    </w:p>
    <w:p w14:paraId="39C8FD7F" w14:textId="77777777" w:rsidR="00F8260F" w:rsidRDefault="00F8260F" w:rsidP="00F8260F">
      <w:pPr>
        <w:pStyle w:val="Odstavecseseznamem"/>
        <w:numPr>
          <w:ilvl w:val="0"/>
          <w:numId w:val="24"/>
        </w:numPr>
        <w:rPr>
          <w:rFonts w:ascii="Times New Roman" w:eastAsia="Times New Roman" w:hAnsi="Times New Roman" w:cs="Times New Roman"/>
          <w:kern w:val="0"/>
          <w:lang w:eastAsia="cs-CZ"/>
          <w14:ligatures w14:val="none"/>
        </w:rPr>
      </w:pPr>
      <w:r w:rsidRPr="00BA768D">
        <w:rPr>
          <w:rFonts w:ascii="Times New Roman" w:eastAsia="Times New Roman" w:hAnsi="Times New Roman" w:cs="Times New Roman"/>
          <w:kern w:val="0"/>
          <w:lang w:eastAsia="cs-CZ"/>
          <w14:ligatures w14:val="none"/>
        </w:rPr>
        <w:t xml:space="preserve">Partner se zavazuje na vlastní náklady opatřit každý z Vozů pojištěním, doklady, povinnou výbavou a dalším vybavením, které je vyžadováno platnými právními předpisy České republiky, případně právními předpisy státu, do něhož bude Vozem cestováno dle předem schváleného itineráře, touto smlouvou nebo příslušnými pojistnými podmínkami. </w:t>
      </w:r>
    </w:p>
    <w:p w14:paraId="7CA211C4" w14:textId="77777777" w:rsidR="00C45C37" w:rsidRPr="00C45C37" w:rsidRDefault="00C45C37" w:rsidP="00C45C37">
      <w:pPr>
        <w:pStyle w:val="Odstavecseseznamem"/>
        <w:rPr>
          <w:rFonts w:ascii="Times New Roman" w:eastAsia="Times New Roman" w:hAnsi="Times New Roman" w:cs="Times New Roman"/>
          <w:kern w:val="0"/>
          <w:lang w:eastAsia="cs-CZ"/>
          <w14:ligatures w14:val="none"/>
        </w:rPr>
      </w:pPr>
    </w:p>
    <w:p w14:paraId="05152508" w14:textId="32E7AED8" w:rsidR="00B322B5" w:rsidRPr="00270E49" w:rsidRDefault="00C45C37" w:rsidP="00B322B5">
      <w:pPr>
        <w:numPr>
          <w:ilvl w:val="0"/>
          <w:numId w:val="24"/>
        </w:numPr>
        <w:rPr>
          <w:rFonts w:ascii="Times New Roman" w:hAnsi="Times New Roman" w:cs="Times New Roman"/>
        </w:rPr>
      </w:pPr>
      <w:r>
        <w:rPr>
          <w:rFonts w:ascii="Times New Roman" w:hAnsi="Times New Roman" w:cs="Times New Roman"/>
        </w:rPr>
        <w:t>Partner nenese náklady za</w:t>
      </w:r>
      <w:r w:rsidRPr="00CE7127">
        <w:rPr>
          <w:rFonts w:ascii="Times New Roman" w:hAnsi="Times New Roman" w:cs="Times New Roman"/>
        </w:rPr>
        <w:t xml:space="preserve"> pohonné hmoty, řidiče, parkovné, dálniční poplatky</w:t>
      </w:r>
      <w:r w:rsidR="0049135F">
        <w:rPr>
          <w:rFonts w:ascii="Times New Roman" w:hAnsi="Times New Roman" w:cs="Times New Roman"/>
        </w:rPr>
        <w:t xml:space="preserve"> v zahraničí</w:t>
      </w:r>
      <w:r w:rsidRPr="00CE7127">
        <w:rPr>
          <w:rFonts w:ascii="Times New Roman" w:hAnsi="Times New Roman" w:cs="Times New Roman"/>
        </w:rPr>
        <w:t>, mýtné a další provozní náklady související s užíváním Vozů, k jejichž zajištění není dle této smlouvy výslovně zavázán Partner, nese JFO. JFO je povinna uvedené věci a služby zajišťovat a užívat pouze v souladu s touto smlouvou, účelem smlouvy a platnými právními předpisy.</w:t>
      </w:r>
    </w:p>
    <w:p w14:paraId="544ABB30" w14:textId="77777777" w:rsidR="00270E49" w:rsidRDefault="00F952C7" w:rsidP="00270E49">
      <w:pPr>
        <w:pStyle w:val="Odstavecseseznamem"/>
        <w:numPr>
          <w:ilvl w:val="0"/>
          <w:numId w:val="24"/>
        </w:numPr>
        <w:rPr>
          <w:rFonts w:ascii="Times New Roman" w:eastAsia="Times New Roman" w:hAnsi="Times New Roman" w:cs="Times New Roman"/>
          <w:kern w:val="0"/>
          <w:lang w:eastAsia="cs-CZ"/>
          <w14:ligatures w14:val="none"/>
        </w:rPr>
      </w:pPr>
      <w:r w:rsidRPr="00D342AE">
        <w:rPr>
          <w:rFonts w:ascii="Times New Roman" w:eastAsia="Times New Roman" w:hAnsi="Times New Roman" w:cs="Times New Roman"/>
          <w:kern w:val="0"/>
          <w:lang w:eastAsia="cs-CZ"/>
          <w14:ligatures w14:val="none"/>
        </w:rPr>
        <w:t xml:space="preserve">Partner se zavazuje předat Vozy JFO k užívání nejpozději dne 1. 6. 2026. </w:t>
      </w:r>
    </w:p>
    <w:p w14:paraId="4A026FDF" w14:textId="77777777" w:rsidR="00270E49" w:rsidRDefault="00270E49" w:rsidP="00270E49">
      <w:pPr>
        <w:pStyle w:val="Odstavecseseznamem"/>
        <w:rPr>
          <w:rFonts w:ascii="Times New Roman" w:eastAsia="Times New Roman" w:hAnsi="Times New Roman" w:cs="Times New Roman"/>
          <w:kern w:val="0"/>
          <w:lang w:eastAsia="cs-CZ"/>
          <w14:ligatures w14:val="none"/>
        </w:rPr>
      </w:pPr>
    </w:p>
    <w:p w14:paraId="7C04BDA2" w14:textId="0297FDEF" w:rsidR="001F4D4C" w:rsidRPr="00270E49" w:rsidRDefault="00F952C7" w:rsidP="00270E49">
      <w:pPr>
        <w:pStyle w:val="Odstavecseseznamem"/>
        <w:numPr>
          <w:ilvl w:val="0"/>
          <w:numId w:val="24"/>
        </w:numPr>
        <w:rPr>
          <w:rFonts w:ascii="Times New Roman" w:eastAsia="Times New Roman" w:hAnsi="Times New Roman" w:cs="Times New Roman"/>
          <w:kern w:val="0"/>
          <w:lang w:eastAsia="cs-CZ"/>
          <w14:ligatures w14:val="none"/>
        </w:rPr>
      </w:pPr>
      <w:r w:rsidRPr="00270E49">
        <w:rPr>
          <w:rFonts w:ascii="Times New Roman" w:eastAsia="Times New Roman" w:hAnsi="Times New Roman" w:cs="Times New Roman"/>
          <w:kern w:val="0"/>
          <w:lang w:eastAsia="cs-CZ"/>
          <w14:ligatures w14:val="none"/>
        </w:rPr>
        <w:t xml:space="preserve">JFO se zavazuje vrátit Vozy Partnerovi dne 4. 7. 2026, </w:t>
      </w:r>
      <w:r w:rsidR="0016738E" w:rsidRPr="00270E49">
        <w:rPr>
          <w:rFonts w:ascii="Times New Roman" w:eastAsia="Times New Roman" w:hAnsi="Times New Roman" w:cs="Times New Roman"/>
          <w:kern w:val="0"/>
          <w:lang w:eastAsia="cs-CZ"/>
          <w14:ligatures w14:val="none"/>
        </w:rPr>
        <w:t>nebude-li</w:t>
      </w:r>
      <w:r w:rsidRPr="00270E49">
        <w:rPr>
          <w:rFonts w:ascii="Times New Roman" w:eastAsia="Times New Roman" w:hAnsi="Times New Roman" w:cs="Times New Roman"/>
          <w:kern w:val="0"/>
          <w:lang w:eastAsia="cs-CZ"/>
          <w14:ligatures w14:val="none"/>
        </w:rPr>
        <w:t xml:space="preserve"> smluvními stranami písemně dohodnuto jinak. </w:t>
      </w:r>
    </w:p>
    <w:p w14:paraId="3BD35D2C" w14:textId="77777777" w:rsidR="001F12FE" w:rsidRDefault="001F12FE" w:rsidP="001F12FE">
      <w:pPr>
        <w:pStyle w:val="Odstavecseseznamem"/>
        <w:rPr>
          <w:rFonts w:ascii="Times New Roman" w:eastAsia="Times New Roman" w:hAnsi="Times New Roman" w:cs="Times New Roman"/>
          <w:kern w:val="0"/>
          <w:lang w:eastAsia="cs-CZ"/>
          <w14:ligatures w14:val="none"/>
        </w:rPr>
      </w:pPr>
    </w:p>
    <w:p w14:paraId="17F2FA15" w14:textId="7902364C" w:rsidR="001F12FE" w:rsidRDefault="00F952C7" w:rsidP="001F12FE">
      <w:pPr>
        <w:pStyle w:val="Odstavecseseznamem"/>
        <w:numPr>
          <w:ilvl w:val="0"/>
          <w:numId w:val="24"/>
        </w:numPr>
        <w:rPr>
          <w:rFonts w:ascii="Times New Roman" w:eastAsia="Times New Roman" w:hAnsi="Times New Roman" w:cs="Times New Roman"/>
          <w:kern w:val="0"/>
          <w:lang w:eastAsia="cs-CZ"/>
          <w14:ligatures w14:val="none"/>
        </w:rPr>
      </w:pPr>
      <w:r w:rsidRPr="001F12FE">
        <w:rPr>
          <w:rFonts w:ascii="Times New Roman" w:eastAsia="Times New Roman" w:hAnsi="Times New Roman" w:cs="Times New Roman"/>
          <w:kern w:val="0"/>
          <w:lang w:eastAsia="cs-CZ"/>
          <w14:ligatures w14:val="none"/>
        </w:rPr>
        <w:t xml:space="preserve">JFO se zavazuje poskytnout Partnerovi reklamní, marketingové, propagační, prezentační a věcné plnění v zájmu viditelnosti Partnera v souvislosti s jeho působením jako </w:t>
      </w:r>
      <w:r w:rsidR="00270E49">
        <w:rPr>
          <w:rFonts w:ascii="Times New Roman" w:eastAsia="Times New Roman" w:hAnsi="Times New Roman" w:cs="Times New Roman"/>
          <w:kern w:val="0"/>
          <w:lang w:eastAsia="cs-CZ"/>
          <w14:ligatures w14:val="none"/>
        </w:rPr>
        <w:t>Generálního přepravce</w:t>
      </w:r>
      <w:r w:rsidRPr="001F12FE">
        <w:rPr>
          <w:rFonts w:ascii="Times New Roman" w:eastAsia="Times New Roman" w:hAnsi="Times New Roman" w:cs="Times New Roman"/>
          <w:kern w:val="0"/>
          <w:lang w:eastAsia="cs-CZ"/>
          <w14:ligatures w14:val="none"/>
        </w:rPr>
        <w:t xml:space="preserve"> Festivalu, a to v rozsahu specifikovaném touto smlouvou a Přílohou č. 1 této smlouvy (dále jen „Reklamní plnění“).</w:t>
      </w:r>
    </w:p>
    <w:p w14:paraId="5F70B152" w14:textId="77777777" w:rsidR="001F12FE" w:rsidRPr="001F12FE" w:rsidRDefault="001F12FE" w:rsidP="001F12FE">
      <w:pPr>
        <w:pStyle w:val="Odstavecseseznamem"/>
        <w:rPr>
          <w:rFonts w:ascii="Times New Roman" w:hAnsi="Times New Roman" w:cs="Times New Roman"/>
        </w:rPr>
      </w:pPr>
    </w:p>
    <w:p w14:paraId="673DFDC6" w14:textId="5C748837" w:rsidR="0082694C" w:rsidRPr="0082694C" w:rsidRDefault="00D65887" w:rsidP="0082694C">
      <w:pPr>
        <w:pStyle w:val="Odstavecseseznamem"/>
        <w:numPr>
          <w:ilvl w:val="0"/>
          <w:numId w:val="24"/>
        </w:numPr>
        <w:rPr>
          <w:rFonts w:ascii="Times New Roman" w:eastAsia="Times New Roman" w:hAnsi="Times New Roman" w:cs="Times New Roman"/>
          <w:kern w:val="0"/>
          <w:lang w:eastAsia="cs-CZ"/>
          <w14:ligatures w14:val="none"/>
        </w:rPr>
      </w:pPr>
      <w:r w:rsidRPr="001F12FE">
        <w:rPr>
          <w:rFonts w:ascii="Times New Roman" w:hAnsi="Times New Roman" w:cs="Times New Roman"/>
        </w:rPr>
        <w:t>JFO se zavazuje poskytnout Partnerovi v souvislosti s Festivalem zejména tato plnění:</w:t>
      </w:r>
    </w:p>
    <w:p w14:paraId="43FE76EC"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lastRenderedPageBreak/>
        <w:t xml:space="preserve">prezentaci loga Partnera ve vybraných tištěných a propagačních materiálech Festivalu, zejména v programovém katalogu, tištěných programech ke koncertům, na </w:t>
      </w:r>
      <w:proofErr w:type="spellStart"/>
      <w:r w:rsidRPr="00E81DAF">
        <w:rPr>
          <w:rFonts w:ascii="Times New Roman" w:hAnsi="Times New Roman" w:cs="Times New Roman"/>
        </w:rPr>
        <w:t>logoboardu</w:t>
      </w:r>
      <w:proofErr w:type="spellEnd"/>
      <w:r w:rsidRPr="00E81DAF">
        <w:rPr>
          <w:rFonts w:ascii="Times New Roman" w:hAnsi="Times New Roman" w:cs="Times New Roman"/>
        </w:rPr>
        <w:t xml:space="preserve"> a ve vybraných materiálech outdoorové reklamy,</w:t>
      </w:r>
    </w:p>
    <w:p w14:paraId="1425064B"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 xml:space="preserve">elektronickou prezentaci Partnera, zejména umístění loga Partnera na webových stránkách Festivalu </w:t>
      </w:r>
      <w:hyperlink r:id="rId9" w:tgtFrame="_new" w:history="1">
        <w:r w:rsidRPr="00E81DAF">
          <w:rPr>
            <w:rStyle w:val="Hypertextovodkaz"/>
            <w:rFonts w:ascii="Times New Roman" w:hAnsi="Times New Roman" w:cs="Times New Roman"/>
            <w:b/>
            <w:bCs/>
          </w:rPr>
          <w:t>www.mhflj.cz</w:t>
        </w:r>
      </w:hyperlink>
      <w:r w:rsidRPr="00E81DAF">
        <w:rPr>
          <w:rFonts w:ascii="Times New Roman" w:hAnsi="Times New Roman" w:cs="Times New Roman"/>
        </w:rPr>
        <w:t xml:space="preserve"> s aktivním proklikem na webové stránky Partnera,</w:t>
      </w:r>
    </w:p>
    <w:p w14:paraId="6B6F1474"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prezentaci Partnera v newsletteru Festivalu,</w:t>
      </w:r>
    </w:p>
    <w:p w14:paraId="1F70A299"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poděkování Partnerovi formou znělky před koncerty Festivalu,</w:t>
      </w:r>
    </w:p>
    <w:p w14:paraId="3F1A962F"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poděkování Partnerovi během proslovu zástupce JFO na zahajovacím a závěrečném koncertu Festivalu,</w:t>
      </w:r>
    </w:p>
    <w:p w14:paraId="7A00514D" w14:textId="3694DE36" w:rsidR="00D65887"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 xml:space="preserve">prezentaci Partnera jako partnera vybraného koncertu Festivalu, kterým je koncert </w:t>
      </w:r>
      <w:proofErr w:type="spellStart"/>
      <w:r>
        <w:rPr>
          <w:rFonts w:ascii="Times New Roman" w:hAnsi="Times New Roman" w:cs="Times New Roman"/>
          <w:b/>
          <w:bCs/>
        </w:rPr>
        <w:t>Thom</w:t>
      </w:r>
      <w:proofErr w:type="spellEnd"/>
      <w:r>
        <w:rPr>
          <w:rFonts w:ascii="Times New Roman" w:hAnsi="Times New Roman" w:cs="Times New Roman"/>
          <w:b/>
          <w:bCs/>
        </w:rPr>
        <w:t xml:space="preserve"> </w:t>
      </w:r>
      <w:proofErr w:type="spellStart"/>
      <w:r>
        <w:rPr>
          <w:rFonts w:ascii="Times New Roman" w:hAnsi="Times New Roman" w:cs="Times New Roman"/>
          <w:b/>
          <w:bCs/>
        </w:rPr>
        <w:t>Artway</w:t>
      </w:r>
      <w:proofErr w:type="spellEnd"/>
      <w:r>
        <w:rPr>
          <w:rFonts w:ascii="Times New Roman" w:hAnsi="Times New Roman" w:cs="Times New Roman"/>
          <w:b/>
          <w:bCs/>
        </w:rPr>
        <w:t xml:space="preserve"> a Police </w:t>
      </w:r>
      <w:proofErr w:type="spellStart"/>
      <w:r>
        <w:rPr>
          <w:rFonts w:ascii="Times New Roman" w:hAnsi="Times New Roman" w:cs="Times New Roman"/>
          <w:b/>
          <w:bCs/>
        </w:rPr>
        <w:t>Symphony</w:t>
      </w:r>
      <w:proofErr w:type="spellEnd"/>
      <w:r>
        <w:rPr>
          <w:rFonts w:ascii="Times New Roman" w:hAnsi="Times New Roman" w:cs="Times New Roman"/>
          <w:b/>
          <w:bCs/>
        </w:rPr>
        <w:t xml:space="preserve"> </w:t>
      </w:r>
      <w:proofErr w:type="spellStart"/>
      <w:r>
        <w:rPr>
          <w:rFonts w:ascii="Times New Roman" w:hAnsi="Times New Roman" w:cs="Times New Roman"/>
          <w:b/>
          <w:bCs/>
        </w:rPr>
        <w:t>Orchestra</w:t>
      </w:r>
      <w:proofErr w:type="spellEnd"/>
      <w:r w:rsidRPr="00E81DAF">
        <w:rPr>
          <w:rFonts w:ascii="Times New Roman" w:hAnsi="Times New Roman" w:cs="Times New Roman"/>
        </w:rPr>
        <w:t xml:space="preserve">, konaný dne </w:t>
      </w:r>
      <w:r w:rsidRPr="00E81DAF">
        <w:rPr>
          <w:rFonts w:ascii="Times New Roman" w:hAnsi="Times New Roman" w:cs="Times New Roman"/>
          <w:b/>
          <w:bCs/>
        </w:rPr>
        <w:t>2</w:t>
      </w:r>
      <w:r w:rsidR="0037461D">
        <w:rPr>
          <w:rFonts w:ascii="Times New Roman" w:hAnsi="Times New Roman" w:cs="Times New Roman"/>
          <w:b/>
          <w:bCs/>
        </w:rPr>
        <w:t>7</w:t>
      </w:r>
      <w:r w:rsidRPr="00E81DAF">
        <w:rPr>
          <w:rFonts w:ascii="Times New Roman" w:hAnsi="Times New Roman" w:cs="Times New Roman"/>
          <w:b/>
          <w:bCs/>
        </w:rPr>
        <w:t>. 6. 2026 od 19:00 hod.</w:t>
      </w:r>
      <w:r>
        <w:rPr>
          <w:rFonts w:ascii="Times New Roman" w:hAnsi="Times New Roman" w:cs="Times New Roman"/>
        </w:rPr>
        <w:t xml:space="preserve"> v </w:t>
      </w:r>
      <w:r w:rsidRPr="00C260C2">
        <w:rPr>
          <w:rFonts w:ascii="Times New Roman" w:hAnsi="Times New Roman" w:cs="Times New Roman"/>
          <w:b/>
          <w:bCs/>
        </w:rPr>
        <w:t>Hukvaldské oboře</w:t>
      </w:r>
      <w:r w:rsidRPr="00E81DAF">
        <w:rPr>
          <w:rFonts w:ascii="Times New Roman" w:hAnsi="Times New Roman" w:cs="Times New Roman"/>
        </w:rPr>
        <w:t>,</w:t>
      </w:r>
    </w:p>
    <w:p w14:paraId="793BFB11" w14:textId="77777777" w:rsidR="00D65887" w:rsidRPr="00D07E4A" w:rsidRDefault="00D65887" w:rsidP="00D65887">
      <w:pPr>
        <w:pStyle w:val="Odstavecseseznamem"/>
        <w:numPr>
          <w:ilvl w:val="1"/>
          <w:numId w:val="25"/>
        </w:numPr>
        <w:rPr>
          <w:rFonts w:ascii="Times New Roman" w:hAnsi="Times New Roman" w:cs="Times New Roman"/>
        </w:rPr>
      </w:pPr>
      <w:r w:rsidRPr="00D07E4A">
        <w:rPr>
          <w:rFonts w:ascii="Times New Roman" w:hAnsi="Times New Roman" w:cs="Times New Roman"/>
        </w:rPr>
        <w:t>přiměřenou prezentaci Partnera v místě konání výše uvedeného vybraného koncertu, umožní-li to technické, prostorové a organizační podmínky místa konání,</w:t>
      </w:r>
    </w:p>
    <w:p w14:paraId="0D1BC45F"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 xml:space="preserve">vytvoření a zveřejnění jednoho personalizovaného audiovizuálního výstupu typu </w:t>
      </w:r>
      <w:proofErr w:type="spellStart"/>
      <w:r w:rsidRPr="00E81DAF">
        <w:rPr>
          <w:rFonts w:ascii="Times New Roman" w:hAnsi="Times New Roman" w:cs="Times New Roman"/>
          <w:b/>
          <w:bCs/>
        </w:rPr>
        <w:t>custom</w:t>
      </w:r>
      <w:proofErr w:type="spellEnd"/>
      <w:r w:rsidRPr="00E81DAF">
        <w:rPr>
          <w:rFonts w:ascii="Times New Roman" w:hAnsi="Times New Roman" w:cs="Times New Roman"/>
          <w:b/>
          <w:bCs/>
        </w:rPr>
        <w:t xml:space="preserve"> </w:t>
      </w:r>
      <w:proofErr w:type="spellStart"/>
      <w:r w:rsidRPr="00E81DAF">
        <w:rPr>
          <w:rFonts w:ascii="Times New Roman" w:hAnsi="Times New Roman" w:cs="Times New Roman"/>
          <w:b/>
          <w:bCs/>
        </w:rPr>
        <w:t>reel</w:t>
      </w:r>
      <w:proofErr w:type="spellEnd"/>
      <w:r w:rsidRPr="00E81DAF">
        <w:rPr>
          <w:rFonts w:ascii="Times New Roman" w:hAnsi="Times New Roman" w:cs="Times New Roman"/>
        </w:rPr>
        <w:t xml:space="preserve"> na sociálních sítích JFO nebo Festivalu,</w:t>
      </w:r>
    </w:p>
    <w:p w14:paraId="7D493A76" w14:textId="77777777" w:rsidR="00D65887" w:rsidRPr="002762B5"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 xml:space="preserve">pozvání zástupce Partnera na tiskovou konferenci k Festivalu, </w:t>
      </w:r>
      <w:r>
        <w:rPr>
          <w:rFonts w:ascii="Times New Roman" w:hAnsi="Times New Roman" w:cs="Times New Roman"/>
        </w:rPr>
        <w:t>která se uskuteční 1.6. 2026 v Ostravě</w:t>
      </w:r>
      <w:r w:rsidRPr="002762B5">
        <w:rPr>
          <w:rFonts w:ascii="Times New Roman" w:hAnsi="Times New Roman" w:cs="Times New Roman"/>
        </w:rPr>
        <w:t>,</w:t>
      </w:r>
    </w:p>
    <w:p w14:paraId="7D54CBC8"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zmínku Partnera v tiskové zprávě Festivalu, bude-li tisková zpráva vydávána,</w:t>
      </w:r>
    </w:p>
    <w:p w14:paraId="391AAEDE" w14:textId="77777777" w:rsidR="00D65887" w:rsidRPr="00E81DAF"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možnost uvedení citace zástupce Partnera v PR článcích Festivalu, bude-li to odpovídat obsahu a redakčnímu zaměření příslušného výstupu,</w:t>
      </w:r>
    </w:p>
    <w:p w14:paraId="4FB35430" w14:textId="77777777" w:rsidR="00D65887" w:rsidRDefault="00D65887" w:rsidP="00D65887">
      <w:pPr>
        <w:pStyle w:val="Odstavecseseznamem"/>
        <w:numPr>
          <w:ilvl w:val="1"/>
          <w:numId w:val="25"/>
        </w:numPr>
        <w:rPr>
          <w:rFonts w:ascii="Times New Roman" w:hAnsi="Times New Roman" w:cs="Times New Roman"/>
        </w:rPr>
      </w:pPr>
      <w:r w:rsidRPr="00E81DAF">
        <w:rPr>
          <w:rFonts w:ascii="Times New Roman" w:hAnsi="Times New Roman" w:cs="Times New Roman"/>
        </w:rPr>
        <w:t>možnost osobního setkání zástupce Partnera s ředitelem JFO, šéfdirigentem nebo jinou vhodnou osobou dle možností JFO.</w:t>
      </w:r>
    </w:p>
    <w:p w14:paraId="2326A351" w14:textId="57948C0A" w:rsidR="00EB0DF2" w:rsidRDefault="00D65887" w:rsidP="00EB0DF2">
      <w:pPr>
        <w:pStyle w:val="Odstavecseseznamem"/>
        <w:numPr>
          <w:ilvl w:val="1"/>
          <w:numId w:val="25"/>
        </w:numPr>
        <w:rPr>
          <w:rFonts w:ascii="Times New Roman" w:hAnsi="Times New Roman" w:cs="Times New Roman"/>
        </w:rPr>
      </w:pPr>
      <w:r>
        <w:rPr>
          <w:rFonts w:ascii="Times New Roman" w:hAnsi="Times New Roman" w:cs="Times New Roman"/>
        </w:rPr>
        <w:t>Vstupenky na koncerty – 2 ks vstupenek na Zahajovací koncert MHF LJ 2026 (1.6. 2026)</w:t>
      </w:r>
      <w:r w:rsidR="00492AC7">
        <w:rPr>
          <w:rFonts w:ascii="Times New Roman" w:hAnsi="Times New Roman" w:cs="Times New Roman"/>
        </w:rPr>
        <w:t xml:space="preserve"> v hodnotě </w:t>
      </w:r>
      <w:r w:rsidR="009521A7">
        <w:rPr>
          <w:rFonts w:ascii="Times New Roman" w:hAnsi="Times New Roman" w:cs="Times New Roman"/>
        </w:rPr>
        <w:t>1 980 Kč</w:t>
      </w:r>
      <w:r>
        <w:rPr>
          <w:rFonts w:ascii="Times New Roman" w:hAnsi="Times New Roman" w:cs="Times New Roman"/>
        </w:rPr>
        <w:t xml:space="preserve">, 6 ks vstupenek na Závěrečný koncert – </w:t>
      </w:r>
      <w:proofErr w:type="spellStart"/>
      <w:r>
        <w:rPr>
          <w:rFonts w:ascii="Times New Roman" w:hAnsi="Times New Roman" w:cs="Times New Roman"/>
        </w:rPr>
        <w:t>Carmina</w:t>
      </w:r>
      <w:proofErr w:type="spellEnd"/>
      <w:r>
        <w:rPr>
          <w:rFonts w:ascii="Times New Roman" w:hAnsi="Times New Roman" w:cs="Times New Roman"/>
        </w:rPr>
        <w:t xml:space="preserve"> Burana open air (28.6. 2026)</w:t>
      </w:r>
      <w:r w:rsidR="009521A7">
        <w:rPr>
          <w:rFonts w:ascii="Times New Roman" w:hAnsi="Times New Roman" w:cs="Times New Roman"/>
        </w:rPr>
        <w:t xml:space="preserve"> v hodnotě </w:t>
      </w:r>
      <w:r w:rsidR="00D2388B">
        <w:rPr>
          <w:rFonts w:ascii="Times New Roman" w:hAnsi="Times New Roman" w:cs="Times New Roman"/>
        </w:rPr>
        <w:t>3 600 Kč</w:t>
      </w:r>
      <w:r>
        <w:rPr>
          <w:rFonts w:ascii="Times New Roman" w:hAnsi="Times New Roman" w:cs="Times New Roman"/>
        </w:rPr>
        <w:t xml:space="preserve">, 24 ks vstupenek na partnerský koncert </w:t>
      </w:r>
      <w:proofErr w:type="spellStart"/>
      <w:r>
        <w:rPr>
          <w:rFonts w:ascii="Times New Roman" w:hAnsi="Times New Roman" w:cs="Times New Roman"/>
        </w:rPr>
        <w:t>Thom</w:t>
      </w:r>
      <w:proofErr w:type="spellEnd"/>
      <w:r>
        <w:rPr>
          <w:rFonts w:ascii="Times New Roman" w:hAnsi="Times New Roman" w:cs="Times New Roman"/>
        </w:rPr>
        <w:t xml:space="preserve"> </w:t>
      </w:r>
      <w:proofErr w:type="spellStart"/>
      <w:r>
        <w:rPr>
          <w:rFonts w:ascii="Times New Roman" w:hAnsi="Times New Roman" w:cs="Times New Roman"/>
        </w:rPr>
        <w:t>Artway</w:t>
      </w:r>
      <w:proofErr w:type="spellEnd"/>
      <w:r>
        <w:rPr>
          <w:rFonts w:ascii="Times New Roman" w:hAnsi="Times New Roman" w:cs="Times New Roman"/>
        </w:rPr>
        <w:t xml:space="preserve"> a Police </w:t>
      </w:r>
      <w:proofErr w:type="spellStart"/>
      <w:r>
        <w:rPr>
          <w:rFonts w:ascii="Times New Roman" w:hAnsi="Times New Roman" w:cs="Times New Roman"/>
        </w:rPr>
        <w:t>Symphony</w:t>
      </w:r>
      <w:proofErr w:type="spellEnd"/>
      <w:r>
        <w:rPr>
          <w:rFonts w:ascii="Times New Roman" w:hAnsi="Times New Roman" w:cs="Times New Roman"/>
        </w:rPr>
        <w:t xml:space="preserve"> Orchestr</w:t>
      </w:r>
      <w:r w:rsidR="00F8058B">
        <w:rPr>
          <w:rFonts w:ascii="Times New Roman" w:hAnsi="Times New Roman" w:cs="Times New Roman"/>
        </w:rPr>
        <w:t xml:space="preserve"> (2</w:t>
      </w:r>
      <w:r w:rsidR="005B65F9">
        <w:rPr>
          <w:rFonts w:ascii="Times New Roman" w:hAnsi="Times New Roman" w:cs="Times New Roman"/>
        </w:rPr>
        <w:t>7</w:t>
      </w:r>
      <w:r w:rsidR="00F8058B">
        <w:rPr>
          <w:rFonts w:ascii="Times New Roman" w:hAnsi="Times New Roman" w:cs="Times New Roman"/>
        </w:rPr>
        <w:t>.6.2026)</w:t>
      </w:r>
      <w:r w:rsidR="00D2388B">
        <w:rPr>
          <w:rFonts w:ascii="Times New Roman" w:hAnsi="Times New Roman" w:cs="Times New Roman"/>
        </w:rPr>
        <w:t xml:space="preserve"> v hodnotě </w:t>
      </w:r>
      <w:r w:rsidR="00FC0399">
        <w:rPr>
          <w:rFonts w:ascii="Times New Roman" w:hAnsi="Times New Roman" w:cs="Times New Roman"/>
        </w:rPr>
        <w:t>12 000 Kč</w:t>
      </w:r>
      <w:r>
        <w:rPr>
          <w:rFonts w:ascii="Times New Roman" w:hAnsi="Times New Roman" w:cs="Times New Roman"/>
        </w:rPr>
        <w:t xml:space="preserve">, 6 ks vstupenek na koncert Tamta </w:t>
      </w:r>
      <w:proofErr w:type="spellStart"/>
      <w:r>
        <w:rPr>
          <w:rFonts w:ascii="Times New Roman" w:hAnsi="Times New Roman" w:cs="Times New Roman"/>
        </w:rPr>
        <w:t>Magradze</w:t>
      </w:r>
      <w:proofErr w:type="spellEnd"/>
      <w:r>
        <w:rPr>
          <w:rFonts w:ascii="Times New Roman" w:hAnsi="Times New Roman" w:cs="Times New Roman"/>
        </w:rPr>
        <w:t xml:space="preserve"> (15.6.2026)</w:t>
      </w:r>
      <w:r w:rsidR="000B2F3C">
        <w:rPr>
          <w:rFonts w:ascii="Times New Roman" w:hAnsi="Times New Roman" w:cs="Times New Roman"/>
        </w:rPr>
        <w:t xml:space="preserve"> v hodnotě 2 160 Kč</w:t>
      </w:r>
      <w:r>
        <w:rPr>
          <w:rFonts w:ascii="Times New Roman" w:hAnsi="Times New Roman" w:cs="Times New Roman"/>
        </w:rPr>
        <w:t xml:space="preserve">, 6 ks vstupenek na koncert Jerusalem </w:t>
      </w:r>
      <w:proofErr w:type="spellStart"/>
      <w:r>
        <w:rPr>
          <w:rFonts w:ascii="Times New Roman" w:hAnsi="Times New Roman" w:cs="Times New Roman"/>
        </w:rPr>
        <w:t>Quartet</w:t>
      </w:r>
      <w:proofErr w:type="spellEnd"/>
      <w:r>
        <w:rPr>
          <w:rFonts w:ascii="Times New Roman" w:hAnsi="Times New Roman" w:cs="Times New Roman"/>
        </w:rPr>
        <w:t xml:space="preserve"> v Ostravě (3.6.2026)</w:t>
      </w:r>
      <w:r w:rsidR="000B2F3C">
        <w:rPr>
          <w:rFonts w:ascii="Times New Roman" w:hAnsi="Times New Roman" w:cs="Times New Roman"/>
        </w:rPr>
        <w:t xml:space="preserve"> v hodnotě </w:t>
      </w:r>
      <w:r w:rsidR="0045469E">
        <w:rPr>
          <w:rFonts w:ascii="Times New Roman" w:hAnsi="Times New Roman" w:cs="Times New Roman"/>
        </w:rPr>
        <w:t>3</w:t>
      </w:r>
      <w:r w:rsidR="000422A0">
        <w:rPr>
          <w:rFonts w:ascii="Times New Roman" w:hAnsi="Times New Roman" w:cs="Times New Roman"/>
        </w:rPr>
        <w:t xml:space="preserve"> </w:t>
      </w:r>
      <w:r w:rsidR="0045469E">
        <w:rPr>
          <w:rFonts w:ascii="Times New Roman" w:hAnsi="Times New Roman" w:cs="Times New Roman"/>
        </w:rPr>
        <w:t>000 Kč</w:t>
      </w:r>
      <w:r>
        <w:rPr>
          <w:rFonts w:ascii="Times New Roman" w:hAnsi="Times New Roman" w:cs="Times New Roman"/>
        </w:rPr>
        <w:t>, 6 ks vstupenek na koncert Katovický orchestr v Ostravě (25.6.2026)</w:t>
      </w:r>
      <w:r w:rsidR="0045469E">
        <w:rPr>
          <w:rFonts w:ascii="Times New Roman" w:hAnsi="Times New Roman" w:cs="Times New Roman"/>
        </w:rPr>
        <w:t xml:space="preserve"> v hodnotě </w:t>
      </w:r>
      <w:r w:rsidR="00E131F5">
        <w:rPr>
          <w:rFonts w:ascii="Times New Roman" w:hAnsi="Times New Roman" w:cs="Times New Roman"/>
        </w:rPr>
        <w:t>3</w:t>
      </w:r>
      <w:r w:rsidR="000422A0">
        <w:rPr>
          <w:rFonts w:ascii="Times New Roman" w:hAnsi="Times New Roman" w:cs="Times New Roman"/>
        </w:rPr>
        <w:t xml:space="preserve"> </w:t>
      </w:r>
      <w:r w:rsidR="00E131F5">
        <w:rPr>
          <w:rFonts w:ascii="Times New Roman" w:hAnsi="Times New Roman" w:cs="Times New Roman"/>
        </w:rPr>
        <w:t>600</w:t>
      </w:r>
      <w:r w:rsidR="00E70EEF">
        <w:rPr>
          <w:rFonts w:ascii="Times New Roman" w:hAnsi="Times New Roman" w:cs="Times New Roman"/>
        </w:rPr>
        <w:t xml:space="preserve"> Kč</w:t>
      </w:r>
    </w:p>
    <w:p w14:paraId="5A01C6EF" w14:textId="77777777" w:rsidR="0082694C" w:rsidRDefault="00D65887" w:rsidP="00EB0DF2">
      <w:pPr>
        <w:pStyle w:val="Odstavecseseznamem"/>
        <w:numPr>
          <w:ilvl w:val="1"/>
          <w:numId w:val="25"/>
        </w:numPr>
        <w:rPr>
          <w:rFonts w:ascii="Times New Roman" w:hAnsi="Times New Roman" w:cs="Times New Roman"/>
        </w:rPr>
      </w:pPr>
      <w:r w:rsidRPr="00EB0DF2">
        <w:rPr>
          <w:rFonts w:ascii="Times New Roman" w:hAnsi="Times New Roman" w:cs="Times New Roman"/>
        </w:rPr>
        <w:lastRenderedPageBreak/>
        <w:t xml:space="preserve">Konkrétní rozsah, forma a technické provedení jednotlivých plnění dle odst. 2 tohoto článku mohou být dále upřesněny v </w:t>
      </w:r>
      <w:r w:rsidRPr="00EB0DF2">
        <w:rPr>
          <w:rFonts w:ascii="Times New Roman" w:hAnsi="Times New Roman" w:cs="Times New Roman"/>
          <w:b/>
          <w:bCs/>
        </w:rPr>
        <w:t>Příloze č. 1 – Specifikace spolupráce</w:t>
      </w:r>
      <w:r w:rsidRPr="00EB0DF2">
        <w:rPr>
          <w:rFonts w:ascii="Times New Roman" w:hAnsi="Times New Roman" w:cs="Times New Roman"/>
        </w:rPr>
        <w:t>, která tvoří nedílnou součást této smlouvy.</w:t>
      </w:r>
    </w:p>
    <w:p w14:paraId="0A7A9EA2" w14:textId="77777777" w:rsidR="0082694C" w:rsidRDefault="0082694C" w:rsidP="0082694C">
      <w:pPr>
        <w:rPr>
          <w:rFonts w:ascii="Times New Roman" w:hAnsi="Times New Roman" w:cs="Times New Roman"/>
        </w:rPr>
      </w:pPr>
    </w:p>
    <w:p w14:paraId="7C8766D7" w14:textId="77777777" w:rsidR="0082694C" w:rsidRPr="0082694C" w:rsidRDefault="00D65887" w:rsidP="0082694C">
      <w:pPr>
        <w:pStyle w:val="Odstavecseseznamem"/>
        <w:numPr>
          <w:ilvl w:val="0"/>
          <w:numId w:val="24"/>
        </w:numPr>
        <w:rPr>
          <w:rFonts w:ascii="Times New Roman" w:eastAsia="Times New Roman" w:hAnsi="Times New Roman" w:cs="Times New Roman"/>
          <w:kern w:val="0"/>
          <w:lang w:eastAsia="cs-CZ"/>
          <w14:ligatures w14:val="none"/>
        </w:rPr>
      </w:pPr>
      <w:r w:rsidRPr="0082694C">
        <w:rPr>
          <w:rFonts w:ascii="Times New Roman" w:hAnsi="Times New Roman" w:cs="Times New Roman"/>
        </w:rPr>
        <w:t xml:space="preserve">Partner se zavazuje poskytnout JFO za plnění dle této smlouvy finanční plnění ve výši a za platebních podmínek uvedených v článku </w:t>
      </w:r>
      <w:r w:rsidRPr="0082694C">
        <w:rPr>
          <w:rFonts w:ascii="Times New Roman" w:hAnsi="Times New Roman" w:cs="Times New Roman"/>
          <w:b/>
          <w:bCs/>
        </w:rPr>
        <w:t>V. Cena a platební podmínky</w:t>
      </w:r>
      <w:r w:rsidRPr="0082694C">
        <w:rPr>
          <w:rFonts w:ascii="Times New Roman" w:hAnsi="Times New Roman" w:cs="Times New Roman"/>
        </w:rPr>
        <w:t xml:space="preserve"> této smlouvy. </w:t>
      </w:r>
    </w:p>
    <w:p w14:paraId="08870A09" w14:textId="77777777" w:rsidR="0082694C" w:rsidRPr="0082694C" w:rsidRDefault="0082694C" w:rsidP="0082694C">
      <w:pPr>
        <w:pStyle w:val="Odstavecseseznamem"/>
        <w:rPr>
          <w:rFonts w:ascii="Times New Roman" w:eastAsia="Times New Roman" w:hAnsi="Times New Roman" w:cs="Times New Roman"/>
          <w:kern w:val="0"/>
          <w:lang w:eastAsia="cs-CZ"/>
          <w14:ligatures w14:val="none"/>
        </w:rPr>
      </w:pPr>
    </w:p>
    <w:p w14:paraId="32C7A352" w14:textId="77777777" w:rsidR="0082694C" w:rsidRPr="0082694C" w:rsidRDefault="00D65887" w:rsidP="0082694C">
      <w:pPr>
        <w:pStyle w:val="Odstavecseseznamem"/>
        <w:numPr>
          <w:ilvl w:val="0"/>
          <w:numId w:val="24"/>
        </w:numPr>
        <w:rPr>
          <w:rFonts w:ascii="Times New Roman" w:eastAsia="Times New Roman" w:hAnsi="Times New Roman" w:cs="Times New Roman"/>
          <w:kern w:val="0"/>
          <w:lang w:eastAsia="cs-CZ"/>
          <w14:ligatures w14:val="none"/>
        </w:rPr>
      </w:pPr>
      <w:r w:rsidRPr="0082694C">
        <w:rPr>
          <w:rFonts w:ascii="Times New Roman" w:hAnsi="Times New Roman" w:cs="Times New Roman"/>
        </w:rPr>
        <w:t xml:space="preserve">Smluvní strany se dohodly, že JFO není povinna poskytnout Partnerovi jiné plnění než plnění výslovně uvedené v této smlouvě nebo v jejích přílohách. </w:t>
      </w:r>
    </w:p>
    <w:p w14:paraId="2FD14832" w14:textId="77777777" w:rsidR="0082694C" w:rsidRPr="0082694C" w:rsidRDefault="0082694C" w:rsidP="0082694C">
      <w:pPr>
        <w:pStyle w:val="Odstavecseseznamem"/>
        <w:rPr>
          <w:rFonts w:ascii="Times New Roman" w:hAnsi="Times New Roman" w:cs="Times New Roman"/>
        </w:rPr>
      </w:pPr>
    </w:p>
    <w:p w14:paraId="7A43CDD6" w14:textId="13153A8E" w:rsidR="00301E61" w:rsidRPr="0082694C" w:rsidRDefault="00D65887" w:rsidP="0082694C">
      <w:pPr>
        <w:pStyle w:val="Odstavecseseznamem"/>
        <w:numPr>
          <w:ilvl w:val="0"/>
          <w:numId w:val="24"/>
        </w:numPr>
        <w:rPr>
          <w:rFonts w:ascii="Times New Roman" w:eastAsia="Times New Roman" w:hAnsi="Times New Roman" w:cs="Times New Roman"/>
          <w:kern w:val="0"/>
          <w:lang w:eastAsia="cs-CZ"/>
          <w14:ligatures w14:val="none"/>
        </w:rPr>
      </w:pPr>
      <w:r w:rsidRPr="0082694C">
        <w:rPr>
          <w:rFonts w:ascii="Times New Roman" w:hAnsi="Times New Roman" w:cs="Times New Roman"/>
        </w:rPr>
        <w:t>Smluvní strany výslovně sjednávají, že plnění poskytovaná JFO Partnerovi dle této smlouvy mají charakter marketingové, propagační a prezentační spolupráce a nepředstavují dar, sponzorský příspěvek bez protiplnění ani jiné bezúplatné plnění.</w:t>
      </w:r>
    </w:p>
    <w:p w14:paraId="7665DBFA" w14:textId="77777777" w:rsidR="00E2782A" w:rsidRPr="00E2782A" w:rsidRDefault="00E2782A" w:rsidP="0082694C">
      <w:pPr>
        <w:ind w:left="720"/>
        <w:rPr>
          <w:rFonts w:ascii="Times New Roman" w:hAnsi="Times New Roman" w:cs="Times New Roman"/>
        </w:rPr>
      </w:pPr>
    </w:p>
    <w:p w14:paraId="18CA3A39" w14:textId="0B44113A" w:rsidR="00E2782A" w:rsidRPr="00E2782A" w:rsidRDefault="00E2782A" w:rsidP="00E2782A">
      <w:pPr>
        <w:rPr>
          <w:rFonts w:ascii="Times New Roman" w:hAnsi="Times New Roman" w:cs="Times New Roman"/>
          <w:b/>
          <w:bCs/>
        </w:rPr>
      </w:pPr>
      <w:r>
        <w:rPr>
          <w:rFonts w:ascii="Times New Roman" w:hAnsi="Times New Roman" w:cs="Times New Roman"/>
          <w:b/>
          <w:bCs/>
        </w:rPr>
        <w:t>I</w:t>
      </w:r>
      <w:r w:rsidRPr="00E2782A">
        <w:rPr>
          <w:rFonts w:ascii="Times New Roman" w:hAnsi="Times New Roman" w:cs="Times New Roman"/>
          <w:b/>
          <w:bCs/>
        </w:rPr>
        <w:t>V. PRÁVA A POVINNOSTI SMLUVNÍCH STRAN</w:t>
      </w:r>
    </w:p>
    <w:p w14:paraId="35562BBC"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poskytnout Partnerovi plnění dle této smlouvy řádně, odborně, v dohodnutém rozsahu a v souladu s touto smlouvou a jejími přílohami. </w:t>
      </w:r>
    </w:p>
    <w:p w14:paraId="45D89BD8"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je oprávněna určit konkrétní grafické, technické, redakční, časové, dramaturgické a organizační provedení jednotlivých plnění, pokud není v této smlouvě nebo jejích přílohách výslovně sjednáno jinak. </w:t>
      </w:r>
    </w:p>
    <w:p w14:paraId="21DF916D"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se zavazuje poskytnout JFO veškerou nezbytnou součinnost potřebnou pro řádné plnění této smlouvy, zejména dodat podklady potřebné pro propagaci a prezentaci Partnera. </w:t>
      </w:r>
    </w:p>
    <w:p w14:paraId="18DAC1EA"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je povinen dodat podklady dle odst. 3 tohoto článku bez zbytečného odkladu, nejpozději však do 5 pracovních dnů od uzavření této smlouvy, případně v jiném termínu písemně určeném JFO s ohledem na výrobní, publikační a organizační lhůty Festivalu. </w:t>
      </w:r>
    </w:p>
    <w:p w14:paraId="1B4DF425"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lastRenderedPageBreak/>
        <w:t xml:space="preserve">Partner je povinen dodat podklady v odpovídající kvalitě, v technicky použitelném formátu a v souladu s právními předpisy, pokyny JFO a oprávněnými požadavky vyplývajícími z povahy Festivalu. </w:t>
      </w:r>
    </w:p>
    <w:p w14:paraId="189BE385"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prohlašuje, že je oprávněn poskytnout JFO veškeré podklady k propagaci a prezentaci Partnera a že jejich užitím JFO v rozsahu dle této smlouvy nedojde k porušení práv třetích osob, zejména práv autorských, práv k ochranným známkám, práv k obchodní firmě, práv osobnostních ani práv souvisejících s ochranou osobních údajů. </w:t>
      </w:r>
    </w:p>
    <w:p w14:paraId="2F742202"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uděluje JFO nevýhradní oprávnění k užití názvu, obchodní firmy, loga, ochranných známek, textových, grafických a jiných podkladů Partnera v rozsahu nezbytném pro plnění této smlouvy, prezentaci Partnera v souvislosti s Festivalem a pro archivaci dokladů o splnění smlouvy. </w:t>
      </w:r>
    </w:p>
    <w:p w14:paraId="15498584"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je oprávněna odmítnout použití podkladů Partnera nebo požadovat jejich úpravu, pokud by jejich použití bylo v rozporu s právními předpisy, dobrými mravy, oprávněnými zájmy JFO, povahou Festivalu, technickými požadavky, jednotným vizuálním stylem Festivalu nebo pokud by mohlo poškodit dobré jméno JFO či Festivalu. </w:t>
      </w:r>
    </w:p>
    <w:p w14:paraId="4093C3D0"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Pokud Partner nedodá podklady řádně a včas, JFO neodpovídá za neposkytnutí nebo omezené poskytnutí příslušného plnění v rozsahu, v jakém bylo způsobeno prodlením Partnera nebo vadností dodaných podkladů. V takovém případě Partnerovi nevzniká nárok na slevu z ceny ani na náhradní plnění. </w:t>
      </w:r>
    </w:p>
    <w:p w14:paraId="7FCBD880"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se zavazuje informovat JFO bez zbytečného odkladu o jakékoli změně údajů, podkladů nebo okolností, které mohou mít vliv na plnění této smlouvy, zejména o změně kontaktní osoby, obchodní firmy, loga, URL adresy nebo práv k dodaným podkladům. </w:t>
      </w:r>
    </w:p>
    <w:p w14:paraId="4A3DB3D1"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odpovídá za to, že Vozy předané JFO k užívání dle této smlouvy budou v době předání technicky způsobilé k provozu, řádně pojištěné, vybavené v rozsahu vyžadovaném právními předpisy a způsobilé k užívání pro účel sjednaný touto smlouvou. </w:t>
      </w:r>
    </w:p>
    <w:p w14:paraId="3C282295"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odpovídá za technický stav Vozů po dobu jejich užívání JFO v rozsahu, v jakém se jedná o technický stav Vozů, který nebyl způsoben jejich užíváním JFO, osobami jednajícími za JFO nebo osobami, kterým JFO užívání Vozů umožnila. </w:t>
      </w:r>
    </w:p>
    <w:p w14:paraId="6AC376CF"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lastRenderedPageBreak/>
        <w:t xml:space="preserve">V případě poruchy některého z Vozů se Partner zavazuje poskytnout JFO náhradní vůz obdobné kategorie, a to nejpozději do 24 hodin od nahlášení poruchy Partnerovi, pokud se smluvní strany v konkrétním případě písemně nedohodnou jinak. </w:t>
      </w:r>
    </w:p>
    <w:p w14:paraId="67B1C461" w14:textId="77777777" w:rsid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poskytnout zástupci nebo zástupcům Partnera nezbytnou součinnost, přístup k Vozům a případné akreditace potřebné pro plnění povinností Partnera dle této smlouvy, zejména pro předání, kontrolu, údržbu, servis, výměnu nebo převzetí Vozů, pokud to bude s ohledem na místo a režim konání Festivalu potřebné. </w:t>
      </w:r>
    </w:p>
    <w:p w14:paraId="1C30B9EA" w14:textId="1D49BB69" w:rsidR="00495661" w:rsidRPr="00CE7127" w:rsidRDefault="00495661" w:rsidP="00CE7127">
      <w:pPr>
        <w:numPr>
          <w:ilvl w:val="0"/>
          <w:numId w:val="26"/>
        </w:numPr>
        <w:rPr>
          <w:rFonts w:ascii="Times New Roman" w:hAnsi="Times New Roman" w:cs="Times New Roman"/>
        </w:rPr>
      </w:pPr>
      <w:r>
        <w:rPr>
          <w:rFonts w:ascii="Times New Roman" w:hAnsi="Times New Roman" w:cs="Times New Roman"/>
        </w:rPr>
        <w:t>Veškerá pojištění (zákonná a dopl</w:t>
      </w:r>
      <w:r w:rsidR="00D87C2B">
        <w:rPr>
          <w:rFonts w:ascii="Times New Roman" w:hAnsi="Times New Roman" w:cs="Times New Roman"/>
        </w:rPr>
        <w:t xml:space="preserve">ňková) Vozů zajišťuje partner. </w:t>
      </w:r>
      <w:r w:rsidR="00375DA4" w:rsidRPr="00375DA4">
        <w:rPr>
          <w:rFonts w:ascii="Times New Roman" w:hAnsi="Times New Roman" w:cs="Times New Roman"/>
        </w:rPr>
        <w:t>V případě vzniku pojistné události na Voze</w:t>
      </w:r>
      <w:r w:rsidR="00375DA4">
        <w:rPr>
          <w:rFonts w:ascii="Times New Roman" w:hAnsi="Times New Roman" w:cs="Times New Roman"/>
        </w:rPr>
        <w:t xml:space="preserve">ch </w:t>
      </w:r>
      <w:r w:rsidR="00375DA4" w:rsidRPr="00375DA4">
        <w:rPr>
          <w:rFonts w:ascii="Times New Roman" w:hAnsi="Times New Roman" w:cs="Times New Roman"/>
        </w:rPr>
        <w:t>v důsledku havárie náleží Partnerovi veškerá pojistná plnění a vztahují se na něj veškerá práva a povinnosti plynoucí z příslušných pojistných smluv. JFO a případné třetí strany zajišťující služby pro JFO jsou povinny zajistit a dodat úplnou a nezbytnou součinnost pro řešení pojistné události</w:t>
      </w:r>
    </w:p>
    <w:p w14:paraId="6C5CE502"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V případě vzniku pojistné události týkající se Vozů náleží pojistné plnění Partnerovi, pokud z příslušné pojistné smlouvy nebo právních předpisů nevyplývá jinak. Na Partnera se vztahují práva a povinnosti plynoucí z příslušných pojistných smluv. </w:t>
      </w:r>
    </w:p>
    <w:p w14:paraId="42CA70AB"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poskytnout Partnerovi úplnou a nezbytnou součinnost při řešení pojistné události týkající se Vozů. JFO se zavazuje zajistit takovou součinnost také ze strany osob nebo třetích stran, které budou pro JFO zajišťovat služby související s užíváním Vozů, zejména ze strany řidičů nebo dalších osob podílejících se na přepravách v rámci Festivalu. </w:t>
      </w:r>
    </w:p>
    <w:p w14:paraId="6B511C2C"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že maximální nájezd kilometrů na každém jednotlivém Vozu za dobu jeho užívání JFO dle této smlouvy nepřekročí 4 000 km. </w:t>
      </w:r>
    </w:p>
    <w:p w14:paraId="21B2ABD6"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užívat Vozy pouze k účelu sjednanému v této smlouvě, s náležitou péčí, hospodárně, účelně, efektivně, v souladu s právními předpisy, touto smlouvou, předem schváleným itinerářem, pokyny Partnera a podmínkami příslušných pojistných smluv, pokud s nimi byla JFO Partnerem prokazatelně seznámena. </w:t>
      </w:r>
    </w:p>
    <w:p w14:paraId="5E77014A"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zajistit, aby Vozy řídily pouze osoby držící příslušné řidičské oprávnění, splňující podmínky stanovené právními předpisy a podmínky stanovené příslušnými pojistnými smlouvami, pokud s nimi byla JFO Partnerem prokazatelně seznámena. </w:t>
      </w:r>
    </w:p>
    <w:p w14:paraId="167957D7"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lastRenderedPageBreak/>
        <w:t xml:space="preserve">JFO není oprávněna umožnit užívání Vozů jiným osobám než osobám zajišťujícím přepravy pro účely Festivalu dle této smlouvy, pokud se smluvní strany písemně nedohodnou jinak. </w:t>
      </w:r>
    </w:p>
    <w:p w14:paraId="482B926B"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bez zbytečného odkladu informovat Partnera o jakékoli poruše, škodní události, dopravní nehodě, poškození, ztrátě dokladů, ztrátě příslušenství nebo jiné skutečnosti, která může mít vliv na stav, provozuschopnost, pojištění nebo další užívání Vozů. </w:t>
      </w:r>
    </w:p>
    <w:p w14:paraId="3213C48C"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se zavazuje navrhnout a uhradit výrobu a polepení Vozů logem Partnera a logem Festivalu. Vozy budou polepeny po dobu konání Festivalu. Veškeré náklady na výrobu a polepení Vozů nese Partner. </w:t>
      </w:r>
    </w:p>
    <w:p w14:paraId="3B680DA5"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Návrh polepení Vozů, včetně umístění log na Vozech, podléhá předchozímu písemnému schválení JFO. Partner není oprávněn použít logo Festivalu ani provést polepení Vozů logem Festivalu bez předchozího písemného schválení JFO. </w:t>
      </w:r>
    </w:p>
    <w:p w14:paraId="33A3D534"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Partner se zavazuje zajistit, aby použití loga Festivalu na Vozech odpovídalo schválenému návrhu polepení a aby logo Festivalu nebylo užito způsobem, který by mohl poškodit dobré jméno JFO nebo Festivalu. </w:t>
      </w:r>
    </w:p>
    <w:p w14:paraId="2F36EC7B"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Po uplynutí doby konání Festivalu Partner zajistí na své náklady odstranění polepení Vozů logem Festivalu, pokud se smluvní strany písemně nedohodnou jinak. </w:t>
      </w:r>
    </w:p>
    <w:p w14:paraId="691AF430"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JFO se zavazuje uchovávat přiměřenou dokumentaci o realizaci plnění dle této smlouvy pro účely účetní, daňové, spisové, archivní, interní a veřejnoprávní kontroly. </w:t>
      </w:r>
    </w:p>
    <w:p w14:paraId="4A16B68B" w14:textId="77777777" w:rsidR="00CE7127" w:rsidRPr="00CE7127" w:rsidRDefault="00CE7127" w:rsidP="00CE7127">
      <w:pPr>
        <w:numPr>
          <w:ilvl w:val="0"/>
          <w:numId w:val="26"/>
        </w:numPr>
        <w:rPr>
          <w:rFonts w:ascii="Times New Roman" w:hAnsi="Times New Roman" w:cs="Times New Roman"/>
        </w:rPr>
      </w:pPr>
      <w:r w:rsidRPr="00CE7127">
        <w:rPr>
          <w:rFonts w:ascii="Times New Roman" w:hAnsi="Times New Roman" w:cs="Times New Roman"/>
        </w:rPr>
        <w:t xml:space="preserve">Smluvní strany se zavazují poskytovat si vzájemnou součinnost potřebnou k řádnému plnění této smlouvy a postupovat tak, aby nedocházelo k nedůvodným průtahům nebo maření účelu smlouvy. </w:t>
      </w:r>
    </w:p>
    <w:p w14:paraId="6D9E99B6" w14:textId="77777777" w:rsidR="00F8058B" w:rsidRDefault="00F8058B" w:rsidP="00F8058B">
      <w:pPr>
        <w:ind w:left="720"/>
        <w:rPr>
          <w:rFonts w:ascii="Times New Roman" w:hAnsi="Times New Roman" w:cs="Times New Roman"/>
        </w:rPr>
      </w:pPr>
    </w:p>
    <w:p w14:paraId="674E4787" w14:textId="77777777" w:rsidR="001B5177" w:rsidRPr="00141BCD" w:rsidRDefault="001B5177" w:rsidP="001B5177">
      <w:pPr>
        <w:rPr>
          <w:rFonts w:ascii="Times New Roman" w:hAnsi="Times New Roman" w:cs="Times New Roman"/>
          <w:b/>
          <w:bCs/>
        </w:rPr>
      </w:pPr>
      <w:r w:rsidRPr="00141BCD">
        <w:rPr>
          <w:rFonts w:ascii="Times New Roman" w:hAnsi="Times New Roman" w:cs="Times New Roman"/>
          <w:b/>
          <w:bCs/>
        </w:rPr>
        <w:t>V. CENA A PLATEBNÍ PODMÍNKY</w:t>
      </w:r>
    </w:p>
    <w:p w14:paraId="7B3483C8" w14:textId="77777777" w:rsidR="008438BB" w:rsidRPr="006D1785" w:rsidRDefault="008438BB" w:rsidP="008438BB">
      <w:pPr>
        <w:numPr>
          <w:ilvl w:val="0"/>
          <w:numId w:val="29"/>
        </w:numPr>
        <w:rPr>
          <w:rFonts w:ascii="Times New Roman" w:hAnsi="Times New Roman" w:cs="Times New Roman"/>
        </w:rPr>
      </w:pPr>
      <w:r w:rsidRPr="006D1785">
        <w:rPr>
          <w:rFonts w:ascii="Times New Roman" w:hAnsi="Times New Roman" w:cs="Times New Roman"/>
        </w:rPr>
        <w:t xml:space="preserve">Cena za plnění této smlouvy ze strany Partnera ve prospěch JFO dle této smlouvy za celou dobu konání Festivalu je smluvními stranami sjednána ve výši 500 000 Kč bez DPH slovy: pět set tisíc korun českých bez daně z přidané hodnoty. </w:t>
      </w:r>
    </w:p>
    <w:p w14:paraId="28B08F90" w14:textId="77777777" w:rsidR="008438BB" w:rsidRPr="006D1785" w:rsidRDefault="008438BB" w:rsidP="008438BB">
      <w:pPr>
        <w:numPr>
          <w:ilvl w:val="0"/>
          <w:numId w:val="29"/>
        </w:numPr>
        <w:rPr>
          <w:rFonts w:ascii="Times New Roman" w:hAnsi="Times New Roman" w:cs="Times New Roman"/>
        </w:rPr>
      </w:pPr>
      <w:r w:rsidRPr="006D1785">
        <w:rPr>
          <w:rFonts w:ascii="Times New Roman" w:hAnsi="Times New Roman" w:cs="Times New Roman"/>
        </w:rPr>
        <w:t xml:space="preserve">Cena za plnění této smlouvy ze strany JFO ve prospěch Partnera vztahující se k Festivalu dle Přílohy č. 1 této smlouvy je smluvními stranami sjednána v celkové </w:t>
      </w:r>
      <w:r w:rsidRPr="006D1785">
        <w:rPr>
          <w:rFonts w:ascii="Times New Roman" w:hAnsi="Times New Roman" w:cs="Times New Roman"/>
        </w:rPr>
        <w:lastRenderedPageBreak/>
        <w:t xml:space="preserve">hodnotě 500 000 Kč bez DPH, slovy: pět set tisíc korun českých bez daně z přidané hodnoty. Tato hodnota se skládá z: </w:t>
      </w:r>
    </w:p>
    <w:p w14:paraId="18803D30" w14:textId="77777777" w:rsidR="008438BB" w:rsidRPr="006D1785" w:rsidRDefault="008438BB" w:rsidP="008438BB">
      <w:pPr>
        <w:ind w:left="720"/>
        <w:rPr>
          <w:rFonts w:ascii="Times New Roman" w:hAnsi="Times New Roman" w:cs="Times New Roman"/>
        </w:rPr>
      </w:pPr>
      <w:r w:rsidRPr="006D1785">
        <w:rPr>
          <w:rFonts w:ascii="Times New Roman" w:hAnsi="Times New Roman" w:cs="Times New Roman"/>
        </w:rPr>
        <w:t>a) vstupenek v hodnotě 26 340 Kč, přičemž toto plnění je osvobozeno od daně z přidané hodnoty podle § 61 písm. e) zákona č. 235/2004 Sb., o dani z přidané hodnoty, ve znění pozdějších předpisů,</w:t>
      </w:r>
    </w:p>
    <w:p w14:paraId="0AB824EB" w14:textId="77777777" w:rsidR="008438BB" w:rsidRPr="006D1785" w:rsidRDefault="008438BB" w:rsidP="008438BB">
      <w:pPr>
        <w:ind w:left="720"/>
        <w:rPr>
          <w:rFonts w:ascii="Times New Roman" w:hAnsi="Times New Roman" w:cs="Times New Roman"/>
        </w:rPr>
      </w:pPr>
      <w:r w:rsidRPr="006D1785">
        <w:rPr>
          <w:rFonts w:ascii="Times New Roman" w:hAnsi="Times New Roman" w:cs="Times New Roman"/>
        </w:rPr>
        <w:t>b) reklamního, marketingového, propagačního a prezentačního plnění v hodnotě 473 660 Kč bez DPH, ke kterému bude připočtena DPH v platné základní sazbě 21 %, tj. DPH ve výši 99 469 Kč.</w:t>
      </w:r>
    </w:p>
    <w:p w14:paraId="556D13FA" w14:textId="77777777" w:rsidR="008438BB" w:rsidRPr="006D1785" w:rsidRDefault="008438BB" w:rsidP="008438BB">
      <w:pPr>
        <w:numPr>
          <w:ilvl w:val="0"/>
          <w:numId w:val="30"/>
        </w:numPr>
        <w:rPr>
          <w:rFonts w:ascii="Times New Roman" w:hAnsi="Times New Roman" w:cs="Times New Roman"/>
        </w:rPr>
      </w:pPr>
      <w:r w:rsidRPr="006D1785">
        <w:rPr>
          <w:rFonts w:ascii="Times New Roman" w:hAnsi="Times New Roman" w:cs="Times New Roman"/>
        </w:rPr>
        <w:t xml:space="preserve">Smluvní strany se dohodly, že si objem plnění do souhrnné výše 500 000 Kč bez DPH, slovy: pět set tisíc korun českých bez daně z přidané hodnoty, vzájemně vyfakturují po vyhodnocení předmětu akce, tedy po skončení Mezinárodního hudebního festivalu Leoše Janáčka, nejpozději však ke dni 31. 7. 2026, a započtou s tím, že na fakturách bude uvedeno „Neproplácet, vzájemný zápočet“. Zápočet se nedotýká povinnosti obou smluvních stran přiznat a odvést daň z přidané hodnoty podle platných právních předpisů. Touto smlouvou se současně uzavírá dohoda o vzájemném započtení závazků a pohledávek do výše 500 000 Kč bez DPH. </w:t>
      </w:r>
    </w:p>
    <w:p w14:paraId="54A43808" w14:textId="77777777" w:rsidR="008438BB" w:rsidRPr="006D1785" w:rsidRDefault="008438BB" w:rsidP="008438BB">
      <w:pPr>
        <w:numPr>
          <w:ilvl w:val="0"/>
          <w:numId w:val="30"/>
        </w:numPr>
        <w:rPr>
          <w:rFonts w:ascii="Times New Roman" w:hAnsi="Times New Roman" w:cs="Times New Roman"/>
        </w:rPr>
      </w:pPr>
      <w:r w:rsidRPr="006D1785">
        <w:rPr>
          <w:rFonts w:ascii="Times New Roman" w:hAnsi="Times New Roman" w:cs="Times New Roman"/>
        </w:rPr>
        <w:t>Pokud bude některá z náležitostí daňového dokladu chybět, bude neúplná nebo nesprávná, bude takový doklad příslušné smluvní straně vrácen k opravě nebo doplnění.</w:t>
      </w:r>
    </w:p>
    <w:p w14:paraId="09A0D3BC" w14:textId="77777777" w:rsidR="001B5177" w:rsidRPr="00141BCD" w:rsidRDefault="001B5177" w:rsidP="00141BCD">
      <w:pPr>
        <w:ind w:left="720"/>
        <w:rPr>
          <w:rFonts w:ascii="Times New Roman" w:hAnsi="Times New Roman" w:cs="Times New Roman"/>
        </w:rPr>
      </w:pPr>
    </w:p>
    <w:p w14:paraId="2A805546" w14:textId="23E45515" w:rsidR="001B5177" w:rsidRPr="001B5177" w:rsidRDefault="001B5177" w:rsidP="001B5177">
      <w:pPr>
        <w:rPr>
          <w:rFonts w:ascii="Times New Roman" w:hAnsi="Times New Roman" w:cs="Times New Roman"/>
        </w:rPr>
      </w:pPr>
      <w:r w:rsidRPr="001B5177">
        <w:rPr>
          <w:rFonts w:ascii="Times New Roman" w:hAnsi="Times New Roman" w:cs="Times New Roman"/>
          <w:b/>
          <w:bCs/>
        </w:rPr>
        <w:t>VI. ODPOVĚDNOST A NÁHRADNÍ PLNĚNÍ</w:t>
      </w:r>
    </w:p>
    <w:p w14:paraId="185428D6" w14:textId="77777777" w:rsidR="001B5177" w:rsidRPr="001B5177" w:rsidRDefault="001B5177" w:rsidP="001B5177">
      <w:pPr>
        <w:numPr>
          <w:ilvl w:val="0"/>
          <w:numId w:val="17"/>
        </w:numPr>
        <w:rPr>
          <w:rFonts w:ascii="Times New Roman" w:hAnsi="Times New Roman" w:cs="Times New Roman"/>
        </w:rPr>
      </w:pPr>
      <w:r w:rsidRPr="001B5177">
        <w:rPr>
          <w:rFonts w:ascii="Times New Roman" w:hAnsi="Times New Roman" w:cs="Times New Roman"/>
        </w:rPr>
        <w:t xml:space="preserve">Každá ze smluvních stran odpovídá za škodu způsobenou porušením svých povinností dle této smlouvy v souladu s platnými právními předpisy. </w:t>
      </w:r>
    </w:p>
    <w:p w14:paraId="6FAF5B60" w14:textId="77777777" w:rsidR="001B5177" w:rsidRPr="001B5177" w:rsidRDefault="001B5177" w:rsidP="001B5177">
      <w:pPr>
        <w:numPr>
          <w:ilvl w:val="0"/>
          <w:numId w:val="17"/>
        </w:numPr>
        <w:rPr>
          <w:rFonts w:ascii="Times New Roman" w:hAnsi="Times New Roman" w:cs="Times New Roman"/>
        </w:rPr>
      </w:pPr>
      <w:r w:rsidRPr="001B5177">
        <w:rPr>
          <w:rFonts w:ascii="Times New Roman" w:hAnsi="Times New Roman" w:cs="Times New Roman"/>
        </w:rPr>
        <w:t xml:space="preserve">JFO odpovídá za poskytnutí plnění dle této smlouvy v rozsahu, který je sjednán v této smlouvě a jejích přílohách. JFO neodpovídá za neposkytnutí nebo omezené poskytnutí plnění, pokud k němu došlo v důsledku neposkytnutí součinnosti Partnerem, pozdního dodání podkladů, dodání vadných nebo nevhodných podkladů Partnerem nebo z jiných důvodů na straně Partnera. </w:t>
      </w:r>
    </w:p>
    <w:p w14:paraId="35517693" w14:textId="77777777" w:rsidR="001B5177" w:rsidRPr="001B5177" w:rsidRDefault="001B5177" w:rsidP="001B5177">
      <w:pPr>
        <w:numPr>
          <w:ilvl w:val="0"/>
          <w:numId w:val="17"/>
        </w:numPr>
        <w:rPr>
          <w:rFonts w:ascii="Times New Roman" w:hAnsi="Times New Roman" w:cs="Times New Roman"/>
        </w:rPr>
      </w:pPr>
      <w:r w:rsidRPr="001B5177">
        <w:rPr>
          <w:rFonts w:ascii="Times New Roman" w:hAnsi="Times New Roman" w:cs="Times New Roman"/>
        </w:rPr>
        <w:t xml:space="preserve">Pokud nebude možné poskytnout některé plnění v původně sjednaném rozsahu z důvodů na straně JFO, zavazuje se JFO poskytnout Partnerovi přiměřené náhradní plnění obdobné povahy. Nebude-li možné poskytnout ani přiměřené náhradní plnění, </w:t>
      </w:r>
      <w:r w:rsidRPr="001B5177">
        <w:rPr>
          <w:rFonts w:ascii="Times New Roman" w:hAnsi="Times New Roman" w:cs="Times New Roman"/>
        </w:rPr>
        <w:lastRenderedPageBreak/>
        <w:t xml:space="preserve">dohodnou se smluvní strany na přiměřené poměrné slevě z ceny odpovídající neposkytnutému plnění. </w:t>
      </w:r>
    </w:p>
    <w:p w14:paraId="113EB342" w14:textId="77777777" w:rsidR="001B5177" w:rsidRPr="001B5177" w:rsidRDefault="001B5177" w:rsidP="001B5177">
      <w:pPr>
        <w:numPr>
          <w:ilvl w:val="0"/>
          <w:numId w:val="17"/>
        </w:numPr>
        <w:rPr>
          <w:rFonts w:ascii="Times New Roman" w:hAnsi="Times New Roman" w:cs="Times New Roman"/>
        </w:rPr>
      </w:pPr>
      <w:r w:rsidRPr="001B5177">
        <w:rPr>
          <w:rFonts w:ascii="Times New Roman" w:hAnsi="Times New Roman" w:cs="Times New Roman"/>
        </w:rPr>
        <w:t xml:space="preserve">Pokud nebude možné poskytnout některé plnění v původně sjednaném rozsahu z důvodů nezávislých na vůli JFO, zejména z důvodu změny programu Festivalu, změny místa nebo termínu konání akce, technických, provozních, bezpečnostních, dramaturgických, organizačních nebo kapacitních omezení, vyšší moci, rozhodnutí orgánu veřejné moci nebo zásahu třetí osoby, zavazuje se JFO podle svých možností poskytnout Partnerovi přiměřené náhradní plnění obdobné povahy. </w:t>
      </w:r>
    </w:p>
    <w:p w14:paraId="2D6F93E4" w14:textId="77777777" w:rsidR="001B5177" w:rsidRPr="001B5177" w:rsidRDefault="001B5177" w:rsidP="001B5177">
      <w:pPr>
        <w:numPr>
          <w:ilvl w:val="0"/>
          <w:numId w:val="17"/>
        </w:numPr>
        <w:rPr>
          <w:rFonts w:ascii="Times New Roman" w:hAnsi="Times New Roman" w:cs="Times New Roman"/>
        </w:rPr>
      </w:pPr>
      <w:r w:rsidRPr="001B5177">
        <w:rPr>
          <w:rFonts w:ascii="Times New Roman" w:hAnsi="Times New Roman" w:cs="Times New Roman"/>
        </w:rPr>
        <w:t xml:space="preserve">V případě, že k neposkytnutí nebo omezenému poskytnutí plnění dojde z důvodů na straně Partnera, zejména z důvodu neposkytnutí součinnosti, pozdního dodání podkladů, dodání vadných nebo nevhodných podkladů nebo změny požadavků Partnera, nevzniká Partnerovi nárok na slevu z ceny, vrácení ceny ani na náhradní plnění. </w:t>
      </w:r>
    </w:p>
    <w:p w14:paraId="741C9926" w14:textId="6B0F0712" w:rsidR="0094111D" w:rsidRDefault="001B5177" w:rsidP="00E97782">
      <w:pPr>
        <w:numPr>
          <w:ilvl w:val="0"/>
          <w:numId w:val="17"/>
        </w:numPr>
        <w:rPr>
          <w:rFonts w:ascii="Times New Roman" w:hAnsi="Times New Roman" w:cs="Times New Roman"/>
        </w:rPr>
      </w:pPr>
      <w:r w:rsidRPr="001B5177">
        <w:rPr>
          <w:rFonts w:ascii="Times New Roman" w:hAnsi="Times New Roman" w:cs="Times New Roman"/>
        </w:rPr>
        <w:t>Smluvní strany se zavazují případné překážky při plnění této smlouvy řešit přednostně vzájemnou dohodou tak, aby byl v co nejvyšší možné míře zachován účel této smlouvy.</w:t>
      </w:r>
    </w:p>
    <w:p w14:paraId="201323E2" w14:textId="77777777" w:rsidR="0029450B" w:rsidRPr="0029450B" w:rsidRDefault="0029450B" w:rsidP="0029450B">
      <w:pPr>
        <w:ind w:left="720"/>
        <w:rPr>
          <w:rFonts w:ascii="Times New Roman" w:hAnsi="Times New Roman" w:cs="Times New Roman"/>
        </w:rPr>
      </w:pPr>
    </w:p>
    <w:p w14:paraId="73DE3426" w14:textId="77777777" w:rsidR="00672674" w:rsidRPr="00672674" w:rsidRDefault="00672674" w:rsidP="00672674">
      <w:pPr>
        <w:rPr>
          <w:rFonts w:ascii="Times New Roman" w:hAnsi="Times New Roman" w:cs="Times New Roman"/>
          <w:b/>
          <w:bCs/>
        </w:rPr>
      </w:pPr>
      <w:r w:rsidRPr="00672674">
        <w:rPr>
          <w:rFonts w:ascii="Times New Roman" w:hAnsi="Times New Roman" w:cs="Times New Roman"/>
          <w:b/>
          <w:bCs/>
        </w:rPr>
        <w:t>VII. MLČENLIVOST A ZVEŘEJŇOVÁNÍ</w:t>
      </w:r>
    </w:p>
    <w:p w14:paraId="2E837BDC" w14:textId="77777777" w:rsidR="00672674" w:rsidRPr="00672674" w:rsidRDefault="00672674" w:rsidP="00672674">
      <w:pPr>
        <w:numPr>
          <w:ilvl w:val="0"/>
          <w:numId w:val="18"/>
        </w:numPr>
        <w:rPr>
          <w:rFonts w:ascii="Times New Roman" w:hAnsi="Times New Roman" w:cs="Times New Roman"/>
        </w:rPr>
      </w:pPr>
      <w:r w:rsidRPr="00672674">
        <w:rPr>
          <w:rFonts w:ascii="Times New Roman" w:hAnsi="Times New Roman" w:cs="Times New Roman"/>
        </w:rPr>
        <w:t xml:space="preserve">Smluvní strany se zavazují zachovávat mlčenlivost o skutečnostech tvořících obchodní tajemství druhé smluvní strany, o nichž se dozvědí v souvislosti s uzavřením nebo plněním této smlouvy. </w:t>
      </w:r>
    </w:p>
    <w:p w14:paraId="053369B0" w14:textId="77777777" w:rsidR="00672674" w:rsidRPr="00672674" w:rsidRDefault="00672674" w:rsidP="00672674">
      <w:pPr>
        <w:numPr>
          <w:ilvl w:val="0"/>
          <w:numId w:val="18"/>
        </w:numPr>
        <w:rPr>
          <w:rFonts w:ascii="Times New Roman" w:hAnsi="Times New Roman" w:cs="Times New Roman"/>
        </w:rPr>
      </w:pPr>
      <w:r w:rsidRPr="00672674">
        <w:rPr>
          <w:rFonts w:ascii="Times New Roman" w:hAnsi="Times New Roman" w:cs="Times New Roman"/>
        </w:rPr>
        <w:t xml:space="preserve">Za obchodní tajemství se nepovažují informace, které jsou veřejně dostupné, které byly smluvní straně známy již před uzavřením této smlouvy, nebo které musí být zveřejněny či poskytnuty na základě právních předpisů nebo rozhodnutí příslušného orgánu veřejné moci. </w:t>
      </w:r>
    </w:p>
    <w:p w14:paraId="206A3259" w14:textId="77777777" w:rsidR="00672674" w:rsidRPr="00672674" w:rsidRDefault="00672674" w:rsidP="00672674">
      <w:pPr>
        <w:numPr>
          <w:ilvl w:val="0"/>
          <w:numId w:val="18"/>
        </w:numPr>
        <w:rPr>
          <w:rFonts w:ascii="Times New Roman" w:hAnsi="Times New Roman" w:cs="Times New Roman"/>
        </w:rPr>
      </w:pPr>
      <w:r w:rsidRPr="00672674">
        <w:rPr>
          <w:rFonts w:ascii="Times New Roman" w:hAnsi="Times New Roman" w:cs="Times New Roman"/>
        </w:rPr>
        <w:t xml:space="preserve">Povinnost mlčenlivosti dle tohoto článku se nevztahuje na povinnost JFO uveřejnit tuto smlouvu v registru smluv, podléhá-li tato smlouva povinnosti uveřejnění, ani na povinnost JFO poskytovat informace dle zákona č. 106/1999 Sb., o svobodném přístupu k informacím, či jiných právních předpisů. </w:t>
      </w:r>
    </w:p>
    <w:p w14:paraId="251A36A8" w14:textId="77777777" w:rsidR="00672674" w:rsidRPr="00672674" w:rsidRDefault="00672674" w:rsidP="00672674">
      <w:pPr>
        <w:numPr>
          <w:ilvl w:val="0"/>
          <w:numId w:val="18"/>
        </w:numPr>
        <w:rPr>
          <w:rFonts w:ascii="Times New Roman" w:hAnsi="Times New Roman" w:cs="Times New Roman"/>
        </w:rPr>
      </w:pPr>
      <w:r w:rsidRPr="00672674">
        <w:rPr>
          <w:rFonts w:ascii="Times New Roman" w:hAnsi="Times New Roman" w:cs="Times New Roman"/>
        </w:rPr>
        <w:lastRenderedPageBreak/>
        <w:t xml:space="preserve">Smluvní strany berou na vědomí, že JFO je jako příspěvková organizace povinna postupovat v souladu s právními předpisy upravujícími nakládání s veřejnými prostředky, evidenci smluv, archivaci, kontrolu a poskytování informací. </w:t>
      </w:r>
    </w:p>
    <w:p w14:paraId="79AF98F4" w14:textId="77777777" w:rsidR="00672674" w:rsidRPr="00672674" w:rsidRDefault="00672674" w:rsidP="00672674">
      <w:pPr>
        <w:numPr>
          <w:ilvl w:val="0"/>
          <w:numId w:val="18"/>
        </w:numPr>
        <w:rPr>
          <w:rFonts w:ascii="Times New Roman" w:hAnsi="Times New Roman" w:cs="Times New Roman"/>
        </w:rPr>
      </w:pPr>
      <w:r w:rsidRPr="00672674">
        <w:rPr>
          <w:rFonts w:ascii="Times New Roman" w:hAnsi="Times New Roman" w:cs="Times New Roman"/>
        </w:rPr>
        <w:t xml:space="preserve">Uveřejnění smlouvy v registru smluv zajistí JFO. Před uveřejněním smlouvy je JFO oprávněna znečitelnit údaje, které se dle právních předpisů neuveřejňují, zejména osobní údaje kontaktních osob, podpisy, bankovní údaje nebo údaje tvořící obchodní tajemství, pokud jejich znečitelnění připouštějí právní předpisy. </w:t>
      </w:r>
    </w:p>
    <w:p w14:paraId="608BC53F" w14:textId="77777777" w:rsidR="00672674" w:rsidRPr="00672674" w:rsidRDefault="00672674" w:rsidP="00672674">
      <w:pPr>
        <w:numPr>
          <w:ilvl w:val="0"/>
          <w:numId w:val="18"/>
        </w:numPr>
        <w:rPr>
          <w:rFonts w:ascii="Times New Roman" w:hAnsi="Times New Roman" w:cs="Times New Roman"/>
        </w:rPr>
      </w:pPr>
      <w:r w:rsidRPr="00672674">
        <w:rPr>
          <w:rFonts w:ascii="Times New Roman" w:hAnsi="Times New Roman" w:cs="Times New Roman"/>
        </w:rPr>
        <w:t xml:space="preserve">Partner bere na vědomí a souhlasí s tím, že tato smlouva, včetně jejích příloh a metadat, může být uveřejněna v registru smluv, pokud tak stanoví právní předpisy. Partner dále bere na vědomí, že celková cena plnění dle této smlouvy nebude považována za obchodní tajemství. </w:t>
      </w:r>
    </w:p>
    <w:p w14:paraId="60D29302" w14:textId="40EC7EFF" w:rsidR="00E97782" w:rsidRPr="00672674" w:rsidRDefault="00672674" w:rsidP="00E97782">
      <w:pPr>
        <w:numPr>
          <w:ilvl w:val="0"/>
          <w:numId w:val="18"/>
        </w:numPr>
        <w:rPr>
          <w:rFonts w:ascii="Times New Roman" w:hAnsi="Times New Roman" w:cs="Times New Roman"/>
        </w:rPr>
      </w:pPr>
      <w:r w:rsidRPr="00672674">
        <w:rPr>
          <w:rFonts w:ascii="Times New Roman" w:hAnsi="Times New Roman" w:cs="Times New Roman"/>
        </w:rPr>
        <w:t>Smluvní strany se dohodly, že povinnost mlčenlivosti dle tohoto článku trvá i po skončení účinnosti této smlouvy.</w:t>
      </w:r>
    </w:p>
    <w:p w14:paraId="095E96A3" w14:textId="77777777" w:rsidR="00E97782" w:rsidRDefault="00E97782" w:rsidP="00E97782">
      <w:pPr>
        <w:rPr>
          <w:rFonts w:ascii="Times New Roman" w:hAnsi="Times New Roman" w:cs="Times New Roman"/>
          <w:b/>
          <w:bCs/>
        </w:rPr>
      </w:pPr>
    </w:p>
    <w:p w14:paraId="14C7E9B6" w14:textId="77777777" w:rsidR="00672674" w:rsidRPr="00672674" w:rsidRDefault="00672674" w:rsidP="00672674">
      <w:pPr>
        <w:rPr>
          <w:rFonts w:ascii="Times New Roman" w:hAnsi="Times New Roman" w:cs="Times New Roman"/>
          <w:b/>
          <w:bCs/>
        </w:rPr>
      </w:pPr>
      <w:r w:rsidRPr="00672674">
        <w:rPr>
          <w:rFonts w:ascii="Times New Roman" w:hAnsi="Times New Roman" w:cs="Times New Roman"/>
          <w:b/>
          <w:bCs/>
        </w:rPr>
        <w:t>VIII. DOBA TRVÁNÍ A UKONČENÍ SMLOUVY</w:t>
      </w:r>
    </w:p>
    <w:p w14:paraId="545DB54C"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Tato smlouva se uzavírá na dobu určitou do </w:t>
      </w:r>
      <w:r w:rsidRPr="00672674">
        <w:rPr>
          <w:rFonts w:ascii="Times New Roman" w:hAnsi="Times New Roman" w:cs="Times New Roman"/>
          <w:b/>
          <w:bCs/>
        </w:rPr>
        <w:t>31. 12. 2026</w:t>
      </w:r>
      <w:r w:rsidRPr="00672674">
        <w:rPr>
          <w:rFonts w:ascii="Times New Roman" w:hAnsi="Times New Roman" w:cs="Times New Roman"/>
        </w:rPr>
        <w:t xml:space="preserve">. </w:t>
      </w:r>
    </w:p>
    <w:p w14:paraId="2A010613"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Smlouva nabývá platnosti dnem jejího podpisu oběma smluvními stranami a účinnosti dnem jejího uveřejnění v registru smluv, podléhá-li tato smlouva povinnosti uveřejnění v registru smluv. </w:t>
      </w:r>
    </w:p>
    <w:p w14:paraId="0452CE50"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Smlouvu lze ukončit písemnou dohodou smluvních stran. </w:t>
      </w:r>
    </w:p>
    <w:p w14:paraId="77C18A82"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Kterákoli smluvní strana je oprávněna od této smlouvy odstoupit v případě podstatného porušení smlouvy druhou smluvní stranou, pokud druhá smluvní strana nezjedná nápravu ani v dodatečné přiměřené lhůtě poskytnuté v písemné výzvě k nápravě. </w:t>
      </w:r>
    </w:p>
    <w:p w14:paraId="56EB86F3"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Za podstatné porušení smlouvy ze strany Partnera se považuje zejména prodlení s úhradou ceny dle této smlouvy delší než </w:t>
      </w:r>
      <w:r w:rsidRPr="00672674">
        <w:rPr>
          <w:rFonts w:ascii="Times New Roman" w:hAnsi="Times New Roman" w:cs="Times New Roman"/>
          <w:b/>
          <w:bCs/>
        </w:rPr>
        <w:t>15 dnů</w:t>
      </w:r>
      <w:r w:rsidRPr="00672674">
        <w:rPr>
          <w:rFonts w:ascii="Times New Roman" w:hAnsi="Times New Roman" w:cs="Times New Roman"/>
        </w:rPr>
        <w:t xml:space="preserve">, neposkytnutí součinnosti nezbytné pro plnění smlouvy nebo dodání podkladů, jejichž použití by bylo v rozporu s právními předpisy, právy třetích osob nebo oprávněnými zájmy JFO. </w:t>
      </w:r>
    </w:p>
    <w:p w14:paraId="24A4FD82"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Za podstatné porušení smlouvy ze strany JFO se považuje zejména neposkytnutí podstatné části sjednaného plnění z důvodů na straně JFO, pokud JFO neposkytne </w:t>
      </w:r>
      <w:r w:rsidRPr="00672674">
        <w:rPr>
          <w:rFonts w:ascii="Times New Roman" w:hAnsi="Times New Roman" w:cs="Times New Roman"/>
        </w:rPr>
        <w:lastRenderedPageBreak/>
        <w:t xml:space="preserve">Partnerovi přiměřené náhradní plnění ani nezjedná nápravu v dodatečné přiměřené lhůtě. </w:t>
      </w:r>
    </w:p>
    <w:p w14:paraId="689E26E9" w14:textId="77777777" w:rsidR="00672674" w:rsidRPr="00672674" w:rsidRDefault="00672674" w:rsidP="00672674">
      <w:pPr>
        <w:numPr>
          <w:ilvl w:val="0"/>
          <w:numId w:val="20"/>
        </w:numPr>
        <w:rPr>
          <w:rFonts w:ascii="Times New Roman" w:hAnsi="Times New Roman" w:cs="Times New Roman"/>
        </w:rPr>
      </w:pPr>
      <w:r w:rsidRPr="00672674">
        <w:rPr>
          <w:rFonts w:ascii="Times New Roman" w:hAnsi="Times New Roman" w:cs="Times New Roman"/>
        </w:rPr>
        <w:t xml:space="preserve">V případě ukončení smlouvy jsou smluvní strany povinny vypořádat již poskytnutá plnění. Partner nemá nárok na vrácení ceny nebo její části odpovídající plněním, která již byla ze strany JFO poskytnuta, připravena nebo objednána, ani plněním, která nemohla být poskytnuta z důvodů na straně Partnera. </w:t>
      </w:r>
    </w:p>
    <w:p w14:paraId="750E0C97" w14:textId="65B470D0" w:rsidR="005168EF" w:rsidRDefault="00672674" w:rsidP="0029450B">
      <w:pPr>
        <w:numPr>
          <w:ilvl w:val="0"/>
          <w:numId w:val="20"/>
        </w:numPr>
        <w:rPr>
          <w:rFonts w:ascii="Times New Roman" w:hAnsi="Times New Roman" w:cs="Times New Roman"/>
        </w:rPr>
      </w:pPr>
      <w:r w:rsidRPr="00672674">
        <w:rPr>
          <w:rFonts w:ascii="Times New Roman" w:hAnsi="Times New Roman" w:cs="Times New Roman"/>
        </w:rPr>
        <w:t xml:space="preserve">Ukončením smlouvy nejsou dotčena ustanovení, která mají podle své povahy trvat i po skončení smlouvy, zejména ustanovení o vypořádání plnění, odpovědnosti, mlčenlivosti, zveřejňování, archivaci, ochraně práv třetích osob a povinnosti uchovávat dokumentaci. </w:t>
      </w:r>
    </w:p>
    <w:p w14:paraId="27C8F8D6" w14:textId="77777777" w:rsidR="0029450B" w:rsidRPr="0029450B" w:rsidRDefault="0029450B" w:rsidP="0029450B">
      <w:pPr>
        <w:ind w:left="720"/>
        <w:rPr>
          <w:rFonts w:ascii="Times New Roman" w:hAnsi="Times New Roman" w:cs="Times New Roman"/>
        </w:rPr>
      </w:pPr>
    </w:p>
    <w:p w14:paraId="5984EF1F" w14:textId="742D45F4" w:rsidR="00672674" w:rsidRPr="00672674" w:rsidRDefault="00672674" w:rsidP="00672674">
      <w:pPr>
        <w:rPr>
          <w:rFonts w:ascii="Times New Roman" w:hAnsi="Times New Roman" w:cs="Times New Roman"/>
          <w:b/>
          <w:bCs/>
        </w:rPr>
      </w:pPr>
      <w:r w:rsidRPr="00672674">
        <w:rPr>
          <w:rFonts w:ascii="Times New Roman" w:hAnsi="Times New Roman" w:cs="Times New Roman"/>
          <w:b/>
          <w:bCs/>
        </w:rPr>
        <w:t>IX. ZÁVĚREČNÁ USTANOVENÍ</w:t>
      </w:r>
    </w:p>
    <w:p w14:paraId="5BD660A3"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Tato smlouva se řídí právním řádem České republiky. </w:t>
      </w:r>
    </w:p>
    <w:p w14:paraId="4A462807"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Tato smlouva nabývá platnosti dnem jejího podpisu oběma smluvními stranami. Podléhá-li tato smlouva povinnosti uveřejnění v registru smluv, nabývá účinnosti dnem jejího uveřejnění v registru smluv. </w:t>
      </w:r>
    </w:p>
    <w:p w14:paraId="007A7415"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Uveřejnění této smlouvy v registru smluv zajistí JFO. Smluvní strany berou na vědomí, že bez uveřejnění v registru smluv smlouva nenabude účinnosti, podléhá-li povinnosti uveřejnění dle právních předpisů. </w:t>
      </w:r>
    </w:p>
    <w:p w14:paraId="74C3ED71"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Tuto smlouvu lze měnit nebo doplňovat pouze písemnými, vzestupně číslovanými dodatky podepsanými oběma smluvními stranami, není-li v této smlouvě výslovně stanoveno jinak. </w:t>
      </w:r>
    </w:p>
    <w:p w14:paraId="1B790183"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Pokud se některé ustanovení této smlouvy stane neplatným, neúčinným nebo nevymahatelným, nemá tato skutečnost vliv na platnost, účinnost ani vymahatelnost ostatních ustanovení této smlouvy. Smluvní strany se zavazují nahradit takové ustanovení ustanovením platným a účinným, které bude svým účelem co nejvíce odpovídat původnímu ustanovení. </w:t>
      </w:r>
    </w:p>
    <w:p w14:paraId="0C3BCE8B"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Tato smlouva představuje úplnou dohodu smluvních stran o předmětu této smlouvy a nahrazuje veškerá předchozí ústní nebo písemná ujednání smluvních stran týkající se předmětu této smlouvy. </w:t>
      </w:r>
    </w:p>
    <w:p w14:paraId="6D6F56B4"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lastRenderedPageBreak/>
        <w:t xml:space="preserve">Nedílnou součástí této smlouvy jsou tyto přílohy: </w:t>
      </w:r>
    </w:p>
    <w:p w14:paraId="635E17AC" w14:textId="77777777" w:rsidR="00672674" w:rsidRPr="00672674" w:rsidRDefault="00672674" w:rsidP="002E19C3">
      <w:pPr>
        <w:numPr>
          <w:ilvl w:val="1"/>
          <w:numId w:val="22"/>
        </w:numPr>
        <w:rPr>
          <w:rFonts w:ascii="Times New Roman" w:hAnsi="Times New Roman" w:cs="Times New Roman"/>
        </w:rPr>
      </w:pPr>
      <w:r w:rsidRPr="00672674">
        <w:rPr>
          <w:rFonts w:ascii="Times New Roman" w:hAnsi="Times New Roman" w:cs="Times New Roman"/>
          <w:b/>
          <w:bCs/>
        </w:rPr>
        <w:t>Příloha č. 1 – Specifikace spolupráce</w:t>
      </w:r>
      <w:r w:rsidRPr="00672674">
        <w:rPr>
          <w:rFonts w:ascii="Times New Roman" w:hAnsi="Times New Roman" w:cs="Times New Roman"/>
        </w:rPr>
        <w:t xml:space="preserve">, </w:t>
      </w:r>
    </w:p>
    <w:p w14:paraId="38D38C18" w14:textId="0EB56326" w:rsidR="00E93E44" w:rsidRDefault="00672674" w:rsidP="00E93E44">
      <w:pPr>
        <w:numPr>
          <w:ilvl w:val="1"/>
          <w:numId w:val="22"/>
        </w:numPr>
        <w:rPr>
          <w:rFonts w:ascii="Times New Roman" w:hAnsi="Times New Roman" w:cs="Times New Roman"/>
        </w:rPr>
      </w:pPr>
      <w:r w:rsidRPr="00672674">
        <w:rPr>
          <w:rFonts w:ascii="Times New Roman" w:hAnsi="Times New Roman" w:cs="Times New Roman"/>
          <w:b/>
          <w:bCs/>
        </w:rPr>
        <w:t>Příloha č. 2 – Partnerský koncert</w:t>
      </w:r>
      <w:r w:rsidR="00E93E44">
        <w:rPr>
          <w:rFonts w:ascii="Times New Roman" w:hAnsi="Times New Roman" w:cs="Times New Roman"/>
        </w:rPr>
        <w:t>,</w:t>
      </w:r>
    </w:p>
    <w:p w14:paraId="438E80B0" w14:textId="5AB88E35" w:rsidR="00E500DF" w:rsidRPr="00E93E44" w:rsidRDefault="00E93E44" w:rsidP="00E93E44">
      <w:pPr>
        <w:numPr>
          <w:ilvl w:val="1"/>
          <w:numId w:val="22"/>
        </w:numPr>
        <w:rPr>
          <w:rFonts w:ascii="Times New Roman" w:hAnsi="Times New Roman" w:cs="Times New Roman"/>
          <w:b/>
          <w:bCs/>
        </w:rPr>
      </w:pPr>
      <w:r w:rsidRPr="00E93E44">
        <w:rPr>
          <w:rFonts w:ascii="Times New Roman" w:hAnsi="Times New Roman" w:cs="Times New Roman"/>
          <w:b/>
          <w:bCs/>
        </w:rPr>
        <w:t>Příloha č.</w:t>
      </w:r>
      <w:r>
        <w:rPr>
          <w:rFonts w:ascii="Times New Roman" w:hAnsi="Times New Roman" w:cs="Times New Roman"/>
          <w:b/>
          <w:bCs/>
        </w:rPr>
        <w:t xml:space="preserve"> </w:t>
      </w:r>
      <w:r w:rsidRPr="00E93E44">
        <w:rPr>
          <w:rFonts w:ascii="Times New Roman" w:hAnsi="Times New Roman" w:cs="Times New Roman"/>
          <w:b/>
          <w:bCs/>
        </w:rPr>
        <w:t>3 - Podmínky předání a užívání Vozů.</w:t>
      </w:r>
    </w:p>
    <w:p w14:paraId="5B1815AA" w14:textId="77777777" w:rsidR="00672674" w:rsidRPr="00672674" w:rsidRDefault="00672674" w:rsidP="00672674">
      <w:pPr>
        <w:numPr>
          <w:ilvl w:val="0"/>
          <w:numId w:val="21"/>
        </w:numPr>
        <w:rPr>
          <w:rFonts w:ascii="Times New Roman" w:hAnsi="Times New Roman" w:cs="Times New Roman"/>
        </w:rPr>
      </w:pPr>
      <w:r w:rsidRPr="00672674">
        <w:rPr>
          <w:rFonts w:ascii="Times New Roman" w:hAnsi="Times New Roman" w:cs="Times New Roman"/>
        </w:rPr>
        <w:t xml:space="preserve">Tato smlouva je vyhotovena ve dvou stejnopisech, z nichž každá smluvní strana obdrží jeden stejnopis. </w:t>
      </w:r>
    </w:p>
    <w:p w14:paraId="56C5CD9D" w14:textId="2761F629" w:rsidR="0014198E" w:rsidRPr="00C609CB" w:rsidRDefault="00672674" w:rsidP="00E97782">
      <w:pPr>
        <w:numPr>
          <w:ilvl w:val="0"/>
          <w:numId w:val="21"/>
        </w:numPr>
        <w:rPr>
          <w:rFonts w:ascii="Times New Roman" w:hAnsi="Times New Roman" w:cs="Times New Roman"/>
        </w:rPr>
      </w:pPr>
      <w:r w:rsidRPr="00672674">
        <w:rPr>
          <w:rFonts w:ascii="Times New Roman" w:hAnsi="Times New Roman" w:cs="Times New Roman"/>
        </w:rPr>
        <w:t>Smluvní strany prohlašují, že si tuto smlouvu před jejím podpisem přečetly, jejímu obsahu porozuměly, že byla uzavřena svobodně, vážně, určitě a srozumitelně, nikoli v tísni ani za nápadně nevýhodných podmínek, a na důkaz toho připojují své podpisy.</w:t>
      </w:r>
    </w:p>
    <w:p w14:paraId="5F07BB29" w14:textId="77777777" w:rsidR="00C609CB" w:rsidRDefault="00C609CB" w:rsidP="00E97782">
      <w:pPr>
        <w:rPr>
          <w:rFonts w:ascii="Times New Roman" w:hAnsi="Times New Roman" w:cs="Times New Roman"/>
        </w:rPr>
      </w:pPr>
    </w:p>
    <w:p w14:paraId="334441B6" w14:textId="3101AEF4" w:rsidR="00E97782" w:rsidRPr="00034376" w:rsidRDefault="00E97782" w:rsidP="00E97782">
      <w:pPr>
        <w:rPr>
          <w:rFonts w:ascii="Times New Roman" w:hAnsi="Times New Roman" w:cs="Times New Roman"/>
        </w:rPr>
      </w:pPr>
      <w:r w:rsidRPr="00034376">
        <w:rPr>
          <w:rFonts w:ascii="Times New Roman" w:hAnsi="Times New Roman" w:cs="Times New Roman"/>
        </w:rPr>
        <w:t>V</w:t>
      </w:r>
      <w:r w:rsidR="00F86456">
        <w:rPr>
          <w:rFonts w:ascii="Times New Roman" w:hAnsi="Times New Roman" w:cs="Times New Roman"/>
        </w:rPr>
        <w:t xml:space="preserve"> Ostravě </w:t>
      </w:r>
      <w:r w:rsidRPr="00034376">
        <w:rPr>
          <w:rFonts w:ascii="Times New Roman" w:hAnsi="Times New Roman" w:cs="Times New Roman"/>
        </w:rPr>
        <w:t>dne _____________</w:t>
      </w:r>
      <w:r w:rsidR="00C609CB">
        <w:rPr>
          <w:rFonts w:ascii="Times New Roman" w:hAnsi="Times New Roman" w:cs="Times New Roman"/>
        </w:rPr>
        <w:tab/>
      </w:r>
      <w:r w:rsidR="00C609CB">
        <w:rPr>
          <w:rFonts w:ascii="Times New Roman" w:hAnsi="Times New Roman" w:cs="Times New Roman"/>
        </w:rPr>
        <w:tab/>
      </w:r>
      <w:r w:rsidR="00F86456">
        <w:rPr>
          <w:rFonts w:ascii="Times New Roman" w:hAnsi="Times New Roman" w:cs="Times New Roman"/>
        </w:rPr>
        <w:tab/>
      </w:r>
      <w:r w:rsidR="00C609CB" w:rsidRPr="00034376">
        <w:rPr>
          <w:rFonts w:ascii="Times New Roman" w:hAnsi="Times New Roman" w:cs="Times New Roman"/>
        </w:rPr>
        <w:t>V Ostravě dne _____________</w:t>
      </w:r>
    </w:p>
    <w:p w14:paraId="55F9E087" w14:textId="2302F7AA" w:rsidR="00C609CB" w:rsidRPr="00034376" w:rsidRDefault="00F86456" w:rsidP="00C609CB">
      <w:pPr>
        <w:ind w:left="4956" w:hanging="4956"/>
        <w:rPr>
          <w:rFonts w:ascii="Times New Roman" w:hAnsi="Times New Roman" w:cs="Times New Roman"/>
        </w:rPr>
      </w:pPr>
      <w:proofErr w:type="spellStart"/>
      <w:r>
        <w:rPr>
          <w:rFonts w:ascii="Times New Roman" w:hAnsi="Times New Roman" w:cs="Times New Roman"/>
        </w:rPr>
        <w:t>CarTec</w:t>
      </w:r>
      <w:proofErr w:type="spellEnd"/>
      <w:r>
        <w:rPr>
          <w:rFonts w:ascii="Times New Roman" w:hAnsi="Times New Roman" w:cs="Times New Roman"/>
        </w:rPr>
        <w:t xml:space="preserve"> Ostrava s.r.o.</w:t>
      </w:r>
      <w:r w:rsidR="00C609CB">
        <w:rPr>
          <w:rFonts w:ascii="Times New Roman" w:hAnsi="Times New Roman" w:cs="Times New Roman"/>
        </w:rPr>
        <w:tab/>
      </w:r>
      <w:r w:rsidR="00C609CB" w:rsidRPr="00034376">
        <w:rPr>
          <w:rFonts w:ascii="Times New Roman" w:hAnsi="Times New Roman" w:cs="Times New Roman"/>
        </w:rPr>
        <w:t>Za Janáčkovu filharmonii Ostrava,</w:t>
      </w:r>
      <w:r w:rsidR="00C609CB">
        <w:rPr>
          <w:rFonts w:ascii="Times New Roman" w:hAnsi="Times New Roman" w:cs="Times New Roman"/>
        </w:rPr>
        <w:t xml:space="preserve"> </w:t>
      </w:r>
      <w:r w:rsidR="00C609CB" w:rsidRPr="00034376">
        <w:rPr>
          <w:rFonts w:ascii="Times New Roman" w:hAnsi="Times New Roman" w:cs="Times New Roman"/>
        </w:rPr>
        <w:t>p. o.</w:t>
      </w:r>
    </w:p>
    <w:p w14:paraId="5C99BF0E" w14:textId="6E276E36" w:rsidR="00E97782" w:rsidRDefault="00E97782" w:rsidP="00E97782">
      <w:pPr>
        <w:rPr>
          <w:rFonts w:ascii="Times New Roman" w:hAnsi="Times New Roman" w:cs="Times New Roman"/>
        </w:rPr>
      </w:pPr>
    </w:p>
    <w:p w14:paraId="4F2AFC9B" w14:textId="77777777" w:rsidR="00F219CD" w:rsidRDefault="00F219CD" w:rsidP="00E97782">
      <w:pPr>
        <w:rPr>
          <w:rFonts w:ascii="Times New Roman" w:hAnsi="Times New Roman" w:cs="Times New Roman"/>
        </w:rPr>
      </w:pPr>
    </w:p>
    <w:p w14:paraId="1C94F128" w14:textId="164B2CE0" w:rsidR="002E19C3" w:rsidRPr="00F8058B" w:rsidRDefault="00181DC4" w:rsidP="00E97782">
      <w:pPr>
        <w:rPr>
          <w:rFonts w:ascii="Times New Roman" w:hAnsi="Times New Roman" w:cs="Times New Roman"/>
          <w:color w:val="000000"/>
          <w:kern w:val="96"/>
        </w:rPr>
      </w:pPr>
      <w:r>
        <w:rPr>
          <w:rFonts w:ascii="Times New Roman" w:hAnsi="Times New Roman" w:cs="Times New Roman"/>
          <w:color w:val="000000"/>
          <w:kern w:val="96"/>
        </w:rPr>
        <w:t>Ing. Karin Kadlecová</w:t>
      </w:r>
      <w:r w:rsidR="00F219CD">
        <w:rPr>
          <w:rFonts w:ascii="Times New Roman" w:hAnsi="Times New Roman" w:cs="Times New Roman"/>
          <w:color w:val="000000"/>
          <w:kern w:val="96"/>
        </w:rPr>
        <w:t>,</w:t>
      </w:r>
      <w:r w:rsidR="00194E73">
        <w:rPr>
          <w:rFonts w:ascii="Times New Roman" w:hAnsi="Times New Roman" w:cs="Times New Roman"/>
          <w:color w:val="000000"/>
          <w:kern w:val="96"/>
        </w:rPr>
        <w:tab/>
      </w:r>
      <w:r w:rsidR="00194E73">
        <w:rPr>
          <w:rFonts w:ascii="Times New Roman" w:hAnsi="Times New Roman" w:cs="Times New Roman"/>
          <w:color w:val="000000"/>
          <w:kern w:val="96"/>
        </w:rPr>
        <w:tab/>
      </w:r>
      <w:r w:rsidR="00194E73">
        <w:rPr>
          <w:rFonts w:ascii="Times New Roman" w:hAnsi="Times New Roman" w:cs="Times New Roman"/>
          <w:color w:val="000000"/>
          <w:kern w:val="96"/>
        </w:rPr>
        <w:tab/>
      </w:r>
      <w:r w:rsidR="00194E73">
        <w:rPr>
          <w:rFonts w:ascii="Times New Roman" w:hAnsi="Times New Roman" w:cs="Times New Roman"/>
          <w:color w:val="000000"/>
          <w:kern w:val="96"/>
        </w:rPr>
        <w:tab/>
        <w:t>Mgr. Jan Žemla</w:t>
      </w:r>
      <w:r w:rsidR="00F219CD">
        <w:rPr>
          <w:rFonts w:ascii="Times New Roman" w:hAnsi="Times New Roman" w:cs="Times New Roman"/>
          <w:color w:val="000000"/>
          <w:kern w:val="96"/>
        </w:rPr>
        <w:br/>
      </w:r>
      <w:r>
        <w:rPr>
          <w:rFonts w:ascii="Times New Roman" w:hAnsi="Times New Roman" w:cs="Times New Roman"/>
          <w:color w:val="000000"/>
          <w:kern w:val="96"/>
        </w:rPr>
        <w:t>jednatelka</w:t>
      </w:r>
      <w:r w:rsidR="00194E73">
        <w:rPr>
          <w:rFonts w:ascii="Times New Roman" w:hAnsi="Times New Roman" w:cs="Times New Roman"/>
          <w:color w:val="000000"/>
          <w:kern w:val="96"/>
        </w:rPr>
        <w:tab/>
      </w:r>
      <w:r w:rsidR="00194E73">
        <w:rPr>
          <w:rFonts w:ascii="Times New Roman" w:hAnsi="Times New Roman" w:cs="Times New Roman"/>
          <w:color w:val="000000"/>
          <w:kern w:val="96"/>
        </w:rPr>
        <w:tab/>
      </w:r>
      <w:r w:rsidR="00194E73">
        <w:rPr>
          <w:rFonts w:ascii="Times New Roman" w:hAnsi="Times New Roman" w:cs="Times New Roman"/>
          <w:color w:val="000000"/>
          <w:kern w:val="96"/>
        </w:rPr>
        <w:tab/>
      </w:r>
      <w:r w:rsidR="00194E73">
        <w:rPr>
          <w:rFonts w:ascii="Times New Roman" w:hAnsi="Times New Roman" w:cs="Times New Roman"/>
          <w:color w:val="000000"/>
          <w:kern w:val="96"/>
        </w:rPr>
        <w:tab/>
      </w:r>
      <w:r w:rsidR="00194E73">
        <w:rPr>
          <w:rFonts w:ascii="Times New Roman" w:hAnsi="Times New Roman" w:cs="Times New Roman"/>
          <w:color w:val="000000"/>
          <w:kern w:val="96"/>
        </w:rPr>
        <w:tab/>
      </w:r>
      <w:r w:rsidR="00194E73">
        <w:rPr>
          <w:rFonts w:ascii="Times New Roman" w:hAnsi="Times New Roman" w:cs="Times New Roman"/>
          <w:color w:val="000000"/>
          <w:kern w:val="96"/>
        </w:rPr>
        <w:tab/>
        <w:t>ředitel</w:t>
      </w:r>
    </w:p>
    <w:p w14:paraId="0FB6D6BF" w14:textId="2F3C6D97" w:rsidR="00DA0301" w:rsidRDefault="00DA0301" w:rsidP="00E97782">
      <w:pPr>
        <w:rPr>
          <w:rFonts w:ascii="Times New Roman" w:hAnsi="Times New Roman" w:cs="Times New Roman"/>
        </w:rPr>
      </w:pPr>
      <w:r>
        <w:rPr>
          <w:rFonts w:ascii="Times New Roman" w:hAnsi="Times New Roman" w:cs="Times New Roman"/>
        </w:rPr>
        <w:br w:type="page"/>
      </w:r>
    </w:p>
    <w:p w14:paraId="6424167F" w14:textId="2D2FB39C" w:rsidR="00E97782" w:rsidRPr="0050149D" w:rsidRDefault="00E97782" w:rsidP="00E97782">
      <w:pPr>
        <w:rPr>
          <w:rFonts w:ascii="Times New Roman" w:hAnsi="Times New Roman" w:cs="Times New Roman"/>
        </w:rPr>
      </w:pPr>
      <w:r w:rsidRPr="0050149D">
        <w:rPr>
          <w:rFonts w:ascii="Times New Roman" w:hAnsi="Times New Roman" w:cs="Times New Roman"/>
        </w:rPr>
        <w:lastRenderedPageBreak/>
        <w:t>Příloha č.1 – Specifikace spolupráce</w:t>
      </w:r>
    </w:p>
    <w:p w14:paraId="577FE6B8" w14:textId="627E198C" w:rsidR="00E97782" w:rsidRDefault="00E97782" w:rsidP="00E97782">
      <w:pPr>
        <w:jc w:val="center"/>
        <w:rPr>
          <w:rFonts w:ascii="Times New Roman" w:hAnsi="Times New Roman" w:cs="Times New Roman"/>
          <w:b/>
          <w:bCs/>
        </w:rPr>
      </w:pPr>
      <w:r w:rsidRPr="00637841">
        <w:rPr>
          <w:rFonts w:ascii="Times New Roman" w:hAnsi="Times New Roman" w:cs="Times New Roman"/>
          <w:b/>
          <w:bCs/>
        </w:rPr>
        <w:t xml:space="preserve">Prezentace společnosti </w:t>
      </w:r>
      <w:proofErr w:type="spellStart"/>
      <w:r w:rsidR="005B65F9">
        <w:rPr>
          <w:rFonts w:ascii="Times New Roman" w:hAnsi="Times New Roman" w:cs="Times New Roman"/>
          <w:b/>
          <w:bCs/>
        </w:rPr>
        <w:t>CarTec</w:t>
      </w:r>
      <w:proofErr w:type="spellEnd"/>
      <w:r w:rsidR="005B65F9">
        <w:rPr>
          <w:rFonts w:ascii="Times New Roman" w:hAnsi="Times New Roman" w:cs="Times New Roman"/>
          <w:b/>
          <w:bCs/>
        </w:rPr>
        <w:t xml:space="preserve"> Ostrava s.r.o.</w:t>
      </w:r>
      <w:r>
        <w:rPr>
          <w:rFonts w:ascii="Times New Roman" w:hAnsi="Times New Roman" w:cs="Times New Roman"/>
          <w:b/>
          <w:bCs/>
        </w:rPr>
        <w:t xml:space="preserve"> jako </w:t>
      </w:r>
      <w:r w:rsidR="00F219CD">
        <w:rPr>
          <w:rFonts w:ascii="Times New Roman" w:hAnsi="Times New Roman" w:cs="Times New Roman"/>
          <w:b/>
          <w:bCs/>
        </w:rPr>
        <w:t>generálního</w:t>
      </w:r>
      <w:r>
        <w:rPr>
          <w:rFonts w:ascii="Times New Roman" w:hAnsi="Times New Roman" w:cs="Times New Roman"/>
          <w:b/>
          <w:bCs/>
        </w:rPr>
        <w:t xml:space="preserve"> partnera</w:t>
      </w:r>
      <w:r w:rsidRPr="00637841">
        <w:rPr>
          <w:rFonts w:ascii="Times New Roman" w:hAnsi="Times New Roman" w:cs="Times New Roman"/>
          <w:b/>
          <w:bCs/>
        </w:rPr>
        <w:t xml:space="preserve"> na MHF LJ 2026</w:t>
      </w:r>
      <w:r>
        <w:rPr>
          <w:rFonts w:ascii="Times New Roman" w:hAnsi="Times New Roman" w:cs="Times New Roman"/>
          <w:b/>
          <w:bCs/>
        </w:rPr>
        <w:t xml:space="preserve"> </w:t>
      </w:r>
    </w:p>
    <w:p w14:paraId="60C2FFDA" w14:textId="77777777" w:rsidR="00E97782" w:rsidRDefault="00E97782" w:rsidP="00E97782">
      <w:pPr>
        <w:rPr>
          <w:rFonts w:ascii="Times New Roman" w:hAnsi="Times New Roman" w:cs="Times New Roman"/>
        </w:rPr>
      </w:pPr>
    </w:p>
    <w:p w14:paraId="33DE3453" w14:textId="77777777" w:rsidR="00E97782" w:rsidRDefault="00E97782" w:rsidP="00E97782">
      <w:pPr>
        <w:rPr>
          <w:rFonts w:ascii="Times New Roman" w:hAnsi="Times New Roman" w:cs="Times New Roman"/>
        </w:rPr>
      </w:pPr>
      <w:r>
        <w:rPr>
          <w:rFonts w:ascii="Times New Roman" w:hAnsi="Times New Roman" w:cs="Times New Roman"/>
        </w:rPr>
        <w:t xml:space="preserve">V rámci partnerství Vám nabízíme následující plnění: </w:t>
      </w:r>
    </w:p>
    <w:p w14:paraId="6E8A1DBB" w14:textId="77777777" w:rsidR="00E97782" w:rsidRDefault="00E97782" w:rsidP="00E97782">
      <w:pPr>
        <w:rPr>
          <w:rFonts w:ascii="Times New Roman" w:hAnsi="Times New Roman" w:cs="Times New Roman"/>
        </w:rPr>
      </w:pPr>
      <w:r w:rsidRPr="009B2195">
        <w:rPr>
          <w:rFonts w:ascii="Times New Roman" w:hAnsi="Times New Roman" w:cs="Times New Roman"/>
          <w:b/>
          <w:bCs/>
        </w:rPr>
        <w:t>Prezentaci loga</w:t>
      </w:r>
      <w:r>
        <w:rPr>
          <w:rFonts w:ascii="Times New Roman" w:hAnsi="Times New Roman" w:cs="Times New Roman"/>
        </w:rPr>
        <w:t xml:space="preserve"> – ve vybraných tištěných materiálech (katalog, tištěné programy, </w:t>
      </w:r>
      <w:proofErr w:type="spellStart"/>
      <w:r>
        <w:rPr>
          <w:rFonts w:ascii="Times New Roman" w:hAnsi="Times New Roman" w:cs="Times New Roman"/>
        </w:rPr>
        <w:t>logoboard</w:t>
      </w:r>
      <w:proofErr w:type="spellEnd"/>
      <w:r>
        <w:rPr>
          <w:rFonts w:ascii="Times New Roman" w:hAnsi="Times New Roman" w:cs="Times New Roman"/>
        </w:rPr>
        <w:t>), prezentace v rámci vybraných ploch outdoorové reklamy, prezentace v rámci newsletteru</w:t>
      </w:r>
    </w:p>
    <w:p w14:paraId="43A37702" w14:textId="77777777" w:rsidR="00E97782" w:rsidRDefault="00E97782" w:rsidP="00E97782">
      <w:pPr>
        <w:rPr>
          <w:rFonts w:ascii="Times New Roman" w:hAnsi="Times New Roman" w:cs="Times New Roman"/>
        </w:rPr>
      </w:pPr>
      <w:r w:rsidRPr="009B2195">
        <w:rPr>
          <w:rFonts w:ascii="Times New Roman" w:hAnsi="Times New Roman" w:cs="Times New Roman"/>
          <w:b/>
          <w:bCs/>
        </w:rPr>
        <w:t>Elektronickou prezentaci</w:t>
      </w:r>
      <w:r>
        <w:rPr>
          <w:rFonts w:ascii="Times New Roman" w:hAnsi="Times New Roman" w:cs="Times New Roman"/>
        </w:rPr>
        <w:t xml:space="preserve"> – umístění loga společnosti na webových stránkách </w:t>
      </w:r>
      <w:hyperlink r:id="rId10" w:history="1">
        <w:r w:rsidRPr="00544E9C">
          <w:rPr>
            <w:rStyle w:val="Hypertextovodkaz"/>
            <w:rFonts w:ascii="Times New Roman" w:hAnsi="Times New Roman" w:cs="Times New Roman"/>
          </w:rPr>
          <w:t>www.mhflj.cz</w:t>
        </w:r>
      </w:hyperlink>
      <w:r>
        <w:rPr>
          <w:rFonts w:ascii="Times New Roman" w:hAnsi="Times New Roman" w:cs="Times New Roman"/>
        </w:rPr>
        <w:t xml:space="preserve"> s aktivním proklikem na stránky partnera</w:t>
      </w:r>
    </w:p>
    <w:p w14:paraId="2003AA5C" w14:textId="45B808CF" w:rsidR="002B0A6F" w:rsidRDefault="002B0A6F" w:rsidP="00E97782">
      <w:pPr>
        <w:rPr>
          <w:rFonts w:ascii="Times New Roman" w:hAnsi="Times New Roman" w:cs="Times New Roman"/>
        </w:rPr>
      </w:pPr>
      <w:proofErr w:type="spellStart"/>
      <w:r w:rsidRPr="00320D36">
        <w:rPr>
          <w:rFonts w:ascii="Times New Roman" w:hAnsi="Times New Roman" w:cs="Times New Roman"/>
          <w:b/>
          <w:bCs/>
        </w:rPr>
        <w:t>Custom</w:t>
      </w:r>
      <w:proofErr w:type="spellEnd"/>
      <w:r w:rsidRPr="00320D36">
        <w:rPr>
          <w:rFonts w:ascii="Times New Roman" w:hAnsi="Times New Roman" w:cs="Times New Roman"/>
          <w:b/>
          <w:bCs/>
        </w:rPr>
        <w:t xml:space="preserve"> </w:t>
      </w:r>
      <w:proofErr w:type="spellStart"/>
      <w:r w:rsidRPr="00320D36">
        <w:rPr>
          <w:rFonts w:ascii="Times New Roman" w:hAnsi="Times New Roman" w:cs="Times New Roman"/>
          <w:b/>
          <w:bCs/>
        </w:rPr>
        <w:t>reel</w:t>
      </w:r>
      <w:proofErr w:type="spellEnd"/>
      <w:r>
        <w:rPr>
          <w:rFonts w:ascii="Times New Roman" w:hAnsi="Times New Roman" w:cs="Times New Roman"/>
        </w:rPr>
        <w:t xml:space="preserve"> – personalizované video na </w:t>
      </w:r>
      <w:r w:rsidR="00320D36">
        <w:rPr>
          <w:rFonts w:ascii="Times New Roman" w:hAnsi="Times New Roman" w:cs="Times New Roman"/>
        </w:rPr>
        <w:t>sociální sítě</w:t>
      </w:r>
    </w:p>
    <w:p w14:paraId="71196D1A" w14:textId="101C971C" w:rsidR="00E97782" w:rsidRDefault="00E97782" w:rsidP="00E97782">
      <w:pPr>
        <w:rPr>
          <w:rFonts w:ascii="Times New Roman" w:hAnsi="Times New Roman" w:cs="Times New Roman"/>
        </w:rPr>
      </w:pPr>
      <w:r w:rsidRPr="009B2195">
        <w:rPr>
          <w:rFonts w:ascii="Times New Roman" w:hAnsi="Times New Roman" w:cs="Times New Roman"/>
          <w:b/>
          <w:bCs/>
        </w:rPr>
        <w:t>Tisková konference</w:t>
      </w:r>
      <w:r>
        <w:rPr>
          <w:rFonts w:ascii="Times New Roman" w:hAnsi="Times New Roman" w:cs="Times New Roman"/>
        </w:rPr>
        <w:t xml:space="preserve"> – pozvání na tiskovou konferenci</w:t>
      </w:r>
      <w:r w:rsidR="00850B7F">
        <w:rPr>
          <w:rFonts w:ascii="Times New Roman" w:hAnsi="Times New Roman" w:cs="Times New Roman"/>
        </w:rPr>
        <w:t>, možnost prezentace produktu na TK</w:t>
      </w:r>
    </w:p>
    <w:p w14:paraId="777B756E" w14:textId="77777777" w:rsidR="00E97782" w:rsidRDefault="00E97782" w:rsidP="00E97782">
      <w:pPr>
        <w:rPr>
          <w:rFonts w:ascii="Times New Roman" w:hAnsi="Times New Roman" w:cs="Times New Roman"/>
        </w:rPr>
      </w:pPr>
      <w:r w:rsidRPr="009B2195">
        <w:rPr>
          <w:rFonts w:ascii="Times New Roman" w:hAnsi="Times New Roman" w:cs="Times New Roman"/>
          <w:b/>
          <w:bCs/>
        </w:rPr>
        <w:t>Tisková zpráva</w:t>
      </w:r>
      <w:r>
        <w:rPr>
          <w:rFonts w:ascii="Times New Roman" w:hAnsi="Times New Roman" w:cs="Times New Roman"/>
        </w:rPr>
        <w:t xml:space="preserve"> – zmínka v tiskové zprávě festivalu</w:t>
      </w:r>
    </w:p>
    <w:p w14:paraId="5E092868" w14:textId="7B0E1442" w:rsidR="00850B7F" w:rsidRDefault="00850B7F" w:rsidP="00E97782">
      <w:pPr>
        <w:rPr>
          <w:rFonts w:ascii="Times New Roman" w:hAnsi="Times New Roman" w:cs="Times New Roman"/>
        </w:rPr>
      </w:pPr>
      <w:r w:rsidRPr="00CF1EFD">
        <w:rPr>
          <w:rFonts w:ascii="Times New Roman" w:hAnsi="Times New Roman" w:cs="Times New Roman"/>
          <w:b/>
          <w:bCs/>
        </w:rPr>
        <w:t>PR články</w:t>
      </w:r>
      <w:r>
        <w:rPr>
          <w:rFonts w:ascii="Times New Roman" w:hAnsi="Times New Roman" w:cs="Times New Roman"/>
        </w:rPr>
        <w:t xml:space="preserve"> </w:t>
      </w:r>
      <w:r w:rsidR="00CF1EFD">
        <w:rPr>
          <w:rFonts w:ascii="Times New Roman" w:hAnsi="Times New Roman" w:cs="Times New Roman"/>
        </w:rPr>
        <w:t>–</w:t>
      </w:r>
      <w:r>
        <w:rPr>
          <w:rFonts w:ascii="Times New Roman" w:hAnsi="Times New Roman" w:cs="Times New Roman"/>
        </w:rPr>
        <w:t xml:space="preserve"> </w:t>
      </w:r>
      <w:r w:rsidR="00CF1EFD">
        <w:rPr>
          <w:rFonts w:ascii="Times New Roman" w:hAnsi="Times New Roman" w:cs="Times New Roman"/>
        </w:rPr>
        <w:t>zmínka v PR článcích s možností citace</w:t>
      </w:r>
    </w:p>
    <w:p w14:paraId="5654E7E2" w14:textId="57C6D2F1" w:rsidR="00E97782" w:rsidRPr="009B2195" w:rsidRDefault="00E97782" w:rsidP="00E97782">
      <w:pPr>
        <w:rPr>
          <w:rFonts w:ascii="Times New Roman" w:hAnsi="Times New Roman" w:cs="Times New Roman"/>
          <w:b/>
          <w:bCs/>
        </w:rPr>
      </w:pPr>
      <w:r w:rsidRPr="009B2195">
        <w:rPr>
          <w:rFonts w:ascii="Times New Roman" w:hAnsi="Times New Roman" w:cs="Times New Roman"/>
          <w:b/>
          <w:bCs/>
        </w:rPr>
        <w:t>Partnerský koncert</w:t>
      </w:r>
      <w:r>
        <w:rPr>
          <w:rFonts w:ascii="Times New Roman" w:hAnsi="Times New Roman" w:cs="Times New Roman"/>
        </w:rPr>
        <w:t xml:space="preserve"> – záštita nad vybraným koncertem </w:t>
      </w:r>
    </w:p>
    <w:p w14:paraId="1250AABC" w14:textId="561264FB" w:rsidR="00E97782" w:rsidRDefault="00E97782" w:rsidP="00E97782">
      <w:pPr>
        <w:rPr>
          <w:rFonts w:ascii="Times New Roman" w:hAnsi="Times New Roman" w:cs="Times New Roman"/>
        </w:rPr>
      </w:pPr>
      <w:r w:rsidRPr="009B2195">
        <w:rPr>
          <w:rFonts w:ascii="Times New Roman" w:hAnsi="Times New Roman" w:cs="Times New Roman"/>
          <w:b/>
          <w:bCs/>
        </w:rPr>
        <w:t>Znělka</w:t>
      </w:r>
      <w:r>
        <w:rPr>
          <w:rFonts w:ascii="Times New Roman" w:hAnsi="Times New Roman" w:cs="Times New Roman"/>
        </w:rPr>
        <w:t xml:space="preserve"> – poděkování </w:t>
      </w:r>
      <w:r w:rsidR="00892DE5">
        <w:rPr>
          <w:rFonts w:ascii="Times New Roman" w:hAnsi="Times New Roman" w:cs="Times New Roman"/>
        </w:rPr>
        <w:t>před každým koncertem MHF LJ 2026</w:t>
      </w:r>
    </w:p>
    <w:p w14:paraId="3650570C" w14:textId="0860B5A4" w:rsidR="00D13D5B" w:rsidRDefault="00D13D5B" w:rsidP="00E97782">
      <w:pPr>
        <w:rPr>
          <w:rFonts w:ascii="Times New Roman" w:hAnsi="Times New Roman" w:cs="Times New Roman"/>
        </w:rPr>
      </w:pPr>
      <w:r w:rsidRPr="00892DE5">
        <w:rPr>
          <w:rFonts w:ascii="Times New Roman" w:hAnsi="Times New Roman" w:cs="Times New Roman"/>
          <w:b/>
          <w:bCs/>
        </w:rPr>
        <w:t>Prezentace společnosti v místě vybraného koncertu</w:t>
      </w:r>
      <w:r>
        <w:rPr>
          <w:rFonts w:ascii="Times New Roman" w:hAnsi="Times New Roman" w:cs="Times New Roman"/>
        </w:rPr>
        <w:t xml:space="preserve"> – prezentace společnosti v místě partnerského koncertu</w:t>
      </w:r>
      <w:r w:rsidR="00892DE5">
        <w:rPr>
          <w:rFonts w:ascii="Times New Roman" w:hAnsi="Times New Roman" w:cs="Times New Roman"/>
        </w:rPr>
        <w:t xml:space="preserve"> (</w:t>
      </w:r>
      <w:proofErr w:type="spellStart"/>
      <w:r w:rsidR="005B65F9">
        <w:rPr>
          <w:rFonts w:ascii="Times New Roman" w:hAnsi="Times New Roman" w:cs="Times New Roman"/>
        </w:rPr>
        <w:t>Thom</w:t>
      </w:r>
      <w:proofErr w:type="spellEnd"/>
      <w:r w:rsidR="005B65F9">
        <w:rPr>
          <w:rFonts w:ascii="Times New Roman" w:hAnsi="Times New Roman" w:cs="Times New Roman"/>
        </w:rPr>
        <w:t xml:space="preserve"> </w:t>
      </w:r>
      <w:proofErr w:type="spellStart"/>
      <w:r w:rsidR="005B65F9">
        <w:rPr>
          <w:rFonts w:ascii="Times New Roman" w:hAnsi="Times New Roman" w:cs="Times New Roman"/>
        </w:rPr>
        <w:t>Artway</w:t>
      </w:r>
      <w:proofErr w:type="spellEnd"/>
      <w:r w:rsidR="005B65F9">
        <w:rPr>
          <w:rFonts w:ascii="Times New Roman" w:hAnsi="Times New Roman" w:cs="Times New Roman"/>
        </w:rPr>
        <w:t xml:space="preserve"> a Police </w:t>
      </w:r>
      <w:proofErr w:type="spellStart"/>
      <w:r w:rsidR="005B65F9">
        <w:rPr>
          <w:rFonts w:ascii="Times New Roman" w:hAnsi="Times New Roman" w:cs="Times New Roman"/>
        </w:rPr>
        <w:t>Symphony</w:t>
      </w:r>
      <w:proofErr w:type="spellEnd"/>
      <w:r w:rsidR="005B65F9">
        <w:rPr>
          <w:rFonts w:ascii="Times New Roman" w:hAnsi="Times New Roman" w:cs="Times New Roman"/>
        </w:rPr>
        <w:t xml:space="preserve"> </w:t>
      </w:r>
      <w:proofErr w:type="spellStart"/>
      <w:r w:rsidR="005B65F9">
        <w:rPr>
          <w:rFonts w:ascii="Times New Roman" w:hAnsi="Times New Roman" w:cs="Times New Roman"/>
        </w:rPr>
        <w:t>Orchestra</w:t>
      </w:r>
      <w:proofErr w:type="spellEnd"/>
      <w:r w:rsidR="005B65F9">
        <w:rPr>
          <w:rFonts w:ascii="Times New Roman" w:hAnsi="Times New Roman" w:cs="Times New Roman"/>
        </w:rPr>
        <w:t xml:space="preserve"> na Hukvaldech, </w:t>
      </w:r>
      <w:r w:rsidR="00892DE5">
        <w:rPr>
          <w:rFonts w:ascii="Times New Roman" w:hAnsi="Times New Roman" w:cs="Times New Roman"/>
        </w:rPr>
        <w:t>uskutečněný 2</w:t>
      </w:r>
      <w:r w:rsidR="005B65F9">
        <w:rPr>
          <w:rFonts w:ascii="Times New Roman" w:hAnsi="Times New Roman" w:cs="Times New Roman"/>
        </w:rPr>
        <w:t>7</w:t>
      </w:r>
      <w:r w:rsidR="00892DE5">
        <w:rPr>
          <w:rFonts w:ascii="Times New Roman" w:hAnsi="Times New Roman" w:cs="Times New Roman"/>
        </w:rPr>
        <w:t>.6.2026)</w:t>
      </w:r>
    </w:p>
    <w:p w14:paraId="3BB2BBC6" w14:textId="77777777" w:rsidR="00E97782" w:rsidRDefault="00E97782" w:rsidP="00E97782">
      <w:pPr>
        <w:rPr>
          <w:rFonts w:ascii="Times New Roman" w:hAnsi="Times New Roman" w:cs="Times New Roman"/>
        </w:rPr>
      </w:pPr>
      <w:r w:rsidRPr="009B2195">
        <w:rPr>
          <w:rFonts w:ascii="Times New Roman" w:hAnsi="Times New Roman" w:cs="Times New Roman"/>
          <w:b/>
          <w:bCs/>
        </w:rPr>
        <w:t>Poděkování ředitelem</w:t>
      </w:r>
      <w:r>
        <w:rPr>
          <w:rFonts w:ascii="Times New Roman" w:hAnsi="Times New Roman" w:cs="Times New Roman"/>
        </w:rPr>
        <w:t xml:space="preserve"> – během proslovu na zahajovacím a závěrečném koncertu</w:t>
      </w:r>
    </w:p>
    <w:p w14:paraId="45E7E3C1" w14:textId="62BCA506" w:rsidR="00EB63BE" w:rsidRDefault="00D20A5C" w:rsidP="00E97782">
      <w:pPr>
        <w:rPr>
          <w:rFonts w:ascii="Times New Roman" w:hAnsi="Times New Roman" w:cs="Times New Roman"/>
        </w:rPr>
      </w:pPr>
      <w:r w:rsidRPr="00D20A5C">
        <w:rPr>
          <w:rFonts w:ascii="Times New Roman" w:hAnsi="Times New Roman" w:cs="Times New Roman"/>
          <w:b/>
          <w:bCs/>
        </w:rPr>
        <w:t xml:space="preserve">Osobní </w:t>
      </w:r>
      <w:r w:rsidR="009D7131" w:rsidRPr="00D20A5C">
        <w:rPr>
          <w:rFonts w:ascii="Times New Roman" w:hAnsi="Times New Roman" w:cs="Times New Roman"/>
          <w:b/>
          <w:bCs/>
        </w:rPr>
        <w:t>setkání</w:t>
      </w:r>
      <w:r w:rsidR="009D7131">
        <w:rPr>
          <w:rFonts w:ascii="Times New Roman" w:hAnsi="Times New Roman" w:cs="Times New Roman"/>
        </w:rPr>
        <w:t xml:space="preserve"> – možnost</w:t>
      </w:r>
      <w:r w:rsidR="00EB63BE">
        <w:rPr>
          <w:rFonts w:ascii="Times New Roman" w:hAnsi="Times New Roman" w:cs="Times New Roman"/>
        </w:rPr>
        <w:t xml:space="preserve"> osobního setkání </w:t>
      </w:r>
      <w:r>
        <w:rPr>
          <w:rFonts w:ascii="Times New Roman" w:hAnsi="Times New Roman" w:cs="Times New Roman"/>
        </w:rPr>
        <w:t>s ředitelem MHFLJ / šéfdirigentem</w:t>
      </w:r>
    </w:p>
    <w:p w14:paraId="630D20DF" w14:textId="147C5A5E" w:rsidR="00EB0DF2" w:rsidRDefault="00EB0DF2" w:rsidP="00E97782">
      <w:pPr>
        <w:rPr>
          <w:rFonts w:ascii="Times New Roman" w:hAnsi="Times New Roman" w:cs="Times New Roman"/>
        </w:rPr>
      </w:pPr>
      <w:r w:rsidRPr="00EB0DF2">
        <w:rPr>
          <w:rFonts w:ascii="Times New Roman" w:hAnsi="Times New Roman" w:cs="Times New Roman"/>
          <w:b/>
          <w:bCs/>
        </w:rPr>
        <w:t>Vstupenky na koncerty</w:t>
      </w:r>
      <w:r>
        <w:rPr>
          <w:rFonts w:ascii="Times New Roman" w:hAnsi="Times New Roman" w:cs="Times New Roman"/>
        </w:rPr>
        <w:t xml:space="preserve"> - 2 ks vstupenek na Zahajovací koncert MHF LJ 2026 (1.6. 2026), 6 ks vstupenek na Závěrečný koncert – </w:t>
      </w:r>
      <w:proofErr w:type="spellStart"/>
      <w:r>
        <w:rPr>
          <w:rFonts w:ascii="Times New Roman" w:hAnsi="Times New Roman" w:cs="Times New Roman"/>
        </w:rPr>
        <w:t>Carmina</w:t>
      </w:r>
      <w:proofErr w:type="spellEnd"/>
      <w:r>
        <w:rPr>
          <w:rFonts w:ascii="Times New Roman" w:hAnsi="Times New Roman" w:cs="Times New Roman"/>
        </w:rPr>
        <w:t xml:space="preserve"> Burana open air (28.6. 2026), 24 ks vstupenek na partnerský koncert </w:t>
      </w:r>
      <w:proofErr w:type="spellStart"/>
      <w:r>
        <w:rPr>
          <w:rFonts w:ascii="Times New Roman" w:hAnsi="Times New Roman" w:cs="Times New Roman"/>
        </w:rPr>
        <w:t>Thom</w:t>
      </w:r>
      <w:proofErr w:type="spellEnd"/>
      <w:r>
        <w:rPr>
          <w:rFonts w:ascii="Times New Roman" w:hAnsi="Times New Roman" w:cs="Times New Roman"/>
        </w:rPr>
        <w:t xml:space="preserve"> </w:t>
      </w:r>
      <w:proofErr w:type="spellStart"/>
      <w:r>
        <w:rPr>
          <w:rFonts w:ascii="Times New Roman" w:hAnsi="Times New Roman" w:cs="Times New Roman"/>
        </w:rPr>
        <w:t>Artway</w:t>
      </w:r>
      <w:proofErr w:type="spellEnd"/>
      <w:r>
        <w:rPr>
          <w:rFonts w:ascii="Times New Roman" w:hAnsi="Times New Roman" w:cs="Times New Roman"/>
        </w:rPr>
        <w:t xml:space="preserve"> a Police </w:t>
      </w:r>
      <w:proofErr w:type="spellStart"/>
      <w:r>
        <w:rPr>
          <w:rFonts w:ascii="Times New Roman" w:hAnsi="Times New Roman" w:cs="Times New Roman"/>
        </w:rPr>
        <w:t>Symphony</w:t>
      </w:r>
      <w:proofErr w:type="spellEnd"/>
      <w:r>
        <w:rPr>
          <w:rFonts w:ascii="Times New Roman" w:hAnsi="Times New Roman" w:cs="Times New Roman"/>
        </w:rPr>
        <w:t xml:space="preserve"> Orchestr (2</w:t>
      </w:r>
      <w:r w:rsidR="005B65F9">
        <w:rPr>
          <w:rFonts w:ascii="Times New Roman" w:hAnsi="Times New Roman" w:cs="Times New Roman"/>
        </w:rPr>
        <w:t>7</w:t>
      </w:r>
      <w:r>
        <w:rPr>
          <w:rFonts w:ascii="Times New Roman" w:hAnsi="Times New Roman" w:cs="Times New Roman"/>
        </w:rPr>
        <w:t xml:space="preserve">.6.2026), 6 ks vstupenek na koncert Tamta </w:t>
      </w:r>
      <w:proofErr w:type="spellStart"/>
      <w:r>
        <w:rPr>
          <w:rFonts w:ascii="Times New Roman" w:hAnsi="Times New Roman" w:cs="Times New Roman"/>
        </w:rPr>
        <w:t>Magradze</w:t>
      </w:r>
      <w:proofErr w:type="spellEnd"/>
      <w:r>
        <w:rPr>
          <w:rFonts w:ascii="Times New Roman" w:hAnsi="Times New Roman" w:cs="Times New Roman"/>
        </w:rPr>
        <w:t xml:space="preserve"> (15.6.2026), 6 ks vstupenek na koncert Jerusalem </w:t>
      </w:r>
      <w:proofErr w:type="spellStart"/>
      <w:r>
        <w:rPr>
          <w:rFonts w:ascii="Times New Roman" w:hAnsi="Times New Roman" w:cs="Times New Roman"/>
        </w:rPr>
        <w:t>Quartet</w:t>
      </w:r>
      <w:proofErr w:type="spellEnd"/>
      <w:r>
        <w:rPr>
          <w:rFonts w:ascii="Times New Roman" w:hAnsi="Times New Roman" w:cs="Times New Roman"/>
        </w:rPr>
        <w:t xml:space="preserve"> v Ostravě (3.6.2026), 6 ks vstupenek na koncert Katovický orchestr v Ostravě (25.6.2026)</w:t>
      </w:r>
    </w:p>
    <w:p w14:paraId="20B04766" w14:textId="77777777" w:rsidR="00E97782" w:rsidRDefault="00E97782" w:rsidP="00E97782">
      <w:pPr>
        <w:rPr>
          <w:rFonts w:ascii="Times New Roman" w:hAnsi="Times New Roman" w:cs="Times New Roman"/>
        </w:rPr>
      </w:pPr>
    </w:p>
    <w:p w14:paraId="014FCF60" w14:textId="77777777" w:rsidR="009E1BBD" w:rsidRDefault="009E1BBD" w:rsidP="00E05806">
      <w:pPr>
        <w:rPr>
          <w:rFonts w:ascii="Times New Roman" w:hAnsi="Times New Roman" w:cs="Times New Roman"/>
        </w:rPr>
      </w:pPr>
    </w:p>
    <w:p w14:paraId="628DADD6" w14:textId="56625074" w:rsidR="00E05806" w:rsidRPr="00E05806" w:rsidRDefault="00E05806" w:rsidP="00E05806">
      <w:pPr>
        <w:rPr>
          <w:rFonts w:ascii="Times New Roman" w:hAnsi="Times New Roman" w:cs="Times New Roman"/>
        </w:rPr>
      </w:pPr>
      <w:r w:rsidRPr="0050149D">
        <w:rPr>
          <w:rFonts w:ascii="Times New Roman" w:hAnsi="Times New Roman" w:cs="Times New Roman"/>
        </w:rPr>
        <w:lastRenderedPageBreak/>
        <w:t>Příloha č.</w:t>
      </w:r>
      <w:r>
        <w:rPr>
          <w:rFonts w:ascii="Times New Roman" w:hAnsi="Times New Roman" w:cs="Times New Roman"/>
        </w:rPr>
        <w:t>2</w:t>
      </w:r>
      <w:r w:rsidRPr="0050149D">
        <w:rPr>
          <w:rFonts w:ascii="Times New Roman" w:hAnsi="Times New Roman" w:cs="Times New Roman"/>
        </w:rPr>
        <w:t xml:space="preserve"> – </w:t>
      </w:r>
      <w:r>
        <w:rPr>
          <w:rFonts w:ascii="Times New Roman" w:hAnsi="Times New Roman" w:cs="Times New Roman"/>
        </w:rPr>
        <w:t>Partnerský koncert</w:t>
      </w:r>
    </w:p>
    <w:p w14:paraId="4BDA94A3" w14:textId="617B8CAA" w:rsidR="00163315" w:rsidRPr="007F0F33" w:rsidRDefault="0093424E" w:rsidP="0093424E">
      <w:pPr>
        <w:jc w:val="center"/>
        <w:rPr>
          <w:rFonts w:ascii="Times New Roman" w:hAnsi="Times New Roman" w:cs="Times New Roman"/>
          <w:b/>
          <w:sz w:val="28"/>
          <w:szCs w:val="28"/>
        </w:rPr>
      </w:pPr>
      <w:r w:rsidRPr="007F0F33">
        <w:rPr>
          <w:rFonts w:ascii="Times New Roman" w:hAnsi="Times New Roman" w:cs="Times New Roman"/>
          <w:b/>
          <w:sz w:val="28"/>
          <w:szCs w:val="28"/>
        </w:rPr>
        <w:t>Partnerský koncert</w:t>
      </w:r>
      <w:r w:rsidR="002E19C3">
        <w:rPr>
          <w:rFonts w:ascii="Times New Roman" w:hAnsi="Times New Roman" w:cs="Times New Roman"/>
          <w:b/>
          <w:sz w:val="28"/>
          <w:szCs w:val="28"/>
        </w:rPr>
        <w:t xml:space="preserve"> společnosti </w:t>
      </w:r>
      <w:proofErr w:type="spellStart"/>
      <w:r w:rsidR="00A66C6F">
        <w:rPr>
          <w:rFonts w:ascii="Times New Roman" w:hAnsi="Times New Roman" w:cs="Times New Roman"/>
          <w:b/>
          <w:sz w:val="28"/>
          <w:szCs w:val="28"/>
        </w:rPr>
        <w:t>CarTec</w:t>
      </w:r>
      <w:proofErr w:type="spellEnd"/>
      <w:r w:rsidR="00A66C6F">
        <w:rPr>
          <w:rFonts w:ascii="Times New Roman" w:hAnsi="Times New Roman" w:cs="Times New Roman"/>
          <w:b/>
          <w:sz w:val="28"/>
          <w:szCs w:val="28"/>
        </w:rPr>
        <w:t xml:space="preserve"> Ostrava</w:t>
      </w:r>
      <w:r w:rsidRPr="007F0F33">
        <w:rPr>
          <w:rFonts w:ascii="Times New Roman" w:hAnsi="Times New Roman" w:cs="Times New Roman"/>
          <w:b/>
          <w:sz w:val="28"/>
          <w:szCs w:val="28"/>
        </w:rPr>
        <w:t xml:space="preserve"> </w:t>
      </w:r>
    </w:p>
    <w:p w14:paraId="346E643C" w14:textId="18908C4E" w:rsidR="00480946" w:rsidRDefault="0093424E" w:rsidP="006F3A24">
      <w:pPr>
        <w:jc w:val="center"/>
        <w:rPr>
          <w:rFonts w:ascii="Times New Roman" w:hAnsi="Times New Roman" w:cs="Times New Roman"/>
          <w:b/>
          <w:sz w:val="28"/>
          <w:szCs w:val="28"/>
        </w:rPr>
      </w:pPr>
      <w:r w:rsidRPr="007F0F33">
        <w:rPr>
          <w:rFonts w:ascii="Times New Roman" w:hAnsi="Times New Roman" w:cs="Times New Roman"/>
          <w:b/>
          <w:sz w:val="28"/>
          <w:szCs w:val="28"/>
        </w:rPr>
        <w:t>Mezinárodní hudební festival Leoše Janáčka</w:t>
      </w:r>
      <w:r w:rsidR="00163315" w:rsidRPr="007F0F33">
        <w:rPr>
          <w:rFonts w:ascii="Times New Roman" w:hAnsi="Times New Roman" w:cs="Times New Roman"/>
          <w:b/>
          <w:sz w:val="28"/>
          <w:szCs w:val="28"/>
        </w:rPr>
        <w:t xml:space="preserve"> </w:t>
      </w:r>
      <w:r w:rsidRPr="007F0F33">
        <w:rPr>
          <w:rFonts w:ascii="Times New Roman" w:hAnsi="Times New Roman" w:cs="Times New Roman"/>
          <w:b/>
          <w:sz w:val="28"/>
          <w:szCs w:val="28"/>
        </w:rPr>
        <w:t>2026</w:t>
      </w:r>
    </w:p>
    <w:p w14:paraId="7EC390DF" w14:textId="792D5329" w:rsidR="00480946" w:rsidRPr="006F3A24" w:rsidRDefault="00C63ACE" w:rsidP="006F3A24">
      <w:pPr>
        <w:jc w:val="center"/>
        <w:rPr>
          <w:rFonts w:ascii="Times New Roman" w:hAnsi="Times New Roman" w:cs="Times New Roman"/>
          <w:b/>
          <w:sz w:val="28"/>
          <w:szCs w:val="28"/>
        </w:rPr>
      </w:pPr>
      <w:r>
        <w:rPr>
          <w:noProof/>
        </w:rPr>
        <w:drawing>
          <wp:inline distT="0" distB="0" distL="0" distR="0" wp14:anchorId="379A136D" wp14:editId="33F23ED6">
            <wp:extent cx="3520440" cy="2346960"/>
            <wp:effectExtent l="0" t="0" r="3810" b="0"/>
            <wp:docPr id="1021658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0958" cy="2347305"/>
                    </a:xfrm>
                    <a:prstGeom prst="rect">
                      <a:avLst/>
                    </a:prstGeom>
                    <a:noFill/>
                    <a:ln>
                      <a:noFill/>
                    </a:ln>
                  </pic:spPr>
                </pic:pic>
              </a:graphicData>
            </a:graphic>
          </wp:inline>
        </w:drawing>
      </w:r>
    </w:p>
    <w:p w14:paraId="3D23AA23" w14:textId="172197A7" w:rsidR="0093424E" w:rsidRPr="007F0F33" w:rsidRDefault="00C561DE" w:rsidP="0093424E">
      <w:pPr>
        <w:rPr>
          <w:rFonts w:ascii="Times New Roman" w:hAnsi="Times New Roman" w:cs="Times New Roman"/>
          <w:b/>
          <w:bCs/>
          <w:color w:val="000000" w:themeColor="text1"/>
          <w:shd w:val="clear" w:color="auto" w:fill="FFFFFF"/>
        </w:rPr>
      </w:pPr>
      <w:proofErr w:type="spellStart"/>
      <w:r>
        <w:rPr>
          <w:rFonts w:ascii="Times New Roman" w:hAnsi="Times New Roman" w:cs="Times New Roman"/>
          <w:b/>
          <w:bCs/>
          <w:color w:val="000000" w:themeColor="text1"/>
          <w:shd w:val="clear" w:color="auto" w:fill="FFFFFF"/>
        </w:rPr>
        <w:t>Thom</w:t>
      </w:r>
      <w:proofErr w:type="spellEnd"/>
      <w:r>
        <w:rPr>
          <w:rFonts w:ascii="Times New Roman" w:hAnsi="Times New Roman" w:cs="Times New Roman"/>
          <w:b/>
          <w:bCs/>
          <w:color w:val="000000" w:themeColor="text1"/>
          <w:shd w:val="clear" w:color="auto" w:fill="FFFFFF"/>
        </w:rPr>
        <w:t xml:space="preserve"> </w:t>
      </w:r>
      <w:proofErr w:type="spellStart"/>
      <w:r w:rsidRPr="00C561DE">
        <w:rPr>
          <w:rFonts w:ascii="Times New Roman" w:hAnsi="Times New Roman" w:cs="Times New Roman"/>
          <w:b/>
          <w:bCs/>
          <w:color w:val="000000" w:themeColor="text1"/>
          <w:shd w:val="clear" w:color="auto" w:fill="FFFFFF"/>
        </w:rPr>
        <w:t>Artway</w:t>
      </w:r>
      <w:proofErr w:type="spellEnd"/>
      <w:r w:rsidRPr="00C561DE">
        <w:rPr>
          <w:rFonts w:ascii="Times New Roman" w:hAnsi="Times New Roman" w:cs="Times New Roman"/>
          <w:b/>
          <w:bCs/>
          <w:color w:val="000000" w:themeColor="text1"/>
          <w:shd w:val="clear" w:color="auto" w:fill="FFFFFF"/>
        </w:rPr>
        <w:t xml:space="preserve"> a Police </w:t>
      </w:r>
      <w:proofErr w:type="spellStart"/>
      <w:r w:rsidRPr="00C561DE">
        <w:rPr>
          <w:rFonts w:ascii="Times New Roman" w:hAnsi="Times New Roman" w:cs="Times New Roman"/>
          <w:b/>
          <w:bCs/>
          <w:color w:val="000000" w:themeColor="text1"/>
          <w:shd w:val="clear" w:color="auto" w:fill="FFFFFF"/>
        </w:rPr>
        <w:t>Symphony</w:t>
      </w:r>
      <w:proofErr w:type="spellEnd"/>
      <w:r w:rsidRPr="00C561DE">
        <w:rPr>
          <w:rFonts w:ascii="Times New Roman" w:hAnsi="Times New Roman" w:cs="Times New Roman"/>
          <w:b/>
          <w:bCs/>
          <w:color w:val="000000" w:themeColor="text1"/>
          <w:shd w:val="clear" w:color="auto" w:fill="FFFFFF"/>
        </w:rPr>
        <w:t xml:space="preserve"> </w:t>
      </w:r>
      <w:proofErr w:type="spellStart"/>
      <w:r w:rsidRPr="00C561DE">
        <w:rPr>
          <w:rFonts w:ascii="Times New Roman" w:hAnsi="Times New Roman" w:cs="Times New Roman"/>
          <w:b/>
          <w:bCs/>
          <w:color w:val="000000" w:themeColor="text1"/>
          <w:shd w:val="clear" w:color="auto" w:fill="FFFFFF"/>
        </w:rPr>
        <w:t>Orchestra</w:t>
      </w:r>
      <w:proofErr w:type="spellEnd"/>
      <w:r w:rsidR="0093424E" w:rsidRPr="007F0F33">
        <w:rPr>
          <w:rFonts w:ascii="Times New Roman" w:hAnsi="Times New Roman" w:cs="Times New Roman"/>
          <w:b/>
          <w:bCs/>
          <w:color w:val="000000" w:themeColor="text1"/>
          <w:shd w:val="clear" w:color="auto" w:fill="FFFFFF"/>
        </w:rPr>
        <w:br/>
      </w:r>
      <w:r w:rsidRPr="00C561DE">
        <w:rPr>
          <w:rFonts w:ascii="Times New Roman" w:hAnsi="Times New Roman" w:cs="Times New Roman"/>
          <w:b/>
          <w:bCs/>
          <w:color w:val="000000" w:themeColor="text1"/>
          <w:shd w:val="clear" w:color="auto" w:fill="FFFFFF"/>
        </w:rPr>
        <w:t>sobota 27. června 2026 od 20:00 hodin</w:t>
      </w:r>
      <w:r w:rsidR="003A68CD">
        <w:rPr>
          <w:rFonts w:ascii="Times New Roman" w:hAnsi="Times New Roman" w:cs="Times New Roman"/>
          <w:b/>
          <w:bCs/>
          <w:color w:val="000000" w:themeColor="text1"/>
          <w:shd w:val="clear" w:color="auto" w:fill="FFFFFF"/>
        </w:rPr>
        <w:br/>
      </w:r>
      <w:r w:rsidR="001270A0" w:rsidRPr="001270A0">
        <w:rPr>
          <w:rFonts w:ascii="Times New Roman" w:hAnsi="Times New Roman" w:cs="Times New Roman"/>
          <w:b/>
          <w:bCs/>
          <w:color w:val="000000" w:themeColor="text1"/>
          <w:shd w:val="clear" w:color="auto" w:fill="FFFFFF"/>
        </w:rPr>
        <w:t>Amfiteátr Hukvaldy</w:t>
      </w:r>
    </w:p>
    <w:p w14:paraId="1BD058A4" w14:textId="3AC66E04" w:rsidR="000C3D31" w:rsidRDefault="001078BF" w:rsidP="00EE5911">
      <w:pPr>
        <w:rPr>
          <w:rFonts w:ascii="Times New Roman" w:hAnsi="Times New Roman" w:cs="Times New Roman"/>
          <w:color w:val="000000" w:themeColor="text1"/>
        </w:rPr>
      </w:pPr>
      <w:r w:rsidRPr="001078BF">
        <w:rPr>
          <w:rFonts w:ascii="Times New Roman" w:hAnsi="Times New Roman" w:cs="Times New Roman"/>
          <w:color w:val="000000" w:themeColor="text1"/>
        </w:rPr>
        <w:t xml:space="preserve">Partnerský koncert společnosti CARTEC OSTRAVA bude součástí Mezinárodního hudebního festivalu Leoše Janáčka 2026 a nabídne atraktivní večer pod širým nebem v jedinečném prostředí hukvaldského amfiteátru. Vystoupí Police </w:t>
      </w:r>
      <w:proofErr w:type="spellStart"/>
      <w:r w:rsidRPr="001078BF">
        <w:rPr>
          <w:rFonts w:ascii="Times New Roman" w:hAnsi="Times New Roman" w:cs="Times New Roman"/>
          <w:color w:val="000000" w:themeColor="text1"/>
        </w:rPr>
        <w:t>Symphony</w:t>
      </w:r>
      <w:proofErr w:type="spellEnd"/>
      <w:r w:rsidRPr="001078BF">
        <w:rPr>
          <w:rFonts w:ascii="Times New Roman" w:hAnsi="Times New Roman" w:cs="Times New Roman"/>
          <w:color w:val="000000" w:themeColor="text1"/>
        </w:rPr>
        <w:t xml:space="preserve"> </w:t>
      </w:r>
      <w:proofErr w:type="spellStart"/>
      <w:r w:rsidRPr="001078BF">
        <w:rPr>
          <w:rFonts w:ascii="Times New Roman" w:hAnsi="Times New Roman" w:cs="Times New Roman"/>
          <w:color w:val="000000" w:themeColor="text1"/>
        </w:rPr>
        <w:t>Orchestra</w:t>
      </w:r>
      <w:proofErr w:type="spellEnd"/>
      <w:r w:rsidRPr="001078BF">
        <w:rPr>
          <w:rFonts w:ascii="Times New Roman" w:hAnsi="Times New Roman" w:cs="Times New Roman"/>
          <w:color w:val="000000" w:themeColor="text1"/>
        </w:rPr>
        <w:t xml:space="preserve"> se svým žánrově pestrým repertoárem propojujícím klasiku, filmovou hudbu, rock, swing i pop. Speciálním hostem bude </w:t>
      </w:r>
      <w:proofErr w:type="spellStart"/>
      <w:r w:rsidRPr="001078BF">
        <w:rPr>
          <w:rFonts w:ascii="Times New Roman" w:hAnsi="Times New Roman" w:cs="Times New Roman"/>
          <w:color w:val="000000" w:themeColor="text1"/>
        </w:rPr>
        <w:t>Thom</w:t>
      </w:r>
      <w:proofErr w:type="spellEnd"/>
      <w:r w:rsidRPr="001078BF">
        <w:rPr>
          <w:rFonts w:ascii="Times New Roman" w:hAnsi="Times New Roman" w:cs="Times New Roman"/>
          <w:color w:val="000000" w:themeColor="text1"/>
        </w:rPr>
        <w:t xml:space="preserve"> </w:t>
      </w:r>
      <w:proofErr w:type="spellStart"/>
      <w:r w:rsidRPr="001078BF">
        <w:rPr>
          <w:rFonts w:ascii="Times New Roman" w:hAnsi="Times New Roman" w:cs="Times New Roman"/>
          <w:color w:val="000000" w:themeColor="text1"/>
        </w:rPr>
        <w:t>Artway</w:t>
      </w:r>
      <w:proofErr w:type="spellEnd"/>
      <w:r w:rsidRPr="001078BF">
        <w:rPr>
          <w:rFonts w:ascii="Times New Roman" w:hAnsi="Times New Roman" w:cs="Times New Roman"/>
          <w:color w:val="000000" w:themeColor="text1"/>
        </w:rPr>
        <w:t>, český zpěvák, skladatel a držitel dvou Cen Anděl, jehož písně zazní v orchestrálních aranžích. Spojení výrazného orchestru, oblíbeného interpreta a výjimečné atmosféry Hukvald slibuje slavnostní a divácky atraktivní večer pro široké publikum.</w:t>
      </w:r>
    </w:p>
    <w:p w14:paraId="3ED4E88F" w14:textId="77777777" w:rsidR="00D848E7" w:rsidRDefault="0093424E" w:rsidP="0093424E">
      <w:pPr>
        <w:rPr>
          <w:rFonts w:ascii="Times New Roman" w:hAnsi="Times New Roman" w:cs="Times New Roman"/>
          <w:b/>
          <w:bCs/>
          <w:color w:val="000000" w:themeColor="text1"/>
        </w:rPr>
      </w:pPr>
      <w:r w:rsidRPr="00EE5911">
        <w:rPr>
          <w:rFonts w:ascii="Times New Roman" w:hAnsi="Times New Roman" w:cs="Times New Roman"/>
          <w:b/>
          <w:bCs/>
          <w:color w:val="000000" w:themeColor="text1"/>
        </w:rPr>
        <w:t>Program:</w:t>
      </w:r>
    </w:p>
    <w:p w14:paraId="19106929" w14:textId="77777777" w:rsidR="0038742D" w:rsidRDefault="00D848E7" w:rsidP="0093424E">
      <w:pPr>
        <w:rPr>
          <w:rFonts w:ascii="Times New Roman" w:hAnsi="Times New Roman" w:cs="Times New Roman"/>
          <w:color w:val="000000" w:themeColor="text1"/>
        </w:rPr>
      </w:pPr>
      <w:r w:rsidRPr="00D848E7">
        <w:rPr>
          <w:rFonts w:ascii="Times New Roman" w:hAnsi="Times New Roman" w:cs="Times New Roman"/>
          <w:color w:val="000000" w:themeColor="text1"/>
        </w:rPr>
        <w:t xml:space="preserve">Police </w:t>
      </w:r>
      <w:proofErr w:type="spellStart"/>
      <w:r w:rsidRPr="00D848E7">
        <w:rPr>
          <w:rFonts w:ascii="Times New Roman" w:hAnsi="Times New Roman" w:cs="Times New Roman"/>
          <w:color w:val="000000" w:themeColor="text1"/>
        </w:rPr>
        <w:t>Symphony</w:t>
      </w:r>
      <w:proofErr w:type="spellEnd"/>
      <w:r w:rsidRPr="00D848E7">
        <w:rPr>
          <w:rFonts w:ascii="Times New Roman" w:hAnsi="Times New Roman" w:cs="Times New Roman"/>
          <w:color w:val="000000" w:themeColor="text1"/>
        </w:rPr>
        <w:t xml:space="preserve"> </w:t>
      </w:r>
      <w:proofErr w:type="spellStart"/>
      <w:r w:rsidRPr="00D848E7">
        <w:rPr>
          <w:rFonts w:ascii="Times New Roman" w:hAnsi="Times New Roman" w:cs="Times New Roman"/>
          <w:color w:val="000000" w:themeColor="text1"/>
        </w:rPr>
        <w:t>Orchestra</w:t>
      </w:r>
      <w:proofErr w:type="spellEnd"/>
      <w:r w:rsidRPr="00D848E7">
        <w:rPr>
          <w:rFonts w:ascii="Times New Roman" w:hAnsi="Times New Roman" w:cs="Times New Roman"/>
          <w:color w:val="000000" w:themeColor="text1"/>
        </w:rPr>
        <w:t xml:space="preserve"> představí žánrově pestrý repertoár propojující klasiku, filmovou hudbu, rock, swing, pop a moderní písně. Součástí večera budou také vybrané skladby Thoma </w:t>
      </w:r>
      <w:proofErr w:type="spellStart"/>
      <w:r w:rsidRPr="00D848E7">
        <w:rPr>
          <w:rFonts w:ascii="Times New Roman" w:hAnsi="Times New Roman" w:cs="Times New Roman"/>
          <w:color w:val="000000" w:themeColor="text1"/>
        </w:rPr>
        <w:t>Artwaye</w:t>
      </w:r>
      <w:proofErr w:type="spellEnd"/>
      <w:r w:rsidRPr="00D848E7">
        <w:rPr>
          <w:rFonts w:ascii="Times New Roman" w:hAnsi="Times New Roman" w:cs="Times New Roman"/>
          <w:color w:val="000000" w:themeColor="text1"/>
        </w:rPr>
        <w:t xml:space="preserve"> v orchestrálních aranžích.</w:t>
      </w:r>
    </w:p>
    <w:p w14:paraId="0DB1223C" w14:textId="77777777" w:rsidR="005665E8" w:rsidRDefault="005665E8" w:rsidP="004E62D6">
      <w:pPr>
        <w:rPr>
          <w:rFonts w:ascii="Times New Roman" w:hAnsi="Times New Roman" w:cs="Times New Roman"/>
        </w:rPr>
      </w:pPr>
    </w:p>
    <w:p w14:paraId="349C36A5" w14:textId="469999E1" w:rsidR="004E62D6" w:rsidRDefault="004E62D6" w:rsidP="004E62D6">
      <w:pPr>
        <w:rPr>
          <w:rFonts w:ascii="Times New Roman" w:hAnsi="Times New Roman" w:cs="Times New Roman"/>
        </w:rPr>
      </w:pPr>
      <w:r w:rsidRPr="0050149D">
        <w:rPr>
          <w:rFonts w:ascii="Times New Roman" w:hAnsi="Times New Roman" w:cs="Times New Roman"/>
        </w:rPr>
        <w:lastRenderedPageBreak/>
        <w:t>Příloha č.</w:t>
      </w:r>
      <w:r>
        <w:rPr>
          <w:rFonts w:ascii="Times New Roman" w:hAnsi="Times New Roman" w:cs="Times New Roman"/>
        </w:rPr>
        <w:t>3</w:t>
      </w:r>
      <w:r w:rsidRPr="0050149D">
        <w:rPr>
          <w:rFonts w:ascii="Times New Roman" w:hAnsi="Times New Roman" w:cs="Times New Roman"/>
        </w:rPr>
        <w:t xml:space="preserve"> –</w:t>
      </w:r>
      <w:r>
        <w:rPr>
          <w:rFonts w:ascii="Times New Roman" w:hAnsi="Times New Roman" w:cs="Times New Roman"/>
        </w:rPr>
        <w:t xml:space="preserve"> </w:t>
      </w:r>
      <w:r w:rsidR="00E500DF">
        <w:rPr>
          <w:rFonts w:ascii="Times New Roman" w:hAnsi="Times New Roman" w:cs="Times New Roman"/>
        </w:rPr>
        <w:t>P</w:t>
      </w:r>
      <w:r w:rsidR="00125EDC">
        <w:rPr>
          <w:rFonts w:ascii="Times New Roman" w:hAnsi="Times New Roman" w:cs="Times New Roman"/>
        </w:rPr>
        <w:t>odmínky předání a užívání Vozů</w:t>
      </w:r>
    </w:p>
    <w:p w14:paraId="7EB68EBC" w14:textId="77777777" w:rsidR="005665E8" w:rsidRDefault="005665E8" w:rsidP="004E62D6">
      <w:pPr>
        <w:rPr>
          <w:rFonts w:ascii="Times New Roman" w:hAnsi="Times New Roman" w:cs="Times New Roman"/>
        </w:rPr>
      </w:pPr>
    </w:p>
    <w:p w14:paraId="0FDF1D6C" w14:textId="31FB7B22" w:rsidR="005665E8" w:rsidRPr="005665E8" w:rsidRDefault="005665E8" w:rsidP="004E62D6">
      <w:pPr>
        <w:rPr>
          <w:rFonts w:ascii="Times New Roman" w:hAnsi="Times New Roman" w:cs="Times New Roman"/>
          <w:b/>
          <w:bCs/>
        </w:rPr>
      </w:pPr>
      <w:r w:rsidRPr="005665E8">
        <w:rPr>
          <w:rFonts w:ascii="Times New Roman" w:hAnsi="Times New Roman" w:cs="Times New Roman"/>
          <w:b/>
          <w:bCs/>
        </w:rPr>
        <w:t>Podmínky předání a užívání Vozů</w:t>
      </w:r>
    </w:p>
    <w:p w14:paraId="6945374A" w14:textId="12843F3E"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Partner poskytne JFO pro účely zajištění přeprav souvisejících s Mezinárodním hudebním festivalem Leoše Janáčka 2026 celkem </w:t>
      </w:r>
      <w:r w:rsidR="004976CE">
        <w:rPr>
          <w:rFonts w:ascii="Times New Roman" w:hAnsi="Times New Roman" w:cs="Times New Roman"/>
          <w:color w:val="000000" w:themeColor="text1"/>
        </w:rPr>
        <w:t>4</w:t>
      </w:r>
      <w:r w:rsidRPr="007E5CFE">
        <w:rPr>
          <w:rFonts w:ascii="Times New Roman" w:hAnsi="Times New Roman" w:cs="Times New Roman"/>
          <w:color w:val="000000" w:themeColor="text1"/>
        </w:rPr>
        <w:t xml:space="preserve"> osobní vozy určené Partnerem a dále 1 osobní vůz určený pro potřeby ředitele JFO. </w:t>
      </w:r>
    </w:p>
    <w:p w14:paraId="598FDE7A" w14:textId="77777777"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Konkrétní identifikace jednotlivých vozů, zejména značka, model, registrační značka, VIN, stav tachometru, stav pohonných hmot nebo nabití, předané doklady, výbava a příslušenství, bude uvedena v předávacím protokolu při předání každého vozu. </w:t>
      </w:r>
    </w:p>
    <w:p w14:paraId="2321FB0C" w14:textId="77777777"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Vozy budou JFO předány umyté a s plnou nádrží pohonných hmot. V případě elektrického vozu bude vůz předán plně nabitý. JFO vrátí vozy Partnerovi s plnou nádrží pohonných hmot, v případě elektrického vozu plně nabité. </w:t>
      </w:r>
    </w:p>
    <w:p w14:paraId="2FAB4A87" w14:textId="77777777"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O předání a vrácení každého vozu bude sepsán předávací protokol, ve kterém bude uveden zejména stav tachometru, stav pohonných hmot nebo nabití, stav vozu, předané nebo vrácené doklady, klíče, výbava a příslušenství a případné viditelné vady nebo poškození. </w:t>
      </w:r>
    </w:p>
    <w:p w14:paraId="7DE1EA88" w14:textId="77777777"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Vozy jsou pojištěny na straně Partnera v rozsahu sjednaném v příslušných pojistných smlouvách Partnera. V případě škody, havárie nebo jiné mimořádné události týkající se vozu je JFO povinna bez zbytečného odkladu informovat Partnera a poskytnout mu veškerou nezbytnou součinnost pro řešení pojistné události. </w:t>
      </w:r>
    </w:p>
    <w:p w14:paraId="32D811ED" w14:textId="77777777"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U pojistné události je sjednána spoluúčast ve výši 10 % z pojistného plnění, minimálně však 10 000 Kč. Tuto spoluúčast nese JFO, případně osoba, která vůz užívala nebo řídila, pokud škoda nebo pojistná událost vznikla v době užívání vozu JFO nebo osobou, které JFO užívání vozu umožnila. Tím není dotčena případná odpovědnost konkrétní osoby, která škodu způsobila, ani možnost uplatnění nároku z pojištění odpovědnosti této osoby, pokud je takové pojištění sjednáno. </w:t>
      </w:r>
    </w:p>
    <w:p w14:paraId="2F644248" w14:textId="77777777" w:rsidR="007E5CFE" w:rsidRDefault="007E5CFE" w:rsidP="007E5CF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 xml:space="preserve">Předpokládaný limit užívání činí přibližně 4 000 km na jeden vůz. Pokud bude JFO předpokládat, že u některého vozu může dojít k překročení tohoto limitu, je povinna o této skutečnosti informovat Partnera předem. </w:t>
      </w:r>
    </w:p>
    <w:p w14:paraId="5EDDE8E0" w14:textId="780C292D" w:rsidR="0093424E" w:rsidRPr="005665E8" w:rsidRDefault="007E5CFE" w:rsidP="0093424E">
      <w:pPr>
        <w:pStyle w:val="Odstavecseseznamem"/>
        <w:numPr>
          <w:ilvl w:val="0"/>
          <w:numId w:val="31"/>
        </w:numPr>
        <w:rPr>
          <w:rFonts w:ascii="Times New Roman" w:hAnsi="Times New Roman" w:cs="Times New Roman"/>
          <w:color w:val="000000" w:themeColor="text1"/>
        </w:rPr>
      </w:pPr>
      <w:r w:rsidRPr="007E5CFE">
        <w:rPr>
          <w:rFonts w:ascii="Times New Roman" w:hAnsi="Times New Roman" w:cs="Times New Roman"/>
          <w:color w:val="000000" w:themeColor="text1"/>
        </w:rPr>
        <w:t>V případě hrozícího překročení limitu kilometrů Partner poskytne JFO součinnost při řešení situace, zejména výměnou příslušného vozu, pokud to bude organizačně a provozně možné.</w:t>
      </w:r>
    </w:p>
    <w:sectPr w:rsidR="0093424E" w:rsidRPr="005665E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1763" w14:textId="77777777" w:rsidR="009F6DDA" w:rsidRDefault="009F6DDA" w:rsidP="00AD0BDB">
      <w:pPr>
        <w:spacing w:after="0" w:line="240" w:lineRule="auto"/>
      </w:pPr>
      <w:r>
        <w:separator/>
      </w:r>
    </w:p>
  </w:endnote>
  <w:endnote w:type="continuationSeparator" w:id="0">
    <w:p w14:paraId="5E64FA57" w14:textId="77777777" w:rsidR="009F6DDA" w:rsidRDefault="009F6DDA" w:rsidP="00AD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2406" w14:textId="1DA756F9" w:rsidR="00AD0BDB" w:rsidRDefault="00BE5A22">
    <w:pPr>
      <w:pStyle w:val="Zpat"/>
      <w:jc w:val="center"/>
    </w:pPr>
    <w:r>
      <w:rPr>
        <w:noProof/>
      </w:rPr>
      <w:drawing>
        <wp:inline distT="0" distB="0" distL="114300" distR="114300" wp14:anchorId="37C047DA" wp14:editId="1A4C2D47">
          <wp:extent cx="5760720" cy="1243778"/>
          <wp:effectExtent l="0" t="0" r="0" b="0"/>
          <wp:docPr id="8778507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7"/>
                  <a:stretch>
                    <a:fillRect/>
                  </a:stretch>
                </pic:blipFill>
                <pic:spPr>
                  <a:xfrm>
                    <a:off x="0" y="0"/>
                    <a:ext cx="5760720" cy="1243778"/>
                  </a:xfrm>
                  <a:prstGeom prst="rect">
                    <a:avLst/>
                  </a:prstGeom>
                  <a:ln/>
                </pic:spPr>
              </pic:pic>
            </a:graphicData>
          </a:graphic>
        </wp:inline>
      </w:drawing>
    </w:r>
    <w:sdt>
      <w:sdtPr>
        <w:id w:val="-1695690187"/>
        <w:docPartObj>
          <w:docPartGallery w:val="Page Numbers (Bottom of Page)"/>
          <w:docPartUnique/>
        </w:docPartObj>
      </w:sdtPr>
      <w:sdtEndPr/>
      <w:sdtContent>
        <w:r w:rsidR="00AD0BDB">
          <w:fldChar w:fldCharType="begin"/>
        </w:r>
        <w:r w:rsidR="00AD0BDB">
          <w:instrText>PAGE   \* MERGEFORMAT</w:instrText>
        </w:r>
        <w:r w:rsidR="00AD0BDB">
          <w:fldChar w:fldCharType="separate"/>
        </w:r>
        <w:r w:rsidR="00AD0BDB">
          <w:t>2</w:t>
        </w:r>
        <w:r w:rsidR="00AD0BDB">
          <w:fldChar w:fldCharType="end"/>
        </w:r>
      </w:sdtContent>
    </w:sdt>
  </w:p>
  <w:p w14:paraId="652A8AD6" w14:textId="704D6BAD" w:rsidR="00AD0BDB" w:rsidRDefault="00AD0B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CDB0" w14:textId="77777777" w:rsidR="009F6DDA" w:rsidRDefault="009F6DDA" w:rsidP="00AD0BDB">
      <w:pPr>
        <w:spacing w:after="0" w:line="240" w:lineRule="auto"/>
      </w:pPr>
      <w:r>
        <w:separator/>
      </w:r>
    </w:p>
  </w:footnote>
  <w:footnote w:type="continuationSeparator" w:id="0">
    <w:p w14:paraId="525CB040" w14:textId="77777777" w:rsidR="009F6DDA" w:rsidRDefault="009F6DDA" w:rsidP="00AD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01C0" w14:textId="1C95DEC1" w:rsidR="00820D70" w:rsidRDefault="00820D70">
    <w:pPr>
      <w:pStyle w:val="Zhlav"/>
    </w:pPr>
    <w:r>
      <w:rPr>
        <w:noProof/>
      </w:rPr>
      <w:drawing>
        <wp:inline distT="114300" distB="114300" distL="114300" distR="114300" wp14:anchorId="3C8F6642" wp14:editId="36AAEB21">
          <wp:extent cx="2644140" cy="807720"/>
          <wp:effectExtent l="0" t="0" r="381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485" r="3510"/>
                  <a:stretch>
                    <a:fillRect/>
                  </a:stretch>
                </pic:blipFill>
                <pic:spPr>
                  <a:xfrm>
                    <a:off x="0" y="0"/>
                    <a:ext cx="2644520" cy="807836"/>
                  </a:xfrm>
                  <a:prstGeom prst="rect">
                    <a:avLst/>
                  </a:prstGeom>
                  <a:ln/>
                </pic:spPr>
              </pic:pic>
            </a:graphicData>
          </a:graphic>
        </wp:inline>
      </w:drawing>
    </w:r>
  </w:p>
  <w:p w14:paraId="64C9C80D" w14:textId="77777777" w:rsidR="00AF26C0" w:rsidRDefault="00AF26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CC"/>
    <w:multiLevelType w:val="multilevel"/>
    <w:tmpl w:val="988A5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65479"/>
    <w:multiLevelType w:val="multilevel"/>
    <w:tmpl w:val="C056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C3ED4"/>
    <w:multiLevelType w:val="multilevel"/>
    <w:tmpl w:val="331E6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277D8"/>
    <w:multiLevelType w:val="multilevel"/>
    <w:tmpl w:val="D97A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43490"/>
    <w:multiLevelType w:val="multilevel"/>
    <w:tmpl w:val="882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E01CC"/>
    <w:multiLevelType w:val="hybridMultilevel"/>
    <w:tmpl w:val="56BAB7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916F48"/>
    <w:multiLevelType w:val="multilevel"/>
    <w:tmpl w:val="DE947A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A33A8"/>
    <w:multiLevelType w:val="multilevel"/>
    <w:tmpl w:val="E572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5D02"/>
    <w:multiLevelType w:val="multilevel"/>
    <w:tmpl w:val="A742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D191B"/>
    <w:multiLevelType w:val="multilevel"/>
    <w:tmpl w:val="A44A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D464E"/>
    <w:multiLevelType w:val="multilevel"/>
    <w:tmpl w:val="9F6A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D74CF"/>
    <w:multiLevelType w:val="multilevel"/>
    <w:tmpl w:val="C37874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45B35"/>
    <w:multiLevelType w:val="multilevel"/>
    <w:tmpl w:val="A35E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FC64F3"/>
    <w:multiLevelType w:val="multilevel"/>
    <w:tmpl w:val="F2EE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84202"/>
    <w:multiLevelType w:val="multilevel"/>
    <w:tmpl w:val="2778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31EF6"/>
    <w:multiLevelType w:val="multilevel"/>
    <w:tmpl w:val="DFA8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C0A6A"/>
    <w:multiLevelType w:val="multilevel"/>
    <w:tmpl w:val="6A02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4F7D36"/>
    <w:multiLevelType w:val="multilevel"/>
    <w:tmpl w:val="A15C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04D54"/>
    <w:multiLevelType w:val="multilevel"/>
    <w:tmpl w:val="C0700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94C93"/>
    <w:multiLevelType w:val="multilevel"/>
    <w:tmpl w:val="7EEA57A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072E5"/>
    <w:multiLevelType w:val="multilevel"/>
    <w:tmpl w:val="29CE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F45F0F"/>
    <w:multiLevelType w:val="multilevel"/>
    <w:tmpl w:val="332A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95711"/>
    <w:multiLevelType w:val="hybridMultilevel"/>
    <w:tmpl w:val="109479E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395D46"/>
    <w:multiLevelType w:val="multilevel"/>
    <w:tmpl w:val="4448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97360"/>
    <w:multiLevelType w:val="multilevel"/>
    <w:tmpl w:val="7EEA57A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DA0629"/>
    <w:multiLevelType w:val="multilevel"/>
    <w:tmpl w:val="F190E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D556F1"/>
    <w:multiLevelType w:val="multilevel"/>
    <w:tmpl w:val="7EEA57A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6E25D6"/>
    <w:multiLevelType w:val="multilevel"/>
    <w:tmpl w:val="827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13991"/>
    <w:multiLevelType w:val="multilevel"/>
    <w:tmpl w:val="75023C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C5B67"/>
    <w:multiLevelType w:val="multilevel"/>
    <w:tmpl w:val="9D42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C0393"/>
    <w:multiLevelType w:val="multilevel"/>
    <w:tmpl w:val="AC9C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221817">
    <w:abstractNumId w:val="18"/>
  </w:num>
  <w:num w:numId="2" w16cid:durableId="1838882813">
    <w:abstractNumId w:val="25"/>
  </w:num>
  <w:num w:numId="3" w16cid:durableId="98331013">
    <w:abstractNumId w:val="27"/>
  </w:num>
  <w:num w:numId="4" w16cid:durableId="1386640144">
    <w:abstractNumId w:val="23"/>
  </w:num>
  <w:num w:numId="5" w16cid:durableId="694690732">
    <w:abstractNumId w:val="4"/>
  </w:num>
  <w:num w:numId="6" w16cid:durableId="1100612010">
    <w:abstractNumId w:val="16"/>
  </w:num>
  <w:num w:numId="7" w16cid:durableId="1172915789">
    <w:abstractNumId w:val="3"/>
  </w:num>
  <w:num w:numId="8" w16cid:durableId="1657370929">
    <w:abstractNumId w:val="15"/>
  </w:num>
  <w:num w:numId="9" w16cid:durableId="379862070">
    <w:abstractNumId w:val="8"/>
  </w:num>
  <w:num w:numId="10" w16cid:durableId="1014187780">
    <w:abstractNumId w:val="14"/>
  </w:num>
  <w:num w:numId="11" w16cid:durableId="440614881">
    <w:abstractNumId w:val="9"/>
  </w:num>
  <w:num w:numId="12" w16cid:durableId="979113235">
    <w:abstractNumId w:val="1"/>
  </w:num>
  <w:num w:numId="13" w16cid:durableId="1787385032">
    <w:abstractNumId w:val="10"/>
  </w:num>
  <w:num w:numId="14" w16cid:durableId="920917298">
    <w:abstractNumId w:val="17"/>
  </w:num>
  <w:num w:numId="15" w16cid:durableId="1454059191">
    <w:abstractNumId w:val="0"/>
  </w:num>
  <w:num w:numId="16" w16cid:durableId="761216578">
    <w:abstractNumId w:val="28"/>
  </w:num>
  <w:num w:numId="17" w16cid:durableId="599488632">
    <w:abstractNumId w:val="13"/>
  </w:num>
  <w:num w:numId="18" w16cid:durableId="114955075">
    <w:abstractNumId w:val="29"/>
  </w:num>
  <w:num w:numId="19" w16cid:durableId="2052529878">
    <w:abstractNumId w:val="7"/>
  </w:num>
  <w:num w:numId="20" w16cid:durableId="965084578">
    <w:abstractNumId w:val="12"/>
  </w:num>
  <w:num w:numId="21" w16cid:durableId="1337345664">
    <w:abstractNumId w:val="2"/>
  </w:num>
  <w:num w:numId="22" w16cid:durableId="219825121">
    <w:abstractNumId w:val="11"/>
  </w:num>
  <w:num w:numId="23" w16cid:durableId="358043290">
    <w:abstractNumId w:val="30"/>
  </w:num>
  <w:num w:numId="24" w16cid:durableId="1511334351">
    <w:abstractNumId w:val="26"/>
  </w:num>
  <w:num w:numId="25" w16cid:durableId="2033265436">
    <w:abstractNumId w:val="22"/>
  </w:num>
  <w:num w:numId="26" w16cid:durableId="1339426574">
    <w:abstractNumId w:val="20"/>
  </w:num>
  <w:num w:numId="27" w16cid:durableId="1666396634">
    <w:abstractNumId w:val="19"/>
  </w:num>
  <w:num w:numId="28" w16cid:durableId="886184446">
    <w:abstractNumId w:val="24"/>
  </w:num>
  <w:num w:numId="29" w16cid:durableId="1547838499">
    <w:abstractNumId w:val="21"/>
  </w:num>
  <w:num w:numId="30" w16cid:durableId="1956591621">
    <w:abstractNumId w:val="6"/>
  </w:num>
  <w:num w:numId="31" w16cid:durableId="176865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82"/>
    <w:rsid w:val="000422A0"/>
    <w:rsid w:val="00064E9E"/>
    <w:rsid w:val="0009688B"/>
    <w:rsid w:val="000A3284"/>
    <w:rsid w:val="000B2F3C"/>
    <w:rsid w:val="000B7F2C"/>
    <w:rsid w:val="000C3D31"/>
    <w:rsid w:val="000D4E79"/>
    <w:rsid w:val="000D56D4"/>
    <w:rsid w:val="000E537B"/>
    <w:rsid w:val="001078BF"/>
    <w:rsid w:val="0011093A"/>
    <w:rsid w:val="00121D2A"/>
    <w:rsid w:val="00125EDC"/>
    <w:rsid w:val="001270A0"/>
    <w:rsid w:val="00133AF4"/>
    <w:rsid w:val="0014198E"/>
    <w:rsid w:val="00141BCD"/>
    <w:rsid w:val="0015026D"/>
    <w:rsid w:val="00163315"/>
    <w:rsid w:val="0016738E"/>
    <w:rsid w:val="00181DC4"/>
    <w:rsid w:val="00194E73"/>
    <w:rsid w:val="001A2CD7"/>
    <w:rsid w:val="001B5177"/>
    <w:rsid w:val="001F12FE"/>
    <w:rsid w:val="001F4D4C"/>
    <w:rsid w:val="0023201A"/>
    <w:rsid w:val="002565DE"/>
    <w:rsid w:val="00270E49"/>
    <w:rsid w:val="002729E2"/>
    <w:rsid w:val="0029450B"/>
    <w:rsid w:val="002A538D"/>
    <w:rsid w:val="002B0A6F"/>
    <w:rsid w:val="002B36EE"/>
    <w:rsid w:val="002B6430"/>
    <w:rsid w:val="002C4588"/>
    <w:rsid w:val="002E19C3"/>
    <w:rsid w:val="00301E61"/>
    <w:rsid w:val="00320D36"/>
    <w:rsid w:val="00330F0D"/>
    <w:rsid w:val="00331ED0"/>
    <w:rsid w:val="00333517"/>
    <w:rsid w:val="00351C56"/>
    <w:rsid w:val="0037461D"/>
    <w:rsid w:val="00375DA4"/>
    <w:rsid w:val="0038742D"/>
    <w:rsid w:val="003A68CD"/>
    <w:rsid w:val="003C2449"/>
    <w:rsid w:val="003E28B4"/>
    <w:rsid w:val="00405A5F"/>
    <w:rsid w:val="00431893"/>
    <w:rsid w:val="0045469E"/>
    <w:rsid w:val="00480946"/>
    <w:rsid w:val="004912E3"/>
    <w:rsid w:val="0049135F"/>
    <w:rsid w:val="00492AC7"/>
    <w:rsid w:val="00495661"/>
    <w:rsid w:val="004976CE"/>
    <w:rsid w:val="004B6B6C"/>
    <w:rsid w:val="004D7151"/>
    <w:rsid w:val="004E30C0"/>
    <w:rsid w:val="004E62D6"/>
    <w:rsid w:val="004F15A3"/>
    <w:rsid w:val="005168EF"/>
    <w:rsid w:val="005530D7"/>
    <w:rsid w:val="00564596"/>
    <w:rsid w:val="005665E8"/>
    <w:rsid w:val="00572797"/>
    <w:rsid w:val="0057582F"/>
    <w:rsid w:val="0057772B"/>
    <w:rsid w:val="00580828"/>
    <w:rsid w:val="0059737F"/>
    <w:rsid w:val="005B65F9"/>
    <w:rsid w:val="005C4B3F"/>
    <w:rsid w:val="00615D19"/>
    <w:rsid w:val="00625EDE"/>
    <w:rsid w:val="006522A1"/>
    <w:rsid w:val="00672674"/>
    <w:rsid w:val="006904E0"/>
    <w:rsid w:val="006A00BE"/>
    <w:rsid w:val="006B0C55"/>
    <w:rsid w:val="006D1785"/>
    <w:rsid w:val="006F3A24"/>
    <w:rsid w:val="00705116"/>
    <w:rsid w:val="00741254"/>
    <w:rsid w:val="007450BE"/>
    <w:rsid w:val="00753E52"/>
    <w:rsid w:val="00784212"/>
    <w:rsid w:val="007E54DA"/>
    <w:rsid w:val="007E5CFE"/>
    <w:rsid w:val="007F0F33"/>
    <w:rsid w:val="00817FDA"/>
    <w:rsid w:val="00820D70"/>
    <w:rsid w:val="00820F4E"/>
    <w:rsid w:val="0082694C"/>
    <w:rsid w:val="008330DA"/>
    <w:rsid w:val="0083428A"/>
    <w:rsid w:val="008426FF"/>
    <w:rsid w:val="008438BB"/>
    <w:rsid w:val="00850B7F"/>
    <w:rsid w:val="00882AC3"/>
    <w:rsid w:val="00892DE5"/>
    <w:rsid w:val="008A0BB1"/>
    <w:rsid w:val="008A41AD"/>
    <w:rsid w:val="008F3648"/>
    <w:rsid w:val="00902C2C"/>
    <w:rsid w:val="00911E2D"/>
    <w:rsid w:val="00921558"/>
    <w:rsid w:val="0093424E"/>
    <w:rsid w:val="0094111D"/>
    <w:rsid w:val="009521A7"/>
    <w:rsid w:val="00972B54"/>
    <w:rsid w:val="0098789E"/>
    <w:rsid w:val="009D7131"/>
    <w:rsid w:val="009E1BBD"/>
    <w:rsid w:val="009F6DDA"/>
    <w:rsid w:val="00A33AAA"/>
    <w:rsid w:val="00A41213"/>
    <w:rsid w:val="00A50414"/>
    <w:rsid w:val="00A66C6F"/>
    <w:rsid w:val="00A80C0B"/>
    <w:rsid w:val="00AB6B4E"/>
    <w:rsid w:val="00AD0BDB"/>
    <w:rsid w:val="00AE240A"/>
    <w:rsid w:val="00AF26C0"/>
    <w:rsid w:val="00B26872"/>
    <w:rsid w:val="00B322B5"/>
    <w:rsid w:val="00B54E3E"/>
    <w:rsid w:val="00B67324"/>
    <w:rsid w:val="00B72069"/>
    <w:rsid w:val="00B73E65"/>
    <w:rsid w:val="00B82628"/>
    <w:rsid w:val="00B83571"/>
    <w:rsid w:val="00B94221"/>
    <w:rsid w:val="00BA768D"/>
    <w:rsid w:val="00BB444B"/>
    <w:rsid w:val="00BE5A22"/>
    <w:rsid w:val="00C26001"/>
    <w:rsid w:val="00C26B4E"/>
    <w:rsid w:val="00C45C37"/>
    <w:rsid w:val="00C561DE"/>
    <w:rsid w:val="00C609CB"/>
    <w:rsid w:val="00C63ACE"/>
    <w:rsid w:val="00C67FF0"/>
    <w:rsid w:val="00C701E4"/>
    <w:rsid w:val="00C727CB"/>
    <w:rsid w:val="00C7429F"/>
    <w:rsid w:val="00C97834"/>
    <w:rsid w:val="00CC631E"/>
    <w:rsid w:val="00CE7127"/>
    <w:rsid w:val="00CF1799"/>
    <w:rsid w:val="00CF1EFD"/>
    <w:rsid w:val="00D13D5B"/>
    <w:rsid w:val="00D20A5C"/>
    <w:rsid w:val="00D2388B"/>
    <w:rsid w:val="00D270F4"/>
    <w:rsid w:val="00D342AE"/>
    <w:rsid w:val="00D53E4B"/>
    <w:rsid w:val="00D65887"/>
    <w:rsid w:val="00D848E7"/>
    <w:rsid w:val="00D87C2B"/>
    <w:rsid w:val="00DA0156"/>
    <w:rsid w:val="00DA0301"/>
    <w:rsid w:val="00DA07E7"/>
    <w:rsid w:val="00DE07D2"/>
    <w:rsid w:val="00E05806"/>
    <w:rsid w:val="00E11FEB"/>
    <w:rsid w:val="00E131F5"/>
    <w:rsid w:val="00E1375D"/>
    <w:rsid w:val="00E2782A"/>
    <w:rsid w:val="00E500DF"/>
    <w:rsid w:val="00E70EEF"/>
    <w:rsid w:val="00E93E44"/>
    <w:rsid w:val="00E97782"/>
    <w:rsid w:val="00EA5A4C"/>
    <w:rsid w:val="00EB0DF2"/>
    <w:rsid w:val="00EB1CF2"/>
    <w:rsid w:val="00EB63BE"/>
    <w:rsid w:val="00ED082B"/>
    <w:rsid w:val="00EE5911"/>
    <w:rsid w:val="00F212E2"/>
    <w:rsid w:val="00F219CD"/>
    <w:rsid w:val="00F27922"/>
    <w:rsid w:val="00F8058B"/>
    <w:rsid w:val="00F8260F"/>
    <w:rsid w:val="00F86456"/>
    <w:rsid w:val="00F952C7"/>
    <w:rsid w:val="00FC0399"/>
    <w:rsid w:val="00FD42B2"/>
    <w:rsid w:val="00FD77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67F1"/>
  <w15:chartTrackingRefBased/>
  <w15:docId w15:val="{A72F6EE2-347B-4DD3-B8CC-866CBA03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782"/>
  </w:style>
  <w:style w:type="paragraph" w:styleId="Nadpis1">
    <w:name w:val="heading 1"/>
    <w:basedOn w:val="Normln"/>
    <w:next w:val="Normln"/>
    <w:link w:val="Nadpis1Char"/>
    <w:uiPriority w:val="9"/>
    <w:qFormat/>
    <w:rsid w:val="00E97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E97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977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977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9778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9778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778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778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778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77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E977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9778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9778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9778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9778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778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778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7782"/>
    <w:rPr>
      <w:rFonts w:eastAsiaTheme="majorEastAsia" w:cstheme="majorBidi"/>
      <w:color w:val="272727" w:themeColor="text1" w:themeTint="D8"/>
    </w:rPr>
  </w:style>
  <w:style w:type="paragraph" w:styleId="Nzev">
    <w:name w:val="Title"/>
    <w:basedOn w:val="Normln"/>
    <w:next w:val="Normln"/>
    <w:link w:val="NzevChar"/>
    <w:uiPriority w:val="10"/>
    <w:qFormat/>
    <w:rsid w:val="00E9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778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778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778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7782"/>
    <w:pPr>
      <w:spacing w:before="160"/>
      <w:jc w:val="center"/>
    </w:pPr>
    <w:rPr>
      <w:i/>
      <w:iCs/>
      <w:color w:val="404040" w:themeColor="text1" w:themeTint="BF"/>
    </w:rPr>
  </w:style>
  <w:style w:type="character" w:customStyle="1" w:styleId="CittChar">
    <w:name w:val="Citát Char"/>
    <w:basedOn w:val="Standardnpsmoodstavce"/>
    <w:link w:val="Citt"/>
    <w:uiPriority w:val="29"/>
    <w:rsid w:val="00E97782"/>
    <w:rPr>
      <w:i/>
      <w:iCs/>
      <w:color w:val="404040" w:themeColor="text1" w:themeTint="BF"/>
    </w:rPr>
  </w:style>
  <w:style w:type="paragraph" w:styleId="Odstavecseseznamem">
    <w:name w:val="List Paragraph"/>
    <w:basedOn w:val="Normln"/>
    <w:uiPriority w:val="34"/>
    <w:qFormat/>
    <w:rsid w:val="00E97782"/>
    <w:pPr>
      <w:ind w:left="720"/>
      <w:contextualSpacing/>
    </w:pPr>
  </w:style>
  <w:style w:type="character" w:styleId="Zdraznnintenzivn">
    <w:name w:val="Intense Emphasis"/>
    <w:basedOn w:val="Standardnpsmoodstavce"/>
    <w:uiPriority w:val="21"/>
    <w:qFormat/>
    <w:rsid w:val="00E97782"/>
    <w:rPr>
      <w:i/>
      <w:iCs/>
      <w:color w:val="0F4761" w:themeColor="accent1" w:themeShade="BF"/>
    </w:rPr>
  </w:style>
  <w:style w:type="paragraph" w:styleId="Vrazncitt">
    <w:name w:val="Intense Quote"/>
    <w:basedOn w:val="Normln"/>
    <w:next w:val="Normln"/>
    <w:link w:val="VrazncittChar"/>
    <w:uiPriority w:val="30"/>
    <w:qFormat/>
    <w:rsid w:val="00E97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97782"/>
    <w:rPr>
      <w:i/>
      <w:iCs/>
      <w:color w:val="0F4761" w:themeColor="accent1" w:themeShade="BF"/>
    </w:rPr>
  </w:style>
  <w:style w:type="character" w:styleId="Odkazintenzivn">
    <w:name w:val="Intense Reference"/>
    <w:basedOn w:val="Standardnpsmoodstavce"/>
    <w:uiPriority w:val="32"/>
    <w:qFormat/>
    <w:rsid w:val="00E97782"/>
    <w:rPr>
      <w:b/>
      <w:bCs/>
      <w:smallCaps/>
      <w:color w:val="0F4761" w:themeColor="accent1" w:themeShade="BF"/>
      <w:spacing w:val="5"/>
    </w:rPr>
  </w:style>
  <w:style w:type="character" w:styleId="Hypertextovodkaz">
    <w:name w:val="Hyperlink"/>
    <w:basedOn w:val="Standardnpsmoodstavce"/>
    <w:uiPriority w:val="99"/>
    <w:unhideWhenUsed/>
    <w:rsid w:val="00E97782"/>
    <w:rPr>
      <w:color w:val="467886" w:themeColor="hyperlink"/>
      <w:u w:val="single"/>
    </w:rPr>
  </w:style>
  <w:style w:type="character" w:styleId="Nevyeenzmnka">
    <w:name w:val="Unresolved Mention"/>
    <w:basedOn w:val="Standardnpsmoodstavce"/>
    <w:uiPriority w:val="99"/>
    <w:semiHidden/>
    <w:unhideWhenUsed/>
    <w:rsid w:val="008426FF"/>
    <w:rPr>
      <w:color w:val="605E5C"/>
      <w:shd w:val="clear" w:color="auto" w:fill="E1DFDD"/>
    </w:rPr>
  </w:style>
  <w:style w:type="paragraph" w:styleId="Normlnweb">
    <w:name w:val="Normal (Web)"/>
    <w:basedOn w:val="Normln"/>
    <w:uiPriority w:val="99"/>
    <w:unhideWhenUsed/>
    <w:rsid w:val="006904E0"/>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AD0B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0BDB"/>
  </w:style>
  <w:style w:type="paragraph" w:styleId="Zpat">
    <w:name w:val="footer"/>
    <w:basedOn w:val="Normln"/>
    <w:link w:val="ZpatChar"/>
    <w:uiPriority w:val="99"/>
    <w:unhideWhenUsed/>
    <w:rsid w:val="00AD0BDB"/>
    <w:pPr>
      <w:tabs>
        <w:tab w:val="center" w:pos="4536"/>
        <w:tab w:val="right" w:pos="9072"/>
      </w:tabs>
      <w:spacing w:after="0" w:line="240" w:lineRule="auto"/>
    </w:pPr>
  </w:style>
  <w:style w:type="character" w:customStyle="1" w:styleId="ZpatChar">
    <w:name w:val="Zápatí Char"/>
    <w:basedOn w:val="Standardnpsmoodstavce"/>
    <w:link w:val="Zpat"/>
    <w:uiPriority w:val="99"/>
    <w:rsid w:val="00AD0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arova@jf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hflj.cz" TargetMode="External"/><Relationship Id="rId4" Type="http://schemas.openxmlformats.org/officeDocument/2006/relationships/settings" Target="settings.xml"/><Relationship Id="rId9" Type="http://schemas.openxmlformats.org/officeDocument/2006/relationships/hyperlink" Target="http://www.mhflj.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1F8A-3392-46E3-8283-5F41FCBA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4101</Words>
  <Characters>24200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Kolářová Adéla</dc:creator>
  <cp:keywords/>
  <dc:description/>
  <cp:lastModifiedBy>Vyležíková Markéta</cp:lastModifiedBy>
  <cp:revision>3</cp:revision>
  <cp:lastPrinted>2026-05-15T06:18:00Z</cp:lastPrinted>
  <dcterms:created xsi:type="dcterms:W3CDTF">2026-05-29T09:53:00Z</dcterms:created>
  <dcterms:modified xsi:type="dcterms:W3CDTF">2026-05-29T09:56:00Z</dcterms:modified>
</cp:coreProperties>
</file>