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F4CB7" w14:textId="77777777" w:rsidR="00034FE1" w:rsidRPr="00107D6D" w:rsidRDefault="00873C3D" w:rsidP="006A48CC">
      <w:pPr>
        <w:spacing w:after="0"/>
        <w:jc w:val="center"/>
        <w:rPr>
          <w:b/>
          <w:bCs/>
          <w:sz w:val="24"/>
          <w:szCs w:val="24"/>
        </w:rPr>
      </w:pPr>
      <w:r w:rsidRPr="00107D6D">
        <w:rPr>
          <w:b/>
          <w:bCs/>
          <w:sz w:val="24"/>
          <w:szCs w:val="24"/>
        </w:rPr>
        <w:t>Smlouva o zřízení služebnosti</w:t>
      </w:r>
    </w:p>
    <w:p w14:paraId="4BFEDD86" w14:textId="77777777" w:rsidR="00034FE1" w:rsidRDefault="00873C3D">
      <w:pPr>
        <w:jc w:val="center"/>
        <w:rPr>
          <w:sz w:val="24"/>
          <w:szCs w:val="24"/>
        </w:rPr>
      </w:pPr>
      <w:r>
        <w:rPr>
          <w:b/>
          <w:bCs/>
          <w:sz w:val="24"/>
          <w:szCs w:val="24"/>
        </w:rPr>
        <w:t xml:space="preserve">uzavřená dle </w:t>
      </w:r>
      <w:proofErr w:type="spellStart"/>
      <w:r>
        <w:rPr>
          <w:b/>
          <w:bCs/>
          <w:sz w:val="24"/>
          <w:szCs w:val="24"/>
        </w:rPr>
        <w:t>ust</w:t>
      </w:r>
      <w:proofErr w:type="spellEnd"/>
      <w:r>
        <w:rPr>
          <w:b/>
          <w:bCs/>
          <w:sz w:val="24"/>
          <w:szCs w:val="24"/>
        </w:rPr>
        <w:t xml:space="preserve">. § 1257 a násl. zákona č. 89/2012 Sb., občanský zákoník, </w:t>
      </w:r>
      <w:r>
        <w:rPr>
          <w:b/>
          <w:bCs/>
          <w:sz w:val="24"/>
          <w:szCs w:val="24"/>
        </w:rPr>
        <w:br/>
        <w:t>ve znění pozdějších předpisů</w:t>
      </w:r>
    </w:p>
    <w:p w14:paraId="0B853DBE" w14:textId="77777777" w:rsidR="00034FE1" w:rsidRDefault="00873C3D">
      <w:pPr>
        <w:pStyle w:val="Nadpis1"/>
        <w:spacing w:before="240"/>
        <w:ind w:firstLine="289"/>
        <w:jc w:val="center"/>
        <w:rPr>
          <w:rStyle w:val="Siln"/>
          <w:color w:val="auto"/>
        </w:rPr>
      </w:pPr>
      <w:r>
        <w:rPr>
          <w:rStyle w:val="Siln"/>
          <w:color w:val="auto"/>
        </w:rPr>
        <w:t xml:space="preserve">  </w:t>
      </w:r>
      <w:bookmarkStart w:id="0" w:name="_Ref365896718"/>
      <w:r>
        <w:rPr>
          <w:rStyle w:val="Siln"/>
          <w:color w:val="auto"/>
        </w:rPr>
        <w:t>Smluvní strany</w:t>
      </w:r>
      <w:bookmarkEnd w:id="0"/>
    </w:p>
    <w:p w14:paraId="119E5042" w14:textId="77777777" w:rsidR="00034FE1" w:rsidRDefault="00873C3D">
      <w:pPr>
        <w:numPr>
          <w:ilvl w:val="1"/>
          <w:numId w:val="2"/>
        </w:numPr>
        <w:tabs>
          <w:tab w:val="left" w:pos="2700"/>
          <w:tab w:val="left" w:pos="3780"/>
        </w:tabs>
        <w:rPr>
          <w:b/>
          <w:bCs/>
          <w:sz w:val="24"/>
          <w:szCs w:val="24"/>
        </w:rPr>
      </w:pPr>
      <w:r>
        <w:rPr>
          <w:b/>
          <w:bCs/>
          <w:sz w:val="24"/>
          <w:szCs w:val="24"/>
        </w:rPr>
        <w:t>Povinný</w:t>
      </w:r>
    </w:p>
    <w:tbl>
      <w:tblPr>
        <w:tblW w:w="0" w:type="auto"/>
        <w:tblLook w:val="04A0" w:firstRow="1" w:lastRow="0" w:firstColumn="1" w:lastColumn="0" w:noHBand="0" w:noVBand="1"/>
      </w:tblPr>
      <w:tblGrid>
        <w:gridCol w:w="2364"/>
        <w:gridCol w:w="6661"/>
      </w:tblGrid>
      <w:tr w:rsidR="00034FE1" w14:paraId="72B2F8E8" w14:textId="77777777">
        <w:tc>
          <w:tcPr>
            <w:tcW w:w="2977" w:type="dxa"/>
          </w:tcPr>
          <w:p w14:paraId="0179AA3B" w14:textId="77777777" w:rsidR="00034FE1" w:rsidRDefault="00873C3D" w:rsidP="00CB7A22">
            <w:pPr>
              <w:spacing w:after="0"/>
              <w:rPr>
                <w:sz w:val="24"/>
                <w:szCs w:val="24"/>
              </w:rPr>
            </w:pPr>
            <w:r>
              <w:rPr>
                <w:sz w:val="24"/>
                <w:szCs w:val="24"/>
              </w:rPr>
              <w:t>Název:</w:t>
            </w:r>
          </w:p>
        </w:tc>
        <w:tc>
          <w:tcPr>
            <w:tcW w:w="6048" w:type="dxa"/>
          </w:tcPr>
          <w:p w14:paraId="33843A07" w14:textId="77777777" w:rsidR="00034FE1" w:rsidRDefault="00873C3D" w:rsidP="00CB7A22">
            <w:pPr>
              <w:spacing w:after="0"/>
              <w:rPr>
                <w:sz w:val="24"/>
                <w:szCs w:val="24"/>
              </w:rPr>
            </w:pPr>
            <w:r>
              <w:rPr>
                <w:sz w:val="24"/>
                <w:szCs w:val="24"/>
              </w:rPr>
              <w:t>Statutární město Brno</w:t>
            </w:r>
          </w:p>
        </w:tc>
      </w:tr>
      <w:tr w:rsidR="00034FE1" w14:paraId="6CD1A4F4" w14:textId="77777777">
        <w:tc>
          <w:tcPr>
            <w:tcW w:w="2977" w:type="dxa"/>
          </w:tcPr>
          <w:p w14:paraId="5703C3DE" w14:textId="77777777" w:rsidR="00034FE1" w:rsidRDefault="00873C3D" w:rsidP="00CB7A22">
            <w:pPr>
              <w:spacing w:after="0"/>
              <w:rPr>
                <w:sz w:val="24"/>
                <w:szCs w:val="24"/>
              </w:rPr>
            </w:pPr>
            <w:r>
              <w:rPr>
                <w:sz w:val="24"/>
                <w:szCs w:val="24"/>
              </w:rPr>
              <w:t>Sídlo:</w:t>
            </w:r>
          </w:p>
        </w:tc>
        <w:tc>
          <w:tcPr>
            <w:tcW w:w="6048" w:type="dxa"/>
          </w:tcPr>
          <w:p w14:paraId="467E0D51" w14:textId="77777777" w:rsidR="00034FE1" w:rsidRDefault="00873C3D" w:rsidP="00CB7A22">
            <w:pPr>
              <w:spacing w:after="0"/>
              <w:rPr>
                <w:sz w:val="24"/>
                <w:szCs w:val="24"/>
              </w:rPr>
            </w:pPr>
            <w:r>
              <w:rPr>
                <w:sz w:val="24"/>
                <w:szCs w:val="24"/>
              </w:rPr>
              <w:t xml:space="preserve">Dominikánské náměstí 196/1, </w:t>
            </w:r>
            <w:proofErr w:type="gramStart"/>
            <w:r>
              <w:rPr>
                <w:sz w:val="24"/>
                <w:szCs w:val="24"/>
              </w:rPr>
              <w:t>Brno - město</w:t>
            </w:r>
            <w:proofErr w:type="gramEnd"/>
            <w:r>
              <w:rPr>
                <w:sz w:val="24"/>
                <w:szCs w:val="24"/>
              </w:rPr>
              <w:t>, 602 00 Brno</w:t>
            </w:r>
          </w:p>
        </w:tc>
      </w:tr>
      <w:tr w:rsidR="00034FE1" w14:paraId="3CDD6BF6" w14:textId="77777777">
        <w:tc>
          <w:tcPr>
            <w:tcW w:w="2977" w:type="dxa"/>
          </w:tcPr>
          <w:p w14:paraId="41B21E40" w14:textId="77777777" w:rsidR="00034FE1" w:rsidRDefault="00873C3D" w:rsidP="00CB7A22">
            <w:pPr>
              <w:spacing w:after="0"/>
              <w:rPr>
                <w:sz w:val="24"/>
                <w:szCs w:val="24"/>
              </w:rPr>
            </w:pPr>
            <w:r>
              <w:rPr>
                <w:sz w:val="24"/>
                <w:szCs w:val="24"/>
              </w:rPr>
              <w:t>Zastoupený:</w:t>
            </w:r>
          </w:p>
        </w:tc>
        <w:tc>
          <w:tcPr>
            <w:tcW w:w="6048" w:type="dxa"/>
          </w:tcPr>
          <w:p w14:paraId="693F4F98" w14:textId="77777777" w:rsidR="00034FE1" w:rsidRDefault="00873C3D" w:rsidP="00CB7A22">
            <w:pPr>
              <w:spacing w:after="0"/>
              <w:rPr>
                <w:sz w:val="24"/>
                <w:szCs w:val="24"/>
              </w:rPr>
            </w:pPr>
            <w:r>
              <w:rPr>
                <w:sz w:val="24"/>
                <w:szCs w:val="24"/>
              </w:rPr>
              <w:t>JUDr. Markétou Vaňkovou, primátorkou</w:t>
            </w:r>
          </w:p>
        </w:tc>
      </w:tr>
      <w:tr w:rsidR="00034FE1" w14:paraId="11A456BB" w14:textId="77777777">
        <w:tc>
          <w:tcPr>
            <w:tcW w:w="2977" w:type="dxa"/>
          </w:tcPr>
          <w:p w14:paraId="15838BDE" w14:textId="77777777" w:rsidR="00034FE1" w:rsidRDefault="00873C3D" w:rsidP="00CB7A22">
            <w:pPr>
              <w:spacing w:after="0"/>
              <w:rPr>
                <w:sz w:val="24"/>
                <w:szCs w:val="24"/>
              </w:rPr>
            </w:pPr>
            <w:r>
              <w:rPr>
                <w:sz w:val="24"/>
                <w:szCs w:val="24"/>
              </w:rPr>
              <w:t>Podpisem smlouvy pověřen:</w:t>
            </w:r>
          </w:p>
        </w:tc>
        <w:tc>
          <w:tcPr>
            <w:tcW w:w="6048" w:type="dxa"/>
          </w:tcPr>
          <w:p w14:paraId="729992C5" w14:textId="77777777" w:rsidR="007D6597" w:rsidRDefault="00873C3D" w:rsidP="00CB7A22">
            <w:pPr>
              <w:spacing w:after="0"/>
              <w:rPr>
                <w:sz w:val="24"/>
                <w:szCs w:val="24"/>
              </w:rPr>
            </w:pPr>
            <w:r>
              <w:rPr>
                <w:sz w:val="24"/>
                <w:szCs w:val="24"/>
              </w:rPr>
              <w:t xml:space="preserve">Ing. Tomáš Pivec, </w:t>
            </w:r>
            <w:r w:rsidR="00115634">
              <w:rPr>
                <w:sz w:val="24"/>
                <w:szCs w:val="24"/>
              </w:rPr>
              <w:t xml:space="preserve">MBA, </w:t>
            </w:r>
            <w:r>
              <w:rPr>
                <w:sz w:val="24"/>
                <w:szCs w:val="24"/>
              </w:rPr>
              <w:t xml:space="preserve">vedoucí Odboru investičního </w:t>
            </w:r>
          </w:p>
          <w:p w14:paraId="08A08894" w14:textId="77777777" w:rsidR="00034FE1" w:rsidRDefault="00873C3D" w:rsidP="00CB7A22">
            <w:pPr>
              <w:spacing w:after="0"/>
              <w:rPr>
                <w:sz w:val="24"/>
                <w:szCs w:val="24"/>
              </w:rPr>
            </w:pPr>
            <w:r>
              <w:rPr>
                <w:sz w:val="24"/>
                <w:szCs w:val="24"/>
              </w:rPr>
              <w:t>Magistrátu města Brna</w:t>
            </w:r>
          </w:p>
        </w:tc>
      </w:tr>
      <w:tr w:rsidR="00034FE1" w14:paraId="1F5D7E50" w14:textId="77777777">
        <w:tc>
          <w:tcPr>
            <w:tcW w:w="2977" w:type="dxa"/>
          </w:tcPr>
          <w:p w14:paraId="68A009EA" w14:textId="77777777" w:rsidR="00034FE1" w:rsidRDefault="00873C3D" w:rsidP="00CB7A22">
            <w:pPr>
              <w:spacing w:after="0"/>
              <w:rPr>
                <w:sz w:val="24"/>
                <w:szCs w:val="24"/>
              </w:rPr>
            </w:pPr>
            <w:r>
              <w:rPr>
                <w:sz w:val="24"/>
                <w:szCs w:val="24"/>
              </w:rPr>
              <w:t>IČ:</w:t>
            </w:r>
          </w:p>
        </w:tc>
        <w:tc>
          <w:tcPr>
            <w:tcW w:w="6048" w:type="dxa"/>
          </w:tcPr>
          <w:p w14:paraId="5EA948DF" w14:textId="77777777" w:rsidR="00034FE1" w:rsidRDefault="00873C3D" w:rsidP="00CB7A22">
            <w:pPr>
              <w:spacing w:after="0"/>
              <w:rPr>
                <w:sz w:val="24"/>
                <w:szCs w:val="24"/>
              </w:rPr>
            </w:pPr>
            <w:r>
              <w:rPr>
                <w:sz w:val="24"/>
                <w:szCs w:val="24"/>
              </w:rPr>
              <w:t>44992785</w:t>
            </w:r>
          </w:p>
        </w:tc>
      </w:tr>
      <w:tr w:rsidR="00034FE1" w14:paraId="602DAB1A" w14:textId="77777777">
        <w:tc>
          <w:tcPr>
            <w:tcW w:w="2977" w:type="dxa"/>
          </w:tcPr>
          <w:p w14:paraId="60C37ABC" w14:textId="77777777" w:rsidR="00034FE1" w:rsidRDefault="00873C3D" w:rsidP="00CB7A22">
            <w:pPr>
              <w:spacing w:after="0"/>
              <w:rPr>
                <w:sz w:val="24"/>
                <w:szCs w:val="24"/>
              </w:rPr>
            </w:pPr>
            <w:r>
              <w:rPr>
                <w:sz w:val="24"/>
                <w:szCs w:val="24"/>
              </w:rPr>
              <w:t>DIČ:</w:t>
            </w:r>
          </w:p>
        </w:tc>
        <w:tc>
          <w:tcPr>
            <w:tcW w:w="6048" w:type="dxa"/>
          </w:tcPr>
          <w:p w14:paraId="46485690" w14:textId="77777777" w:rsidR="00034FE1" w:rsidRDefault="00873C3D" w:rsidP="00CB7A22">
            <w:pPr>
              <w:spacing w:after="0"/>
              <w:rPr>
                <w:sz w:val="24"/>
                <w:szCs w:val="24"/>
              </w:rPr>
            </w:pPr>
            <w:r>
              <w:rPr>
                <w:sz w:val="24"/>
                <w:szCs w:val="24"/>
              </w:rPr>
              <w:t>CZ44992785</w:t>
            </w:r>
          </w:p>
        </w:tc>
      </w:tr>
      <w:tr w:rsidR="00034FE1" w14:paraId="6975C45F" w14:textId="77777777">
        <w:tc>
          <w:tcPr>
            <w:tcW w:w="2977" w:type="dxa"/>
          </w:tcPr>
          <w:p w14:paraId="5309E7A6" w14:textId="77777777" w:rsidR="00034FE1" w:rsidRDefault="00873C3D" w:rsidP="00CB7A22">
            <w:pPr>
              <w:spacing w:after="0"/>
              <w:rPr>
                <w:sz w:val="24"/>
                <w:szCs w:val="24"/>
              </w:rPr>
            </w:pPr>
            <w:r>
              <w:rPr>
                <w:sz w:val="24"/>
                <w:szCs w:val="24"/>
              </w:rPr>
              <w:t>Bankovní spojení:</w:t>
            </w:r>
          </w:p>
        </w:tc>
        <w:tc>
          <w:tcPr>
            <w:tcW w:w="6048" w:type="dxa"/>
          </w:tcPr>
          <w:p w14:paraId="3E08B807" w14:textId="77777777" w:rsidR="00034FE1" w:rsidRDefault="00873C3D" w:rsidP="00CB7A22">
            <w:pPr>
              <w:spacing w:after="0"/>
              <w:rPr>
                <w:sz w:val="24"/>
                <w:szCs w:val="24"/>
              </w:rPr>
            </w:pPr>
            <w:r>
              <w:rPr>
                <w:sz w:val="24"/>
                <w:szCs w:val="24"/>
              </w:rPr>
              <w:t xml:space="preserve">Česká spořitelna, </w:t>
            </w:r>
            <w:proofErr w:type="spellStart"/>
            <w:r>
              <w:rPr>
                <w:sz w:val="24"/>
                <w:szCs w:val="24"/>
              </w:rPr>
              <w:t>a.s</w:t>
            </w:r>
            <w:proofErr w:type="spellEnd"/>
            <w:r>
              <w:rPr>
                <w:sz w:val="24"/>
                <w:szCs w:val="24"/>
              </w:rPr>
              <w:t>,</w:t>
            </w:r>
          </w:p>
          <w:p w14:paraId="6F88AD85" w14:textId="77777777" w:rsidR="00034FE1" w:rsidRDefault="00873C3D" w:rsidP="00CB7A22">
            <w:pPr>
              <w:spacing w:after="0"/>
              <w:rPr>
                <w:sz w:val="24"/>
                <w:szCs w:val="24"/>
              </w:rPr>
            </w:pPr>
            <w:r>
              <w:rPr>
                <w:sz w:val="24"/>
                <w:szCs w:val="24"/>
              </w:rPr>
              <w:t>Olbrachtova 1929/62, 140 00 Praha 4</w:t>
            </w:r>
          </w:p>
        </w:tc>
      </w:tr>
      <w:tr w:rsidR="00034FE1" w14:paraId="7BBA4A92" w14:textId="77777777">
        <w:tc>
          <w:tcPr>
            <w:tcW w:w="2977" w:type="dxa"/>
          </w:tcPr>
          <w:p w14:paraId="65FB507E" w14:textId="77777777" w:rsidR="00034FE1" w:rsidRDefault="00873C3D" w:rsidP="00CB7A22">
            <w:pPr>
              <w:spacing w:after="0"/>
              <w:rPr>
                <w:sz w:val="24"/>
                <w:szCs w:val="24"/>
              </w:rPr>
            </w:pPr>
            <w:r>
              <w:rPr>
                <w:sz w:val="24"/>
                <w:szCs w:val="24"/>
              </w:rPr>
              <w:t>Číslo účtu:</w:t>
            </w:r>
          </w:p>
        </w:tc>
        <w:tc>
          <w:tcPr>
            <w:tcW w:w="6048" w:type="dxa"/>
          </w:tcPr>
          <w:p w14:paraId="754BE5C2" w14:textId="6BBA1139" w:rsidR="00034FE1" w:rsidRDefault="00873C3D" w:rsidP="00E01D88">
            <w:pPr>
              <w:pStyle w:val="Zhlav"/>
              <w:tabs>
                <w:tab w:val="center" w:pos="4536"/>
                <w:tab w:val="left" w:pos="5250"/>
                <w:tab w:val="right" w:pos="8931"/>
              </w:tabs>
              <w:ind w:left="5245" w:hanging="5245"/>
              <w:rPr>
                <w:szCs w:val="24"/>
              </w:rPr>
            </w:pPr>
            <w:r>
              <w:rPr>
                <w:szCs w:val="24"/>
              </w:rPr>
              <w:t xml:space="preserve">111422222/0800, variabilní symbol </w:t>
            </w:r>
            <w:r w:rsidR="000B1675" w:rsidRPr="000B1675">
              <w:rPr>
                <w:szCs w:val="24"/>
              </w:rPr>
              <w:t>562</w:t>
            </w:r>
            <w:r w:rsidR="004530F0">
              <w:rPr>
                <w:szCs w:val="24"/>
              </w:rPr>
              <w:t>606</w:t>
            </w:r>
            <w:r w:rsidR="00EA0CB3">
              <w:rPr>
                <w:szCs w:val="24"/>
              </w:rPr>
              <w:t>1197</w:t>
            </w:r>
          </w:p>
        </w:tc>
      </w:tr>
    </w:tbl>
    <w:p w14:paraId="34CBB010" w14:textId="77777777" w:rsidR="00034FE1" w:rsidRDefault="00873C3D">
      <w:pPr>
        <w:rPr>
          <w:sz w:val="24"/>
          <w:szCs w:val="24"/>
        </w:rPr>
      </w:pPr>
      <w:r>
        <w:rPr>
          <w:sz w:val="24"/>
          <w:szCs w:val="24"/>
        </w:rPr>
        <w:t xml:space="preserve">(dále jen povinný) </w:t>
      </w:r>
    </w:p>
    <w:p w14:paraId="052E1462" w14:textId="77777777" w:rsidR="00034FE1" w:rsidRDefault="00873C3D">
      <w:pPr>
        <w:spacing w:before="120" w:after="120"/>
        <w:rPr>
          <w:sz w:val="24"/>
          <w:szCs w:val="24"/>
        </w:rPr>
      </w:pPr>
      <w:r>
        <w:rPr>
          <w:sz w:val="24"/>
          <w:szCs w:val="24"/>
        </w:rPr>
        <w:t>a</w:t>
      </w:r>
    </w:p>
    <w:p w14:paraId="53D09A6A" w14:textId="77777777" w:rsidR="00034FE1" w:rsidRDefault="00873C3D">
      <w:pPr>
        <w:numPr>
          <w:ilvl w:val="1"/>
          <w:numId w:val="2"/>
        </w:numPr>
        <w:tabs>
          <w:tab w:val="left" w:pos="2700"/>
          <w:tab w:val="left" w:pos="3780"/>
        </w:tabs>
        <w:rPr>
          <w:b/>
          <w:bCs/>
          <w:sz w:val="24"/>
          <w:szCs w:val="24"/>
        </w:rPr>
      </w:pPr>
      <w:r>
        <w:rPr>
          <w:b/>
          <w:bCs/>
          <w:sz w:val="24"/>
          <w:szCs w:val="24"/>
        </w:rPr>
        <w:t>Oprávněný</w:t>
      </w:r>
    </w:p>
    <w:p w14:paraId="04C0B1CC" w14:textId="77777777" w:rsidR="00034FE1" w:rsidRDefault="00873C3D" w:rsidP="00CB7A22">
      <w:pPr>
        <w:spacing w:after="0"/>
        <w:jc w:val="both"/>
        <w:rPr>
          <w:sz w:val="24"/>
          <w:szCs w:val="24"/>
        </w:rPr>
      </w:pPr>
      <w:proofErr w:type="spellStart"/>
      <w:r>
        <w:rPr>
          <w:sz w:val="24"/>
          <w:szCs w:val="24"/>
        </w:rPr>
        <w:t>GasNet</w:t>
      </w:r>
      <w:proofErr w:type="spellEnd"/>
      <w:r>
        <w:rPr>
          <w:sz w:val="24"/>
          <w:szCs w:val="24"/>
        </w:rPr>
        <w:t>, s.r.o.</w:t>
      </w:r>
    </w:p>
    <w:p w14:paraId="6F71980D"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rPr>
        <w:t xml:space="preserve">Klíšská 940/96, </w:t>
      </w:r>
      <w:proofErr w:type="spellStart"/>
      <w:r>
        <w:rPr>
          <w:bCs/>
          <w:sz w:val="24"/>
        </w:rPr>
        <w:t>Klíše</w:t>
      </w:r>
      <w:proofErr w:type="spellEnd"/>
      <w:r>
        <w:rPr>
          <w:bCs/>
          <w:sz w:val="24"/>
        </w:rPr>
        <w:t>, 400 01 Ústí nad Labem</w:t>
      </w:r>
    </w:p>
    <w:p w14:paraId="73E32CB8"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23083 vedená u krajského soudu v Ústí nad Labem</w:t>
      </w:r>
    </w:p>
    <w:p w14:paraId="6D3794BD"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27295567</w:t>
      </w:r>
    </w:p>
    <w:p w14:paraId="08520748"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CZ27295567</w:t>
      </w:r>
    </w:p>
    <w:p w14:paraId="4DEE08EE" w14:textId="77777777" w:rsidR="00034FE1" w:rsidRDefault="00873C3D" w:rsidP="00CB7A22">
      <w:pPr>
        <w:spacing w:after="0"/>
        <w:jc w:val="both"/>
        <w:rPr>
          <w:sz w:val="24"/>
          <w:szCs w:val="24"/>
        </w:rPr>
      </w:pPr>
      <w:r>
        <w:rPr>
          <w:sz w:val="24"/>
          <w:szCs w:val="24"/>
        </w:rPr>
        <w:t>Zastoupen na základě plné moci společností</w:t>
      </w:r>
    </w:p>
    <w:p w14:paraId="3FD98002" w14:textId="77777777" w:rsidR="00034FE1" w:rsidRDefault="00A60B65" w:rsidP="00CB7A22">
      <w:pPr>
        <w:spacing w:after="0"/>
        <w:jc w:val="both"/>
        <w:rPr>
          <w:sz w:val="24"/>
          <w:szCs w:val="24"/>
        </w:rPr>
      </w:pPr>
      <w:proofErr w:type="spellStart"/>
      <w:r>
        <w:rPr>
          <w:sz w:val="24"/>
          <w:szCs w:val="24"/>
        </w:rPr>
        <w:t>GasNet</w:t>
      </w:r>
      <w:proofErr w:type="spellEnd"/>
      <w:r>
        <w:rPr>
          <w:sz w:val="24"/>
          <w:szCs w:val="24"/>
        </w:rPr>
        <w:t xml:space="preserve"> Služby, s.r.o.</w:t>
      </w:r>
    </w:p>
    <w:p w14:paraId="161095A2" w14:textId="77777777" w:rsidR="00034FE1" w:rsidRDefault="00873C3D" w:rsidP="00CB7A22">
      <w:pPr>
        <w:spacing w:after="0"/>
        <w:jc w:val="both"/>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Pr>
          <w:bCs/>
          <w:sz w:val="24"/>
          <w:szCs w:val="24"/>
        </w:rPr>
        <w:t>Plynárenská 499/1, Zábrdovice, 602 00 Brno</w:t>
      </w:r>
    </w:p>
    <w:p w14:paraId="15493794" w14:textId="77777777" w:rsidR="00034FE1" w:rsidRDefault="00873C3D" w:rsidP="00CB7A22">
      <w:pPr>
        <w:spacing w:after="0"/>
        <w:jc w:val="both"/>
        <w:rPr>
          <w:sz w:val="24"/>
          <w:szCs w:val="24"/>
        </w:rPr>
      </w:pPr>
      <w:r>
        <w:rPr>
          <w:sz w:val="24"/>
          <w:szCs w:val="24"/>
        </w:rPr>
        <w:t xml:space="preserve">Spisová značka: </w:t>
      </w:r>
      <w:r>
        <w:rPr>
          <w:sz w:val="24"/>
          <w:szCs w:val="24"/>
        </w:rPr>
        <w:tab/>
      </w:r>
      <w:r>
        <w:rPr>
          <w:sz w:val="24"/>
          <w:szCs w:val="24"/>
        </w:rPr>
        <w:tab/>
        <w:t>C 57165 vedená u krajského soudu v Brně</w:t>
      </w:r>
    </w:p>
    <w:p w14:paraId="34E5E66F" w14:textId="77777777" w:rsidR="00034FE1" w:rsidRDefault="00873C3D" w:rsidP="00CB7A22">
      <w:pPr>
        <w:spacing w:after="0"/>
        <w:jc w:val="both"/>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t>27935311</w:t>
      </w:r>
    </w:p>
    <w:p w14:paraId="72C5F69B" w14:textId="77777777" w:rsidR="00034FE1" w:rsidRDefault="00873C3D" w:rsidP="00CB7A22">
      <w:pPr>
        <w:spacing w:after="0"/>
        <w:jc w:val="both"/>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CZ27935311</w:t>
      </w:r>
    </w:p>
    <w:p w14:paraId="2F9280AF" w14:textId="77777777" w:rsidR="00034FE1" w:rsidRDefault="00873C3D" w:rsidP="00CB7A22">
      <w:pPr>
        <w:spacing w:after="0"/>
        <w:jc w:val="both"/>
        <w:rPr>
          <w:sz w:val="24"/>
          <w:szCs w:val="24"/>
        </w:rPr>
      </w:pPr>
      <w:r>
        <w:rPr>
          <w:sz w:val="24"/>
          <w:szCs w:val="24"/>
        </w:rPr>
        <w:t>Zastoupena na základě plných mocí:</w:t>
      </w:r>
    </w:p>
    <w:p w14:paraId="73C0DDAD" w14:textId="2E521FF3" w:rsidR="00A86893" w:rsidRPr="00A60B65" w:rsidRDefault="002C1F6C" w:rsidP="00A86893">
      <w:pPr>
        <w:spacing w:after="0"/>
        <w:jc w:val="both"/>
        <w:rPr>
          <w:sz w:val="24"/>
          <w:szCs w:val="24"/>
        </w:rPr>
      </w:pPr>
      <w:proofErr w:type="spellStart"/>
      <w:r>
        <w:rPr>
          <w:sz w:val="24"/>
          <w:szCs w:val="24"/>
        </w:rPr>
        <w:t>xxx</w:t>
      </w:r>
      <w:proofErr w:type="spellEnd"/>
    </w:p>
    <w:p w14:paraId="49052591" w14:textId="00E8BE1A" w:rsidR="00A86893" w:rsidRPr="000C10C0" w:rsidRDefault="002C1F6C" w:rsidP="00A86893">
      <w:pPr>
        <w:snapToGrid w:val="0"/>
        <w:spacing w:after="0"/>
        <w:jc w:val="both"/>
        <w:rPr>
          <w:snapToGrid w:val="0"/>
          <w:sz w:val="24"/>
          <w:szCs w:val="24"/>
        </w:rPr>
      </w:pPr>
      <w:proofErr w:type="spellStart"/>
      <w:r>
        <w:rPr>
          <w:sz w:val="24"/>
          <w:szCs w:val="24"/>
        </w:rPr>
        <w:t>xxx</w:t>
      </w:r>
      <w:proofErr w:type="spellEnd"/>
    </w:p>
    <w:p w14:paraId="78A45791" w14:textId="77777777" w:rsidR="00C13ED9" w:rsidRDefault="006958CD" w:rsidP="00C13ED9">
      <w:pPr>
        <w:jc w:val="both"/>
        <w:rPr>
          <w:sz w:val="24"/>
          <w:szCs w:val="24"/>
        </w:rPr>
      </w:pPr>
      <w:r>
        <w:rPr>
          <w:sz w:val="24"/>
          <w:szCs w:val="24"/>
        </w:rPr>
        <w:t xml:space="preserve"> </w:t>
      </w:r>
      <w:r w:rsidR="00C13ED9">
        <w:rPr>
          <w:sz w:val="24"/>
          <w:szCs w:val="24"/>
        </w:rPr>
        <w:t>(dále jen oprávněný)</w:t>
      </w:r>
    </w:p>
    <w:p w14:paraId="53C04F82" w14:textId="77777777" w:rsidR="00034FE1" w:rsidRDefault="00873C3D">
      <w:pPr>
        <w:pStyle w:val="Zkladntext"/>
        <w:spacing w:before="60" w:after="60"/>
        <w:ind w:firstLine="289"/>
        <w:jc w:val="both"/>
        <w:rPr>
          <w:bCs/>
          <w:color w:val="auto"/>
        </w:rPr>
      </w:pPr>
      <w:r>
        <w:rPr>
          <w:bCs/>
          <w:color w:val="auto"/>
        </w:rPr>
        <w:t xml:space="preserve">uzavírají dle </w:t>
      </w:r>
      <w:proofErr w:type="spellStart"/>
      <w:r>
        <w:rPr>
          <w:bCs/>
          <w:color w:val="auto"/>
        </w:rPr>
        <w:t>ust</w:t>
      </w:r>
      <w:proofErr w:type="spellEnd"/>
      <w:r>
        <w:rPr>
          <w:bCs/>
          <w:color w:val="auto"/>
        </w:rPr>
        <w:t>. § 1257 a násl. zákona č. 89/2012 Sb., občanský zákoník a s ohledem na zákon č. 458/2000 Sb., energetický zákon, smlouvu o zřízení služebnosti tohoto znění (dále jen „smlouva“).</w:t>
      </w:r>
    </w:p>
    <w:p w14:paraId="13B7158E" w14:textId="77777777" w:rsidR="00034FE1" w:rsidRDefault="00873C3D">
      <w:pPr>
        <w:pStyle w:val="Nadpis1"/>
        <w:spacing w:before="240"/>
        <w:ind w:firstLine="289"/>
        <w:jc w:val="center"/>
        <w:rPr>
          <w:rStyle w:val="Siln"/>
          <w:color w:val="auto"/>
        </w:rPr>
      </w:pPr>
      <w:r>
        <w:rPr>
          <w:rStyle w:val="Siln"/>
          <w:color w:val="auto"/>
        </w:rPr>
        <w:t>Předmět smlouvy</w:t>
      </w:r>
    </w:p>
    <w:p w14:paraId="71C2AE91" w14:textId="5F183C76" w:rsidR="00034FE1" w:rsidRPr="00B536A5" w:rsidRDefault="00873C3D" w:rsidP="00E66859">
      <w:pPr>
        <w:pStyle w:val="Nadpis2"/>
        <w:keepNext w:val="0"/>
        <w:keepLines w:val="0"/>
        <w:spacing w:before="120" w:after="0"/>
        <w:jc w:val="both"/>
        <w:rPr>
          <w:rFonts w:ascii="Times New Roman" w:hAnsi="Times New Roman"/>
          <w:b w:val="0"/>
          <w:snapToGrid w:val="0"/>
          <w:color w:val="auto"/>
          <w:sz w:val="24"/>
          <w:szCs w:val="20"/>
        </w:rPr>
      </w:pPr>
      <w:r>
        <w:rPr>
          <w:rFonts w:ascii="Times New Roman" w:hAnsi="Times New Roman"/>
          <w:b w:val="0"/>
          <w:snapToGrid w:val="0"/>
          <w:color w:val="auto"/>
          <w:sz w:val="24"/>
          <w:szCs w:val="20"/>
        </w:rPr>
        <w:t>Povinný je vlastníkem pozemk</w:t>
      </w:r>
      <w:r w:rsidR="00C6393B">
        <w:rPr>
          <w:rFonts w:ascii="Times New Roman" w:hAnsi="Times New Roman"/>
          <w:b w:val="0"/>
          <w:snapToGrid w:val="0"/>
          <w:color w:val="auto"/>
          <w:sz w:val="24"/>
          <w:szCs w:val="20"/>
        </w:rPr>
        <w:t>ů</w:t>
      </w:r>
      <w:r>
        <w:rPr>
          <w:rFonts w:ascii="Times New Roman" w:hAnsi="Times New Roman"/>
          <w:b w:val="0"/>
          <w:snapToGrid w:val="0"/>
          <w:color w:val="auto"/>
          <w:sz w:val="24"/>
          <w:szCs w:val="20"/>
        </w:rPr>
        <w:t xml:space="preserve"> </w:t>
      </w:r>
      <w:proofErr w:type="spellStart"/>
      <w:r>
        <w:rPr>
          <w:rFonts w:ascii="Times New Roman" w:hAnsi="Times New Roman"/>
          <w:b w:val="0"/>
          <w:snapToGrid w:val="0"/>
          <w:color w:val="auto"/>
          <w:sz w:val="24"/>
          <w:szCs w:val="20"/>
        </w:rPr>
        <w:t>p.č</w:t>
      </w:r>
      <w:proofErr w:type="spellEnd"/>
      <w:r w:rsidR="000C3B3D">
        <w:rPr>
          <w:rFonts w:ascii="Times New Roman" w:hAnsi="Times New Roman"/>
          <w:b w:val="0"/>
          <w:snapToGrid w:val="0"/>
          <w:color w:val="auto"/>
          <w:sz w:val="24"/>
          <w:szCs w:val="20"/>
        </w:rPr>
        <w:t xml:space="preserve">. </w:t>
      </w:r>
      <w:r w:rsidR="000C3B3D" w:rsidRPr="000C3B3D">
        <w:rPr>
          <w:rFonts w:ascii="Times New Roman" w:hAnsi="Times New Roman"/>
          <w:b w:val="0"/>
          <w:snapToGrid w:val="0"/>
          <w:color w:val="auto"/>
          <w:sz w:val="24"/>
          <w:szCs w:val="20"/>
        </w:rPr>
        <w:t>698/1, 703/1, 769, 771/1</w:t>
      </w:r>
      <w:r w:rsidR="000C3B3D">
        <w:rPr>
          <w:rFonts w:ascii="Times New Roman" w:hAnsi="Times New Roman"/>
          <w:b w:val="0"/>
          <w:snapToGrid w:val="0"/>
          <w:color w:val="auto"/>
          <w:sz w:val="24"/>
          <w:szCs w:val="20"/>
        </w:rPr>
        <w:t xml:space="preserve"> </w:t>
      </w:r>
      <w:r w:rsidR="00E01D88">
        <w:rPr>
          <w:rFonts w:ascii="Times New Roman" w:hAnsi="Times New Roman"/>
          <w:b w:val="0"/>
          <w:bCs w:val="0"/>
          <w:snapToGrid w:val="0"/>
          <w:color w:val="auto"/>
          <w:sz w:val="24"/>
          <w:szCs w:val="20"/>
        </w:rPr>
        <w:t>o</w:t>
      </w:r>
      <w:r>
        <w:rPr>
          <w:rFonts w:ascii="Times New Roman" w:hAnsi="Times New Roman"/>
          <w:b w:val="0"/>
          <w:snapToGrid w:val="0"/>
          <w:color w:val="auto"/>
          <w:sz w:val="24"/>
          <w:szCs w:val="20"/>
        </w:rPr>
        <w:t>bec Brno,</w:t>
      </w:r>
      <w:r w:rsidR="00801DF5">
        <w:rPr>
          <w:rFonts w:ascii="Times New Roman" w:hAnsi="Times New Roman"/>
          <w:b w:val="0"/>
          <w:snapToGrid w:val="0"/>
          <w:color w:val="auto"/>
          <w:sz w:val="24"/>
          <w:szCs w:val="20"/>
        </w:rPr>
        <w:t xml:space="preserve"> </w:t>
      </w:r>
      <w:r>
        <w:rPr>
          <w:rFonts w:ascii="Times New Roman" w:hAnsi="Times New Roman"/>
          <w:b w:val="0"/>
          <w:snapToGrid w:val="0"/>
          <w:color w:val="auto"/>
          <w:sz w:val="24"/>
          <w:szCs w:val="20"/>
        </w:rPr>
        <w:t xml:space="preserve">katastrální území </w:t>
      </w:r>
      <w:r w:rsidR="000C3B3D" w:rsidRPr="000C3B3D">
        <w:rPr>
          <w:rFonts w:ascii="Times New Roman" w:hAnsi="Times New Roman"/>
          <w:snapToGrid w:val="0"/>
          <w:color w:val="auto"/>
          <w:sz w:val="24"/>
          <w:szCs w:val="20"/>
        </w:rPr>
        <w:fldChar w:fldCharType="begin">
          <w:ffData>
            <w:name w:val="Text2"/>
            <w:enabled/>
            <w:calcOnExit w:val="0"/>
            <w:textInput>
              <w:default w:val="Město Brno"/>
            </w:textInput>
          </w:ffData>
        </w:fldChar>
      </w:r>
      <w:bookmarkStart w:id="1" w:name="Text2"/>
      <w:r w:rsidR="000C3B3D" w:rsidRPr="000C3B3D">
        <w:rPr>
          <w:rFonts w:ascii="Times New Roman" w:hAnsi="Times New Roman"/>
          <w:snapToGrid w:val="0"/>
          <w:color w:val="auto"/>
          <w:sz w:val="24"/>
          <w:szCs w:val="20"/>
        </w:rPr>
        <w:instrText xml:space="preserve"> FORMTEXT </w:instrText>
      </w:r>
      <w:r w:rsidR="000C3B3D" w:rsidRPr="000C3B3D">
        <w:rPr>
          <w:rFonts w:ascii="Times New Roman" w:hAnsi="Times New Roman"/>
          <w:snapToGrid w:val="0"/>
          <w:color w:val="auto"/>
          <w:sz w:val="24"/>
          <w:szCs w:val="20"/>
        </w:rPr>
      </w:r>
      <w:r w:rsidR="000C3B3D" w:rsidRPr="000C3B3D">
        <w:rPr>
          <w:rFonts w:ascii="Times New Roman" w:hAnsi="Times New Roman"/>
          <w:snapToGrid w:val="0"/>
          <w:color w:val="auto"/>
          <w:sz w:val="24"/>
          <w:szCs w:val="20"/>
        </w:rPr>
        <w:fldChar w:fldCharType="separate"/>
      </w:r>
      <w:r w:rsidR="000C3B3D" w:rsidRPr="000C3B3D">
        <w:rPr>
          <w:rFonts w:ascii="Times New Roman" w:hAnsi="Times New Roman"/>
          <w:noProof/>
          <w:snapToGrid w:val="0"/>
          <w:color w:val="auto"/>
          <w:sz w:val="24"/>
          <w:szCs w:val="20"/>
        </w:rPr>
        <w:t>Město Brno</w:t>
      </w:r>
      <w:r w:rsidR="000C3B3D" w:rsidRPr="000C3B3D">
        <w:rPr>
          <w:rFonts w:ascii="Times New Roman" w:hAnsi="Times New Roman"/>
          <w:snapToGrid w:val="0"/>
          <w:color w:val="auto"/>
          <w:sz w:val="24"/>
          <w:szCs w:val="20"/>
        </w:rPr>
        <w:fldChar w:fldCharType="end"/>
      </w:r>
      <w:bookmarkEnd w:id="1"/>
      <w:r w:rsidR="00C30FB4">
        <w:rPr>
          <w:rFonts w:ascii="Times New Roman" w:hAnsi="Times New Roman"/>
          <w:b w:val="0"/>
          <w:bCs w:val="0"/>
          <w:snapToGrid w:val="0"/>
          <w:color w:val="auto"/>
          <w:sz w:val="24"/>
          <w:szCs w:val="20"/>
        </w:rPr>
        <w:t>,</w:t>
      </w:r>
      <w:r w:rsidR="00E01D88">
        <w:rPr>
          <w:rFonts w:ascii="Times New Roman" w:hAnsi="Times New Roman"/>
          <w:b w:val="0"/>
          <w:bCs w:val="0"/>
          <w:snapToGrid w:val="0"/>
          <w:color w:val="auto"/>
          <w:sz w:val="24"/>
          <w:szCs w:val="20"/>
        </w:rPr>
        <w:t xml:space="preserve">  </w:t>
      </w:r>
      <w:r w:rsidR="00801DF5">
        <w:rPr>
          <w:rFonts w:ascii="Times New Roman" w:hAnsi="Times New Roman"/>
          <w:b w:val="0"/>
          <w:bCs w:val="0"/>
          <w:snapToGrid w:val="0"/>
          <w:color w:val="auto"/>
          <w:sz w:val="24"/>
          <w:szCs w:val="20"/>
        </w:rPr>
        <w:t xml:space="preserve">zapsaných na listu vlastnictví 10001 pro katastrální území </w:t>
      </w:r>
      <w:r w:rsidR="00866F6F">
        <w:rPr>
          <w:rFonts w:ascii="Times New Roman" w:hAnsi="Times New Roman"/>
          <w:b w:val="0"/>
          <w:bCs w:val="0"/>
          <w:snapToGrid w:val="0"/>
          <w:color w:val="auto"/>
          <w:sz w:val="24"/>
          <w:szCs w:val="20"/>
        </w:rPr>
        <w:t>Město Brno</w:t>
      </w:r>
      <w:r w:rsidR="00801DF5">
        <w:rPr>
          <w:rFonts w:ascii="Times New Roman" w:hAnsi="Times New Roman"/>
          <w:b w:val="0"/>
          <w:bCs w:val="0"/>
          <w:snapToGrid w:val="0"/>
          <w:color w:val="auto"/>
          <w:sz w:val="24"/>
          <w:szCs w:val="20"/>
        </w:rPr>
        <w:t xml:space="preserve">, </w:t>
      </w:r>
      <w:r w:rsidR="00801DF5" w:rsidRPr="00C67821">
        <w:rPr>
          <w:rFonts w:ascii="Times New Roman" w:hAnsi="Times New Roman"/>
          <w:b w:val="0"/>
          <w:snapToGrid w:val="0"/>
          <w:color w:val="auto"/>
          <w:sz w:val="24"/>
          <w:szCs w:val="20"/>
        </w:rPr>
        <w:t xml:space="preserve">obec Brno, okres </w:t>
      </w:r>
      <w:proofErr w:type="gramStart"/>
      <w:r w:rsidR="00801DF5" w:rsidRPr="00C67821">
        <w:rPr>
          <w:rFonts w:ascii="Times New Roman" w:hAnsi="Times New Roman"/>
          <w:b w:val="0"/>
          <w:snapToGrid w:val="0"/>
          <w:color w:val="auto"/>
          <w:sz w:val="24"/>
          <w:szCs w:val="20"/>
        </w:rPr>
        <w:t>Brno - město</w:t>
      </w:r>
      <w:proofErr w:type="gramEnd"/>
      <w:r w:rsidR="00801DF5" w:rsidRPr="00C67821">
        <w:rPr>
          <w:rFonts w:ascii="Times New Roman" w:hAnsi="Times New Roman"/>
          <w:b w:val="0"/>
          <w:snapToGrid w:val="0"/>
          <w:color w:val="auto"/>
          <w:sz w:val="24"/>
          <w:szCs w:val="20"/>
        </w:rPr>
        <w:t xml:space="preserve"> u Katastrálního úřadu pro Jihomoravský kraj, Katastrální pracoviště Brno </w:t>
      </w:r>
      <w:r w:rsidR="00801DF5">
        <w:rPr>
          <w:rFonts w:ascii="Times New Roman" w:hAnsi="Times New Roman"/>
          <w:b w:val="0"/>
          <w:snapToGrid w:val="0"/>
          <w:color w:val="auto"/>
          <w:sz w:val="24"/>
          <w:szCs w:val="20"/>
        </w:rPr>
        <w:t>–</w:t>
      </w:r>
      <w:r w:rsidR="00801DF5" w:rsidRPr="00C67821">
        <w:rPr>
          <w:rFonts w:ascii="Times New Roman" w:hAnsi="Times New Roman"/>
          <w:b w:val="0"/>
          <w:snapToGrid w:val="0"/>
          <w:color w:val="auto"/>
          <w:sz w:val="24"/>
          <w:szCs w:val="20"/>
        </w:rPr>
        <w:t xml:space="preserve"> město</w:t>
      </w:r>
      <w:r w:rsidR="00801DF5">
        <w:rPr>
          <w:rFonts w:ascii="Times New Roman" w:hAnsi="Times New Roman"/>
          <w:b w:val="0"/>
          <w:snapToGrid w:val="0"/>
          <w:color w:val="auto"/>
          <w:sz w:val="24"/>
          <w:szCs w:val="20"/>
        </w:rPr>
        <w:t>. D</w:t>
      </w:r>
      <w:r w:rsidR="0012481D">
        <w:rPr>
          <w:rFonts w:ascii="Times New Roman" w:hAnsi="Times New Roman"/>
          <w:b w:val="0"/>
          <w:bCs w:val="0"/>
          <w:snapToGrid w:val="0"/>
          <w:color w:val="auto"/>
          <w:sz w:val="24"/>
          <w:szCs w:val="20"/>
        </w:rPr>
        <w:t>ále je povinný vlastníkem pozemk</w:t>
      </w:r>
      <w:r w:rsidR="00866F6F">
        <w:rPr>
          <w:rFonts w:ascii="Times New Roman" w:hAnsi="Times New Roman"/>
          <w:b w:val="0"/>
          <w:bCs w:val="0"/>
          <w:snapToGrid w:val="0"/>
          <w:color w:val="auto"/>
          <w:sz w:val="24"/>
          <w:szCs w:val="20"/>
        </w:rPr>
        <w:t>ů</w:t>
      </w:r>
      <w:r w:rsidR="0012481D">
        <w:rPr>
          <w:rFonts w:ascii="Times New Roman" w:hAnsi="Times New Roman"/>
          <w:b w:val="0"/>
          <w:bCs w:val="0"/>
          <w:snapToGrid w:val="0"/>
          <w:color w:val="auto"/>
          <w:sz w:val="24"/>
          <w:szCs w:val="20"/>
        </w:rPr>
        <w:t xml:space="preserve"> </w:t>
      </w:r>
      <w:proofErr w:type="spellStart"/>
      <w:r w:rsidR="0012481D">
        <w:rPr>
          <w:rFonts w:ascii="Times New Roman" w:hAnsi="Times New Roman"/>
          <w:b w:val="0"/>
          <w:bCs w:val="0"/>
          <w:snapToGrid w:val="0"/>
          <w:color w:val="auto"/>
          <w:sz w:val="24"/>
          <w:szCs w:val="20"/>
        </w:rPr>
        <w:t>p.č</w:t>
      </w:r>
      <w:proofErr w:type="spellEnd"/>
      <w:r w:rsidR="0012481D">
        <w:rPr>
          <w:rFonts w:ascii="Times New Roman" w:hAnsi="Times New Roman"/>
          <w:b w:val="0"/>
          <w:bCs w:val="0"/>
          <w:snapToGrid w:val="0"/>
          <w:color w:val="auto"/>
          <w:sz w:val="24"/>
          <w:szCs w:val="20"/>
        </w:rPr>
        <w:t xml:space="preserve">. </w:t>
      </w:r>
      <w:r w:rsidR="00866F6F" w:rsidRPr="00866F6F">
        <w:rPr>
          <w:rFonts w:ascii="Times New Roman" w:hAnsi="Times New Roman"/>
          <w:b w:val="0"/>
          <w:bCs w:val="0"/>
          <w:snapToGrid w:val="0"/>
          <w:color w:val="auto"/>
          <w:sz w:val="24"/>
          <w:szCs w:val="20"/>
        </w:rPr>
        <w:t xml:space="preserve">479, 480, </w:t>
      </w:r>
      <w:r w:rsidR="00B0224B">
        <w:rPr>
          <w:rFonts w:ascii="Times New Roman" w:hAnsi="Times New Roman"/>
          <w:b w:val="0"/>
          <w:bCs w:val="0"/>
          <w:snapToGrid w:val="0"/>
          <w:color w:val="auto"/>
          <w:sz w:val="24"/>
          <w:szCs w:val="20"/>
        </w:rPr>
        <w:t xml:space="preserve">503, </w:t>
      </w:r>
      <w:r w:rsidR="00866F6F" w:rsidRPr="00866F6F">
        <w:rPr>
          <w:rFonts w:ascii="Times New Roman" w:hAnsi="Times New Roman"/>
          <w:b w:val="0"/>
          <w:bCs w:val="0"/>
          <w:snapToGrid w:val="0"/>
          <w:color w:val="auto"/>
          <w:sz w:val="24"/>
          <w:szCs w:val="20"/>
        </w:rPr>
        <w:t>540</w:t>
      </w:r>
      <w:r w:rsidR="00B0224B">
        <w:rPr>
          <w:rFonts w:ascii="Times New Roman" w:hAnsi="Times New Roman"/>
          <w:b w:val="0"/>
          <w:bCs w:val="0"/>
          <w:snapToGrid w:val="0"/>
          <w:color w:val="auto"/>
          <w:sz w:val="24"/>
          <w:szCs w:val="20"/>
        </w:rPr>
        <w:t xml:space="preserve">, </w:t>
      </w:r>
      <w:r w:rsidR="00801DF5">
        <w:rPr>
          <w:rFonts w:ascii="Times New Roman" w:hAnsi="Times New Roman"/>
          <w:b w:val="0"/>
          <w:bCs w:val="0"/>
          <w:snapToGrid w:val="0"/>
          <w:color w:val="auto"/>
          <w:sz w:val="24"/>
          <w:szCs w:val="20"/>
        </w:rPr>
        <w:t xml:space="preserve">obec Brno, katastrální území </w:t>
      </w:r>
      <w:r w:rsidR="00866F6F" w:rsidRPr="00866F6F">
        <w:rPr>
          <w:rFonts w:ascii="Times New Roman" w:hAnsi="Times New Roman"/>
          <w:snapToGrid w:val="0"/>
          <w:color w:val="auto"/>
          <w:sz w:val="24"/>
          <w:szCs w:val="20"/>
        </w:rPr>
        <w:t>Veveří</w:t>
      </w:r>
      <w:r w:rsidR="0012481D">
        <w:rPr>
          <w:rFonts w:ascii="Times New Roman" w:hAnsi="Times New Roman"/>
          <w:b w:val="0"/>
          <w:bCs w:val="0"/>
          <w:snapToGrid w:val="0"/>
          <w:color w:val="auto"/>
          <w:sz w:val="24"/>
          <w:szCs w:val="20"/>
        </w:rPr>
        <w:t xml:space="preserve"> </w:t>
      </w:r>
      <w:proofErr w:type="gramStart"/>
      <w:r w:rsidR="00034FB4">
        <w:rPr>
          <w:rFonts w:ascii="Times New Roman" w:hAnsi="Times New Roman"/>
          <w:b w:val="0"/>
          <w:snapToGrid w:val="0"/>
          <w:color w:val="auto"/>
          <w:sz w:val="24"/>
          <w:szCs w:val="20"/>
        </w:rPr>
        <w:t>zapsan</w:t>
      </w:r>
      <w:r w:rsidR="00866F6F">
        <w:rPr>
          <w:rFonts w:ascii="Times New Roman" w:hAnsi="Times New Roman"/>
          <w:b w:val="0"/>
          <w:snapToGrid w:val="0"/>
          <w:color w:val="auto"/>
          <w:sz w:val="24"/>
          <w:szCs w:val="20"/>
        </w:rPr>
        <w:t xml:space="preserve">ých </w:t>
      </w:r>
      <w:r w:rsidR="00034FB4">
        <w:rPr>
          <w:rFonts w:ascii="Times New Roman" w:hAnsi="Times New Roman"/>
          <w:b w:val="0"/>
          <w:snapToGrid w:val="0"/>
          <w:color w:val="auto"/>
          <w:sz w:val="24"/>
          <w:szCs w:val="20"/>
        </w:rPr>
        <w:t xml:space="preserve"> na</w:t>
      </w:r>
      <w:proofErr w:type="gramEnd"/>
      <w:r w:rsidR="00034FB4">
        <w:rPr>
          <w:rFonts w:ascii="Times New Roman" w:hAnsi="Times New Roman"/>
          <w:b w:val="0"/>
          <w:snapToGrid w:val="0"/>
          <w:color w:val="auto"/>
          <w:sz w:val="24"/>
          <w:szCs w:val="20"/>
        </w:rPr>
        <w:t xml:space="preserve"> listu vlastnictví 10001 pro katastrální území </w:t>
      </w:r>
      <w:r w:rsidR="000C3B3D" w:rsidRPr="00866F6F">
        <w:rPr>
          <w:rFonts w:ascii="Times New Roman" w:hAnsi="Times New Roman"/>
          <w:b w:val="0"/>
          <w:bCs w:val="0"/>
          <w:snapToGrid w:val="0"/>
          <w:color w:val="auto"/>
          <w:sz w:val="24"/>
          <w:szCs w:val="20"/>
        </w:rPr>
        <w:lastRenderedPageBreak/>
        <w:fldChar w:fldCharType="begin">
          <w:ffData>
            <w:name w:val=""/>
            <w:enabled/>
            <w:calcOnExit w:val="0"/>
            <w:textInput>
              <w:default w:val="Veveří"/>
            </w:textInput>
          </w:ffData>
        </w:fldChar>
      </w:r>
      <w:r w:rsidR="000C3B3D" w:rsidRPr="00866F6F">
        <w:rPr>
          <w:rFonts w:ascii="Times New Roman" w:hAnsi="Times New Roman"/>
          <w:b w:val="0"/>
          <w:bCs w:val="0"/>
          <w:snapToGrid w:val="0"/>
          <w:color w:val="auto"/>
          <w:sz w:val="24"/>
          <w:szCs w:val="20"/>
        </w:rPr>
        <w:instrText xml:space="preserve"> FORMTEXT </w:instrText>
      </w:r>
      <w:r w:rsidR="000C3B3D" w:rsidRPr="00866F6F">
        <w:rPr>
          <w:rFonts w:ascii="Times New Roman" w:hAnsi="Times New Roman"/>
          <w:b w:val="0"/>
          <w:bCs w:val="0"/>
          <w:snapToGrid w:val="0"/>
          <w:color w:val="auto"/>
          <w:sz w:val="24"/>
          <w:szCs w:val="20"/>
        </w:rPr>
      </w:r>
      <w:r w:rsidR="000C3B3D" w:rsidRPr="00866F6F">
        <w:rPr>
          <w:rFonts w:ascii="Times New Roman" w:hAnsi="Times New Roman"/>
          <w:b w:val="0"/>
          <w:bCs w:val="0"/>
          <w:snapToGrid w:val="0"/>
          <w:color w:val="auto"/>
          <w:sz w:val="24"/>
          <w:szCs w:val="20"/>
        </w:rPr>
        <w:fldChar w:fldCharType="separate"/>
      </w:r>
      <w:r w:rsidR="000C3B3D" w:rsidRPr="00866F6F">
        <w:rPr>
          <w:rFonts w:ascii="Times New Roman" w:hAnsi="Times New Roman"/>
          <w:b w:val="0"/>
          <w:bCs w:val="0"/>
          <w:noProof/>
          <w:snapToGrid w:val="0"/>
          <w:color w:val="auto"/>
          <w:sz w:val="24"/>
          <w:szCs w:val="20"/>
        </w:rPr>
        <w:t>Veveří</w:t>
      </w:r>
      <w:r w:rsidR="000C3B3D" w:rsidRPr="00866F6F">
        <w:rPr>
          <w:rFonts w:ascii="Times New Roman" w:hAnsi="Times New Roman"/>
          <w:b w:val="0"/>
          <w:bCs w:val="0"/>
          <w:snapToGrid w:val="0"/>
          <w:color w:val="auto"/>
          <w:sz w:val="24"/>
          <w:szCs w:val="20"/>
        </w:rPr>
        <w:fldChar w:fldCharType="end"/>
      </w:r>
      <w:r w:rsidR="00982FAF">
        <w:rPr>
          <w:rFonts w:ascii="Times New Roman" w:hAnsi="Times New Roman"/>
          <w:b w:val="0"/>
          <w:snapToGrid w:val="0"/>
          <w:color w:val="auto"/>
          <w:sz w:val="24"/>
          <w:szCs w:val="20"/>
        </w:rPr>
        <w:t>,  obec Brno, okres Brno – město u Katastrálního úřadu pro Jihomoravský kraj, Katastrální pracoviště Brno – město</w:t>
      </w:r>
      <w:r w:rsidR="00B536A5">
        <w:rPr>
          <w:rFonts w:ascii="Times New Roman" w:hAnsi="Times New Roman"/>
          <w:b w:val="0"/>
          <w:snapToGrid w:val="0"/>
          <w:color w:val="auto"/>
          <w:sz w:val="24"/>
          <w:szCs w:val="20"/>
        </w:rPr>
        <w:t xml:space="preserve"> </w:t>
      </w:r>
      <w:r w:rsidRPr="00B536A5">
        <w:rPr>
          <w:rFonts w:ascii="Times New Roman" w:hAnsi="Times New Roman"/>
          <w:b w:val="0"/>
          <w:snapToGrid w:val="0"/>
          <w:color w:val="auto"/>
          <w:sz w:val="24"/>
          <w:szCs w:val="20"/>
        </w:rPr>
        <w:t>(</w:t>
      </w:r>
      <w:r w:rsidR="00801DF5">
        <w:rPr>
          <w:rFonts w:ascii="Times New Roman" w:hAnsi="Times New Roman"/>
          <w:b w:val="0"/>
          <w:snapToGrid w:val="0"/>
          <w:color w:val="auto"/>
          <w:sz w:val="24"/>
          <w:szCs w:val="20"/>
        </w:rPr>
        <w:t xml:space="preserve">vše </w:t>
      </w:r>
      <w:r w:rsidRPr="00B536A5">
        <w:rPr>
          <w:rFonts w:ascii="Times New Roman" w:hAnsi="Times New Roman"/>
          <w:b w:val="0"/>
          <w:snapToGrid w:val="0"/>
          <w:color w:val="auto"/>
          <w:sz w:val="24"/>
          <w:szCs w:val="20"/>
        </w:rPr>
        <w:t>dále jen služebné pozemky).</w:t>
      </w:r>
    </w:p>
    <w:p w14:paraId="54AFE38A" w14:textId="4D9376BD"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vlastníkem</w:t>
      </w:r>
      <w:r w:rsidR="00C6393B">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S</w:t>
      </w:r>
      <w:r w:rsidR="00C30FB4">
        <w:rPr>
          <w:rFonts w:ascii="Times New Roman" w:hAnsi="Times New Roman"/>
          <w:b w:val="0"/>
          <w:bCs w:val="0"/>
          <w:snapToGrid w:val="0"/>
          <w:color w:val="auto"/>
          <w:sz w:val="24"/>
          <w:szCs w:val="20"/>
        </w:rPr>
        <w:t>T</w:t>
      </w:r>
      <w:r w:rsidR="00BA4776">
        <w:rPr>
          <w:rFonts w:ascii="Times New Roman" w:hAnsi="Times New Roman"/>
          <w:b w:val="0"/>
          <w:bCs w:val="0"/>
          <w:snapToGrid w:val="0"/>
          <w:color w:val="auto"/>
          <w:sz w:val="24"/>
          <w:szCs w:val="20"/>
        </w:rPr>
        <w:t>L</w:t>
      </w:r>
      <w:r w:rsidR="00C6393B">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 xml:space="preserve">plynovodu </w:t>
      </w:r>
      <w:r w:rsidR="00107D6D">
        <w:rPr>
          <w:rFonts w:ascii="Times New Roman" w:hAnsi="Times New Roman"/>
          <w:b w:val="0"/>
          <w:bCs w:val="0"/>
          <w:snapToGrid w:val="0"/>
          <w:color w:val="auto"/>
          <w:sz w:val="24"/>
          <w:szCs w:val="20"/>
        </w:rPr>
        <w:t>a plynovodních přípojek v</w:t>
      </w:r>
      <w:r>
        <w:rPr>
          <w:rFonts w:ascii="Times New Roman" w:hAnsi="Times New Roman"/>
          <w:b w:val="0"/>
          <w:bCs w:val="0"/>
          <w:snapToGrid w:val="0"/>
          <w:color w:val="auto"/>
          <w:sz w:val="24"/>
          <w:szCs w:val="20"/>
        </w:rPr>
        <w:t> rámci stavby „</w:t>
      </w:r>
      <w:r w:rsidR="00280D71" w:rsidRPr="00280D71">
        <w:rPr>
          <w:rFonts w:ascii="Times New Roman" w:hAnsi="Times New Roman"/>
          <w:b w:val="0"/>
          <w:bCs w:val="0"/>
          <w:snapToGrid w:val="0"/>
          <w:color w:val="auto"/>
          <w:sz w:val="24"/>
          <w:szCs w:val="20"/>
        </w:rPr>
        <w:t xml:space="preserve">"REKO MS Brno </w:t>
      </w:r>
      <w:r w:rsidR="00866F6F">
        <w:rPr>
          <w:rFonts w:ascii="Times New Roman" w:hAnsi="Times New Roman"/>
          <w:b w:val="0"/>
          <w:bCs w:val="0"/>
          <w:snapToGrid w:val="0"/>
          <w:color w:val="auto"/>
          <w:sz w:val="24"/>
          <w:szCs w:val="20"/>
        </w:rPr>
        <w:t>–</w:t>
      </w:r>
      <w:r w:rsidR="00280D71" w:rsidRPr="00280D71">
        <w:rPr>
          <w:rFonts w:ascii="Times New Roman" w:hAnsi="Times New Roman"/>
          <w:b w:val="0"/>
          <w:bCs w:val="0"/>
          <w:snapToGrid w:val="0"/>
          <w:color w:val="auto"/>
          <w:sz w:val="24"/>
          <w:szCs w:val="20"/>
        </w:rPr>
        <w:t xml:space="preserve"> </w:t>
      </w:r>
      <w:r w:rsidR="00866F6F">
        <w:rPr>
          <w:rFonts w:ascii="Times New Roman" w:hAnsi="Times New Roman"/>
          <w:b w:val="0"/>
          <w:bCs w:val="0"/>
          <w:snapToGrid w:val="0"/>
          <w:color w:val="auto"/>
          <w:sz w:val="24"/>
          <w:szCs w:val="20"/>
        </w:rPr>
        <w:t>Údolní +1</w:t>
      </w:r>
      <w:r w:rsidR="00280D71" w:rsidRPr="00280D71">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xml:space="preserve"> vč. jeho součástí a příslušenství, které jsou umístěny na služebných pozemcích (dále jen inženýrská síť).</w:t>
      </w:r>
    </w:p>
    <w:p w14:paraId="7AB91080" w14:textId="5668EDC2"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zřizuje ve prospěch oprávněného služebnost k služebným pozemkům pro inženýrskou síť v rozsahu vymezeném geometrický</w:t>
      </w:r>
      <w:r w:rsidR="00C30FB4">
        <w:rPr>
          <w:rFonts w:ascii="Times New Roman" w:hAnsi="Times New Roman"/>
          <w:b w:val="0"/>
          <w:bCs w:val="0"/>
          <w:snapToGrid w:val="0"/>
          <w:color w:val="auto"/>
          <w:sz w:val="24"/>
          <w:szCs w:val="20"/>
        </w:rPr>
        <w:t>m</w:t>
      </w:r>
      <w:r w:rsidR="00F10D2D">
        <w:rPr>
          <w:rFonts w:ascii="Times New Roman" w:hAnsi="Times New Roman"/>
          <w:b w:val="0"/>
          <w:bCs w:val="0"/>
          <w:snapToGrid w:val="0"/>
          <w:color w:val="auto"/>
          <w:sz w:val="24"/>
          <w:szCs w:val="20"/>
        </w:rPr>
        <w:t>i</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y</w:t>
      </w:r>
      <w:r>
        <w:rPr>
          <w:rFonts w:ascii="Times New Roman" w:hAnsi="Times New Roman"/>
          <w:b w:val="0"/>
          <w:bCs w:val="0"/>
          <w:snapToGrid w:val="0"/>
          <w:color w:val="auto"/>
          <w:sz w:val="24"/>
          <w:szCs w:val="20"/>
        </w:rPr>
        <w:t xml:space="preserve"> č. </w:t>
      </w:r>
      <w:bookmarkStart w:id="2" w:name="Text22"/>
      <w:r w:rsidR="008D5BD1">
        <w:rPr>
          <w:rFonts w:ascii="Times New Roman" w:hAnsi="Times New Roman"/>
          <w:b w:val="0"/>
          <w:bCs w:val="0"/>
          <w:snapToGrid w:val="0"/>
          <w:color w:val="auto"/>
          <w:sz w:val="24"/>
          <w:szCs w:val="20"/>
        </w:rPr>
        <w:fldChar w:fldCharType="begin">
          <w:ffData>
            <w:name w:val="Text4"/>
            <w:enabled/>
            <w:calcOnExit w:val="0"/>
            <w:textInput>
              <w:default w:val="1007-6147/2025"/>
            </w:textInput>
          </w:ffData>
        </w:fldChar>
      </w:r>
      <w:bookmarkStart w:id="3" w:name="Text4"/>
      <w:r w:rsidR="008D5BD1">
        <w:rPr>
          <w:rFonts w:ascii="Times New Roman" w:hAnsi="Times New Roman"/>
          <w:b w:val="0"/>
          <w:bCs w:val="0"/>
          <w:snapToGrid w:val="0"/>
          <w:color w:val="auto"/>
          <w:sz w:val="24"/>
          <w:szCs w:val="20"/>
        </w:rPr>
        <w:instrText xml:space="preserve"> FORMTEXT </w:instrText>
      </w:r>
      <w:r w:rsidR="008D5BD1">
        <w:rPr>
          <w:rFonts w:ascii="Times New Roman" w:hAnsi="Times New Roman"/>
          <w:b w:val="0"/>
          <w:bCs w:val="0"/>
          <w:snapToGrid w:val="0"/>
          <w:color w:val="auto"/>
          <w:sz w:val="24"/>
          <w:szCs w:val="20"/>
        </w:rPr>
      </w:r>
      <w:r w:rsidR="008D5BD1">
        <w:rPr>
          <w:rFonts w:ascii="Times New Roman" w:hAnsi="Times New Roman"/>
          <w:b w:val="0"/>
          <w:bCs w:val="0"/>
          <w:snapToGrid w:val="0"/>
          <w:color w:val="auto"/>
          <w:sz w:val="24"/>
          <w:szCs w:val="20"/>
        </w:rPr>
        <w:fldChar w:fldCharType="separate"/>
      </w:r>
      <w:r w:rsidR="008D5BD1">
        <w:rPr>
          <w:rFonts w:ascii="Times New Roman" w:hAnsi="Times New Roman"/>
          <w:b w:val="0"/>
          <w:bCs w:val="0"/>
          <w:noProof/>
          <w:snapToGrid w:val="0"/>
          <w:color w:val="auto"/>
          <w:sz w:val="24"/>
          <w:szCs w:val="20"/>
        </w:rPr>
        <w:t>1007-6147/2025</w:t>
      </w:r>
      <w:r w:rsidR="008D5BD1">
        <w:rPr>
          <w:rFonts w:ascii="Times New Roman" w:hAnsi="Times New Roman"/>
          <w:b w:val="0"/>
          <w:bCs w:val="0"/>
          <w:snapToGrid w:val="0"/>
          <w:color w:val="auto"/>
          <w:sz w:val="24"/>
          <w:szCs w:val="20"/>
        </w:rPr>
        <w:fldChar w:fldCharType="end"/>
      </w:r>
      <w:bookmarkEnd w:id="3"/>
      <w:r>
        <w:rPr>
          <w:rFonts w:ascii="Times New Roman" w:hAnsi="Times New Roman"/>
          <w:b w:val="0"/>
          <w:snapToGrid w:val="0"/>
          <w:color w:val="auto"/>
          <w:sz w:val="24"/>
          <w:szCs w:val="20"/>
        </w:rPr>
        <w:t xml:space="preserve"> </w:t>
      </w:r>
      <w:bookmarkEnd w:id="2"/>
      <w:r w:rsidR="00C6393B">
        <w:rPr>
          <w:rFonts w:ascii="Times New Roman" w:hAnsi="Times New Roman"/>
          <w:b w:val="0"/>
          <w:snapToGrid w:val="0"/>
          <w:color w:val="auto"/>
          <w:sz w:val="24"/>
          <w:szCs w:val="20"/>
        </w:rPr>
        <w:t>ze</w:t>
      </w:r>
      <w:r>
        <w:rPr>
          <w:rFonts w:ascii="Times New Roman" w:hAnsi="Times New Roman"/>
          <w:b w:val="0"/>
          <w:bCs w:val="0"/>
          <w:snapToGrid w:val="0"/>
          <w:color w:val="auto"/>
          <w:sz w:val="24"/>
          <w:szCs w:val="20"/>
        </w:rPr>
        <w:t xml:space="preserve"> dne </w:t>
      </w:r>
      <w:r w:rsidR="008D5BD1">
        <w:rPr>
          <w:rFonts w:ascii="Times New Roman" w:hAnsi="Times New Roman"/>
          <w:b w:val="0"/>
          <w:bCs w:val="0"/>
          <w:snapToGrid w:val="0"/>
          <w:color w:val="auto"/>
          <w:sz w:val="24"/>
          <w:szCs w:val="20"/>
        </w:rPr>
        <w:fldChar w:fldCharType="begin">
          <w:ffData>
            <w:name w:val="Text5"/>
            <w:enabled/>
            <w:calcOnExit w:val="0"/>
            <w:textInput>
              <w:default w:val="24.11.2025"/>
            </w:textInput>
          </w:ffData>
        </w:fldChar>
      </w:r>
      <w:bookmarkStart w:id="4" w:name="Text5"/>
      <w:r w:rsidR="008D5BD1">
        <w:rPr>
          <w:rFonts w:ascii="Times New Roman" w:hAnsi="Times New Roman"/>
          <w:b w:val="0"/>
          <w:bCs w:val="0"/>
          <w:snapToGrid w:val="0"/>
          <w:color w:val="auto"/>
          <w:sz w:val="24"/>
          <w:szCs w:val="20"/>
        </w:rPr>
        <w:instrText xml:space="preserve"> FORMTEXT </w:instrText>
      </w:r>
      <w:r w:rsidR="008D5BD1">
        <w:rPr>
          <w:rFonts w:ascii="Times New Roman" w:hAnsi="Times New Roman"/>
          <w:b w:val="0"/>
          <w:bCs w:val="0"/>
          <w:snapToGrid w:val="0"/>
          <w:color w:val="auto"/>
          <w:sz w:val="24"/>
          <w:szCs w:val="20"/>
        </w:rPr>
      </w:r>
      <w:r w:rsidR="008D5BD1">
        <w:rPr>
          <w:rFonts w:ascii="Times New Roman" w:hAnsi="Times New Roman"/>
          <w:b w:val="0"/>
          <w:bCs w:val="0"/>
          <w:snapToGrid w:val="0"/>
          <w:color w:val="auto"/>
          <w:sz w:val="24"/>
          <w:szCs w:val="20"/>
        </w:rPr>
        <w:fldChar w:fldCharType="separate"/>
      </w:r>
      <w:r w:rsidR="008D5BD1">
        <w:rPr>
          <w:rFonts w:ascii="Times New Roman" w:hAnsi="Times New Roman"/>
          <w:b w:val="0"/>
          <w:bCs w:val="0"/>
          <w:noProof/>
          <w:snapToGrid w:val="0"/>
          <w:color w:val="auto"/>
          <w:sz w:val="24"/>
          <w:szCs w:val="20"/>
        </w:rPr>
        <w:t>24.11.2025</w:t>
      </w:r>
      <w:r w:rsidR="008D5BD1">
        <w:rPr>
          <w:rFonts w:ascii="Times New Roman" w:hAnsi="Times New Roman"/>
          <w:b w:val="0"/>
          <w:bCs w:val="0"/>
          <w:snapToGrid w:val="0"/>
          <w:color w:val="auto"/>
          <w:sz w:val="24"/>
          <w:szCs w:val="20"/>
        </w:rPr>
        <w:fldChar w:fldCharType="end"/>
      </w:r>
      <w:bookmarkEnd w:id="4"/>
      <w:r>
        <w:rPr>
          <w:rFonts w:ascii="Times New Roman" w:hAnsi="Times New Roman"/>
          <w:b w:val="0"/>
          <w:bCs w:val="0"/>
          <w:snapToGrid w:val="0"/>
          <w:color w:val="auto"/>
          <w:sz w:val="24"/>
          <w:szCs w:val="20"/>
        </w:rPr>
        <w:t xml:space="preserve"> </w:t>
      </w:r>
      <w:r w:rsidR="00F10D2D">
        <w:rPr>
          <w:rFonts w:ascii="Times New Roman" w:hAnsi="Times New Roman"/>
          <w:b w:val="0"/>
          <w:bCs w:val="0"/>
          <w:snapToGrid w:val="0"/>
          <w:color w:val="auto"/>
          <w:sz w:val="24"/>
          <w:szCs w:val="20"/>
        </w:rPr>
        <w:t xml:space="preserve">pro </w:t>
      </w:r>
      <w:proofErr w:type="spellStart"/>
      <w:r w:rsidR="00F10D2D">
        <w:rPr>
          <w:rFonts w:ascii="Times New Roman" w:hAnsi="Times New Roman"/>
          <w:b w:val="0"/>
          <w:bCs w:val="0"/>
          <w:snapToGrid w:val="0"/>
          <w:color w:val="auto"/>
          <w:sz w:val="24"/>
          <w:szCs w:val="20"/>
        </w:rPr>
        <w:t>k.ú</w:t>
      </w:r>
      <w:proofErr w:type="spellEnd"/>
      <w:r w:rsidR="00F10D2D">
        <w:rPr>
          <w:rFonts w:ascii="Times New Roman" w:hAnsi="Times New Roman"/>
          <w:b w:val="0"/>
          <w:bCs w:val="0"/>
          <w:snapToGrid w:val="0"/>
          <w:color w:val="auto"/>
          <w:sz w:val="24"/>
          <w:szCs w:val="20"/>
        </w:rPr>
        <w:t>. M</w:t>
      </w:r>
      <w:r w:rsidR="00EA0CB3">
        <w:rPr>
          <w:rFonts w:ascii="Times New Roman" w:hAnsi="Times New Roman"/>
          <w:b w:val="0"/>
          <w:bCs w:val="0"/>
          <w:snapToGrid w:val="0"/>
          <w:color w:val="auto"/>
          <w:sz w:val="24"/>
          <w:szCs w:val="20"/>
        </w:rPr>
        <w:t>ěsto Brno</w:t>
      </w:r>
      <w:r w:rsidR="00F10D2D">
        <w:rPr>
          <w:rFonts w:ascii="Times New Roman" w:hAnsi="Times New Roman"/>
          <w:b w:val="0"/>
          <w:bCs w:val="0"/>
          <w:snapToGrid w:val="0"/>
          <w:color w:val="auto"/>
          <w:sz w:val="24"/>
          <w:szCs w:val="20"/>
        </w:rPr>
        <w:t xml:space="preserve"> a č. </w:t>
      </w:r>
      <w:r w:rsidR="00703BB8">
        <w:rPr>
          <w:rFonts w:ascii="Times New Roman" w:hAnsi="Times New Roman"/>
          <w:b w:val="0"/>
          <w:bCs w:val="0"/>
          <w:snapToGrid w:val="0"/>
          <w:color w:val="auto"/>
          <w:sz w:val="24"/>
          <w:szCs w:val="20"/>
        </w:rPr>
        <w:fldChar w:fldCharType="begin">
          <w:ffData>
            <w:name w:val=""/>
            <w:enabled/>
            <w:calcOnExit w:val="0"/>
            <w:textInput>
              <w:default w:val="1457-6376/2025"/>
            </w:textInput>
          </w:ffData>
        </w:fldChar>
      </w:r>
      <w:r w:rsidR="00703BB8">
        <w:rPr>
          <w:rFonts w:ascii="Times New Roman" w:hAnsi="Times New Roman"/>
          <w:b w:val="0"/>
          <w:bCs w:val="0"/>
          <w:snapToGrid w:val="0"/>
          <w:color w:val="auto"/>
          <w:sz w:val="24"/>
          <w:szCs w:val="20"/>
        </w:rPr>
        <w:instrText xml:space="preserve"> FORMTEXT </w:instrText>
      </w:r>
      <w:r w:rsidR="00703BB8">
        <w:rPr>
          <w:rFonts w:ascii="Times New Roman" w:hAnsi="Times New Roman"/>
          <w:b w:val="0"/>
          <w:bCs w:val="0"/>
          <w:snapToGrid w:val="0"/>
          <w:color w:val="auto"/>
          <w:sz w:val="24"/>
          <w:szCs w:val="20"/>
        </w:rPr>
      </w:r>
      <w:r w:rsidR="00703BB8">
        <w:rPr>
          <w:rFonts w:ascii="Times New Roman" w:hAnsi="Times New Roman"/>
          <w:b w:val="0"/>
          <w:bCs w:val="0"/>
          <w:snapToGrid w:val="0"/>
          <w:color w:val="auto"/>
          <w:sz w:val="24"/>
          <w:szCs w:val="20"/>
        </w:rPr>
        <w:fldChar w:fldCharType="separate"/>
      </w:r>
      <w:r w:rsidR="00703BB8">
        <w:rPr>
          <w:rFonts w:ascii="Times New Roman" w:hAnsi="Times New Roman"/>
          <w:b w:val="0"/>
          <w:bCs w:val="0"/>
          <w:noProof/>
          <w:snapToGrid w:val="0"/>
          <w:color w:val="auto"/>
          <w:sz w:val="24"/>
          <w:szCs w:val="20"/>
        </w:rPr>
        <w:t>1457-6376/2025</w:t>
      </w:r>
      <w:r w:rsidR="00703BB8">
        <w:rPr>
          <w:rFonts w:ascii="Times New Roman" w:hAnsi="Times New Roman"/>
          <w:b w:val="0"/>
          <w:bCs w:val="0"/>
          <w:snapToGrid w:val="0"/>
          <w:color w:val="auto"/>
          <w:sz w:val="24"/>
          <w:szCs w:val="20"/>
        </w:rPr>
        <w:fldChar w:fldCharType="end"/>
      </w:r>
      <w:r w:rsidR="00F10D2D">
        <w:rPr>
          <w:rFonts w:ascii="Times New Roman" w:hAnsi="Times New Roman"/>
          <w:b w:val="0"/>
          <w:snapToGrid w:val="0"/>
          <w:color w:val="auto"/>
          <w:sz w:val="24"/>
          <w:szCs w:val="20"/>
        </w:rPr>
        <w:t xml:space="preserve"> ze</w:t>
      </w:r>
      <w:r w:rsidR="00F10D2D">
        <w:rPr>
          <w:rFonts w:ascii="Times New Roman" w:hAnsi="Times New Roman"/>
          <w:b w:val="0"/>
          <w:bCs w:val="0"/>
          <w:snapToGrid w:val="0"/>
          <w:color w:val="auto"/>
          <w:sz w:val="24"/>
          <w:szCs w:val="20"/>
        </w:rPr>
        <w:t xml:space="preserve"> dne </w:t>
      </w:r>
      <w:r w:rsidR="00703BB8">
        <w:rPr>
          <w:rFonts w:ascii="Times New Roman" w:hAnsi="Times New Roman"/>
          <w:b w:val="0"/>
          <w:bCs w:val="0"/>
          <w:snapToGrid w:val="0"/>
          <w:color w:val="auto"/>
          <w:sz w:val="24"/>
          <w:szCs w:val="20"/>
        </w:rPr>
        <w:fldChar w:fldCharType="begin">
          <w:ffData>
            <w:name w:val=""/>
            <w:enabled/>
            <w:calcOnExit w:val="0"/>
            <w:textInput>
              <w:default w:val="2.12.2025"/>
            </w:textInput>
          </w:ffData>
        </w:fldChar>
      </w:r>
      <w:r w:rsidR="00703BB8">
        <w:rPr>
          <w:rFonts w:ascii="Times New Roman" w:hAnsi="Times New Roman"/>
          <w:b w:val="0"/>
          <w:bCs w:val="0"/>
          <w:snapToGrid w:val="0"/>
          <w:color w:val="auto"/>
          <w:sz w:val="24"/>
          <w:szCs w:val="20"/>
        </w:rPr>
        <w:instrText xml:space="preserve"> FORMTEXT </w:instrText>
      </w:r>
      <w:r w:rsidR="00703BB8">
        <w:rPr>
          <w:rFonts w:ascii="Times New Roman" w:hAnsi="Times New Roman"/>
          <w:b w:val="0"/>
          <w:bCs w:val="0"/>
          <w:snapToGrid w:val="0"/>
          <w:color w:val="auto"/>
          <w:sz w:val="24"/>
          <w:szCs w:val="20"/>
        </w:rPr>
      </w:r>
      <w:r w:rsidR="00703BB8">
        <w:rPr>
          <w:rFonts w:ascii="Times New Roman" w:hAnsi="Times New Roman"/>
          <w:b w:val="0"/>
          <w:bCs w:val="0"/>
          <w:snapToGrid w:val="0"/>
          <w:color w:val="auto"/>
          <w:sz w:val="24"/>
          <w:szCs w:val="20"/>
        </w:rPr>
        <w:fldChar w:fldCharType="separate"/>
      </w:r>
      <w:r w:rsidR="00703BB8">
        <w:rPr>
          <w:rFonts w:ascii="Times New Roman" w:hAnsi="Times New Roman"/>
          <w:b w:val="0"/>
          <w:bCs w:val="0"/>
          <w:noProof/>
          <w:snapToGrid w:val="0"/>
          <w:color w:val="auto"/>
          <w:sz w:val="24"/>
          <w:szCs w:val="20"/>
        </w:rPr>
        <w:t>2.12.2025</w:t>
      </w:r>
      <w:r w:rsidR="00703BB8">
        <w:rPr>
          <w:rFonts w:ascii="Times New Roman" w:hAnsi="Times New Roman"/>
          <w:b w:val="0"/>
          <w:bCs w:val="0"/>
          <w:snapToGrid w:val="0"/>
          <w:color w:val="auto"/>
          <w:sz w:val="24"/>
          <w:szCs w:val="20"/>
        </w:rPr>
        <w:fldChar w:fldCharType="end"/>
      </w:r>
      <w:r w:rsidR="00703BB8">
        <w:rPr>
          <w:rFonts w:ascii="Times New Roman" w:hAnsi="Times New Roman"/>
          <w:b w:val="0"/>
          <w:bCs w:val="0"/>
          <w:snapToGrid w:val="0"/>
          <w:color w:val="auto"/>
          <w:sz w:val="24"/>
          <w:szCs w:val="20"/>
        </w:rPr>
        <w:t xml:space="preserve">, č. </w:t>
      </w:r>
      <w:r w:rsidR="00703BB8">
        <w:rPr>
          <w:rFonts w:ascii="Times New Roman" w:hAnsi="Times New Roman"/>
          <w:b w:val="0"/>
          <w:bCs w:val="0"/>
          <w:snapToGrid w:val="0"/>
          <w:color w:val="auto"/>
          <w:sz w:val="24"/>
          <w:szCs w:val="20"/>
        </w:rPr>
        <w:fldChar w:fldCharType="begin">
          <w:ffData>
            <w:name w:val=""/>
            <w:enabled/>
            <w:calcOnExit w:val="0"/>
            <w:textInput>
              <w:default w:val="1458-6391/2025"/>
            </w:textInput>
          </w:ffData>
        </w:fldChar>
      </w:r>
      <w:r w:rsidR="00703BB8">
        <w:rPr>
          <w:rFonts w:ascii="Times New Roman" w:hAnsi="Times New Roman"/>
          <w:b w:val="0"/>
          <w:bCs w:val="0"/>
          <w:snapToGrid w:val="0"/>
          <w:color w:val="auto"/>
          <w:sz w:val="24"/>
          <w:szCs w:val="20"/>
        </w:rPr>
        <w:instrText xml:space="preserve"> FORMTEXT </w:instrText>
      </w:r>
      <w:r w:rsidR="00703BB8">
        <w:rPr>
          <w:rFonts w:ascii="Times New Roman" w:hAnsi="Times New Roman"/>
          <w:b w:val="0"/>
          <w:bCs w:val="0"/>
          <w:snapToGrid w:val="0"/>
          <w:color w:val="auto"/>
          <w:sz w:val="24"/>
          <w:szCs w:val="20"/>
        </w:rPr>
      </w:r>
      <w:r w:rsidR="00703BB8">
        <w:rPr>
          <w:rFonts w:ascii="Times New Roman" w:hAnsi="Times New Roman"/>
          <w:b w:val="0"/>
          <w:bCs w:val="0"/>
          <w:snapToGrid w:val="0"/>
          <w:color w:val="auto"/>
          <w:sz w:val="24"/>
          <w:szCs w:val="20"/>
        </w:rPr>
        <w:fldChar w:fldCharType="separate"/>
      </w:r>
      <w:r w:rsidR="00703BB8">
        <w:rPr>
          <w:rFonts w:ascii="Times New Roman" w:hAnsi="Times New Roman"/>
          <w:b w:val="0"/>
          <w:bCs w:val="0"/>
          <w:noProof/>
          <w:snapToGrid w:val="0"/>
          <w:color w:val="auto"/>
          <w:sz w:val="24"/>
          <w:szCs w:val="20"/>
        </w:rPr>
        <w:t>1458-6391/2025</w:t>
      </w:r>
      <w:r w:rsidR="00703BB8">
        <w:rPr>
          <w:rFonts w:ascii="Times New Roman" w:hAnsi="Times New Roman"/>
          <w:b w:val="0"/>
          <w:bCs w:val="0"/>
          <w:snapToGrid w:val="0"/>
          <w:color w:val="auto"/>
          <w:sz w:val="24"/>
          <w:szCs w:val="20"/>
        </w:rPr>
        <w:fldChar w:fldCharType="end"/>
      </w:r>
      <w:r w:rsidR="00703BB8">
        <w:rPr>
          <w:rFonts w:ascii="Times New Roman" w:hAnsi="Times New Roman"/>
          <w:b w:val="0"/>
          <w:snapToGrid w:val="0"/>
          <w:color w:val="auto"/>
          <w:sz w:val="24"/>
          <w:szCs w:val="20"/>
        </w:rPr>
        <w:t xml:space="preserve"> ze</w:t>
      </w:r>
      <w:r w:rsidR="00703BB8">
        <w:rPr>
          <w:rFonts w:ascii="Times New Roman" w:hAnsi="Times New Roman"/>
          <w:b w:val="0"/>
          <w:bCs w:val="0"/>
          <w:snapToGrid w:val="0"/>
          <w:color w:val="auto"/>
          <w:sz w:val="24"/>
          <w:szCs w:val="20"/>
        </w:rPr>
        <w:t xml:space="preserve"> dne </w:t>
      </w:r>
      <w:r w:rsidR="00703BB8">
        <w:rPr>
          <w:rFonts w:ascii="Times New Roman" w:hAnsi="Times New Roman"/>
          <w:b w:val="0"/>
          <w:bCs w:val="0"/>
          <w:snapToGrid w:val="0"/>
          <w:color w:val="auto"/>
          <w:sz w:val="24"/>
          <w:szCs w:val="20"/>
        </w:rPr>
        <w:fldChar w:fldCharType="begin">
          <w:ffData>
            <w:name w:val=""/>
            <w:enabled/>
            <w:calcOnExit w:val="0"/>
            <w:textInput>
              <w:default w:val="19.11.2025"/>
            </w:textInput>
          </w:ffData>
        </w:fldChar>
      </w:r>
      <w:r w:rsidR="00703BB8">
        <w:rPr>
          <w:rFonts w:ascii="Times New Roman" w:hAnsi="Times New Roman"/>
          <w:b w:val="0"/>
          <w:bCs w:val="0"/>
          <w:snapToGrid w:val="0"/>
          <w:color w:val="auto"/>
          <w:sz w:val="24"/>
          <w:szCs w:val="20"/>
        </w:rPr>
        <w:instrText xml:space="preserve"> FORMTEXT </w:instrText>
      </w:r>
      <w:r w:rsidR="00703BB8">
        <w:rPr>
          <w:rFonts w:ascii="Times New Roman" w:hAnsi="Times New Roman"/>
          <w:b w:val="0"/>
          <w:bCs w:val="0"/>
          <w:snapToGrid w:val="0"/>
          <w:color w:val="auto"/>
          <w:sz w:val="24"/>
          <w:szCs w:val="20"/>
        </w:rPr>
      </w:r>
      <w:r w:rsidR="00703BB8">
        <w:rPr>
          <w:rFonts w:ascii="Times New Roman" w:hAnsi="Times New Roman"/>
          <w:b w:val="0"/>
          <w:bCs w:val="0"/>
          <w:snapToGrid w:val="0"/>
          <w:color w:val="auto"/>
          <w:sz w:val="24"/>
          <w:szCs w:val="20"/>
        </w:rPr>
        <w:fldChar w:fldCharType="separate"/>
      </w:r>
      <w:r w:rsidR="00703BB8">
        <w:rPr>
          <w:rFonts w:ascii="Times New Roman" w:hAnsi="Times New Roman"/>
          <w:b w:val="0"/>
          <w:bCs w:val="0"/>
          <w:noProof/>
          <w:snapToGrid w:val="0"/>
          <w:color w:val="auto"/>
          <w:sz w:val="24"/>
          <w:szCs w:val="20"/>
        </w:rPr>
        <w:t>19.11.2025</w:t>
      </w:r>
      <w:r w:rsidR="00703BB8">
        <w:rPr>
          <w:rFonts w:ascii="Times New Roman" w:hAnsi="Times New Roman"/>
          <w:b w:val="0"/>
          <w:bCs w:val="0"/>
          <w:snapToGrid w:val="0"/>
          <w:color w:val="auto"/>
          <w:sz w:val="24"/>
          <w:szCs w:val="20"/>
        </w:rPr>
        <w:fldChar w:fldCharType="end"/>
      </w:r>
      <w:r w:rsidR="00F10D2D">
        <w:rPr>
          <w:rFonts w:ascii="Times New Roman" w:hAnsi="Times New Roman"/>
          <w:b w:val="0"/>
          <w:bCs w:val="0"/>
          <w:snapToGrid w:val="0"/>
          <w:color w:val="auto"/>
          <w:sz w:val="24"/>
          <w:szCs w:val="20"/>
        </w:rPr>
        <w:t xml:space="preserve"> pro </w:t>
      </w:r>
      <w:proofErr w:type="spellStart"/>
      <w:r w:rsidR="00F10D2D">
        <w:rPr>
          <w:rFonts w:ascii="Times New Roman" w:hAnsi="Times New Roman"/>
          <w:b w:val="0"/>
          <w:bCs w:val="0"/>
          <w:snapToGrid w:val="0"/>
          <w:color w:val="auto"/>
          <w:sz w:val="24"/>
          <w:szCs w:val="20"/>
        </w:rPr>
        <w:t>k.ú</w:t>
      </w:r>
      <w:proofErr w:type="spellEnd"/>
      <w:r w:rsidR="00F10D2D">
        <w:rPr>
          <w:rFonts w:ascii="Times New Roman" w:hAnsi="Times New Roman"/>
          <w:b w:val="0"/>
          <w:bCs w:val="0"/>
          <w:snapToGrid w:val="0"/>
          <w:color w:val="auto"/>
          <w:sz w:val="24"/>
          <w:szCs w:val="20"/>
        </w:rPr>
        <w:t xml:space="preserve">. </w:t>
      </w:r>
      <w:r w:rsidR="00EA0CB3">
        <w:rPr>
          <w:rFonts w:ascii="Times New Roman" w:hAnsi="Times New Roman"/>
          <w:b w:val="0"/>
          <w:bCs w:val="0"/>
          <w:snapToGrid w:val="0"/>
          <w:color w:val="auto"/>
          <w:sz w:val="24"/>
          <w:szCs w:val="20"/>
        </w:rPr>
        <w:t>Veveří</w:t>
      </w:r>
      <w:r w:rsidR="00C30FB4">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vyhotoven</w:t>
      </w:r>
      <w:r w:rsidR="00755C21">
        <w:rPr>
          <w:rFonts w:ascii="Times New Roman" w:hAnsi="Times New Roman"/>
          <w:b w:val="0"/>
          <w:bCs w:val="0"/>
          <w:snapToGrid w:val="0"/>
          <w:color w:val="auto"/>
          <w:sz w:val="24"/>
          <w:szCs w:val="20"/>
        </w:rPr>
        <w:t>ým</w:t>
      </w:r>
      <w:r w:rsidR="00F10D2D">
        <w:rPr>
          <w:rFonts w:ascii="Times New Roman" w:hAnsi="Times New Roman"/>
          <w:b w:val="0"/>
          <w:bCs w:val="0"/>
          <w:snapToGrid w:val="0"/>
          <w:color w:val="auto"/>
          <w:sz w:val="24"/>
          <w:szCs w:val="20"/>
        </w:rPr>
        <w:t>i</w:t>
      </w:r>
      <w:r>
        <w:rPr>
          <w:rFonts w:ascii="Times New Roman" w:hAnsi="Times New Roman"/>
          <w:b w:val="0"/>
          <w:bCs w:val="0"/>
          <w:snapToGrid w:val="0"/>
          <w:color w:val="auto"/>
          <w:sz w:val="24"/>
          <w:szCs w:val="20"/>
        </w:rPr>
        <w:t xml:space="preserve"> společnost</w:t>
      </w:r>
      <w:r w:rsidR="00755C21">
        <w:rPr>
          <w:rFonts w:ascii="Times New Roman" w:hAnsi="Times New Roman"/>
          <w:b w:val="0"/>
          <w:bCs w:val="0"/>
          <w:snapToGrid w:val="0"/>
          <w:color w:val="auto"/>
          <w:sz w:val="24"/>
          <w:szCs w:val="20"/>
        </w:rPr>
        <w:t>í</w:t>
      </w:r>
      <w:r>
        <w:rPr>
          <w:rFonts w:ascii="Times New Roman" w:hAnsi="Times New Roman"/>
          <w:b w:val="0"/>
          <w:bCs w:val="0"/>
          <w:snapToGrid w:val="0"/>
          <w:color w:val="auto"/>
          <w:sz w:val="24"/>
          <w:szCs w:val="20"/>
        </w:rPr>
        <w:t xml:space="preserve"> </w:t>
      </w:r>
      <w:r w:rsidR="0017022D">
        <w:rPr>
          <w:rFonts w:ascii="Times New Roman" w:hAnsi="Times New Roman"/>
          <w:b w:val="0"/>
          <w:bCs w:val="0"/>
          <w:snapToGrid w:val="0"/>
          <w:color w:val="auto"/>
          <w:sz w:val="24"/>
          <w:szCs w:val="20"/>
        </w:rPr>
        <w:fldChar w:fldCharType="begin">
          <w:ffData>
            <w:name w:val=""/>
            <w:enabled/>
            <w:calcOnExit w:val="0"/>
            <w:textInput>
              <w:default w:val="ADITIS s.r.o., Rokytova 2667/20, 615 00 Brno"/>
            </w:textInput>
          </w:ffData>
        </w:fldChar>
      </w:r>
      <w:r w:rsidR="0017022D">
        <w:rPr>
          <w:rFonts w:ascii="Times New Roman" w:hAnsi="Times New Roman"/>
          <w:b w:val="0"/>
          <w:bCs w:val="0"/>
          <w:snapToGrid w:val="0"/>
          <w:color w:val="auto"/>
          <w:sz w:val="24"/>
          <w:szCs w:val="20"/>
        </w:rPr>
        <w:instrText xml:space="preserve"> FORMTEXT </w:instrText>
      </w:r>
      <w:r w:rsidR="0017022D">
        <w:rPr>
          <w:rFonts w:ascii="Times New Roman" w:hAnsi="Times New Roman"/>
          <w:b w:val="0"/>
          <w:bCs w:val="0"/>
          <w:snapToGrid w:val="0"/>
          <w:color w:val="auto"/>
          <w:sz w:val="24"/>
          <w:szCs w:val="20"/>
        </w:rPr>
      </w:r>
      <w:r w:rsidR="0017022D">
        <w:rPr>
          <w:rFonts w:ascii="Times New Roman" w:hAnsi="Times New Roman"/>
          <w:b w:val="0"/>
          <w:bCs w:val="0"/>
          <w:snapToGrid w:val="0"/>
          <w:color w:val="auto"/>
          <w:sz w:val="24"/>
          <w:szCs w:val="20"/>
        </w:rPr>
        <w:fldChar w:fldCharType="separate"/>
      </w:r>
      <w:r w:rsidR="0017022D">
        <w:rPr>
          <w:rFonts w:ascii="Times New Roman" w:hAnsi="Times New Roman"/>
          <w:b w:val="0"/>
          <w:bCs w:val="0"/>
          <w:noProof/>
          <w:snapToGrid w:val="0"/>
          <w:color w:val="auto"/>
          <w:sz w:val="24"/>
          <w:szCs w:val="20"/>
        </w:rPr>
        <w:t>ADITIS s.r.o., Rokytova 2667/20, 615 00 Brno</w:t>
      </w:r>
      <w:r w:rsidR="0017022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(dále jen „geometrick</w:t>
      </w:r>
      <w:r w:rsidR="00F10D2D">
        <w:rPr>
          <w:rFonts w:ascii="Times New Roman" w:hAnsi="Times New Roman"/>
          <w:b w:val="0"/>
          <w:bCs w:val="0"/>
          <w:snapToGrid w:val="0"/>
          <w:color w:val="auto"/>
          <w:sz w:val="24"/>
          <w:szCs w:val="20"/>
        </w:rPr>
        <w:t>é</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y</w:t>
      </w:r>
      <w:r w:rsidR="00C6393B">
        <w:rPr>
          <w:rFonts w:ascii="Times New Roman" w:hAnsi="Times New Roman"/>
          <w:b w:val="0"/>
          <w:bCs w:val="0"/>
          <w:snapToGrid w:val="0"/>
          <w:color w:val="auto"/>
          <w:sz w:val="24"/>
          <w:szCs w:val="20"/>
        </w:rPr>
        <w:t>“</w:t>
      </w:r>
      <w:r>
        <w:rPr>
          <w:rFonts w:ascii="Times New Roman" w:hAnsi="Times New Roman"/>
          <w:b w:val="0"/>
          <w:bCs w:val="0"/>
          <w:snapToGrid w:val="0"/>
          <w:color w:val="auto"/>
          <w:sz w:val="24"/>
          <w:szCs w:val="20"/>
        </w:rPr>
        <w:t>). Geometrick</w:t>
      </w:r>
      <w:r w:rsidR="00F10D2D">
        <w:rPr>
          <w:rFonts w:ascii="Times New Roman" w:hAnsi="Times New Roman"/>
          <w:b w:val="0"/>
          <w:bCs w:val="0"/>
          <w:snapToGrid w:val="0"/>
          <w:color w:val="auto"/>
          <w:sz w:val="24"/>
          <w:szCs w:val="20"/>
        </w:rPr>
        <w:t xml:space="preserve">é </w:t>
      </w:r>
      <w:r>
        <w:rPr>
          <w:rFonts w:ascii="Times New Roman" w:hAnsi="Times New Roman"/>
          <w:b w:val="0"/>
          <w:bCs w:val="0"/>
          <w:snapToGrid w:val="0"/>
          <w:color w:val="auto"/>
          <w:sz w:val="24"/>
          <w:szCs w:val="20"/>
        </w:rPr>
        <w:t>plán</w:t>
      </w:r>
      <w:r w:rsidR="00F10D2D">
        <w:rPr>
          <w:rFonts w:ascii="Times New Roman" w:hAnsi="Times New Roman"/>
          <w:b w:val="0"/>
          <w:bCs w:val="0"/>
          <w:snapToGrid w:val="0"/>
          <w:color w:val="auto"/>
          <w:sz w:val="24"/>
          <w:szCs w:val="20"/>
        </w:rPr>
        <w:t>y</w:t>
      </w:r>
      <w:r>
        <w:rPr>
          <w:rFonts w:ascii="Times New Roman" w:hAnsi="Times New Roman"/>
          <w:b w:val="0"/>
          <w:bCs w:val="0"/>
          <w:snapToGrid w:val="0"/>
          <w:color w:val="auto"/>
          <w:sz w:val="24"/>
          <w:szCs w:val="20"/>
        </w:rPr>
        <w:t xml:space="preserve"> j</w:t>
      </w:r>
      <w:r w:rsidR="00F10D2D">
        <w:rPr>
          <w:rFonts w:ascii="Times New Roman" w:hAnsi="Times New Roman"/>
          <w:b w:val="0"/>
          <w:bCs w:val="0"/>
          <w:snapToGrid w:val="0"/>
          <w:color w:val="auto"/>
          <w:sz w:val="24"/>
          <w:szCs w:val="20"/>
        </w:rPr>
        <w:t>sou</w:t>
      </w:r>
      <w:r>
        <w:rPr>
          <w:rFonts w:ascii="Times New Roman" w:hAnsi="Times New Roman"/>
          <w:b w:val="0"/>
          <w:bCs w:val="0"/>
          <w:snapToGrid w:val="0"/>
          <w:color w:val="auto"/>
          <w:sz w:val="24"/>
          <w:szCs w:val="20"/>
        </w:rPr>
        <w:t xml:space="preserve"> přílohou a nedílnou součástí této smlouvy.</w:t>
      </w:r>
    </w:p>
    <w:p w14:paraId="28BB09DE" w14:textId="2B2DA2D4"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Výměra služebnosti dle geometrick</w:t>
      </w:r>
      <w:r w:rsidR="00F10D2D">
        <w:rPr>
          <w:rFonts w:ascii="Times New Roman" w:hAnsi="Times New Roman"/>
          <w:b w:val="0"/>
          <w:bCs w:val="0"/>
          <w:snapToGrid w:val="0"/>
          <w:color w:val="auto"/>
          <w:sz w:val="24"/>
          <w:szCs w:val="20"/>
        </w:rPr>
        <w:t>ých</w:t>
      </w:r>
      <w:r>
        <w:rPr>
          <w:rFonts w:ascii="Times New Roman" w:hAnsi="Times New Roman"/>
          <w:b w:val="0"/>
          <w:bCs w:val="0"/>
          <w:snapToGrid w:val="0"/>
          <w:color w:val="auto"/>
          <w:sz w:val="24"/>
          <w:szCs w:val="20"/>
        </w:rPr>
        <w:t xml:space="preserve"> plán</w:t>
      </w:r>
      <w:r w:rsidR="00F10D2D">
        <w:rPr>
          <w:rFonts w:ascii="Times New Roman" w:hAnsi="Times New Roman"/>
          <w:b w:val="0"/>
          <w:bCs w:val="0"/>
          <w:snapToGrid w:val="0"/>
          <w:color w:val="auto"/>
          <w:sz w:val="24"/>
          <w:szCs w:val="20"/>
        </w:rPr>
        <w:t>ů</w:t>
      </w:r>
      <w:r w:rsidR="00C30FB4">
        <w:rPr>
          <w:rFonts w:ascii="Times New Roman" w:hAnsi="Times New Roman"/>
          <w:b w:val="0"/>
          <w:bCs w:val="0"/>
          <w:snapToGrid w:val="0"/>
          <w:color w:val="auto"/>
          <w:sz w:val="24"/>
          <w:szCs w:val="20"/>
        </w:rPr>
        <w:t xml:space="preserve"> </w:t>
      </w:r>
      <w:r>
        <w:rPr>
          <w:rFonts w:ascii="Times New Roman" w:hAnsi="Times New Roman"/>
          <w:b w:val="0"/>
          <w:bCs w:val="0"/>
          <w:snapToGrid w:val="0"/>
          <w:color w:val="auto"/>
          <w:sz w:val="24"/>
          <w:szCs w:val="20"/>
        </w:rPr>
        <w:t>na služebn</w:t>
      </w:r>
      <w:r w:rsidR="00C14E22">
        <w:rPr>
          <w:rFonts w:ascii="Times New Roman" w:hAnsi="Times New Roman"/>
          <w:b w:val="0"/>
          <w:bCs w:val="0"/>
          <w:snapToGrid w:val="0"/>
          <w:color w:val="auto"/>
          <w:sz w:val="24"/>
          <w:szCs w:val="20"/>
        </w:rPr>
        <w:t>ých</w:t>
      </w:r>
      <w:r>
        <w:rPr>
          <w:rFonts w:ascii="Times New Roman" w:hAnsi="Times New Roman"/>
          <w:b w:val="0"/>
          <w:bCs w:val="0"/>
          <w:snapToGrid w:val="0"/>
          <w:color w:val="auto"/>
          <w:sz w:val="24"/>
          <w:szCs w:val="20"/>
        </w:rPr>
        <w:t xml:space="preserve"> pozem</w:t>
      </w:r>
      <w:r w:rsidR="00C14E22">
        <w:rPr>
          <w:rFonts w:ascii="Times New Roman" w:hAnsi="Times New Roman"/>
          <w:b w:val="0"/>
          <w:bCs w:val="0"/>
          <w:snapToGrid w:val="0"/>
          <w:color w:val="auto"/>
          <w:sz w:val="24"/>
          <w:szCs w:val="20"/>
        </w:rPr>
        <w:t>cích</w:t>
      </w:r>
      <w:r>
        <w:rPr>
          <w:rFonts w:ascii="Times New Roman" w:hAnsi="Times New Roman"/>
          <w:b w:val="0"/>
          <w:bCs w:val="0"/>
          <w:snapToGrid w:val="0"/>
          <w:color w:val="auto"/>
          <w:sz w:val="24"/>
          <w:szCs w:val="20"/>
        </w:rPr>
        <w:t xml:space="preserve"> v k. </w:t>
      </w:r>
      <w:proofErr w:type="spellStart"/>
      <w:r>
        <w:rPr>
          <w:rFonts w:ascii="Times New Roman" w:hAnsi="Times New Roman"/>
          <w:b w:val="0"/>
          <w:bCs w:val="0"/>
          <w:snapToGrid w:val="0"/>
          <w:color w:val="auto"/>
          <w:sz w:val="24"/>
          <w:szCs w:val="20"/>
        </w:rPr>
        <w:t>ú.</w:t>
      </w:r>
      <w:proofErr w:type="spellEnd"/>
      <w:r>
        <w:rPr>
          <w:rFonts w:ascii="Times New Roman" w:hAnsi="Times New Roman"/>
          <w:b w:val="0"/>
          <w:bCs w:val="0"/>
          <w:snapToGrid w:val="0"/>
          <w:color w:val="auto"/>
          <w:sz w:val="24"/>
          <w:szCs w:val="20"/>
        </w:rPr>
        <w:t> </w:t>
      </w:r>
      <w:r w:rsidR="000C3B3D">
        <w:rPr>
          <w:rFonts w:ascii="Times New Roman" w:hAnsi="Times New Roman"/>
          <w:b w:val="0"/>
          <w:bCs w:val="0"/>
          <w:snapToGrid w:val="0"/>
          <w:color w:val="auto"/>
          <w:sz w:val="24"/>
          <w:szCs w:val="20"/>
        </w:rPr>
        <w:fldChar w:fldCharType="begin">
          <w:ffData>
            <w:name w:val=""/>
            <w:enabled/>
            <w:calcOnExit w:val="0"/>
            <w:textInput>
              <w:default w:val="Město Brno"/>
            </w:textInput>
          </w:ffData>
        </w:fldChar>
      </w:r>
      <w:r w:rsidR="000C3B3D">
        <w:rPr>
          <w:rFonts w:ascii="Times New Roman" w:hAnsi="Times New Roman"/>
          <w:b w:val="0"/>
          <w:bCs w:val="0"/>
          <w:snapToGrid w:val="0"/>
          <w:color w:val="auto"/>
          <w:sz w:val="24"/>
          <w:szCs w:val="20"/>
        </w:rPr>
        <w:instrText xml:space="preserve"> FORMTEXT </w:instrText>
      </w:r>
      <w:r w:rsidR="000C3B3D">
        <w:rPr>
          <w:rFonts w:ascii="Times New Roman" w:hAnsi="Times New Roman"/>
          <w:b w:val="0"/>
          <w:bCs w:val="0"/>
          <w:snapToGrid w:val="0"/>
          <w:color w:val="auto"/>
          <w:sz w:val="24"/>
          <w:szCs w:val="20"/>
        </w:rPr>
      </w:r>
      <w:r w:rsidR="000C3B3D">
        <w:rPr>
          <w:rFonts w:ascii="Times New Roman" w:hAnsi="Times New Roman"/>
          <w:b w:val="0"/>
          <w:bCs w:val="0"/>
          <w:snapToGrid w:val="0"/>
          <w:color w:val="auto"/>
          <w:sz w:val="24"/>
          <w:szCs w:val="20"/>
        </w:rPr>
        <w:fldChar w:fldCharType="separate"/>
      </w:r>
      <w:r w:rsidR="000C3B3D">
        <w:rPr>
          <w:rFonts w:ascii="Times New Roman" w:hAnsi="Times New Roman"/>
          <w:b w:val="0"/>
          <w:bCs w:val="0"/>
          <w:noProof/>
          <w:snapToGrid w:val="0"/>
          <w:color w:val="auto"/>
          <w:sz w:val="24"/>
          <w:szCs w:val="20"/>
        </w:rPr>
        <w:t>Město Brno</w:t>
      </w:r>
      <w:r w:rsidR="000C3B3D">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r w:rsidR="00866F6F">
        <w:rPr>
          <w:rFonts w:ascii="Times New Roman" w:hAnsi="Times New Roman"/>
          <w:b w:val="0"/>
          <w:bCs w:val="0"/>
          <w:snapToGrid w:val="0"/>
          <w:color w:val="auto"/>
          <w:sz w:val="24"/>
          <w:szCs w:val="20"/>
        </w:rPr>
        <w:t xml:space="preserve"> </w:t>
      </w:r>
    </w:p>
    <w:p w14:paraId="2A765DCB" w14:textId="29D1E4BB" w:rsidR="00A1239A" w:rsidRDefault="005F1ECF"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proofErr w:type="gramStart"/>
      <w:r>
        <w:rPr>
          <w:rFonts w:ascii="Times New Roman" w:hAnsi="Times New Roman"/>
          <w:b w:val="0"/>
          <w:bCs w:val="0"/>
          <w:snapToGrid w:val="0"/>
          <w:color w:val="auto"/>
          <w:sz w:val="24"/>
          <w:szCs w:val="20"/>
        </w:rPr>
        <w:t xml:space="preserve">na </w:t>
      </w:r>
      <w:r w:rsidR="00866F6F">
        <w:rPr>
          <w:rFonts w:ascii="Times New Roman" w:hAnsi="Times New Roman"/>
          <w:b w:val="0"/>
          <w:bCs w:val="0"/>
          <w:snapToGrid w:val="0"/>
          <w:color w:val="auto"/>
          <w:sz w:val="24"/>
          <w:szCs w:val="20"/>
        </w:rPr>
        <w:t xml:space="preserve"> </w:t>
      </w:r>
      <w:proofErr w:type="spellStart"/>
      <w:r w:rsidR="00C14E22">
        <w:rPr>
          <w:rFonts w:ascii="Times New Roman" w:hAnsi="Times New Roman"/>
          <w:b w:val="0"/>
          <w:bCs w:val="0"/>
          <w:snapToGrid w:val="0"/>
          <w:color w:val="auto"/>
          <w:sz w:val="24"/>
          <w:szCs w:val="20"/>
        </w:rPr>
        <w:t>p.č</w:t>
      </w:r>
      <w:proofErr w:type="spellEnd"/>
      <w:r w:rsidR="00D61BEC">
        <w:rPr>
          <w:rFonts w:ascii="Times New Roman" w:hAnsi="Times New Roman"/>
          <w:b w:val="0"/>
          <w:snapToGrid w:val="0"/>
          <w:color w:val="auto"/>
          <w:sz w:val="24"/>
          <w:szCs w:val="20"/>
        </w:rPr>
        <w:t>.</w:t>
      </w:r>
      <w:proofErr w:type="gramEnd"/>
      <w:r w:rsidR="00D61BEC">
        <w:rPr>
          <w:rFonts w:ascii="Times New Roman" w:hAnsi="Times New Roman"/>
          <w:b w:val="0"/>
          <w:snapToGrid w:val="0"/>
          <w:color w:val="auto"/>
          <w:sz w:val="24"/>
          <w:szCs w:val="20"/>
        </w:rPr>
        <w:t xml:space="preserve"> </w:t>
      </w:r>
      <w:r w:rsidR="00866F6F" w:rsidRPr="00866F6F">
        <w:rPr>
          <w:rFonts w:ascii="Times New Roman" w:hAnsi="Times New Roman"/>
          <w:b w:val="0"/>
          <w:snapToGrid w:val="0"/>
          <w:color w:val="auto"/>
          <w:sz w:val="24"/>
          <w:szCs w:val="20"/>
        </w:rPr>
        <w:t>703/1 - 160,51</w:t>
      </w:r>
      <w:r w:rsidR="00866F6F">
        <w:rPr>
          <w:rFonts w:ascii="Times New Roman" w:hAnsi="Times New Roman"/>
          <w:b w:val="0"/>
          <w:snapToGrid w:val="0"/>
          <w:color w:val="auto"/>
          <w:sz w:val="24"/>
          <w:szCs w:val="20"/>
        </w:rPr>
        <w:t xml:space="preserve"> </w:t>
      </w:r>
      <w:r w:rsidR="00866F6F" w:rsidRPr="00866F6F">
        <w:rPr>
          <w:rFonts w:ascii="Times New Roman" w:hAnsi="Times New Roman"/>
          <w:b w:val="0"/>
          <w:snapToGrid w:val="0"/>
          <w:color w:val="auto"/>
          <w:sz w:val="24"/>
          <w:szCs w:val="20"/>
        </w:rPr>
        <w:t>m², 771/1 - 1,09</w:t>
      </w:r>
      <w:r w:rsidR="00866F6F">
        <w:rPr>
          <w:rFonts w:ascii="Times New Roman" w:hAnsi="Times New Roman"/>
          <w:b w:val="0"/>
          <w:snapToGrid w:val="0"/>
          <w:color w:val="auto"/>
          <w:sz w:val="24"/>
          <w:szCs w:val="20"/>
        </w:rPr>
        <w:t xml:space="preserve"> </w:t>
      </w:r>
      <w:r w:rsidR="00866F6F" w:rsidRPr="00866F6F">
        <w:rPr>
          <w:rFonts w:ascii="Times New Roman" w:hAnsi="Times New Roman"/>
          <w:b w:val="0"/>
          <w:snapToGrid w:val="0"/>
          <w:color w:val="auto"/>
          <w:sz w:val="24"/>
          <w:szCs w:val="20"/>
        </w:rPr>
        <w:t>m² s jednotkovou cenou 1670 Kč/m²</w:t>
      </w:r>
      <w:r w:rsidR="00866F6F">
        <w:rPr>
          <w:rFonts w:ascii="Times New Roman" w:hAnsi="Times New Roman"/>
          <w:b w:val="0"/>
          <w:snapToGrid w:val="0"/>
          <w:color w:val="auto"/>
          <w:sz w:val="24"/>
          <w:szCs w:val="20"/>
        </w:rPr>
        <w:t xml:space="preserve"> </w:t>
      </w:r>
      <w:r w:rsidR="00A1239A">
        <w:rPr>
          <w:rFonts w:ascii="Times New Roman" w:hAnsi="Times New Roman"/>
          <w:b w:val="0"/>
          <w:bCs w:val="0"/>
          <w:snapToGrid w:val="0"/>
          <w:color w:val="auto"/>
          <w:sz w:val="24"/>
          <w:szCs w:val="20"/>
        </w:rPr>
        <w:t>výměry</w:t>
      </w:r>
      <w:r w:rsidR="00866F6F">
        <w:rPr>
          <w:rFonts w:ascii="Times New Roman" w:hAnsi="Times New Roman"/>
          <w:b w:val="0"/>
          <w:bCs w:val="0"/>
          <w:snapToGrid w:val="0"/>
          <w:color w:val="auto"/>
          <w:sz w:val="24"/>
          <w:szCs w:val="20"/>
        </w:rPr>
        <w:t> </w:t>
      </w:r>
      <w:r w:rsidR="00A1239A">
        <w:rPr>
          <w:rFonts w:ascii="Times New Roman" w:hAnsi="Times New Roman"/>
          <w:b w:val="0"/>
          <w:bCs w:val="0"/>
          <w:snapToGrid w:val="0"/>
          <w:color w:val="auto"/>
          <w:sz w:val="24"/>
          <w:szCs w:val="20"/>
        </w:rPr>
        <w:t>služebnosti bez DPH.</w:t>
      </w:r>
    </w:p>
    <w:p w14:paraId="5B3EC0F0" w14:textId="5C2D4BAE" w:rsidR="00ED00DE" w:rsidRPr="00ED00DE" w:rsidRDefault="00ED00DE" w:rsidP="002577EF">
      <w:pPr>
        <w:spacing w:before="120" w:after="120"/>
      </w:pPr>
      <w:r>
        <w:rPr>
          <w:snapToGrid w:val="0"/>
          <w:sz w:val="24"/>
        </w:rPr>
        <w:t xml:space="preserve">na </w:t>
      </w:r>
      <w:proofErr w:type="spellStart"/>
      <w:r>
        <w:rPr>
          <w:snapToGrid w:val="0"/>
          <w:sz w:val="24"/>
        </w:rPr>
        <w:t>p.č</w:t>
      </w:r>
      <w:proofErr w:type="spellEnd"/>
      <w:r>
        <w:rPr>
          <w:snapToGrid w:val="0"/>
          <w:sz w:val="24"/>
        </w:rPr>
        <w:t xml:space="preserve">. </w:t>
      </w:r>
      <w:r w:rsidR="00866F6F" w:rsidRPr="00866F6F">
        <w:rPr>
          <w:snapToGrid w:val="0"/>
          <w:sz w:val="24"/>
        </w:rPr>
        <w:t>698/1 - 58,59</w:t>
      </w:r>
      <w:r w:rsidR="00703BB8">
        <w:rPr>
          <w:snapToGrid w:val="0"/>
          <w:sz w:val="24"/>
        </w:rPr>
        <w:t xml:space="preserve"> </w:t>
      </w:r>
      <w:r w:rsidR="00866F6F" w:rsidRPr="00866F6F">
        <w:rPr>
          <w:snapToGrid w:val="0"/>
          <w:sz w:val="24"/>
        </w:rPr>
        <w:t>m² s jednotkovou cenou 750 Kč/m²</w:t>
      </w:r>
      <w:r>
        <w:rPr>
          <w:snapToGrid w:val="0"/>
          <w:sz w:val="24"/>
        </w:rPr>
        <w:t xml:space="preserve"> výměry služebnosti bez DPH</w:t>
      </w:r>
    </w:p>
    <w:p w14:paraId="40A0BB74" w14:textId="50BD26F4" w:rsidR="00A94E3C" w:rsidRDefault="00A94E3C"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snapToGrid w:val="0"/>
          <w:color w:val="auto"/>
          <w:sz w:val="24"/>
          <w:szCs w:val="20"/>
        </w:rPr>
        <w:t xml:space="preserve">. </w:t>
      </w:r>
      <w:r w:rsidR="00866F6F" w:rsidRPr="00866F6F">
        <w:rPr>
          <w:rFonts w:ascii="Times New Roman" w:hAnsi="Times New Roman"/>
          <w:b w:val="0"/>
          <w:snapToGrid w:val="0"/>
          <w:color w:val="auto"/>
          <w:sz w:val="24"/>
          <w:szCs w:val="20"/>
        </w:rPr>
        <w:t>769 - 485,25</w:t>
      </w:r>
      <w:r w:rsidR="00703BB8">
        <w:rPr>
          <w:rFonts w:ascii="Times New Roman" w:hAnsi="Times New Roman"/>
          <w:b w:val="0"/>
          <w:snapToGrid w:val="0"/>
          <w:color w:val="auto"/>
          <w:sz w:val="24"/>
          <w:szCs w:val="20"/>
        </w:rPr>
        <w:t xml:space="preserve"> </w:t>
      </w:r>
      <w:r w:rsidR="00866F6F" w:rsidRPr="00866F6F">
        <w:rPr>
          <w:rFonts w:ascii="Times New Roman" w:hAnsi="Times New Roman"/>
          <w:b w:val="0"/>
          <w:snapToGrid w:val="0"/>
          <w:color w:val="auto"/>
          <w:sz w:val="24"/>
          <w:szCs w:val="20"/>
        </w:rPr>
        <w:t>m² s jednotkovou cenou 1000 Kč/m²</w:t>
      </w:r>
      <w:r w:rsidR="00866F6F">
        <w:rPr>
          <w:rFonts w:ascii="Times New Roman" w:hAnsi="Times New Roman"/>
          <w:b w:val="0"/>
          <w:snapToGrid w:val="0"/>
          <w:color w:val="auto"/>
          <w:sz w:val="24"/>
          <w:szCs w:val="20"/>
        </w:rPr>
        <w:t xml:space="preserve"> </w:t>
      </w:r>
      <w:r>
        <w:rPr>
          <w:rFonts w:ascii="Times New Roman" w:hAnsi="Times New Roman"/>
          <w:b w:val="0"/>
          <w:bCs w:val="0"/>
          <w:snapToGrid w:val="0"/>
          <w:color w:val="auto"/>
          <w:sz w:val="24"/>
          <w:szCs w:val="20"/>
        </w:rPr>
        <w:t>výměry služebnosti bez DPH.</w:t>
      </w:r>
    </w:p>
    <w:p w14:paraId="0427F4A9" w14:textId="0FB55631" w:rsidR="00812FCA" w:rsidRPr="0013704B" w:rsidRDefault="00812FCA" w:rsidP="0013704B">
      <w:pPr>
        <w:spacing w:after="240"/>
        <w:rPr>
          <w:sz w:val="24"/>
          <w:szCs w:val="24"/>
        </w:rPr>
      </w:pPr>
      <w:r>
        <w:rPr>
          <w:sz w:val="24"/>
          <w:szCs w:val="24"/>
        </w:rPr>
        <w:t>Celková výměra v </w:t>
      </w:r>
      <w:proofErr w:type="spellStart"/>
      <w:r>
        <w:rPr>
          <w:sz w:val="24"/>
          <w:szCs w:val="24"/>
        </w:rPr>
        <w:t>k.ú</w:t>
      </w:r>
      <w:proofErr w:type="spellEnd"/>
      <w:r>
        <w:rPr>
          <w:sz w:val="24"/>
          <w:szCs w:val="24"/>
        </w:rPr>
        <w:t>. M</w:t>
      </w:r>
      <w:r w:rsidR="00866F6F">
        <w:rPr>
          <w:sz w:val="24"/>
          <w:szCs w:val="24"/>
        </w:rPr>
        <w:t xml:space="preserve">ěsto </w:t>
      </w:r>
      <w:proofErr w:type="gramStart"/>
      <w:r w:rsidR="00866F6F">
        <w:rPr>
          <w:sz w:val="24"/>
          <w:szCs w:val="24"/>
        </w:rPr>
        <w:t>Brno</w:t>
      </w:r>
      <w:r>
        <w:rPr>
          <w:sz w:val="24"/>
          <w:szCs w:val="24"/>
        </w:rPr>
        <w:t xml:space="preserve"> :</w:t>
      </w:r>
      <w:proofErr w:type="gramEnd"/>
      <w:r>
        <w:rPr>
          <w:sz w:val="24"/>
          <w:szCs w:val="24"/>
        </w:rPr>
        <w:t xml:space="preserve"> </w:t>
      </w:r>
      <w:r w:rsidR="00866F6F" w:rsidRPr="00866F6F">
        <w:rPr>
          <w:snapToGrid w:val="0"/>
          <w:sz w:val="24"/>
        </w:rPr>
        <w:t>705,44</w:t>
      </w:r>
      <w:r w:rsidR="00866F6F">
        <w:rPr>
          <w:b/>
          <w:bCs/>
          <w:snapToGrid w:val="0"/>
          <w:sz w:val="24"/>
        </w:rPr>
        <w:t xml:space="preserve"> </w:t>
      </w:r>
      <w:r>
        <w:rPr>
          <w:sz w:val="24"/>
          <w:szCs w:val="24"/>
        </w:rPr>
        <w:t>m</w:t>
      </w:r>
      <w:r>
        <w:rPr>
          <w:sz w:val="24"/>
          <w:szCs w:val="24"/>
          <w:vertAlign w:val="superscript"/>
        </w:rPr>
        <w:t>2</w:t>
      </w:r>
      <w:r>
        <w:rPr>
          <w:sz w:val="24"/>
          <w:szCs w:val="24"/>
        </w:rPr>
        <w:t>.</w:t>
      </w:r>
    </w:p>
    <w:p w14:paraId="19F90DEA" w14:textId="58DF6605" w:rsidR="00C14E22" w:rsidRDefault="00F10D2D" w:rsidP="005F1ECF">
      <w:pPr>
        <w:pStyle w:val="Nadpis2"/>
        <w:keepNext w:val="0"/>
        <w:keepLines w:val="0"/>
        <w:numPr>
          <w:ilvl w:val="0"/>
          <w:numId w:val="0"/>
        </w:numPr>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v k. </w:t>
      </w:r>
      <w:proofErr w:type="spellStart"/>
      <w:r>
        <w:rPr>
          <w:rFonts w:ascii="Times New Roman" w:hAnsi="Times New Roman"/>
          <w:b w:val="0"/>
          <w:bCs w:val="0"/>
          <w:snapToGrid w:val="0"/>
          <w:color w:val="auto"/>
          <w:sz w:val="24"/>
          <w:szCs w:val="20"/>
        </w:rPr>
        <w:t>ú.</w:t>
      </w:r>
      <w:proofErr w:type="spellEnd"/>
      <w:r>
        <w:rPr>
          <w:rFonts w:ascii="Times New Roman" w:hAnsi="Times New Roman"/>
          <w:b w:val="0"/>
          <w:bCs w:val="0"/>
          <w:snapToGrid w:val="0"/>
          <w:color w:val="auto"/>
          <w:sz w:val="24"/>
          <w:szCs w:val="20"/>
        </w:rPr>
        <w:t> </w:t>
      </w:r>
      <w:r w:rsidR="00866F6F">
        <w:rPr>
          <w:rFonts w:ascii="Times New Roman" w:hAnsi="Times New Roman"/>
          <w:b w:val="0"/>
          <w:bCs w:val="0"/>
          <w:snapToGrid w:val="0"/>
          <w:color w:val="auto"/>
          <w:sz w:val="24"/>
          <w:szCs w:val="20"/>
        </w:rPr>
        <w:fldChar w:fldCharType="begin">
          <w:ffData>
            <w:name w:val=""/>
            <w:enabled/>
            <w:calcOnExit w:val="0"/>
            <w:textInput>
              <w:default w:val="Veveří"/>
            </w:textInput>
          </w:ffData>
        </w:fldChar>
      </w:r>
      <w:r w:rsidR="00866F6F">
        <w:rPr>
          <w:rFonts w:ascii="Times New Roman" w:hAnsi="Times New Roman"/>
          <w:b w:val="0"/>
          <w:bCs w:val="0"/>
          <w:snapToGrid w:val="0"/>
          <w:color w:val="auto"/>
          <w:sz w:val="24"/>
          <w:szCs w:val="20"/>
        </w:rPr>
        <w:instrText xml:space="preserve"> FORMTEXT </w:instrText>
      </w:r>
      <w:r w:rsidR="00866F6F">
        <w:rPr>
          <w:rFonts w:ascii="Times New Roman" w:hAnsi="Times New Roman"/>
          <w:b w:val="0"/>
          <w:bCs w:val="0"/>
          <w:snapToGrid w:val="0"/>
          <w:color w:val="auto"/>
          <w:sz w:val="24"/>
          <w:szCs w:val="20"/>
        </w:rPr>
      </w:r>
      <w:r w:rsidR="00866F6F">
        <w:rPr>
          <w:rFonts w:ascii="Times New Roman" w:hAnsi="Times New Roman"/>
          <w:b w:val="0"/>
          <w:bCs w:val="0"/>
          <w:snapToGrid w:val="0"/>
          <w:color w:val="auto"/>
          <w:sz w:val="24"/>
          <w:szCs w:val="20"/>
        </w:rPr>
        <w:fldChar w:fldCharType="separate"/>
      </w:r>
      <w:r w:rsidR="00866F6F">
        <w:rPr>
          <w:rFonts w:ascii="Times New Roman" w:hAnsi="Times New Roman"/>
          <w:b w:val="0"/>
          <w:bCs w:val="0"/>
          <w:noProof/>
          <w:snapToGrid w:val="0"/>
          <w:color w:val="auto"/>
          <w:sz w:val="24"/>
          <w:szCs w:val="20"/>
        </w:rPr>
        <w:t>Veveří</w:t>
      </w:r>
      <w:r w:rsidR="00866F6F">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činí</w:t>
      </w:r>
      <w:r w:rsidR="002577EF">
        <w:rPr>
          <w:rFonts w:ascii="Times New Roman" w:hAnsi="Times New Roman"/>
          <w:b w:val="0"/>
          <w:bCs w:val="0"/>
          <w:snapToGrid w:val="0"/>
          <w:color w:val="auto"/>
          <w:sz w:val="24"/>
          <w:szCs w:val="20"/>
        </w:rPr>
        <w:t>:</w:t>
      </w:r>
    </w:p>
    <w:p w14:paraId="74839FB7" w14:textId="64BBA2A6" w:rsidR="002577EF" w:rsidRDefault="002577EF" w:rsidP="0057387C">
      <w:pPr>
        <w:pStyle w:val="Nadpis2"/>
        <w:keepNext w:val="0"/>
        <w:numPr>
          <w:ilvl w:val="0"/>
          <w:numId w:val="0"/>
        </w:numPr>
        <w:spacing w:before="120" w:after="12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na </w:t>
      </w:r>
      <w:proofErr w:type="spellStart"/>
      <w:r>
        <w:rPr>
          <w:rFonts w:ascii="Times New Roman" w:hAnsi="Times New Roman"/>
          <w:b w:val="0"/>
          <w:bCs w:val="0"/>
          <w:snapToGrid w:val="0"/>
          <w:color w:val="auto"/>
          <w:sz w:val="24"/>
          <w:szCs w:val="20"/>
        </w:rPr>
        <w:t>p.č</w:t>
      </w:r>
      <w:proofErr w:type="spellEnd"/>
      <w:r>
        <w:rPr>
          <w:rFonts w:ascii="Times New Roman" w:hAnsi="Times New Roman"/>
          <w:b w:val="0"/>
          <w:snapToGrid w:val="0"/>
          <w:color w:val="auto"/>
          <w:sz w:val="24"/>
          <w:szCs w:val="20"/>
        </w:rPr>
        <w:t xml:space="preserve">. </w:t>
      </w:r>
      <w:r w:rsidR="00EA0CB3" w:rsidRPr="00EA0CB3">
        <w:rPr>
          <w:rFonts w:ascii="Times New Roman" w:hAnsi="Times New Roman"/>
          <w:b w:val="0"/>
          <w:snapToGrid w:val="0"/>
          <w:color w:val="auto"/>
          <w:sz w:val="24"/>
          <w:szCs w:val="20"/>
        </w:rPr>
        <w:t xml:space="preserve">479 </w:t>
      </w:r>
      <w:r w:rsidR="00B0224B">
        <w:rPr>
          <w:rFonts w:ascii="Times New Roman" w:hAnsi="Times New Roman"/>
          <w:b w:val="0"/>
          <w:snapToGrid w:val="0"/>
          <w:color w:val="auto"/>
          <w:sz w:val="24"/>
          <w:szCs w:val="20"/>
        </w:rPr>
        <w:t>–</w:t>
      </w:r>
      <w:r w:rsidR="00EA0CB3" w:rsidRPr="00EA0CB3">
        <w:rPr>
          <w:rFonts w:ascii="Times New Roman" w:hAnsi="Times New Roman"/>
          <w:b w:val="0"/>
          <w:snapToGrid w:val="0"/>
          <w:color w:val="auto"/>
          <w:sz w:val="24"/>
          <w:szCs w:val="20"/>
        </w:rPr>
        <w:t xml:space="preserve"> </w:t>
      </w:r>
      <w:r w:rsidR="00B0224B">
        <w:rPr>
          <w:rFonts w:ascii="Times New Roman" w:hAnsi="Times New Roman"/>
          <w:b w:val="0"/>
          <w:snapToGrid w:val="0"/>
          <w:color w:val="auto"/>
          <w:sz w:val="24"/>
          <w:szCs w:val="20"/>
        </w:rPr>
        <w:t xml:space="preserve">85,0 </w:t>
      </w:r>
      <w:r w:rsidR="00EA0CB3" w:rsidRPr="00EA0CB3">
        <w:rPr>
          <w:rFonts w:ascii="Times New Roman" w:hAnsi="Times New Roman"/>
          <w:b w:val="0"/>
          <w:snapToGrid w:val="0"/>
          <w:color w:val="auto"/>
          <w:sz w:val="24"/>
          <w:szCs w:val="20"/>
        </w:rPr>
        <w:t>m² s jednotkovou cenou 600 Kč/m²</w:t>
      </w:r>
      <w:r>
        <w:rPr>
          <w:rFonts w:ascii="Times New Roman" w:hAnsi="Times New Roman"/>
          <w:b w:val="0"/>
          <w:snapToGrid w:val="0"/>
          <w:color w:val="auto"/>
          <w:sz w:val="24"/>
          <w:szCs w:val="20"/>
        </w:rPr>
        <w:t xml:space="preserve"> </w:t>
      </w:r>
      <w:r>
        <w:rPr>
          <w:rFonts w:ascii="Times New Roman" w:hAnsi="Times New Roman"/>
          <w:b w:val="0"/>
          <w:bCs w:val="0"/>
          <w:snapToGrid w:val="0"/>
          <w:color w:val="auto"/>
          <w:sz w:val="24"/>
          <w:szCs w:val="20"/>
        </w:rPr>
        <w:t>výměry služebnosti bez DPH</w:t>
      </w:r>
    </w:p>
    <w:p w14:paraId="287CBD32" w14:textId="3816D7EC" w:rsidR="00EA0CB3" w:rsidRPr="00EA0CB3" w:rsidRDefault="00EA0CB3" w:rsidP="00EA0CB3">
      <w:pPr>
        <w:rPr>
          <w:bCs/>
          <w:snapToGrid w:val="0"/>
          <w:sz w:val="24"/>
        </w:rPr>
      </w:pPr>
      <w:r w:rsidRPr="00EA0CB3">
        <w:rPr>
          <w:bCs/>
          <w:snapToGrid w:val="0"/>
          <w:sz w:val="24"/>
        </w:rPr>
        <w:t xml:space="preserve">na </w:t>
      </w:r>
      <w:proofErr w:type="spellStart"/>
      <w:r w:rsidRPr="00EA0CB3">
        <w:rPr>
          <w:bCs/>
          <w:snapToGrid w:val="0"/>
          <w:sz w:val="24"/>
        </w:rPr>
        <w:t>p.č</w:t>
      </w:r>
      <w:proofErr w:type="spellEnd"/>
      <w:r w:rsidRPr="00EA0CB3">
        <w:rPr>
          <w:bCs/>
          <w:snapToGrid w:val="0"/>
          <w:sz w:val="24"/>
        </w:rPr>
        <w:t xml:space="preserve">. </w:t>
      </w:r>
      <w:r w:rsidR="00B0224B" w:rsidRPr="00B0224B">
        <w:rPr>
          <w:bCs/>
          <w:snapToGrid w:val="0"/>
          <w:sz w:val="24"/>
        </w:rPr>
        <w:t>480 - 715,86</w:t>
      </w:r>
      <w:r w:rsidR="00B0224B">
        <w:rPr>
          <w:bCs/>
          <w:snapToGrid w:val="0"/>
          <w:sz w:val="24"/>
        </w:rPr>
        <w:t xml:space="preserve"> </w:t>
      </w:r>
      <w:r w:rsidR="00B0224B" w:rsidRPr="00B0224B">
        <w:rPr>
          <w:bCs/>
          <w:snapToGrid w:val="0"/>
          <w:sz w:val="24"/>
        </w:rPr>
        <w:t>m², 540 - 53,37</w:t>
      </w:r>
      <w:r w:rsidR="00B0224B">
        <w:rPr>
          <w:bCs/>
          <w:snapToGrid w:val="0"/>
          <w:sz w:val="24"/>
        </w:rPr>
        <w:t xml:space="preserve"> </w:t>
      </w:r>
      <w:r w:rsidR="00B0224B" w:rsidRPr="00B0224B">
        <w:rPr>
          <w:bCs/>
          <w:snapToGrid w:val="0"/>
          <w:sz w:val="24"/>
        </w:rPr>
        <w:t>m², 503 - 19,21</w:t>
      </w:r>
      <w:r w:rsidR="00B0224B">
        <w:rPr>
          <w:bCs/>
          <w:snapToGrid w:val="0"/>
          <w:sz w:val="24"/>
        </w:rPr>
        <w:t xml:space="preserve"> </w:t>
      </w:r>
      <w:r w:rsidR="00B0224B" w:rsidRPr="00B0224B">
        <w:rPr>
          <w:bCs/>
          <w:snapToGrid w:val="0"/>
          <w:sz w:val="24"/>
        </w:rPr>
        <w:t>m² s jednotkovou cenou 800 Kč/m²</w:t>
      </w:r>
      <w:r w:rsidR="00B0224B">
        <w:rPr>
          <w:bCs/>
          <w:snapToGrid w:val="0"/>
          <w:sz w:val="24"/>
        </w:rPr>
        <w:t xml:space="preserve"> výměry služebnosti bez DPH</w:t>
      </w:r>
    </w:p>
    <w:p w14:paraId="099605A3" w14:textId="3B022409" w:rsidR="00034FE1" w:rsidRDefault="00873C3D">
      <w:pPr>
        <w:rPr>
          <w:sz w:val="24"/>
          <w:szCs w:val="24"/>
        </w:rPr>
      </w:pPr>
      <w:r>
        <w:rPr>
          <w:sz w:val="24"/>
          <w:szCs w:val="24"/>
        </w:rPr>
        <w:t>Celková výměra</w:t>
      </w:r>
      <w:r w:rsidR="00755C21">
        <w:rPr>
          <w:sz w:val="24"/>
          <w:szCs w:val="24"/>
        </w:rPr>
        <w:t xml:space="preserve"> </w:t>
      </w:r>
      <w:r w:rsidR="00812FCA">
        <w:rPr>
          <w:sz w:val="24"/>
          <w:szCs w:val="24"/>
        </w:rPr>
        <w:t>v </w:t>
      </w:r>
      <w:proofErr w:type="spellStart"/>
      <w:r w:rsidR="00812FCA">
        <w:rPr>
          <w:sz w:val="24"/>
          <w:szCs w:val="24"/>
        </w:rPr>
        <w:t>k.ú</w:t>
      </w:r>
      <w:proofErr w:type="spellEnd"/>
      <w:r w:rsidR="00812FCA">
        <w:rPr>
          <w:sz w:val="24"/>
          <w:szCs w:val="24"/>
        </w:rPr>
        <w:t xml:space="preserve">. </w:t>
      </w:r>
      <w:r w:rsidR="00EA0CB3">
        <w:rPr>
          <w:sz w:val="24"/>
          <w:szCs w:val="24"/>
        </w:rPr>
        <w:t>Veveří</w:t>
      </w:r>
      <w:r>
        <w:rPr>
          <w:sz w:val="24"/>
          <w:szCs w:val="24"/>
        </w:rPr>
        <w:t xml:space="preserve">: </w:t>
      </w:r>
      <w:r w:rsidR="00703BB8">
        <w:rPr>
          <w:sz w:val="24"/>
          <w:szCs w:val="24"/>
        </w:rPr>
        <w:t>873</w:t>
      </w:r>
      <w:r w:rsidR="00EA0CB3">
        <w:rPr>
          <w:sz w:val="24"/>
          <w:szCs w:val="24"/>
        </w:rPr>
        <w:t>,</w:t>
      </w:r>
      <w:r w:rsidR="00703BB8">
        <w:rPr>
          <w:sz w:val="24"/>
          <w:szCs w:val="24"/>
        </w:rPr>
        <w:t>4</w:t>
      </w:r>
      <w:r w:rsidR="00EA0CB3">
        <w:rPr>
          <w:sz w:val="24"/>
          <w:szCs w:val="24"/>
        </w:rPr>
        <w:t>4</w:t>
      </w:r>
      <w:r w:rsidR="005F1ECF">
        <w:rPr>
          <w:bCs/>
          <w:snapToGrid w:val="0"/>
          <w:sz w:val="24"/>
        </w:rPr>
        <w:t xml:space="preserve"> </w:t>
      </w:r>
      <w:r>
        <w:rPr>
          <w:sz w:val="24"/>
          <w:szCs w:val="24"/>
        </w:rPr>
        <w:t>m</w:t>
      </w:r>
      <w:r>
        <w:rPr>
          <w:sz w:val="24"/>
          <w:szCs w:val="24"/>
          <w:vertAlign w:val="superscript"/>
        </w:rPr>
        <w:t>2</w:t>
      </w:r>
      <w:r>
        <w:rPr>
          <w:sz w:val="24"/>
          <w:szCs w:val="24"/>
        </w:rPr>
        <w:t>.</w:t>
      </w:r>
    </w:p>
    <w:p w14:paraId="5B62E2B5" w14:textId="77777777" w:rsidR="00034FE1" w:rsidRDefault="00873C3D">
      <w:pPr>
        <w:pStyle w:val="Nadpis1"/>
        <w:spacing w:before="240"/>
        <w:ind w:firstLine="289"/>
        <w:jc w:val="center"/>
        <w:rPr>
          <w:rStyle w:val="Siln"/>
          <w:color w:val="auto"/>
        </w:rPr>
      </w:pPr>
      <w:bookmarkStart w:id="5" w:name="_Ref365879965"/>
      <w:r>
        <w:rPr>
          <w:rStyle w:val="Siln"/>
          <w:color w:val="auto"/>
        </w:rPr>
        <w:t>Právo služebnosti</w:t>
      </w:r>
      <w:bookmarkEnd w:id="5"/>
      <w:r>
        <w:rPr>
          <w:rStyle w:val="Siln"/>
          <w:color w:val="auto"/>
        </w:rPr>
        <w:t xml:space="preserve"> </w:t>
      </w:r>
    </w:p>
    <w:p w14:paraId="7BA015D4"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6" w:name="_Ref365879978"/>
      <w:r>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6"/>
      <w:r>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47726000" w14:textId="0FB7E595"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Povinný je povinen trpět výkon práv oprávněného podle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_Ref365879965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167D1F">
        <w:rPr>
          <w:rFonts w:ascii="Times New Roman" w:hAnsi="Times New Roman"/>
          <w:b w:val="0"/>
          <w:bCs w:val="0"/>
          <w:snapToGrid w:val="0"/>
          <w:color w:val="auto"/>
          <w:sz w:val="24"/>
          <w:szCs w:val="20"/>
        </w:rPr>
        <w:t>Čl. 3</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odst. </w:t>
      </w:r>
      <w:r>
        <w:rPr>
          <w:rFonts w:ascii="Times New Roman" w:hAnsi="Times New Roman"/>
          <w:b w:val="0"/>
          <w:bCs w:val="0"/>
          <w:snapToGrid w:val="0"/>
          <w:color w:val="auto"/>
          <w:sz w:val="24"/>
          <w:szCs w:val="20"/>
        </w:rPr>
        <w:fldChar w:fldCharType="begin"/>
      </w:r>
      <w:r>
        <w:rPr>
          <w:rFonts w:ascii="Times New Roman" w:hAnsi="Times New Roman"/>
          <w:b w:val="0"/>
          <w:bCs w:val="0"/>
          <w:snapToGrid w:val="0"/>
          <w:color w:val="auto"/>
          <w:sz w:val="24"/>
          <w:szCs w:val="20"/>
        </w:rPr>
        <w:instrText xml:space="preserve"> REF _Ref365879978 \r \h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sidR="00167D1F">
        <w:rPr>
          <w:rFonts w:ascii="Times New Roman" w:hAnsi="Times New Roman"/>
          <w:b w:val="0"/>
          <w:bCs w:val="0"/>
          <w:snapToGrid w:val="0"/>
          <w:color w:val="auto"/>
          <w:sz w:val="24"/>
          <w:szCs w:val="20"/>
        </w:rPr>
        <w:t>3.1</w:t>
      </w:r>
      <w:r>
        <w:rPr>
          <w:rFonts w:ascii="Times New Roman" w:hAnsi="Times New Roman"/>
          <w:b w:val="0"/>
          <w:bCs w:val="0"/>
          <w:snapToGrid w:val="0"/>
          <w:color w:val="auto"/>
          <w:sz w:val="24"/>
          <w:szCs w:val="20"/>
        </w:rPr>
        <w:fldChar w:fldCharType="end"/>
      </w:r>
      <w:r>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 změnu jeho vlastností nebo způsobí-li škodu, uvede oprávněný služebný pozemek do předešlého stavu a nahradí povinnému škodu dle právních předpisů platných a účinných v době vzniku škody. </w:t>
      </w:r>
    </w:p>
    <w:p w14:paraId="09D9AEC1"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7F11D1EA"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Povinnost služebnosti přechází s vlastnictvím služebných pozemků na nabyvatele těchto pozemků.</w:t>
      </w:r>
    </w:p>
    <w:p w14:paraId="69AEF9DD"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lastRenderedPageBreak/>
        <w:t>Právo služebnosti se zřizuje na dobu neurčitou.</w:t>
      </w:r>
    </w:p>
    <w:p w14:paraId="78B476DD"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3E40E57C" w14:textId="77777777" w:rsidR="006306B4" w:rsidRPr="002E7A43" w:rsidRDefault="00873C3D" w:rsidP="006306B4">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právo služebnosti podle tohoto článku přijímá a povinný se zavazuje toto právo trpět.</w:t>
      </w:r>
    </w:p>
    <w:p w14:paraId="5AB0A0C9" w14:textId="77777777" w:rsidR="00034FE1" w:rsidRDefault="00873C3D">
      <w:pPr>
        <w:pStyle w:val="Nadpis1"/>
        <w:spacing w:before="240"/>
        <w:ind w:firstLine="289"/>
        <w:jc w:val="center"/>
        <w:rPr>
          <w:rStyle w:val="Siln"/>
          <w:color w:val="auto"/>
        </w:rPr>
      </w:pPr>
      <w:r>
        <w:rPr>
          <w:rStyle w:val="Siln"/>
          <w:color w:val="auto"/>
        </w:rPr>
        <w:t>Cena za zřízení práva služebnosti</w:t>
      </w:r>
    </w:p>
    <w:p w14:paraId="45151796"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7" w:name="_Hlk7690592"/>
      <w:r>
        <w:rPr>
          <w:rFonts w:ascii="Times New Roman" w:hAnsi="Times New Roman"/>
          <w:b w:val="0"/>
          <w:bCs w:val="0"/>
          <w:snapToGrid w:val="0"/>
          <w:color w:val="auto"/>
          <w:sz w:val="24"/>
          <w:szCs w:val="20"/>
        </w:rPr>
        <w:t>Oprávněný prohlašuje, že je plátcem DPH.</w:t>
      </w:r>
      <w:bookmarkEnd w:id="7"/>
    </w:p>
    <w:p w14:paraId="5536A3CB" w14:textId="3D066659"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snapToGrid w:val="0"/>
          <w:color w:val="auto"/>
          <w:sz w:val="24"/>
          <w:szCs w:val="24"/>
        </w:rPr>
        <w:t xml:space="preserve">Cena za zřízení práva služebnosti se sjednává částkou </w:t>
      </w:r>
      <w:r w:rsidR="00EA0CB3">
        <w:rPr>
          <w:rFonts w:ascii="Times New Roman" w:hAnsi="Times New Roman"/>
          <w:b w:val="0"/>
          <w:snapToGrid w:val="0"/>
          <w:color w:val="auto"/>
          <w:sz w:val="24"/>
          <w:szCs w:val="24"/>
        </w:rPr>
        <w:t>1</w:t>
      </w:r>
      <w:r w:rsidR="00B0224B">
        <w:rPr>
          <w:rFonts w:ascii="Times New Roman" w:hAnsi="Times New Roman"/>
          <w:b w:val="0"/>
          <w:snapToGrid w:val="0"/>
          <w:color w:val="auto"/>
          <w:sz w:val="24"/>
          <w:szCs w:val="24"/>
        </w:rPr>
        <w:t> 480 817</w:t>
      </w:r>
      <w:r>
        <w:rPr>
          <w:rFonts w:ascii="Times New Roman" w:hAnsi="Times New Roman"/>
          <w:b w:val="0"/>
          <w:snapToGrid w:val="0"/>
          <w:color w:val="auto"/>
          <w:sz w:val="24"/>
          <w:szCs w:val="24"/>
        </w:rPr>
        <w:t xml:space="preserve"> bez DPH (slovy  </w:t>
      </w:r>
      <w:r w:rsidR="00703BB8">
        <w:rPr>
          <w:rFonts w:ascii="Times New Roman" w:hAnsi="Times New Roman"/>
          <w:b w:val="0"/>
          <w:bCs w:val="0"/>
          <w:snapToGrid w:val="0"/>
          <w:color w:val="auto"/>
          <w:sz w:val="24"/>
          <w:szCs w:val="20"/>
        </w:rPr>
        <w:fldChar w:fldCharType="begin">
          <w:ffData>
            <w:name w:val="Text10"/>
            <w:enabled/>
            <w:calcOnExit w:val="0"/>
            <w:textInput>
              <w:default w:val="jedenmiliončtyřistaosmdesáttisícosmsetsedmnáct"/>
            </w:textInput>
          </w:ffData>
        </w:fldChar>
      </w:r>
      <w:bookmarkStart w:id="8" w:name="Text10"/>
      <w:r w:rsidR="00703BB8">
        <w:rPr>
          <w:rFonts w:ascii="Times New Roman" w:hAnsi="Times New Roman"/>
          <w:b w:val="0"/>
          <w:bCs w:val="0"/>
          <w:snapToGrid w:val="0"/>
          <w:color w:val="auto"/>
          <w:sz w:val="24"/>
          <w:szCs w:val="20"/>
        </w:rPr>
        <w:instrText xml:space="preserve"> FORMTEXT </w:instrText>
      </w:r>
      <w:r w:rsidR="00703BB8">
        <w:rPr>
          <w:rFonts w:ascii="Times New Roman" w:hAnsi="Times New Roman"/>
          <w:b w:val="0"/>
          <w:bCs w:val="0"/>
          <w:snapToGrid w:val="0"/>
          <w:color w:val="auto"/>
          <w:sz w:val="24"/>
          <w:szCs w:val="20"/>
        </w:rPr>
      </w:r>
      <w:r w:rsidR="00703BB8">
        <w:rPr>
          <w:rFonts w:ascii="Times New Roman" w:hAnsi="Times New Roman"/>
          <w:b w:val="0"/>
          <w:bCs w:val="0"/>
          <w:snapToGrid w:val="0"/>
          <w:color w:val="auto"/>
          <w:sz w:val="24"/>
          <w:szCs w:val="20"/>
        </w:rPr>
        <w:fldChar w:fldCharType="separate"/>
      </w:r>
      <w:r w:rsidR="00703BB8">
        <w:rPr>
          <w:rFonts w:ascii="Times New Roman" w:hAnsi="Times New Roman"/>
          <w:b w:val="0"/>
          <w:bCs w:val="0"/>
          <w:noProof/>
          <w:snapToGrid w:val="0"/>
          <w:color w:val="auto"/>
          <w:sz w:val="24"/>
          <w:szCs w:val="20"/>
        </w:rPr>
        <w:t>jedenmiliončtyřistaosmdesáttisícosmsetsedmnáct</w:t>
      </w:r>
      <w:r w:rsidR="00703BB8">
        <w:rPr>
          <w:rFonts w:ascii="Times New Roman" w:hAnsi="Times New Roman"/>
          <w:b w:val="0"/>
          <w:bCs w:val="0"/>
          <w:snapToGrid w:val="0"/>
          <w:color w:val="auto"/>
          <w:sz w:val="24"/>
          <w:szCs w:val="20"/>
        </w:rPr>
        <w:fldChar w:fldCharType="end"/>
      </w:r>
      <w:bookmarkEnd w:id="8"/>
      <w:r>
        <w:rPr>
          <w:rFonts w:ascii="Times New Roman" w:hAnsi="Times New Roman"/>
          <w:b w:val="0"/>
          <w:bCs w:val="0"/>
          <w:snapToGrid w:val="0"/>
          <w:color w:val="auto"/>
          <w:sz w:val="24"/>
          <w:szCs w:val="20"/>
        </w:rPr>
        <w:t xml:space="preserve"> </w:t>
      </w:r>
      <w:r>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2C367578" w14:textId="77777777" w:rsidR="00034FE1" w:rsidRDefault="00873C3D" w:rsidP="00E66859">
      <w:pPr>
        <w:pStyle w:val="Nadpis2"/>
        <w:keepNext w:val="0"/>
        <w:keepLines w:val="0"/>
        <w:spacing w:before="120" w:after="0"/>
        <w:jc w:val="both"/>
        <w:rPr>
          <w:rFonts w:ascii="Times New Roman" w:hAnsi="Times New Roman"/>
          <w:b w:val="0"/>
          <w:color w:val="auto"/>
          <w:sz w:val="24"/>
          <w:szCs w:val="24"/>
        </w:rPr>
      </w:pPr>
      <w:r>
        <w:rPr>
          <w:rFonts w:ascii="Times New Roman" w:hAnsi="Times New Roman"/>
          <w:b w:val="0"/>
          <w:color w:val="auto"/>
          <w:sz w:val="24"/>
          <w:szCs w:val="24"/>
        </w:rPr>
        <w:t>Oprávněný se zavazuje zaplatit povinnému správní poplatek za podání návrhu na vklad práva služebnosti do katastru nemovitostí.</w:t>
      </w:r>
    </w:p>
    <w:p w14:paraId="40454473" w14:textId="593F3F5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267402">
        <w:rPr>
          <w:rFonts w:ascii="Times New Roman" w:hAnsi="Times New Roman"/>
          <w:b w:val="0"/>
          <w:bCs w:val="0"/>
          <w:snapToGrid w:val="0"/>
          <w:color w:val="auto"/>
          <w:sz w:val="24"/>
          <w:szCs w:val="20"/>
        </w:rPr>
        <w:t>3</w:t>
      </w:r>
      <w:r>
        <w:rPr>
          <w:rFonts w:ascii="Times New Roman" w:hAnsi="Times New Roman"/>
          <w:b w:val="0"/>
          <w:bCs w:val="0"/>
          <w:snapToGrid w:val="0"/>
          <w:color w:val="auto"/>
          <w:sz w:val="24"/>
          <w:szCs w:val="20"/>
        </w:rPr>
        <w:t xml:space="preserve">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3C5FD109" w14:textId="77777777" w:rsidR="00A6464C" w:rsidRPr="00E53E29" w:rsidRDefault="00A6464C" w:rsidP="00E66859">
      <w:pPr>
        <w:pStyle w:val="Nadpis2"/>
        <w:keepNext w:val="0"/>
        <w:keepLines w:val="0"/>
        <w:spacing w:before="120" w:after="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42E31744" w14:textId="77777777" w:rsidR="00A6464C" w:rsidRPr="00A6464C" w:rsidRDefault="00A6464C" w:rsidP="00A6464C"/>
    <w:p w14:paraId="1D00731B" w14:textId="77777777" w:rsidR="00034FE1" w:rsidRDefault="00873C3D">
      <w:pPr>
        <w:pStyle w:val="Nadpis1"/>
        <w:spacing w:before="240"/>
        <w:ind w:firstLine="289"/>
        <w:jc w:val="center"/>
        <w:rPr>
          <w:rStyle w:val="Siln"/>
          <w:color w:val="auto"/>
        </w:rPr>
      </w:pPr>
      <w:bookmarkStart w:id="9" w:name="_Ref365880030"/>
      <w:r>
        <w:rPr>
          <w:rStyle w:val="Siln"/>
          <w:color w:val="auto"/>
        </w:rPr>
        <w:t>Práva a povinnosti stran při provozu zařízení</w:t>
      </w:r>
      <w:bookmarkEnd w:id="9"/>
    </w:p>
    <w:p w14:paraId="354C9FC3"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při výkonu svých práv vyplývajících z této smlouvy co nejvíce šetřit práva povinného.</w:t>
      </w:r>
    </w:p>
    <w:p w14:paraId="5799C43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je povinen dbát o bezpečnost provozu inženýrské sítě.</w:t>
      </w:r>
    </w:p>
    <w:p w14:paraId="41098404"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0" w:name="_Ref365880044"/>
      <w:r>
        <w:rPr>
          <w:rFonts w:ascii="Times New Roman" w:hAnsi="Times New Roman"/>
          <w:b w:val="0"/>
          <w:bCs w:val="0"/>
          <w:snapToGrid w:val="0"/>
          <w:color w:val="auto"/>
          <w:sz w:val="24"/>
          <w:szCs w:val="20"/>
        </w:rPr>
        <w:t>Oprávněný je povinen inženýrskou síť provozovat.</w:t>
      </w:r>
      <w:bookmarkEnd w:id="10"/>
    </w:p>
    <w:p w14:paraId="251A67F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bookmarkStart w:id="11" w:name="_Ref365880057"/>
      <w:r>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11"/>
    <w:p w14:paraId="011358C2" w14:textId="77777777" w:rsidR="00034FE1" w:rsidRDefault="00873C3D" w:rsidP="00E66859">
      <w:pPr>
        <w:pStyle w:val="Nadpis2"/>
        <w:keepNext w:val="0"/>
        <w:keepLines w:val="0"/>
        <w:spacing w:before="12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těmto služebným pozemkům,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5E40BEC6" w14:textId="77777777" w:rsidR="00034FE1" w:rsidRDefault="00873C3D">
      <w:pPr>
        <w:pStyle w:val="Nadpis1"/>
        <w:spacing w:before="240"/>
        <w:ind w:firstLine="289"/>
        <w:jc w:val="center"/>
        <w:rPr>
          <w:rStyle w:val="Siln"/>
          <w:color w:val="auto"/>
        </w:rPr>
      </w:pPr>
      <w:r>
        <w:rPr>
          <w:rStyle w:val="Siln"/>
          <w:color w:val="auto"/>
        </w:rPr>
        <w:lastRenderedPageBreak/>
        <w:t>Následky porušení povinnosti</w:t>
      </w:r>
    </w:p>
    <w:p w14:paraId="74E3A9E3"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5CF96DB6" w14:textId="77777777" w:rsidR="00034FE1" w:rsidRDefault="00873C3D">
      <w:pPr>
        <w:pStyle w:val="Nadpis1"/>
        <w:spacing w:before="240"/>
        <w:ind w:firstLine="289"/>
        <w:jc w:val="center"/>
        <w:rPr>
          <w:rStyle w:val="Siln"/>
          <w:color w:val="auto"/>
        </w:rPr>
      </w:pPr>
      <w:r>
        <w:rPr>
          <w:rStyle w:val="Siln"/>
          <w:color w:val="auto"/>
        </w:rPr>
        <w:t>Katastrální řízení</w:t>
      </w:r>
    </w:p>
    <w:p w14:paraId="67F2CFE2"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691DF91A"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3DEA38C8" w14:textId="77777777" w:rsidR="00034FE1" w:rsidRDefault="00873C3D" w:rsidP="00E66859">
      <w:pPr>
        <w:pStyle w:val="Nadpis2"/>
        <w:keepNext w:val="0"/>
        <w:keepLines w:val="0"/>
        <w:spacing w:before="120" w:after="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D911E6E" w14:textId="77777777" w:rsidR="00034FE1" w:rsidRDefault="00873C3D">
      <w:pPr>
        <w:pStyle w:val="Nadpis1"/>
        <w:spacing w:before="240"/>
        <w:ind w:firstLine="289"/>
        <w:jc w:val="center"/>
        <w:rPr>
          <w:rStyle w:val="Siln"/>
          <w:color w:val="auto"/>
        </w:rPr>
      </w:pPr>
      <w:r>
        <w:rPr>
          <w:rStyle w:val="Siln"/>
          <w:color w:val="auto"/>
        </w:rPr>
        <w:t xml:space="preserve">Společná a závěrečná ustanovení </w:t>
      </w:r>
    </w:p>
    <w:p w14:paraId="26C1B03B" w14:textId="77777777" w:rsidR="0057387C" w:rsidRDefault="0057387C" w:rsidP="0057387C">
      <w:pPr>
        <w:pStyle w:val="Nadpis2"/>
        <w:keepNext w:val="0"/>
        <w:keepLines w:val="0"/>
        <w:spacing w:before="120" w:after="0"/>
        <w:jc w:val="both"/>
        <w:rPr>
          <w:rFonts w:ascii="Times New Roman" w:hAnsi="Times New Roman"/>
          <w:b w:val="0"/>
          <w:bCs w:val="0"/>
          <w:snapToGrid w:val="0"/>
          <w:color w:val="auto"/>
          <w:sz w:val="24"/>
          <w:szCs w:val="20"/>
        </w:rPr>
      </w:pPr>
      <w:bookmarkStart w:id="12" w:name="_Hlk87946685"/>
      <w:r>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6F929A01" w14:textId="77777777" w:rsidR="0057387C" w:rsidRDefault="0057387C" w:rsidP="0057387C">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Smlouvu lze měnit dohodou smluvních stran v písemné formě.</w:t>
      </w:r>
    </w:p>
    <w:p w14:paraId="662AF8A5" w14:textId="77777777" w:rsidR="0057387C" w:rsidRDefault="0057387C" w:rsidP="0057387C">
      <w:pPr>
        <w:pStyle w:val="Nadpis2"/>
        <w:keepNext w:val="0"/>
        <w:keepLines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Smlouva je vyhotovena v šesti stejnopisech, z nichž každý má platnost originálu.</w:t>
      </w:r>
      <w:r>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1991BB85" w14:textId="77777777" w:rsidR="0057387C" w:rsidRDefault="0057387C" w:rsidP="0057387C">
      <w:pPr>
        <w:pStyle w:val="Nadpis2"/>
        <w:keepNext w:val="0"/>
        <w:keepLines w:val="0"/>
        <w:spacing w:before="120"/>
        <w:jc w:val="both"/>
        <w:rPr>
          <w:rFonts w:ascii="Times New Roman" w:hAnsi="Times New Roman"/>
          <w:b w:val="0"/>
          <w:color w:val="auto"/>
          <w:sz w:val="24"/>
          <w:szCs w:val="24"/>
        </w:rPr>
      </w:pPr>
      <w:r>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6D38E2C"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 xml:space="preserve">Smlouva je uzavřena dnem podpisu smluvních stran a tímto dnem nabývá platnosti. </w:t>
      </w:r>
    </w:p>
    <w:p w14:paraId="7D01F1F1"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ve znění pozdějších předpisů.</w:t>
      </w:r>
    </w:p>
    <w:p w14:paraId="4EABA116"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94FB09F"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Strany se dohodly, že tuto smlouvu zašle k uveřejnění v registru smluv povinný.</w:t>
      </w:r>
    </w:p>
    <w:p w14:paraId="71377F41"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předmětem jeho obchodního tajemství.</w:t>
      </w:r>
    </w:p>
    <w:p w14:paraId="7919C2FE" w14:textId="77777777" w:rsidR="0057387C" w:rsidRDefault="0057387C" w:rsidP="0057387C">
      <w:pPr>
        <w:pStyle w:val="Nadpis2"/>
        <w:keepNext w:val="0"/>
        <w:keepLines w:val="0"/>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informacemi požívajícími ochrany důvěrnosti jeho majetkových poměrů.</w:t>
      </w:r>
    </w:p>
    <w:p w14:paraId="6C5A7724" w14:textId="77777777" w:rsidR="0057387C" w:rsidRDefault="0057387C" w:rsidP="0057387C">
      <w:pPr>
        <w:pStyle w:val="Nadpis2"/>
        <w:keepNext w:val="0"/>
        <w:keepLines w:val="0"/>
        <w:jc w:val="both"/>
        <w:rPr>
          <w:rFonts w:ascii="Times New Roman" w:hAnsi="Times New Roman"/>
          <w:b w:val="0"/>
          <w:bCs w:val="0"/>
          <w:snapToGrid w:val="0"/>
          <w:color w:val="000000"/>
          <w:sz w:val="24"/>
          <w:szCs w:val="20"/>
        </w:rPr>
      </w:pPr>
      <w:bookmarkStart w:id="13" w:name="_Hlk517184826"/>
      <w:r>
        <w:rPr>
          <w:rFonts w:ascii="Times New Roman" w:hAnsi="Times New Roman"/>
          <w:b w:val="0"/>
          <w:bCs w:val="0"/>
          <w:snapToGrid w:val="0"/>
          <w:color w:val="000000"/>
          <w:sz w:val="24"/>
          <w:szCs w:val="20"/>
        </w:rPr>
        <w:lastRenderedPageBreak/>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9" w:history="1">
        <w:r>
          <w:rPr>
            <w:rFonts w:ascii="Times New Roman" w:hAnsi="Times New Roman"/>
            <w:b w:val="0"/>
            <w:bCs w:val="0"/>
            <w:snapToGrid w:val="0"/>
            <w:color w:val="000000"/>
            <w:sz w:val="24"/>
            <w:szCs w:val="20"/>
          </w:rPr>
          <w:t>www.brno.cz/gdpr/</w:t>
        </w:r>
      </w:hyperlink>
      <w:r>
        <w:rPr>
          <w:rFonts w:ascii="Times New Roman" w:hAnsi="Times New Roman"/>
          <w:b w:val="0"/>
          <w:bCs w:val="0"/>
          <w:snapToGrid w:val="0"/>
          <w:color w:val="000000"/>
          <w:sz w:val="24"/>
          <w:szCs w:val="20"/>
        </w:rPr>
        <w:t>.</w:t>
      </w:r>
      <w:bookmarkEnd w:id="13"/>
    </w:p>
    <w:p w14:paraId="65999D6E" w14:textId="77777777" w:rsidR="0057387C" w:rsidRDefault="0057387C" w:rsidP="0057387C">
      <w:pPr>
        <w:pStyle w:val="Nadpis2"/>
        <w:keepNext w:val="0"/>
        <w:keepLines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údaji.</w:t>
      </w:r>
    </w:p>
    <w:p w14:paraId="513980D1" w14:textId="77777777" w:rsidR="0057387C" w:rsidRDefault="0057387C" w:rsidP="0057387C">
      <w:pPr>
        <w:pStyle w:val="Nadpis2"/>
        <w:keepNext w:val="0"/>
        <w:keepLines w:val="0"/>
        <w:spacing w:before="120"/>
        <w:jc w:val="both"/>
        <w:rPr>
          <w:rFonts w:ascii="Times New Roman" w:hAnsi="Times New Roman"/>
          <w:b w:val="0"/>
          <w:color w:val="auto"/>
          <w:sz w:val="24"/>
          <w:szCs w:val="24"/>
        </w:rPr>
      </w:pP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a aktualizovaného seznamu zpracovatelů osobních údajů, jsou zveřejněny na webové stránce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s.r.o. (www.gasnet.cz/cs/informace-o-</w:t>
      </w:r>
      <w:proofErr w:type="spellStart"/>
      <w:r>
        <w:rPr>
          <w:rFonts w:ascii="Times New Roman" w:hAnsi="Times New Roman"/>
          <w:b w:val="0"/>
          <w:color w:val="auto"/>
          <w:sz w:val="24"/>
          <w:szCs w:val="24"/>
        </w:rPr>
        <w:t>zpracovani</w:t>
      </w:r>
      <w:proofErr w:type="spellEnd"/>
      <w:r>
        <w:rPr>
          <w:rFonts w:ascii="Times New Roman" w:hAnsi="Times New Roman"/>
          <w:b w:val="0"/>
          <w:color w:val="auto"/>
          <w:sz w:val="24"/>
          <w:szCs w:val="24"/>
        </w:rPr>
        <w:t>-</w:t>
      </w:r>
      <w:proofErr w:type="spellStart"/>
      <w:r>
        <w:rPr>
          <w:rFonts w:ascii="Times New Roman" w:hAnsi="Times New Roman"/>
          <w:b w:val="0"/>
          <w:color w:val="auto"/>
          <w:sz w:val="24"/>
          <w:szCs w:val="24"/>
        </w:rPr>
        <w:t>osobnich-udaju</w:t>
      </w:r>
      <w:proofErr w:type="spellEnd"/>
      <w:r>
        <w:rPr>
          <w:rFonts w:ascii="Times New Roman" w:hAnsi="Times New Roman"/>
          <w:b w:val="0"/>
          <w:color w:val="auto"/>
          <w:sz w:val="24"/>
          <w:szCs w:val="24"/>
        </w:rPr>
        <w:t xml:space="preserve">) a při uzavírání smlouvy nebo kdykoli v průběhu jejího trvání budou subjektu údajů poskytnuty na jeho vyžádání, adresované písemně na adresu sídla </w:t>
      </w:r>
      <w:proofErr w:type="spellStart"/>
      <w:r>
        <w:rPr>
          <w:rFonts w:ascii="Times New Roman" w:hAnsi="Times New Roman"/>
          <w:b w:val="0"/>
          <w:color w:val="auto"/>
          <w:sz w:val="24"/>
          <w:szCs w:val="24"/>
        </w:rPr>
        <w:t>GasNet</w:t>
      </w:r>
      <w:proofErr w:type="spellEnd"/>
      <w:r>
        <w:rPr>
          <w:rFonts w:ascii="Times New Roman" w:hAnsi="Times New Roman"/>
          <w:b w:val="0"/>
          <w:color w:val="auto"/>
          <w:sz w:val="24"/>
          <w:szCs w:val="24"/>
        </w:rPr>
        <w:t xml:space="preserve">, s.r.o. nebo do jeho datové schránky ID </w:t>
      </w:r>
      <w:proofErr w:type="spellStart"/>
      <w:r>
        <w:rPr>
          <w:rFonts w:ascii="Times New Roman" w:hAnsi="Times New Roman"/>
          <w:b w:val="0"/>
          <w:color w:val="auto"/>
          <w:sz w:val="24"/>
          <w:szCs w:val="24"/>
        </w:rPr>
        <w:t>rdxzhzt</w:t>
      </w:r>
      <w:proofErr w:type="spellEnd"/>
      <w:r>
        <w:rPr>
          <w:rFonts w:ascii="Times New Roman" w:hAnsi="Times New Roman"/>
          <w:b w:val="0"/>
          <w:color w:val="auto"/>
          <w:sz w:val="24"/>
          <w:szCs w:val="24"/>
        </w:rPr>
        <w:t>.</w:t>
      </w:r>
    </w:p>
    <w:p w14:paraId="405035C4" w14:textId="0FE1C210" w:rsidR="006F3A7B" w:rsidRPr="0057387C" w:rsidRDefault="0057387C" w:rsidP="006F3A7B">
      <w:pPr>
        <w:pStyle w:val="Nadpis2"/>
        <w:keepNext w:val="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bookmarkEnd w:id="12"/>
    <w:p w14:paraId="6E1490EF" w14:textId="77777777" w:rsidR="002E7A43" w:rsidRDefault="00873C3D" w:rsidP="002E7A43">
      <w:pPr>
        <w:spacing w:after="0"/>
        <w:rPr>
          <w:snapToGrid w:val="0"/>
          <w:sz w:val="24"/>
        </w:rPr>
      </w:pPr>
      <w:proofErr w:type="gramStart"/>
      <w:r>
        <w:rPr>
          <w:b/>
          <w:bCs/>
          <w:sz w:val="24"/>
          <w:szCs w:val="24"/>
        </w:rPr>
        <w:t>Doložka</w:t>
      </w:r>
      <w:r w:rsidR="002E7A43">
        <w:rPr>
          <w:b/>
          <w:bCs/>
          <w:sz w:val="24"/>
          <w:szCs w:val="24"/>
        </w:rPr>
        <w:t xml:space="preserve">  </w:t>
      </w:r>
      <w:r w:rsidRPr="002E7A43">
        <w:rPr>
          <w:snapToGrid w:val="0"/>
          <w:sz w:val="24"/>
        </w:rPr>
        <w:t>dle</w:t>
      </w:r>
      <w:proofErr w:type="gramEnd"/>
      <w:r w:rsidRPr="002E7A43">
        <w:rPr>
          <w:snapToGrid w:val="0"/>
          <w:sz w:val="24"/>
        </w:rPr>
        <w:t xml:space="preserve"> </w:t>
      </w:r>
      <w:proofErr w:type="spellStart"/>
      <w:r w:rsidRPr="002E7A43">
        <w:rPr>
          <w:snapToGrid w:val="0"/>
          <w:sz w:val="24"/>
        </w:rPr>
        <w:t>ust</w:t>
      </w:r>
      <w:proofErr w:type="spellEnd"/>
      <w:r w:rsidRPr="002E7A43">
        <w:rPr>
          <w:snapToGrid w:val="0"/>
          <w:sz w:val="24"/>
        </w:rPr>
        <w:t>. § 41, odst. 1 zákona č. 128/2000 Sb., o obcích (obecní zřízení), ve znění pozdějších předpisů</w:t>
      </w:r>
      <w:r w:rsidR="002E7A43">
        <w:rPr>
          <w:snapToGrid w:val="0"/>
          <w:sz w:val="24"/>
        </w:rPr>
        <w:t xml:space="preserve">. </w:t>
      </w:r>
    </w:p>
    <w:p w14:paraId="2609071A" w14:textId="77777777" w:rsidR="00034FE1" w:rsidRPr="002E7A43" w:rsidRDefault="002E7A43" w:rsidP="002E7A43">
      <w:pPr>
        <w:rPr>
          <w:snapToGrid w:val="0"/>
          <w:sz w:val="24"/>
        </w:rPr>
      </w:pPr>
      <w:r>
        <w:rPr>
          <w:snapToGrid w:val="0"/>
          <w:sz w:val="24"/>
        </w:rPr>
        <w:t xml:space="preserve">             </w:t>
      </w:r>
      <w:r w:rsidR="00873C3D" w:rsidRPr="002E7A43">
        <w:rPr>
          <w:snapToGrid w:val="0"/>
          <w:sz w:val="24"/>
        </w:rPr>
        <w:t>Podmínky této smlouvy byly schváleny Radou města Brna na R6/137. schůzi konané dne 30.4.2014, na R7/013. schůzi konané dne 10.3.2015, na R7/076. schůzi konané dne 30.8.2016, na R7/118. schůzi konané dne 30.5.2017</w:t>
      </w:r>
      <w:r w:rsidR="0023622C" w:rsidRPr="002E7A43">
        <w:rPr>
          <w:snapToGrid w:val="0"/>
          <w:sz w:val="24"/>
        </w:rPr>
        <w:t>,</w:t>
      </w:r>
      <w:r w:rsidR="00873C3D" w:rsidRPr="002E7A43">
        <w:rPr>
          <w:snapToGrid w:val="0"/>
          <w:sz w:val="24"/>
        </w:rPr>
        <w:t xml:space="preserve"> na R7/133. schůzi konané dne 19.9.2017</w:t>
      </w:r>
      <w:r w:rsidR="0023622C" w:rsidRPr="002E7A43">
        <w:rPr>
          <w:snapToGrid w:val="0"/>
          <w:sz w:val="24"/>
        </w:rPr>
        <w:t xml:space="preserve"> a na R9/007 schůzi konané dne 30.11.2022.</w:t>
      </w:r>
    </w:p>
    <w:p w14:paraId="43624809" w14:textId="77777777" w:rsidR="00034FE1" w:rsidRDefault="00034FE1">
      <w:pPr>
        <w:pStyle w:val="Zkladntext"/>
        <w:rPr>
          <w:b/>
          <w:bCs/>
          <w:color w:val="auto"/>
          <w:sz w:val="4"/>
        </w:rPr>
      </w:pPr>
    </w:p>
    <w:tbl>
      <w:tblPr>
        <w:tblW w:w="9286" w:type="dxa"/>
        <w:tblInd w:w="70" w:type="dxa"/>
        <w:tblCellMar>
          <w:left w:w="70" w:type="dxa"/>
          <w:right w:w="70" w:type="dxa"/>
        </w:tblCellMar>
        <w:tblLook w:val="04A0" w:firstRow="1" w:lastRow="0" w:firstColumn="1" w:lastColumn="0" w:noHBand="0" w:noVBand="1"/>
      </w:tblPr>
      <w:tblGrid>
        <w:gridCol w:w="4443"/>
        <w:gridCol w:w="4843"/>
      </w:tblGrid>
      <w:tr w:rsidR="00034FE1" w14:paraId="345B50F2" w14:textId="77777777" w:rsidTr="00C13ED9">
        <w:trPr>
          <w:trHeight w:val="436"/>
        </w:trPr>
        <w:tc>
          <w:tcPr>
            <w:tcW w:w="4443" w:type="dxa"/>
            <w:vAlign w:val="bottom"/>
          </w:tcPr>
          <w:p w14:paraId="2C726813" w14:textId="77777777" w:rsidR="00034FE1" w:rsidRDefault="00873C3D" w:rsidP="00CB7A22">
            <w:pPr>
              <w:pStyle w:val="Zkladntext"/>
              <w:spacing w:after="0"/>
              <w:jc w:val="both"/>
              <w:rPr>
                <w:color w:val="auto"/>
                <w:sz w:val="20"/>
              </w:rPr>
            </w:pPr>
            <w:bookmarkStart w:id="14" w:name="_Hlk87946742"/>
            <w:r>
              <w:rPr>
                <w:color w:val="auto"/>
              </w:rPr>
              <w:t>V Brně dne .....................</w:t>
            </w:r>
          </w:p>
        </w:tc>
        <w:tc>
          <w:tcPr>
            <w:tcW w:w="4843" w:type="dxa"/>
            <w:vAlign w:val="bottom"/>
          </w:tcPr>
          <w:p w14:paraId="3C0F5C79" w14:textId="77777777" w:rsidR="00034FE1" w:rsidRDefault="00873C3D" w:rsidP="00CB7A22">
            <w:pPr>
              <w:pStyle w:val="Zkladntext"/>
              <w:spacing w:after="0"/>
              <w:jc w:val="both"/>
              <w:rPr>
                <w:color w:val="auto"/>
                <w:sz w:val="20"/>
              </w:rPr>
            </w:pPr>
            <w:r>
              <w:rPr>
                <w:color w:val="auto"/>
              </w:rPr>
              <w:t>V Brně dne........................</w:t>
            </w:r>
          </w:p>
        </w:tc>
      </w:tr>
      <w:tr w:rsidR="00034FE1" w14:paraId="705D59AF" w14:textId="77777777" w:rsidTr="002E7A43">
        <w:trPr>
          <w:trHeight w:val="1060"/>
        </w:trPr>
        <w:tc>
          <w:tcPr>
            <w:tcW w:w="4443" w:type="dxa"/>
          </w:tcPr>
          <w:p w14:paraId="2E3D163A" w14:textId="77777777" w:rsidR="00076356" w:rsidRDefault="00076356" w:rsidP="00076356">
            <w:pPr>
              <w:pStyle w:val="Zkladntext"/>
              <w:rPr>
                <w:color w:val="auto"/>
              </w:rPr>
            </w:pPr>
          </w:p>
          <w:p w14:paraId="788A7F64" w14:textId="77777777" w:rsidR="00076356" w:rsidRDefault="00076356" w:rsidP="00076356">
            <w:pPr>
              <w:pStyle w:val="Zkladntext"/>
              <w:rPr>
                <w:color w:val="auto"/>
              </w:rPr>
            </w:pPr>
          </w:p>
          <w:p w14:paraId="744614BD" w14:textId="77777777" w:rsidR="00034FE1" w:rsidRDefault="00076356" w:rsidP="00076356">
            <w:pPr>
              <w:pStyle w:val="Zkladntext"/>
              <w:rPr>
                <w:color w:val="auto"/>
                <w:sz w:val="20"/>
              </w:rPr>
            </w:pPr>
            <w:r>
              <w:rPr>
                <w:color w:val="auto"/>
              </w:rPr>
              <w:t xml:space="preserve">                </w:t>
            </w:r>
            <w:r w:rsidR="00873C3D">
              <w:rPr>
                <w:color w:val="auto"/>
              </w:rPr>
              <w:t>........................................</w:t>
            </w:r>
          </w:p>
        </w:tc>
        <w:tc>
          <w:tcPr>
            <w:tcW w:w="4843" w:type="dxa"/>
          </w:tcPr>
          <w:p w14:paraId="3F9688C7" w14:textId="77777777" w:rsidR="00076356" w:rsidRDefault="00076356">
            <w:pPr>
              <w:pStyle w:val="Zkladntext"/>
              <w:jc w:val="center"/>
              <w:rPr>
                <w:color w:val="auto"/>
              </w:rPr>
            </w:pPr>
          </w:p>
          <w:p w14:paraId="0D0A0659" w14:textId="77777777" w:rsidR="00076356" w:rsidRDefault="00076356">
            <w:pPr>
              <w:pStyle w:val="Zkladntext"/>
              <w:jc w:val="center"/>
              <w:rPr>
                <w:color w:val="auto"/>
              </w:rPr>
            </w:pPr>
          </w:p>
          <w:p w14:paraId="54A245D2" w14:textId="77777777" w:rsidR="00034FE1" w:rsidRDefault="00873C3D">
            <w:pPr>
              <w:pStyle w:val="Zkladntext"/>
              <w:jc w:val="center"/>
              <w:rPr>
                <w:color w:val="auto"/>
                <w:sz w:val="20"/>
              </w:rPr>
            </w:pPr>
            <w:r>
              <w:rPr>
                <w:color w:val="auto"/>
              </w:rPr>
              <w:t>............................................</w:t>
            </w:r>
          </w:p>
        </w:tc>
      </w:tr>
      <w:tr w:rsidR="00A86893" w14:paraId="1E1579B3" w14:textId="77777777" w:rsidTr="005666C0">
        <w:trPr>
          <w:trHeight w:val="80"/>
        </w:trPr>
        <w:tc>
          <w:tcPr>
            <w:tcW w:w="4443" w:type="dxa"/>
          </w:tcPr>
          <w:p w14:paraId="48468AF4" w14:textId="77777777" w:rsidR="00A86893" w:rsidRDefault="00A86893" w:rsidP="00A86893">
            <w:pPr>
              <w:snapToGrid w:val="0"/>
              <w:spacing w:after="0"/>
              <w:jc w:val="center"/>
              <w:rPr>
                <w:bCs/>
                <w:snapToGrid w:val="0"/>
                <w:sz w:val="24"/>
              </w:rPr>
            </w:pPr>
            <w:r>
              <w:rPr>
                <w:bCs/>
                <w:snapToGrid w:val="0"/>
                <w:sz w:val="24"/>
              </w:rPr>
              <w:t>Ing. Tomáš Pivec, MBA</w:t>
            </w:r>
          </w:p>
        </w:tc>
        <w:tc>
          <w:tcPr>
            <w:tcW w:w="4843" w:type="dxa"/>
          </w:tcPr>
          <w:p w14:paraId="554DA08F" w14:textId="3BE33C81" w:rsidR="00A86893" w:rsidRDefault="002C1F6C" w:rsidP="00A86893">
            <w:pPr>
              <w:pStyle w:val="Zkladntext"/>
              <w:spacing w:after="0"/>
              <w:jc w:val="center"/>
              <w:rPr>
                <w:color w:val="auto"/>
                <w:szCs w:val="24"/>
              </w:rPr>
            </w:pPr>
            <w:proofErr w:type="spellStart"/>
            <w:r>
              <w:rPr>
                <w:color w:val="auto"/>
                <w:szCs w:val="24"/>
              </w:rPr>
              <w:t>xxx</w:t>
            </w:r>
            <w:proofErr w:type="spellEnd"/>
          </w:p>
        </w:tc>
      </w:tr>
      <w:tr w:rsidR="00A86893" w14:paraId="4AF961CD" w14:textId="77777777" w:rsidTr="005666C0">
        <w:trPr>
          <w:trHeight w:val="217"/>
        </w:trPr>
        <w:tc>
          <w:tcPr>
            <w:tcW w:w="4443" w:type="dxa"/>
          </w:tcPr>
          <w:p w14:paraId="38EA8326" w14:textId="77777777" w:rsidR="00A86893" w:rsidRDefault="00A86893" w:rsidP="00A86893">
            <w:pPr>
              <w:snapToGrid w:val="0"/>
              <w:spacing w:after="0"/>
              <w:jc w:val="center"/>
              <w:rPr>
                <w:bCs/>
                <w:snapToGrid w:val="0"/>
                <w:sz w:val="24"/>
              </w:rPr>
            </w:pPr>
            <w:r>
              <w:rPr>
                <w:bCs/>
                <w:snapToGrid w:val="0"/>
                <w:sz w:val="24"/>
              </w:rPr>
              <w:t>vedoucí Odboru investičního</w:t>
            </w:r>
          </w:p>
          <w:p w14:paraId="17B60859" w14:textId="77777777" w:rsidR="00A86893" w:rsidRDefault="00A86893" w:rsidP="00A86893">
            <w:pPr>
              <w:snapToGrid w:val="0"/>
              <w:spacing w:after="0"/>
              <w:jc w:val="center"/>
              <w:rPr>
                <w:bCs/>
                <w:snapToGrid w:val="0"/>
                <w:sz w:val="24"/>
              </w:rPr>
            </w:pPr>
            <w:r>
              <w:rPr>
                <w:bCs/>
                <w:snapToGrid w:val="0"/>
                <w:sz w:val="24"/>
              </w:rPr>
              <w:t>Magistrátu města Brna</w:t>
            </w:r>
          </w:p>
        </w:tc>
        <w:tc>
          <w:tcPr>
            <w:tcW w:w="4843" w:type="dxa"/>
          </w:tcPr>
          <w:p w14:paraId="40B6975E" w14:textId="6A22E65C" w:rsidR="002C1F6C" w:rsidRPr="00CB7A22" w:rsidRDefault="002C1F6C" w:rsidP="002C1F6C">
            <w:pPr>
              <w:snapToGrid w:val="0"/>
              <w:spacing w:after="0"/>
              <w:rPr>
                <w:snapToGrid w:val="0"/>
                <w:sz w:val="24"/>
                <w:szCs w:val="24"/>
              </w:rPr>
            </w:pPr>
          </w:p>
          <w:p w14:paraId="3D6AF302" w14:textId="17950665" w:rsidR="00A86893" w:rsidRPr="00CB7A22" w:rsidRDefault="00A86893" w:rsidP="00A86893">
            <w:pPr>
              <w:snapToGrid w:val="0"/>
              <w:spacing w:after="0"/>
              <w:jc w:val="center"/>
              <w:rPr>
                <w:snapToGrid w:val="0"/>
                <w:sz w:val="24"/>
                <w:szCs w:val="24"/>
              </w:rPr>
            </w:pPr>
          </w:p>
        </w:tc>
      </w:tr>
      <w:tr w:rsidR="00A86893" w14:paraId="7218DC5F" w14:textId="77777777" w:rsidTr="005666C0">
        <w:trPr>
          <w:trHeight w:val="1034"/>
        </w:trPr>
        <w:tc>
          <w:tcPr>
            <w:tcW w:w="4443" w:type="dxa"/>
          </w:tcPr>
          <w:p w14:paraId="5C29D9A6" w14:textId="77777777" w:rsidR="00A86893" w:rsidRDefault="00A86893" w:rsidP="00A86893">
            <w:pPr>
              <w:pStyle w:val="Zkladntext"/>
              <w:jc w:val="both"/>
              <w:rPr>
                <w:color w:val="auto"/>
                <w:sz w:val="20"/>
              </w:rPr>
            </w:pPr>
          </w:p>
        </w:tc>
        <w:tc>
          <w:tcPr>
            <w:tcW w:w="4843" w:type="dxa"/>
          </w:tcPr>
          <w:p w14:paraId="4C8FAFE3" w14:textId="77777777" w:rsidR="00A86893" w:rsidRPr="00C14E22" w:rsidRDefault="00A86893" w:rsidP="00A86893">
            <w:pPr>
              <w:pStyle w:val="Zkladntext"/>
              <w:spacing w:after="0"/>
              <w:jc w:val="center"/>
              <w:rPr>
                <w:szCs w:val="24"/>
              </w:rPr>
            </w:pPr>
          </w:p>
          <w:p w14:paraId="3F5B7799" w14:textId="77777777" w:rsidR="00A86893" w:rsidRPr="00C14E22" w:rsidRDefault="00A86893" w:rsidP="00A86893">
            <w:pPr>
              <w:pStyle w:val="Zkladntext"/>
              <w:spacing w:after="0"/>
              <w:jc w:val="center"/>
              <w:rPr>
                <w:szCs w:val="24"/>
              </w:rPr>
            </w:pPr>
          </w:p>
          <w:p w14:paraId="33080425" w14:textId="77777777" w:rsidR="00A86893" w:rsidRPr="00C14E22" w:rsidRDefault="00A86893" w:rsidP="00A86893">
            <w:pPr>
              <w:pStyle w:val="Zkladntext"/>
              <w:spacing w:after="0"/>
              <w:jc w:val="center"/>
              <w:rPr>
                <w:szCs w:val="24"/>
              </w:rPr>
            </w:pPr>
            <w:r w:rsidRPr="00C14E22">
              <w:rPr>
                <w:szCs w:val="24"/>
              </w:rPr>
              <w:t xml:space="preserve">             ………………………………………</w:t>
            </w:r>
          </w:p>
          <w:p w14:paraId="4E0DF20F" w14:textId="20DB9E35" w:rsidR="00A86893" w:rsidRDefault="002C1F6C" w:rsidP="00A86893">
            <w:pPr>
              <w:pStyle w:val="Zkladntext"/>
              <w:spacing w:after="0"/>
              <w:jc w:val="center"/>
              <w:rPr>
                <w:szCs w:val="24"/>
              </w:rPr>
            </w:pPr>
            <w:proofErr w:type="spellStart"/>
            <w:r>
              <w:rPr>
                <w:szCs w:val="24"/>
              </w:rPr>
              <w:t>xxx</w:t>
            </w:r>
            <w:proofErr w:type="spellEnd"/>
          </w:p>
          <w:p w14:paraId="23CFB328" w14:textId="24511273" w:rsidR="00A86893" w:rsidRPr="00C14E22" w:rsidRDefault="00A86893" w:rsidP="00A86893">
            <w:pPr>
              <w:pStyle w:val="Zkladntext"/>
              <w:spacing w:after="0"/>
              <w:jc w:val="center"/>
              <w:rPr>
                <w:szCs w:val="24"/>
              </w:rPr>
            </w:pPr>
          </w:p>
        </w:tc>
      </w:tr>
      <w:bookmarkEnd w:id="14"/>
    </w:tbl>
    <w:p w14:paraId="3ECB165B" w14:textId="77777777" w:rsidR="00034FE1" w:rsidRDefault="00034FE1">
      <w:pPr>
        <w:pStyle w:val="Zkladntext"/>
        <w:rPr>
          <w:b/>
          <w:bCs/>
          <w:color w:val="auto"/>
          <w:sz w:val="4"/>
        </w:rPr>
      </w:pPr>
    </w:p>
    <w:sectPr w:rsidR="00034FE1">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C759" w14:textId="77777777" w:rsidR="00460699" w:rsidRDefault="00460699">
      <w:pPr>
        <w:spacing w:after="0" w:line="240" w:lineRule="auto"/>
      </w:pPr>
      <w:r>
        <w:separator/>
      </w:r>
    </w:p>
  </w:endnote>
  <w:endnote w:type="continuationSeparator" w:id="0">
    <w:p w14:paraId="4D779D33" w14:textId="77777777" w:rsidR="00460699" w:rsidRDefault="0046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15D5"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84A63AB" w14:textId="77777777" w:rsidR="00034FE1" w:rsidRDefault="00034F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168F" w14:textId="77777777" w:rsidR="00034FE1" w:rsidRDefault="00873C3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835FE">
      <w:rPr>
        <w:rStyle w:val="slostrnky"/>
        <w:noProof/>
      </w:rPr>
      <w:t>5</w:t>
    </w:r>
    <w:r>
      <w:rPr>
        <w:rStyle w:val="slostrnky"/>
      </w:rPr>
      <w:fldChar w:fldCharType="end"/>
    </w:r>
  </w:p>
  <w:p w14:paraId="3F8253CD" w14:textId="77777777" w:rsidR="00034FE1" w:rsidRDefault="00034FE1" w:rsidP="00076356">
    <w:pPr>
      <w:pStyle w:val="Zpa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E190" w14:textId="77777777" w:rsidR="00460699" w:rsidRDefault="00460699">
      <w:pPr>
        <w:spacing w:after="0" w:line="240" w:lineRule="auto"/>
      </w:pPr>
      <w:r>
        <w:separator/>
      </w:r>
    </w:p>
  </w:footnote>
  <w:footnote w:type="continuationSeparator" w:id="0">
    <w:p w14:paraId="2FE1F6FF" w14:textId="77777777" w:rsidR="00460699" w:rsidRDefault="00460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F926" w14:textId="77777777" w:rsidR="00034FE1" w:rsidRDefault="00873C3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D81D6B" w14:textId="77777777" w:rsidR="00034FE1" w:rsidRDefault="00034F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ED6B" w14:textId="0FED8358" w:rsidR="00F54752" w:rsidRDefault="00F54752" w:rsidP="0057387C">
    <w:pPr>
      <w:pStyle w:val="Zhlav"/>
      <w:tabs>
        <w:tab w:val="center" w:pos="4536"/>
        <w:tab w:val="left" w:pos="5250"/>
        <w:tab w:val="right" w:pos="8931"/>
      </w:tabs>
      <w:spacing w:after="0"/>
      <w:ind w:left="5245" w:hanging="5245"/>
      <w:jc w:val="right"/>
      <w:rPr>
        <w:rStyle w:val="slostrnky"/>
        <w:sz w:val="20"/>
      </w:rPr>
    </w:pPr>
    <w:r w:rsidRPr="00A74C75">
      <w:rPr>
        <w:rStyle w:val="slostrnky"/>
        <w:sz w:val="20"/>
      </w:rPr>
      <w:t>562</w:t>
    </w:r>
    <w:r>
      <w:rPr>
        <w:rStyle w:val="slostrnky"/>
        <w:sz w:val="20"/>
      </w:rPr>
      <w:t>6</w:t>
    </w:r>
    <w:r w:rsidRPr="00A74C75">
      <w:rPr>
        <w:rStyle w:val="slostrnky"/>
        <w:sz w:val="20"/>
      </w:rPr>
      <w:t>06</w:t>
    </w:r>
    <w:r w:rsidR="00EA0CB3">
      <w:rPr>
        <w:rStyle w:val="slostrnky"/>
        <w:sz w:val="20"/>
      </w:rPr>
      <w:t>1197</w:t>
    </w:r>
  </w:p>
  <w:p w14:paraId="5F5D74AF" w14:textId="51DA4CEE" w:rsidR="00211035" w:rsidRPr="00107D6D" w:rsidRDefault="00107D6D" w:rsidP="0057387C">
    <w:pPr>
      <w:pStyle w:val="Zhlav"/>
      <w:tabs>
        <w:tab w:val="center" w:pos="4536"/>
        <w:tab w:val="left" w:pos="5250"/>
        <w:tab w:val="right" w:pos="8931"/>
      </w:tabs>
      <w:ind w:left="5245" w:hanging="5245"/>
      <w:rPr>
        <w:rStyle w:val="slostrnky"/>
        <w:sz w:val="20"/>
      </w:rPr>
    </w:pPr>
    <w:proofErr w:type="spellStart"/>
    <w:r w:rsidRPr="00107D6D">
      <w:rPr>
        <w:rStyle w:val="slostrnky"/>
        <w:sz w:val="20"/>
      </w:rPr>
      <w:t>GasNet_Brno</w:t>
    </w:r>
    <w:proofErr w:type="spellEnd"/>
    <w:r w:rsidRPr="00107D6D">
      <w:rPr>
        <w:rStyle w:val="slostrnky"/>
        <w:sz w:val="20"/>
      </w:rPr>
      <w:t xml:space="preserve"> </w:t>
    </w:r>
    <w:r w:rsidR="00F54752">
      <w:rPr>
        <w:rStyle w:val="slostrnky"/>
        <w:sz w:val="20"/>
      </w:rPr>
      <w:t xml:space="preserve">– </w:t>
    </w:r>
    <w:r w:rsidR="00EA0CB3">
      <w:rPr>
        <w:rStyle w:val="slostrnky"/>
        <w:sz w:val="20"/>
      </w:rPr>
      <w:t>Město Brno, Veveří</w:t>
    </w:r>
    <w:r w:rsidRPr="00107D6D">
      <w:rPr>
        <w:rStyle w:val="slostrnky"/>
        <w:sz w:val="20"/>
      </w:rPr>
      <w:t>_</w:t>
    </w:r>
    <w:r w:rsidR="00001D0D" w:rsidRPr="00001D0D">
      <w:t xml:space="preserve"> </w:t>
    </w:r>
    <w:r w:rsidR="00001D0D" w:rsidRPr="00001D0D">
      <w:rPr>
        <w:rStyle w:val="slostrnky"/>
        <w:sz w:val="20"/>
      </w:rPr>
      <w:t xml:space="preserve">REKO MS Brno </w:t>
    </w:r>
    <w:r w:rsidR="00EA0CB3">
      <w:rPr>
        <w:rStyle w:val="slostrnky"/>
        <w:sz w:val="20"/>
      </w:rPr>
      <w:t>–</w:t>
    </w:r>
    <w:r w:rsidR="00001D0D" w:rsidRPr="00001D0D">
      <w:rPr>
        <w:rStyle w:val="slostrnky"/>
        <w:sz w:val="20"/>
      </w:rPr>
      <w:t xml:space="preserve"> </w:t>
    </w:r>
    <w:r w:rsidR="00EA0CB3">
      <w:rPr>
        <w:rStyle w:val="slostrnky"/>
        <w:sz w:val="20"/>
      </w:rPr>
      <w:t>Údolní+1_</w:t>
    </w:r>
    <w:proofErr w:type="gramStart"/>
    <w:r w:rsidR="00EA0CB3">
      <w:rPr>
        <w:rStyle w:val="slostrnky"/>
        <w:sz w:val="20"/>
      </w:rPr>
      <w:t xml:space="preserve">STL </w:t>
    </w:r>
    <w:r w:rsidRPr="00107D6D">
      <w:rPr>
        <w:rStyle w:val="slostrnky"/>
        <w:sz w:val="20"/>
      </w:rPr>
      <w:t xml:space="preserve"> </w:t>
    </w:r>
    <w:proofErr w:type="spellStart"/>
    <w:r w:rsidRPr="00107D6D">
      <w:rPr>
        <w:rStyle w:val="slostrnky"/>
        <w:sz w:val="20"/>
      </w:rPr>
      <w:t>plynovod</w:t>
    </w:r>
    <w:proofErr w:type="gramEnd"/>
    <w:r w:rsidRPr="00107D6D">
      <w:rPr>
        <w:rStyle w:val="slostrnky"/>
        <w:sz w:val="20"/>
      </w:rPr>
      <w:t>+p</w:t>
    </w:r>
    <w:r w:rsidR="00B14E1D">
      <w:rPr>
        <w:rStyle w:val="slostrnky"/>
        <w:sz w:val="20"/>
      </w:rPr>
      <w:t>l</w:t>
    </w:r>
    <w:r w:rsidRPr="00107D6D">
      <w:rPr>
        <w:rStyle w:val="slostrnky"/>
        <w:sz w:val="20"/>
      </w:rPr>
      <w:t>ynovodní</w:t>
    </w:r>
    <w:proofErr w:type="spellEnd"/>
    <w:r w:rsidRPr="00107D6D">
      <w:rPr>
        <w:rStyle w:val="slostrnky"/>
        <w:sz w:val="20"/>
      </w:rPr>
      <w:t xml:space="preserve"> přípojk</w:t>
    </w:r>
    <w:r>
      <w:rPr>
        <w:rStyle w:val="slostrnky"/>
        <w:sz w:val="20"/>
      </w:rPr>
      <w:t>y</w:t>
    </w:r>
    <w:r w:rsidR="000B1675">
      <w:rPr>
        <w:rStyle w:val="slostrnky"/>
        <w:sz w:val="20"/>
      </w:rPr>
      <w:t xml:space="preserve">      </w:t>
    </w:r>
    <w:r w:rsidR="00F1758A">
      <w:rPr>
        <w:rStyle w:val="slostrnky"/>
        <w:sz w:val="20"/>
      </w:rPr>
      <w:t xml:space="preserve">    </w:t>
    </w:r>
    <w:r w:rsidR="000B1675">
      <w:rPr>
        <w:rStyle w:val="slostrnky"/>
        <w:sz w:val="20"/>
      </w:rPr>
      <w:t xml:space="preserve"> </w:t>
    </w:r>
    <w:r w:rsidR="00B14E1D">
      <w:rPr>
        <w:rStyle w:val="slostrnky"/>
        <w:sz w:val="20"/>
      </w:rPr>
      <w:t xml:space="preserve"> </w:t>
    </w:r>
    <w:r w:rsidR="00F54752">
      <w:rPr>
        <w:rStyle w:val="slostrnky"/>
        <w:sz w:val="20"/>
      </w:rPr>
      <w:t xml:space="preserve">číslo </w:t>
    </w:r>
    <w:r w:rsidR="00B14E1D">
      <w:rPr>
        <w:rStyle w:val="slostrnky"/>
        <w:sz w:val="20"/>
      </w:rPr>
      <w:t>smlouvy GasNet:770010</w:t>
    </w:r>
    <w:r w:rsidR="0057387C">
      <w:rPr>
        <w:rStyle w:val="slostrnky"/>
        <w:sz w:val="20"/>
      </w:rPr>
      <w:t>2</w:t>
    </w:r>
    <w:r w:rsidR="00703BB8">
      <w:rPr>
        <w:rStyle w:val="slostrnky"/>
        <w:sz w:val="20"/>
      </w:rPr>
      <w:t>386</w:t>
    </w:r>
    <w:r w:rsidR="00B14E1D">
      <w:rPr>
        <w:rStyle w:val="slostrnky"/>
        <w:sz w:val="20"/>
      </w:rPr>
      <w:t>_</w:t>
    </w:r>
    <w:r w:rsidR="00703BB8">
      <w:rPr>
        <w:rStyle w:val="slostrnky"/>
        <w:sz w:val="20"/>
      </w:rPr>
      <w:t>1</w:t>
    </w:r>
    <w:r w:rsidR="00B14E1D">
      <w:rPr>
        <w:rStyle w:val="slostrnky"/>
        <w:sz w:val="20"/>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1"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16cid:durableId="239218008">
    <w:abstractNumId w:val="0"/>
  </w:num>
  <w:num w:numId="2" w16cid:durableId="1457143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8AC"/>
    <w:rsid w:val="0000135D"/>
    <w:rsid w:val="00001D0D"/>
    <w:rsid w:val="00004B7E"/>
    <w:rsid w:val="00004FC2"/>
    <w:rsid w:val="000062CC"/>
    <w:rsid w:val="0001316C"/>
    <w:rsid w:val="000134A1"/>
    <w:rsid w:val="00014593"/>
    <w:rsid w:val="00014E43"/>
    <w:rsid w:val="00015E6E"/>
    <w:rsid w:val="00016A1F"/>
    <w:rsid w:val="0002049D"/>
    <w:rsid w:val="0002352C"/>
    <w:rsid w:val="00026A46"/>
    <w:rsid w:val="00027C77"/>
    <w:rsid w:val="00031276"/>
    <w:rsid w:val="00031DAC"/>
    <w:rsid w:val="00032828"/>
    <w:rsid w:val="00033482"/>
    <w:rsid w:val="000334FF"/>
    <w:rsid w:val="0003414E"/>
    <w:rsid w:val="00034FB4"/>
    <w:rsid w:val="00034FE1"/>
    <w:rsid w:val="0003549F"/>
    <w:rsid w:val="00035AFB"/>
    <w:rsid w:val="00041DEB"/>
    <w:rsid w:val="000429C9"/>
    <w:rsid w:val="00043216"/>
    <w:rsid w:val="00044F2D"/>
    <w:rsid w:val="00046FAA"/>
    <w:rsid w:val="00047A60"/>
    <w:rsid w:val="000525DD"/>
    <w:rsid w:val="000542E0"/>
    <w:rsid w:val="0005561D"/>
    <w:rsid w:val="00055743"/>
    <w:rsid w:val="00056223"/>
    <w:rsid w:val="00057492"/>
    <w:rsid w:val="00060B93"/>
    <w:rsid w:val="0006209D"/>
    <w:rsid w:val="000621A3"/>
    <w:rsid w:val="0006268A"/>
    <w:rsid w:val="00063916"/>
    <w:rsid w:val="00063B3A"/>
    <w:rsid w:val="000663A5"/>
    <w:rsid w:val="00066A8B"/>
    <w:rsid w:val="00067C85"/>
    <w:rsid w:val="00070CBA"/>
    <w:rsid w:val="00071645"/>
    <w:rsid w:val="00071B00"/>
    <w:rsid w:val="00072769"/>
    <w:rsid w:val="00072C9F"/>
    <w:rsid w:val="000730F1"/>
    <w:rsid w:val="00075E1E"/>
    <w:rsid w:val="00076356"/>
    <w:rsid w:val="00076DCB"/>
    <w:rsid w:val="000842C3"/>
    <w:rsid w:val="0008449B"/>
    <w:rsid w:val="00084F40"/>
    <w:rsid w:val="000913F7"/>
    <w:rsid w:val="000921DF"/>
    <w:rsid w:val="00097638"/>
    <w:rsid w:val="000A0A7F"/>
    <w:rsid w:val="000A0BF2"/>
    <w:rsid w:val="000A2734"/>
    <w:rsid w:val="000A3DF7"/>
    <w:rsid w:val="000A7820"/>
    <w:rsid w:val="000B1675"/>
    <w:rsid w:val="000B72F0"/>
    <w:rsid w:val="000B79B9"/>
    <w:rsid w:val="000C10C0"/>
    <w:rsid w:val="000C127E"/>
    <w:rsid w:val="000C19DC"/>
    <w:rsid w:val="000C31C6"/>
    <w:rsid w:val="000C3B3D"/>
    <w:rsid w:val="000C4497"/>
    <w:rsid w:val="000C6D3B"/>
    <w:rsid w:val="000C7AF2"/>
    <w:rsid w:val="000D0AED"/>
    <w:rsid w:val="000D1930"/>
    <w:rsid w:val="000D30C6"/>
    <w:rsid w:val="000D5889"/>
    <w:rsid w:val="000D5FDA"/>
    <w:rsid w:val="000D6EDE"/>
    <w:rsid w:val="000D7076"/>
    <w:rsid w:val="000E08BC"/>
    <w:rsid w:val="000E37EF"/>
    <w:rsid w:val="000E5E7B"/>
    <w:rsid w:val="000E7084"/>
    <w:rsid w:val="000E7F6C"/>
    <w:rsid w:val="000F0B9A"/>
    <w:rsid w:val="000F610F"/>
    <w:rsid w:val="001026D0"/>
    <w:rsid w:val="001037B8"/>
    <w:rsid w:val="0010426A"/>
    <w:rsid w:val="00104CF3"/>
    <w:rsid w:val="00106B4F"/>
    <w:rsid w:val="00107D6D"/>
    <w:rsid w:val="0011133D"/>
    <w:rsid w:val="001116BF"/>
    <w:rsid w:val="00111EC2"/>
    <w:rsid w:val="001124B0"/>
    <w:rsid w:val="0011560F"/>
    <w:rsid w:val="00115634"/>
    <w:rsid w:val="00115E4F"/>
    <w:rsid w:val="00116086"/>
    <w:rsid w:val="00120285"/>
    <w:rsid w:val="00121D70"/>
    <w:rsid w:val="00122720"/>
    <w:rsid w:val="0012481D"/>
    <w:rsid w:val="00124DA6"/>
    <w:rsid w:val="00126B19"/>
    <w:rsid w:val="001312E0"/>
    <w:rsid w:val="0013339B"/>
    <w:rsid w:val="00134C34"/>
    <w:rsid w:val="001362F7"/>
    <w:rsid w:val="0013637D"/>
    <w:rsid w:val="0013704B"/>
    <w:rsid w:val="00137C49"/>
    <w:rsid w:val="00140043"/>
    <w:rsid w:val="00141A04"/>
    <w:rsid w:val="00141CE9"/>
    <w:rsid w:val="00146927"/>
    <w:rsid w:val="0015145C"/>
    <w:rsid w:val="00153472"/>
    <w:rsid w:val="00153977"/>
    <w:rsid w:val="00154B69"/>
    <w:rsid w:val="001573B4"/>
    <w:rsid w:val="0015761A"/>
    <w:rsid w:val="00157BDE"/>
    <w:rsid w:val="001607EF"/>
    <w:rsid w:val="00167D1F"/>
    <w:rsid w:val="0017022D"/>
    <w:rsid w:val="00170D43"/>
    <w:rsid w:val="001717C7"/>
    <w:rsid w:val="00172F93"/>
    <w:rsid w:val="0017318D"/>
    <w:rsid w:val="00173750"/>
    <w:rsid w:val="00173C33"/>
    <w:rsid w:val="00174515"/>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2D"/>
    <w:rsid w:val="00197CAF"/>
    <w:rsid w:val="001A2740"/>
    <w:rsid w:val="001A4D38"/>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F28"/>
    <w:rsid w:val="00205E4D"/>
    <w:rsid w:val="00207302"/>
    <w:rsid w:val="00211035"/>
    <w:rsid w:val="00211866"/>
    <w:rsid w:val="00211E8E"/>
    <w:rsid w:val="00212505"/>
    <w:rsid w:val="00212B28"/>
    <w:rsid w:val="00212D6C"/>
    <w:rsid w:val="00214EB2"/>
    <w:rsid w:val="002162A3"/>
    <w:rsid w:val="002200E7"/>
    <w:rsid w:val="00224E36"/>
    <w:rsid w:val="002263D8"/>
    <w:rsid w:val="00226EFC"/>
    <w:rsid w:val="00227B91"/>
    <w:rsid w:val="002300DA"/>
    <w:rsid w:val="00234209"/>
    <w:rsid w:val="00235C32"/>
    <w:rsid w:val="0023622C"/>
    <w:rsid w:val="002371EE"/>
    <w:rsid w:val="002378CF"/>
    <w:rsid w:val="002432DF"/>
    <w:rsid w:val="00245B4A"/>
    <w:rsid w:val="00253FA3"/>
    <w:rsid w:val="00255B6F"/>
    <w:rsid w:val="0025606A"/>
    <w:rsid w:val="002562FB"/>
    <w:rsid w:val="00256D69"/>
    <w:rsid w:val="002577EF"/>
    <w:rsid w:val="0026084E"/>
    <w:rsid w:val="002617A4"/>
    <w:rsid w:val="00261BD0"/>
    <w:rsid w:val="00262703"/>
    <w:rsid w:val="002642F6"/>
    <w:rsid w:val="0026436C"/>
    <w:rsid w:val="00265273"/>
    <w:rsid w:val="00266074"/>
    <w:rsid w:val="00267402"/>
    <w:rsid w:val="00267ABC"/>
    <w:rsid w:val="0027113C"/>
    <w:rsid w:val="00273F48"/>
    <w:rsid w:val="00275D0C"/>
    <w:rsid w:val="002766DA"/>
    <w:rsid w:val="0027787C"/>
    <w:rsid w:val="00280D71"/>
    <w:rsid w:val="0028186B"/>
    <w:rsid w:val="00282DB1"/>
    <w:rsid w:val="002835FE"/>
    <w:rsid w:val="002838BD"/>
    <w:rsid w:val="00284C92"/>
    <w:rsid w:val="00286BD3"/>
    <w:rsid w:val="0029004B"/>
    <w:rsid w:val="00292DF5"/>
    <w:rsid w:val="0029469F"/>
    <w:rsid w:val="00295A6B"/>
    <w:rsid w:val="00297554"/>
    <w:rsid w:val="0029771E"/>
    <w:rsid w:val="00297E97"/>
    <w:rsid w:val="002A1211"/>
    <w:rsid w:val="002A25AC"/>
    <w:rsid w:val="002A3C75"/>
    <w:rsid w:val="002A6DEE"/>
    <w:rsid w:val="002B2361"/>
    <w:rsid w:val="002B4A43"/>
    <w:rsid w:val="002B67A8"/>
    <w:rsid w:val="002C1F6C"/>
    <w:rsid w:val="002C2939"/>
    <w:rsid w:val="002C3174"/>
    <w:rsid w:val="002C417F"/>
    <w:rsid w:val="002C5315"/>
    <w:rsid w:val="002C5B8B"/>
    <w:rsid w:val="002C70A4"/>
    <w:rsid w:val="002C7DF1"/>
    <w:rsid w:val="002D3045"/>
    <w:rsid w:val="002D5B60"/>
    <w:rsid w:val="002D761D"/>
    <w:rsid w:val="002E1FF3"/>
    <w:rsid w:val="002E7A43"/>
    <w:rsid w:val="002F2DD8"/>
    <w:rsid w:val="002F49D8"/>
    <w:rsid w:val="002F59A5"/>
    <w:rsid w:val="00300517"/>
    <w:rsid w:val="00300BCD"/>
    <w:rsid w:val="00302797"/>
    <w:rsid w:val="00303D12"/>
    <w:rsid w:val="0030552C"/>
    <w:rsid w:val="00305641"/>
    <w:rsid w:val="0030710C"/>
    <w:rsid w:val="00307113"/>
    <w:rsid w:val="00307D0D"/>
    <w:rsid w:val="00313C12"/>
    <w:rsid w:val="00314238"/>
    <w:rsid w:val="003209D7"/>
    <w:rsid w:val="003238D8"/>
    <w:rsid w:val="00323F2D"/>
    <w:rsid w:val="00324000"/>
    <w:rsid w:val="003263C0"/>
    <w:rsid w:val="00333BB4"/>
    <w:rsid w:val="00336025"/>
    <w:rsid w:val="00336173"/>
    <w:rsid w:val="003364A5"/>
    <w:rsid w:val="003368EE"/>
    <w:rsid w:val="00336E50"/>
    <w:rsid w:val="003379F8"/>
    <w:rsid w:val="0034188D"/>
    <w:rsid w:val="00341E29"/>
    <w:rsid w:val="00342BF7"/>
    <w:rsid w:val="0034372F"/>
    <w:rsid w:val="00344516"/>
    <w:rsid w:val="0034453F"/>
    <w:rsid w:val="00345A4A"/>
    <w:rsid w:val="0034635B"/>
    <w:rsid w:val="00347272"/>
    <w:rsid w:val="0034729A"/>
    <w:rsid w:val="00352702"/>
    <w:rsid w:val="00354588"/>
    <w:rsid w:val="00356FA4"/>
    <w:rsid w:val="0035778F"/>
    <w:rsid w:val="00361580"/>
    <w:rsid w:val="003622E4"/>
    <w:rsid w:val="00362F31"/>
    <w:rsid w:val="00363813"/>
    <w:rsid w:val="00364A41"/>
    <w:rsid w:val="00364C90"/>
    <w:rsid w:val="00365696"/>
    <w:rsid w:val="00373376"/>
    <w:rsid w:val="00377916"/>
    <w:rsid w:val="00381898"/>
    <w:rsid w:val="00383A1B"/>
    <w:rsid w:val="00384672"/>
    <w:rsid w:val="003856DB"/>
    <w:rsid w:val="00385FBA"/>
    <w:rsid w:val="003879E8"/>
    <w:rsid w:val="00387F69"/>
    <w:rsid w:val="003902F1"/>
    <w:rsid w:val="00391964"/>
    <w:rsid w:val="00391D34"/>
    <w:rsid w:val="00393640"/>
    <w:rsid w:val="0039423C"/>
    <w:rsid w:val="003958D4"/>
    <w:rsid w:val="003A2680"/>
    <w:rsid w:val="003A3C1D"/>
    <w:rsid w:val="003A4E1C"/>
    <w:rsid w:val="003A5C4E"/>
    <w:rsid w:val="003B0553"/>
    <w:rsid w:val="003B070A"/>
    <w:rsid w:val="003B15EC"/>
    <w:rsid w:val="003B286E"/>
    <w:rsid w:val="003B315E"/>
    <w:rsid w:val="003B3339"/>
    <w:rsid w:val="003B7E2B"/>
    <w:rsid w:val="003C082A"/>
    <w:rsid w:val="003C1205"/>
    <w:rsid w:val="003C1F5F"/>
    <w:rsid w:val="003C4044"/>
    <w:rsid w:val="003C4EF1"/>
    <w:rsid w:val="003C6D32"/>
    <w:rsid w:val="003C7551"/>
    <w:rsid w:val="003D4B35"/>
    <w:rsid w:val="003D5764"/>
    <w:rsid w:val="003D6F99"/>
    <w:rsid w:val="003F05B3"/>
    <w:rsid w:val="003F0A69"/>
    <w:rsid w:val="003F0B00"/>
    <w:rsid w:val="003F1325"/>
    <w:rsid w:val="003F1EA3"/>
    <w:rsid w:val="003F457E"/>
    <w:rsid w:val="003F654A"/>
    <w:rsid w:val="00400A24"/>
    <w:rsid w:val="00401018"/>
    <w:rsid w:val="00401ACC"/>
    <w:rsid w:val="00403134"/>
    <w:rsid w:val="00403720"/>
    <w:rsid w:val="0040570C"/>
    <w:rsid w:val="004068BA"/>
    <w:rsid w:val="004109B8"/>
    <w:rsid w:val="00411F3E"/>
    <w:rsid w:val="00416642"/>
    <w:rsid w:val="004177F2"/>
    <w:rsid w:val="00417A12"/>
    <w:rsid w:val="00420798"/>
    <w:rsid w:val="00420A5F"/>
    <w:rsid w:val="0042351B"/>
    <w:rsid w:val="00424361"/>
    <w:rsid w:val="00424F15"/>
    <w:rsid w:val="00425B34"/>
    <w:rsid w:val="00427225"/>
    <w:rsid w:val="004313E5"/>
    <w:rsid w:val="00431424"/>
    <w:rsid w:val="00431B89"/>
    <w:rsid w:val="00433D34"/>
    <w:rsid w:val="00434801"/>
    <w:rsid w:val="00441047"/>
    <w:rsid w:val="004428CB"/>
    <w:rsid w:val="0044573A"/>
    <w:rsid w:val="0044573C"/>
    <w:rsid w:val="00445CE4"/>
    <w:rsid w:val="00446A2B"/>
    <w:rsid w:val="00451163"/>
    <w:rsid w:val="00452986"/>
    <w:rsid w:val="004530F0"/>
    <w:rsid w:val="00454EAC"/>
    <w:rsid w:val="004564EB"/>
    <w:rsid w:val="0046006E"/>
    <w:rsid w:val="00460699"/>
    <w:rsid w:val="0046199B"/>
    <w:rsid w:val="004621EA"/>
    <w:rsid w:val="00465B50"/>
    <w:rsid w:val="00467FF6"/>
    <w:rsid w:val="0047023C"/>
    <w:rsid w:val="00470BCA"/>
    <w:rsid w:val="004717BC"/>
    <w:rsid w:val="00471F6A"/>
    <w:rsid w:val="004751ED"/>
    <w:rsid w:val="004778BA"/>
    <w:rsid w:val="0048051B"/>
    <w:rsid w:val="00480C03"/>
    <w:rsid w:val="00481FDA"/>
    <w:rsid w:val="00483A46"/>
    <w:rsid w:val="00483C25"/>
    <w:rsid w:val="00484037"/>
    <w:rsid w:val="00487A95"/>
    <w:rsid w:val="0049048F"/>
    <w:rsid w:val="00490E7D"/>
    <w:rsid w:val="00491610"/>
    <w:rsid w:val="004916EB"/>
    <w:rsid w:val="0049401F"/>
    <w:rsid w:val="004A09A4"/>
    <w:rsid w:val="004A3ACC"/>
    <w:rsid w:val="004A4556"/>
    <w:rsid w:val="004A6F61"/>
    <w:rsid w:val="004B0DAF"/>
    <w:rsid w:val="004B1356"/>
    <w:rsid w:val="004B2A7C"/>
    <w:rsid w:val="004B3706"/>
    <w:rsid w:val="004B3AE1"/>
    <w:rsid w:val="004B454B"/>
    <w:rsid w:val="004B63E6"/>
    <w:rsid w:val="004B7D59"/>
    <w:rsid w:val="004C0BE0"/>
    <w:rsid w:val="004C12CD"/>
    <w:rsid w:val="004C5D4D"/>
    <w:rsid w:val="004D0439"/>
    <w:rsid w:val="004D1693"/>
    <w:rsid w:val="004D280D"/>
    <w:rsid w:val="004D6570"/>
    <w:rsid w:val="004E171D"/>
    <w:rsid w:val="004E2AD4"/>
    <w:rsid w:val="004E4919"/>
    <w:rsid w:val="004E6F3E"/>
    <w:rsid w:val="004F110A"/>
    <w:rsid w:val="004F4989"/>
    <w:rsid w:val="004F5C68"/>
    <w:rsid w:val="004F6386"/>
    <w:rsid w:val="004F64ED"/>
    <w:rsid w:val="004F6644"/>
    <w:rsid w:val="004F6AB0"/>
    <w:rsid w:val="0050353C"/>
    <w:rsid w:val="0050403E"/>
    <w:rsid w:val="0050450C"/>
    <w:rsid w:val="00505502"/>
    <w:rsid w:val="00505572"/>
    <w:rsid w:val="00505BA6"/>
    <w:rsid w:val="005060EB"/>
    <w:rsid w:val="00510E1F"/>
    <w:rsid w:val="00511639"/>
    <w:rsid w:val="00512446"/>
    <w:rsid w:val="0051419B"/>
    <w:rsid w:val="005205AB"/>
    <w:rsid w:val="00521383"/>
    <w:rsid w:val="00524DAC"/>
    <w:rsid w:val="005253BF"/>
    <w:rsid w:val="005258CF"/>
    <w:rsid w:val="005259C2"/>
    <w:rsid w:val="00525CA2"/>
    <w:rsid w:val="00525FA3"/>
    <w:rsid w:val="00526A36"/>
    <w:rsid w:val="00526A78"/>
    <w:rsid w:val="00527B4E"/>
    <w:rsid w:val="00530448"/>
    <w:rsid w:val="00531659"/>
    <w:rsid w:val="00531E7D"/>
    <w:rsid w:val="00532883"/>
    <w:rsid w:val="00536531"/>
    <w:rsid w:val="00537D5B"/>
    <w:rsid w:val="0054104A"/>
    <w:rsid w:val="00544050"/>
    <w:rsid w:val="00546574"/>
    <w:rsid w:val="005468C9"/>
    <w:rsid w:val="005507EA"/>
    <w:rsid w:val="0055250E"/>
    <w:rsid w:val="005545ED"/>
    <w:rsid w:val="00555552"/>
    <w:rsid w:val="00561EAB"/>
    <w:rsid w:val="00565DB5"/>
    <w:rsid w:val="005666C0"/>
    <w:rsid w:val="00567F94"/>
    <w:rsid w:val="00570899"/>
    <w:rsid w:val="00571EAF"/>
    <w:rsid w:val="00572897"/>
    <w:rsid w:val="00572AF7"/>
    <w:rsid w:val="00572C55"/>
    <w:rsid w:val="00573560"/>
    <w:rsid w:val="0057387C"/>
    <w:rsid w:val="00574DA1"/>
    <w:rsid w:val="00575049"/>
    <w:rsid w:val="00577ECE"/>
    <w:rsid w:val="0058149C"/>
    <w:rsid w:val="00581C51"/>
    <w:rsid w:val="005830D9"/>
    <w:rsid w:val="00585B6B"/>
    <w:rsid w:val="0058732C"/>
    <w:rsid w:val="00587656"/>
    <w:rsid w:val="005910CD"/>
    <w:rsid w:val="00592447"/>
    <w:rsid w:val="005978D1"/>
    <w:rsid w:val="005A05FC"/>
    <w:rsid w:val="005B521C"/>
    <w:rsid w:val="005B58AF"/>
    <w:rsid w:val="005C0373"/>
    <w:rsid w:val="005C1EBB"/>
    <w:rsid w:val="005C226B"/>
    <w:rsid w:val="005C26DE"/>
    <w:rsid w:val="005C34EF"/>
    <w:rsid w:val="005C4A99"/>
    <w:rsid w:val="005C5EB5"/>
    <w:rsid w:val="005C6453"/>
    <w:rsid w:val="005C6CC7"/>
    <w:rsid w:val="005C779C"/>
    <w:rsid w:val="005C7BAD"/>
    <w:rsid w:val="005D3620"/>
    <w:rsid w:val="005D5A1A"/>
    <w:rsid w:val="005E122D"/>
    <w:rsid w:val="005E25F5"/>
    <w:rsid w:val="005E26E6"/>
    <w:rsid w:val="005E4815"/>
    <w:rsid w:val="005E63FD"/>
    <w:rsid w:val="005F0436"/>
    <w:rsid w:val="005F1ECF"/>
    <w:rsid w:val="005F30F8"/>
    <w:rsid w:val="005F3B03"/>
    <w:rsid w:val="005F4100"/>
    <w:rsid w:val="005F4B8E"/>
    <w:rsid w:val="005F6778"/>
    <w:rsid w:val="00600746"/>
    <w:rsid w:val="006024F7"/>
    <w:rsid w:val="00605230"/>
    <w:rsid w:val="0060627A"/>
    <w:rsid w:val="00607717"/>
    <w:rsid w:val="00607DDD"/>
    <w:rsid w:val="00611F78"/>
    <w:rsid w:val="00612920"/>
    <w:rsid w:val="0061463F"/>
    <w:rsid w:val="00622AED"/>
    <w:rsid w:val="006265FB"/>
    <w:rsid w:val="00626CCC"/>
    <w:rsid w:val="006306B4"/>
    <w:rsid w:val="00630824"/>
    <w:rsid w:val="006320D3"/>
    <w:rsid w:val="0063251D"/>
    <w:rsid w:val="006333AC"/>
    <w:rsid w:val="00637F92"/>
    <w:rsid w:val="006406C8"/>
    <w:rsid w:val="00640EF8"/>
    <w:rsid w:val="00642660"/>
    <w:rsid w:val="00647934"/>
    <w:rsid w:val="00650993"/>
    <w:rsid w:val="00651582"/>
    <w:rsid w:val="00653D8E"/>
    <w:rsid w:val="006540F6"/>
    <w:rsid w:val="00654B6A"/>
    <w:rsid w:val="00655B0B"/>
    <w:rsid w:val="0066397B"/>
    <w:rsid w:val="00663C36"/>
    <w:rsid w:val="006661EA"/>
    <w:rsid w:val="00667D6E"/>
    <w:rsid w:val="00670246"/>
    <w:rsid w:val="00670D2B"/>
    <w:rsid w:val="00671539"/>
    <w:rsid w:val="0067176D"/>
    <w:rsid w:val="00671AB7"/>
    <w:rsid w:val="00681488"/>
    <w:rsid w:val="00685619"/>
    <w:rsid w:val="00685753"/>
    <w:rsid w:val="00691369"/>
    <w:rsid w:val="00691481"/>
    <w:rsid w:val="00693C5F"/>
    <w:rsid w:val="006958CD"/>
    <w:rsid w:val="0069665A"/>
    <w:rsid w:val="0069668F"/>
    <w:rsid w:val="00696F6F"/>
    <w:rsid w:val="00697C16"/>
    <w:rsid w:val="006A04D2"/>
    <w:rsid w:val="006A48CC"/>
    <w:rsid w:val="006A50B0"/>
    <w:rsid w:val="006A6BE5"/>
    <w:rsid w:val="006A6C9A"/>
    <w:rsid w:val="006B2557"/>
    <w:rsid w:val="006B4123"/>
    <w:rsid w:val="006B4441"/>
    <w:rsid w:val="006C1AE5"/>
    <w:rsid w:val="006C2545"/>
    <w:rsid w:val="006C3013"/>
    <w:rsid w:val="006C3DC8"/>
    <w:rsid w:val="006C4349"/>
    <w:rsid w:val="006C6C8F"/>
    <w:rsid w:val="006D0BA3"/>
    <w:rsid w:val="006D0C90"/>
    <w:rsid w:val="006D1724"/>
    <w:rsid w:val="006D581F"/>
    <w:rsid w:val="006D76E8"/>
    <w:rsid w:val="006D7853"/>
    <w:rsid w:val="006E058F"/>
    <w:rsid w:val="006E0EF5"/>
    <w:rsid w:val="006E27B7"/>
    <w:rsid w:val="006E2AA0"/>
    <w:rsid w:val="006E3BDC"/>
    <w:rsid w:val="006E60E4"/>
    <w:rsid w:val="006F05CA"/>
    <w:rsid w:val="006F1729"/>
    <w:rsid w:val="006F3257"/>
    <w:rsid w:val="006F3A7B"/>
    <w:rsid w:val="006F4162"/>
    <w:rsid w:val="006F580B"/>
    <w:rsid w:val="006F6A65"/>
    <w:rsid w:val="00700548"/>
    <w:rsid w:val="00701E10"/>
    <w:rsid w:val="00702D65"/>
    <w:rsid w:val="00703BB8"/>
    <w:rsid w:val="00713A54"/>
    <w:rsid w:val="00713C89"/>
    <w:rsid w:val="00717CD3"/>
    <w:rsid w:val="007200B3"/>
    <w:rsid w:val="00720737"/>
    <w:rsid w:val="00722121"/>
    <w:rsid w:val="00723C08"/>
    <w:rsid w:val="0072451C"/>
    <w:rsid w:val="00726CAB"/>
    <w:rsid w:val="00727DCE"/>
    <w:rsid w:val="0074146B"/>
    <w:rsid w:val="00744685"/>
    <w:rsid w:val="00745602"/>
    <w:rsid w:val="00746692"/>
    <w:rsid w:val="007513F0"/>
    <w:rsid w:val="00754FE4"/>
    <w:rsid w:val="00755C21"/>
    <w:rsid w:val="007571E5"/>
    <w:rsid w:val="00757F84"/>
    <w:rsid w:val="0076010D"/>
    <w:rsid w:val="007625DC"/>
    <w:rsid w:val="007713AC"/>
    <w:rsid w:val="0077207A"/>
    <w:rsid w:val="00773C46"/>
    <w:rsid w:val="007763AD"/>
    <w:rsid w:val="00781580"/>
    <w:rsid w:val="007816A8"/>
    <w:rsid w:val="00782D36"/>
    <w:rsid w:val="007839C1"/>
    <w:rsid w:val="0078542D"/>
    <w:rsid w:val="00785595"/>
    <w:rsid w:val="00786E02"/>
    <w:rsid w:val="00787DB4"/>
    <w:rsid w:val="007903DD"/>
    <w:rsid w:val="00791863"/>
    <w:rsid w:val="007937B9"/>
    <w:rsid w:val="00794CAF"/>
    <w:rsid w:val="00797ACA"/>
    <w:rsid w:val="007A2885"/>
    <w:rsid w:val="007A5375"/>
    <w:rsid w:val="007A678E"/>
    <w:rsid w:val="007A7AF9"/>
    <w:rsid w:val="007B0B72"/>
    <w:rsid w:val="007B3162"/>
    <w:rsid w:val="007B3FDB"/>
    <w:rsid w:val="007B7447"/>
    <w:rsid w:val="007B7E3A"/>
    <w:rsid w:val="007C1F98"/>
    <w:rsid w:val="007C5B12"/>
    <w:rsid w:val="007C60EE"/>
    <w:rsid w:val="007C6162"/>
    <w:rsid w:val="007C61BF"/>
    <w:rsid w:val="007C7CAC"/>
    <w:rsid w:val="007D0EC7"/>
    <w:rsid w:val="007D1126"/>
    <w:rsid w:val="007D1397"/>
    <w:rsid w:val="007D1AE7"/>
    <w:rsid w:val="007D1E73"/>
    <w:rsid w:val="007D2C40"/>
    <w:rsid w:val="007D3B54"/>
    <w:rsid w:val="007D6245"/>
    <w:rsid w:val="007D6597"/>
    <w:rsid w:val="007E212A"/>
    <w:rsid w:val="007E2186"/>
    <w:rsid w:val="007E279E"/>
    <w:rsid w:val="007E41EF"/>
    <w:rsid w:val="007E4837"/>
    <w:rsid w:val="007E6245"/>
    <w:rsid w:val="007E6FBC"/>
    <w:rsid w:val="007F00E1"/>
    <w:rsid w:val="007F11E1"/>
    <w:rsid w:val="007F15BA"/>
    <w:rsid w:val="007F1A58"/>
    <w:rsid w:val="007F2EEF"/>
    <w:rsid w:val="007F3F14"/>
    <w:rsid w:val="00800B6A"/>
    <w:rsid w:val="00800E7A"/>
    <w:rsid w:val="00801668"/>
    <w:rsid w:val="008017D8"/>
    <w:rsid w:val="00801AB9"/>
    <w:rsid w:val="00801CA0"/>
    <w:rsid w:val="00801DF5"/>
    <w:rsid w:val="00803858"/>
    <w:rsid w:val="008052C6"/>
    <w:rsid w:val="00805CF7"/>
    <w:rsid w:val="00805FBC"/>
    <w:rsid w:val="00807B40"/>
    <w:rsid w:val="008108F1"/>
    <w:rsid w:val="0081256B"/>
    <w:rsid w:val="00812E0B"/>
    <w:rsid w:val="00812EB8"/>
    <w:rsid w:val="00812FCA"/>
    <w:rsid w:val="008139B9"/>
    <w:rsid w:val="00816055"/>
    <w:rsid w:val="00816A2A"/>
    <w:rsid w:val="00820E26"/>
    <w:rsid w:val="00821174"/>
    <w:rsid w:val="0082263F"/>
    <w:rsid w:val="00823050"/>
    <w:rsid w:val="00826341"/>
    <w:rsid w:val="00827716"/>
    <w:rsid w:val="00830CE4"/>
    <w:rsid w:val="00831166"/>
    <w:rsid w:val="00834187"/>
    <w:rsid w:val="00834518"/>
    <w:rsid w:val="00834923"/>
    <w:rsid w:val="00837D42"/>
    <w:rsid w:val="008402C3"/>
    <w:rsid w:val="00843411"/>
    <w:rsid w:val="008437AA"/>
    <w:rsid w:val="00844B87"/>
    <w:rsid w:val="00845125"/>
    <w:rsid w:val="00846080"/>
    <w:rsid w:val="00846E3C"/>
    <w:rsid w:val="00850776"/>
    <w:rsid w:val="008520A1"/>
    <w:rsid w:val="00853186"/>
    <w:rsid w:val="00853960"/>
    <w:rsid w:val="00854144"/>
    <w:rsid w:val="0085509D"/>
    <w:rsid w:val="00861168"/>
    <w:rsid w:val="008618D0"/>
    <w:rsid w:val="0086401B"/>
    <w:rsid w:val="00866F6F"/>
    <w:rsid w:val="00873C3D"/>
    <w:rsid w:val="008762BB"/>
    <w:rsid w:val="008768EF"/>
    <w:rsid w:val="008769F3"/>
    <w:rsid w:val="0088182C"/>
    <w:rsid w:val="00882137"/>
    <w:rsid w:val="008829B4"/>
    <w:rsid w:val="00884A30"/>
    <w:rsid w:val="00886CC5"/>
    <w:rsid w:val="00886F75"/>
    <w:rsid w:val="00887F84"/>
    <w:rsid w:val="00892873"/>
    <w:rsid w:val="00892E1C"/>
    <w:rsid w:val="008935F8"/>
    <w:rsid w:val="00894021"/>
    <w:rsid w:val="00894213"/>
    <w:rsid w:val="0089488A"/>
    <w:rsid w:val="008949C2"/>
    <w:rsid w:val="00895788"/>
    <w:rsid w:val="008A4B27"/>
    <w:rsid w:val="008A6C3C"/>
    <w:rsid w:val="008A6E29"/>
    <w:rsid w:val="008A7203"/>
    <w:rsid w:val="008A7A18"/>
    <w:rsid w:val="008B58F2"/>
    <w:rsid w:val="008B5EDD"/>
    <w:rsid w:val="008B692F"/>
    <w:rsid w:val="008B776F"/>
    <w:rsid w:val="008B7D6A"/>
    <w:rsid w:val="008B7FE8"/>
    <w:rsid w:val="008C049A"/>
    <w:rsid w:val="008C748E"/>
    <w:rsid w:val="008D15A9"/>
    <w:rsid w:val="008D306C"/>
    <w:rsid w:val="008D5ABC"/>
    <w:rsid w:val="008D5BD1"/>
    <w:rsid w:val="008E1149"/>
    <w:rsid w:val="008E11B2"/>
    <w:rsid w:val="008E289E"/>
    <w:rsid w:val="008E38FD"/>
    <w:rsid w:val="008E4585"/>
    <w:rsid w:val="008F0737"/>
    <w:rsid w:val="008F1B6C"/>
    <w:rsid w:val="008F1E95"/>
    <w:rsid w:val="009004C1"/>
    <w:rsid w:val="0090125B"/>
    <w:rsid w:val="0090125F"/>
    <w:rsid w:val="009034B8"/>
    <w:rsid w:val="00904901"/>
    <w:rsid w:val="00905707"/>
    <w:rsid w:val="00907976"/>
    <w:rsid w:val="00910AA6"/>
    <w:rsid w:val="00914C9A"/>
    <w:rsid w:val="009210EA"/>
    <w:rsid w:val="009221B7"/>
    <w:rsid w:val="00922BA4"/>
    <w:rsid w:val="00922C1F"/>
    <w:rsid w:val="0092456B"/>
    <w:rsid w:val="0092498B"/>
    <w:rsid w:val="00932586"/>
    <w:rsid w:val="009367A7"/>
    <w:rsid w:val="00936D28"/>
    <w:rsid w:val="009402F4"/>
    <w:rsid w:val="009426E8"/>
    <w:rsid w:val="00945E92"/>
    <w:rsid w:val="0095230B"/>
    <w:rsid w:val="009533A1"/>
    <w:rsid w:val="00954393"/>
    <w:rsid w:val="009545CA"/>
    <w:rsid w:val="00954B4B"/>
    <w:rsid w:val="009551C3"/>
    <w:rsid w:val="00956C19"/>
    <w:rsid w:val="00957A56"/>
    <w:rsid w:val="00961238"/>
    <w:rsid w:val="00961773"/>
    <w:rsid w:val="009621E7"/>
    <w:rsid w:val="009625A9"/>
    <w:rsid w:val="00967EED"/>
    <w:rsid w:val="009715D4"/>
    <w:rsid w:val="00971D6B"/>
    <w:rsid w:val="009813C8"/>
    <w:rsid w:val="00981D0F"/>
    <w:rsid w:val="00982FAF"/>
    <w:rsid w:val="00983868"/>
    <w:rsid w:val="00985282"/>
    <w:rsid w:val="00985CA8"/>
    <w:rsid w:val="00986616"/>
    <w:rsid w:val="00990785"/>
    <w:rsid w:val="009927C7"/>
    <w:rsid w:val="009928A2"/>
    <w:rsid w:val="009970AC"/>
    <w:rsid w:val="009A3190"/>
    <w:rsid w:val="009A42E1"/>
    <w:rsid w:val="009A5DEF"/>
    <w:rsid w:val="009A6E26"/>
    <w:rsid w:val="009B08A1"/>
    <w:rsid w:val="009B0E6F"/>
    <w:rsid w:val="009B444D"/>
    <w:rsid w:val="009B483C"/>
    <w:rsid w:val="009C04DB"/>
    <w:rsid w:val="009C0CBE"/>
    <w:rsid w:val="009C1DC4"/>
    <w:rsid w:val="009C254A"/>
    <w:rsid w:val="009C3789"/>
    <w:rsid w:val="009C4350"/>
    <w:rsid w:val="009C614F"/>
    <w:rsid w:val="009C761E"/>
    <w:rsid w:val="009D0CB0"/>
    <w:rsid w:val="009D3A0D"/>
    <w:rsid w:val="009D43CC"/>
    <w:rsid w:val="009D4CD9"/>
    <w:rsid w:val="009E3238"/>
    <w:rsid w:val="009E38D2"/>
    <w:rsid w:val="009E39FF"/>
    <w:rsid w:val="009E3D90"/>
    <w:rsid w:val="009E5563"/>
    <w:rsid w:val="009E5D84"/>
    <w:rsid w:val="009E668B"/>
    <w:rsid w:val="009E6740"/>
    <w:rsid w:val="009E7900"/>
    <w:rsid w:val="009F0A1F"/>
    <w:rsid w:val="009F133F"/>
    <w:rsid w:val="009F2515"/>
    <w:rsid w:val="009F5B5D"/>
    <w:rsid w:val="009F602B"/>
    <w:rsid w:val="009F74CF"/>
    <w:rsid w:val="00A02AF3"/>
    <w:rsid w:val="00A0365A"/>
    <w:rsid w:val="00A04C9A"/>
    <w:rsid w:val="00A0721F"/>
    <w:rsid w:val="00A075D9"/>
    <w:rsid w:val="00A07B8E"/>
    <w:rsid w:val="00A11C6F"/>
    <w:rsid w:val="00A1239A"/>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609C4"/>
    <w:rsid w:val="00A60B65"/>
    <w:rsid w:val="00A61A91"/>
    <w:rsid w:val="00A63E2A"/>
    <w:rsid w:val="00A64181"/>
    <w:rsid w:val="00A6464C"/>
    <w:rsid w:val="00A64882"/>
    <w:rsid w:val="00A658A5"/>
    <w:rsid w:val="00A65DE0"/>
    <w:rsid w:val="00A66153"/>
    <w:rsid w:val="00A666C6"/>
    <w:rsid w:val="00A676C2"/>
    <w:rsid w:val="00A721A3"/>
    <w:rsid w:val="00A72B58"/>
    <w:rsid w:val="00A7381F"/>
    <w:rsid w:val="00A74C75"/>
    <w:rsid w:val="00A7593E"/>
    <w:rsid w:val="00A8130F"/>
    <w:rsid w:val="00A81789"/>
    <w:rsid w:val="00A82E84"/>
    <w:rsid w:val="00A8566B"/>
    <w:rsid w:val="00A86893"/>
    <w:rsid w:val="00A87FBF"/>
    <w:rsid w:val="00A91951"/>
    <w:rsid w:val="00A92EA0"/>
    <w:rsid w:val="00A94C20"/>
    <w:rsid w:val="00A94E3C"/>
    <w:rsid w:val="00A95562"/>
    <w:rsid w:val="00A96CF4"/>
    <w:rsid w:val="00A97792"/>
    <w:rsid w:val="00A97BF7"/>
    <w:rsid w:val="00AA20D5"/>
    <w:rsid w:val="00AA283D"/>
    <w:rsid w:val="00AA3F76"/>
    <w:rsid w:val="00AA6552"/>
    <w:rsid w:val="00AA6D34"/>
    <w:rsid w:val="00AB0AB1"/>
    <w:rsid w:val="00AB22CF"/>
    <w:rsid w:val="00AB2BE6"/>
    <w:rsid w:val="00AB49CD"/>
    <w:rsid w:val="00AB4B4C"/>
    <w:rsid w:val="00AB5AC4"/>
    <w:rsid w:val="00AC139A"/>
    <w:rsid w:val="00AC17C5"/>
    <w:rsid w:val="00AC6BC9"/>
    <w:rsid w:val="00AC7C00"/>
    <w:rsid w:val="00AD154C"/>
    <w:rsid w:val="00AD1653"/>
    <w:rsid w:val="00AD266F"/>
    <w:rsid w:val="00AD39CA"/>
    <w:rsid w:val="00AD43CF"/>
    <w:rsid w:val="00AD62B3"/>
    <w:rsid w:val="00AD668E"/>
    <w:rsid w:val="00AD7573"/>
    <w:rsid w:val="00AD7F24"/>
    <w:rsid w:val="00AE2F95"/>
    <w:rsid w:val="00AE3993"/>
    <w:rsid w:val="00AE4B71"/>
    <w:rsid w:val="00AE5100"/>
    <w:rsid w:val="00AE539A"/>
    <w:rsid w:val="00AE557B"/>
    <w:rsid w:val="00AE71DA"/>
    <w:rsid w:val="00AF06CF"/>
    <w:rsid w:val="00AF4496"/>
    <w:rsid w:val="00AF4601"/>
    <w:rsid w:val="00AF5DB2"/>
    <w:rsid w:val="00B00ED6"/>
    <w:rsid w:val="00B01624"/>
    <w:rsid w:val="00B0224B"/>
    <w:rsid w:val="00B02E94"/>
    <w:rsid w:val="00B06EA8"/>
    <w:rsid w:val="00B12840"/>
    <w:rsid w:val="00B14E1D"/>
    <w:rsid w:val="00B14E60"/>
    <w:rsid w:val="00B166F5"/>
    <w:rsid w:val="00B16B61"/>
    <w:rsid w:val="00B16FF5"/>
    <w:rsid w:val="00B173E4"/>
    <w:rsid w:val="00B20703"/>
    <w:rsid w:val="00B21971"/>
    <w:rsid w:val="00B21A86"/>
    <w:rsid w:val="00B22BFA"/>
    <w:rsid w:val="00B22F37"/>
    <w:rsid w:val="00B251D6"/>
    <w:rsid w:val="00B2692B"/>
    <w:rsid w:val="00B30C06"/>
    <w:rsid w:val="00B30D37"/>
    <w:rsid w:val="00B31B6D"/>
    <w:rsid w:val="00B335DB"/>
    <w:rsid w:val="00B33E12"/>
    <w:rsid w:val="00B34A86"/>
    <w:rsid w:val="00B37721"/>
    <w:rsid w:val="00B37B84"/>
    <w:rsid w:val="00B45AA6"/>
    <w:rsid w:val="00B52391"/>
    <w:rsid w:val="00B5360E"/>
    <w:rsid w:val="00B536A5"/>
    <w:rsid w:val="00B5436C"/>
    <w:rsid w:val="00B5619F"/>
    <w:rsid w:val="00B57598"/>
    <w:rsid w:val="00B60FB5"/>
    <w:rsid w:val="00B7095B"/>
    <w:rsid w:val="00B74A7E"/>
    <w:rsid w:val="00B80ABA"/>
    <w:rsid w:val="00B80BCF"/>
    <w:rsid w:val="00B848C7"/>
    <w:rsid w:val="00B84FDB"/>
    <w:rsid w:val="00B86F84"/>
    <w:rsid w:val="00B87D95"/>
    <w:rsid w:val="00B91413"/>
    <w:rsid w:val="00B95648"/>
    <w:rsid w:val="00B9684B"/>
    <w:rsid w:val="00BA11DD"/>
    <w:rsid w:val="00BA15F3"/>
    <w:rsid w:val="00BA2AD1"/>
    <w:rsid w:val="00BA4776"/>
    <w:rsid w:val="00BA73E0"/>
    <w:rsid w:val="00BB2CBA"/>
    <w:rsid w:val="00BB4BE6"/>
    <w:rsid w:val="00BB4CA4"/>
    <w:rsid w:val="00BB640B"/>
    <w:rsid w:val="00BB6A8F"/>
    <w:rsid w:val="00BB77D1"/>
    <w:rsid w:val="00BC0818"/>
    <w:rsid w:val="00BC46C9"/>
    <w:rsid w:val="00BD026F"/>
    <w:rsid w:val="00BD0869"/>
    <w:rsid w:val="00BE1702"/>
    <w:rsid w:val="00BE5107"/>
    <w:rsid w:val="00BE58F9"/>
    <w:rsid w:val="00BF0AF1"/>
    <w:rsid w:val="00BF0BBB"/>
    <w:rsid w:val="00BF27B7"/>
    <w:rsid w:val="00BF295F"/>
    <w:rsid w:val="00BF451F"/>
    <w:rsid w:val="00BF4E4A"/>
    <w:rsid w:val="00BF541F"/>
    <w:rsid w:val="00BF6B87"/>
    <w:rsid w:val="00BF72B5"/>
    <w:rsid w:val="00C00ACB"/>
    <w:rsid w:val="00C01117"/>
    <w:rsid w:val="00C016F1"/>
    <w:rsid w:val="00C02570"/>
    <w:rsid w:val="00C04213"/>
    <w:rsid w:val="00C075E1"/>
    <w:rsid w:val="00C100E7"/>
    <w:rsid w:val="00C1115F"/>
    <w:rsid w:val="00C1257A"/>
    <w:rsid w:val="00C13ED9"/>
    <w:rsid w:val="00C14CAD"/>
    <w:rsid w:val="00C14E22"/>
    <w:rsid w:val="00C16996"/>
    <w:rsid w:val="00C17B6A"/>
    <w:rsid w:val="00C2281D"/>
    <w:rsid w:val="00C22B71"/>
    <w:rsid w:val="00C22FAE"/>
    <w:rsid w:val="00C257C6"/>
    <w:rsid w:val="00C25A7C"/>
    <w:rsid w:val="00C30FB4"/>
    <w:rsid w:val="00C318A4"/>
    <w:rsid w:val="00C33B3C"/>
    <w:rsid w:val="00C34AF2"/>
    <w:rsid w:val="00C34F76"/>
    <w:rsid w:val="00C35204"/>
    <w:rsid w:val="00C36D3F"/>
    <w:rsid w:val="00C37845"/>
    <w:rsid w:val="00C409E3"/>
    <w:rsid w:val="00C43E86"/>
    <w:rsid w:val="00C44084"/>
    <w:rsid w:val="00C458D7"/>
    <w:rsid w:val="00C45B87"/>
    <w:rsid w:val="00C46145"/>
    <w:rsid w:val="00C4732B"/>
    <w:rsid w:val="00C52FAF"/>
    <w:rsid w:val="00C567F9"/>
    <w:rsid w:val="00C5714B"/>
    <w:rsid w:val="00C606A0"/>
    <w:rsid w:val="00C6258C"/>
    <w:rsid w:val="00C6393B"/>
    <w:rsid w:val="00C6550E"/>
    <w:rsid w:val="00C65B3F"/>
    <w:rsid w:val="00C66DDF"/>
    <w:rsid w:val="00C67FA6"/>
    <w:rsid w:val="00C70148"/>
    <w:rsid w:val="00C72B41"/>
    <w:rsid w:val="00C73BB4"/>
    <w:rsid w:val="00C743D9"/>
    <w:rsid w:val="00C74CD8"/>
    <w:rsid w:val="00C7519C"/>
    <w:rsid w:val="00C75982"/>
    <w:rsid w:val="00C7625D"/>
    <w:rsid w:val="00C80424"/>
    <w:rsid w:val="00C82D33"/>
    <w:rsid w:val="00C900C6"/>
    <w:rsid w:val="00C90475"/>
    <w:rsid w:val="00C92BA0"/>
    <w:rsid w:val="00C9306F"/>
    <w:rsid w:val="00C93375"/>
    <w:rsid w:val="00C944A5"/>
    <w:rsid w:val="00CA08C5"/>
    <w:rsid w:val="00CA144B"/>
    <w:rsid w:val="00CA1F7A"/>
    <w:rsid w:val="00CA2402"/>
    <w:rsid w:val="00CA28B8"/>
    <w:rsid w:val="00CA4C20"/>
    <w:rsid w:val="00CA6259"/>
    <w:rsid w:val="00CA696D"/>
    <w:rsid w:val="00CA6E93"/>
    <w:rsid w:val="00CB30BB"/>
    <w:rsid w:val="00CB40EA"/>
    <w:rsid w:val="00CB6D88"/>
    <w:rsid w:val="00CB7A22"/>
    <w:rsid w:val="00CC06D8"/>
    <w:rsid w:val="00CC0777"/>
    <w:rsid w:val="00CC1661"/>
    <w:rsid w:val="00CC1AA1"/>
    <w:rsid w:val="00CC2854"/>
    <w:rsid w:val="00CC3DD2"/>
    <w:rsid w:val="00CC4A11"/>
    <w:rsid w:val="00CC7A43"/>
    <w:rsid w:val="00CD0828"/>
    <w:rsid w:val="00CD685B"/>
    <w:rsid w:val="00CD72E4"/>
    <w:rsid w:val="00CD75AA"/>
    <w:rsid w:val="00CD7803"/>
    <w:rsid w:val="00CE4A8E"/>
    <w:rsid w:val="00CE631D"/>
    <w:rsid w:val="00CE66AF"/>
    <w:rsid w:val="00CF09DF"/>
    <w:rsid w:val="00CF1A24"/>
    <w:rsid w:val="00CF292C"/>
    <w:rsid w:val="00CF316A"/>
    <w:rsid w:val="00CF785D"/>
    <w:rsid w:val="00D00543"/>
    <w:rsid w:val="00D0140F"/>
    <w:rsid w:val="00D015C2"/>
    <w:rsid w:val="00D02395"/>
    <w:rsid w:val="00D03674"/>
    <w:rsid w:val="00D03DAE"/>
    <w:rsid w:val="00D04855"/>
    <w:rsid w:val="00D04EA7"/>
    <w:rsid w:val="00D06FC3"/>
    <w:rsid w:val="00D07437"/>
    <w:rsid w:val="00D079DC"/>
    <w:rsid w:val="00D07D4A"/>
    <w:rsid w:val="00D11466"/>
    <w:rsid w:val="00D1260A"/>
    <w:rsid w:val="00D14915"/>
    <w:rsid w:val="00D15187"/>
    <w:rsid w:val="00D1661A"/>
    <w:rsid w:val="00D17B7F"/>
    <w:rsid w:val="00D17E53"/>
    <w:rsid w:val="00D20586"/>
    <w:rsid w:val="00D20BAC"/>
    <w:rsid w:val="00D21586"/>
    <w:rsid w:val="00D21863"/>
    <w:rsid w:val="00D22515"/>
    <w:rsid w:val="00D22D68"/>
    <w:rsid w:val="00D253CD"/>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1BEC"/>
    <w:rsid w:val="00D6243A"/>
    <w:rsid w:val="00D62548"/>
    <w:rsid w:val="00D63296"/>
    <w:rsid w:val="00D6769E"/>
    <w:rsid w:val="00D67DE8"/>
    <w:rsid w:val="00D67E37"/>
    <w:rsid w:val="00D70BC5"/>
    <w:rsid w:val="00D711C0"/>
    <w:rsid w:val="00D71AE5"/>
    <w:rsid w:val="00D72EE2"/>
    <w:rsid w:val="00D739F6"/>
    <w:rsid w:val="00D73EE8"/>
    <w:rsid w:val="00D755F0"/>
    <w:rsid w:val="00D75F22"/>
    <w:rsid w:val="00D76DFD"/>
    <w:rsid w:val="00D77AAE"/>
    <w:rsid w:val="00D8059E"/>
    <w:rsid w:val="00D84AA8"/>
    <w:rsid w:val="00D91C10"/>
    <w:rsid w:val="00D92095"/>
    <w:rsid w:val="00D9384E"/>
    <w:rsid w:val="00D93A17"/>
    <w:rsid w:val="00D9403C"/>
    <w:rsid w:val="00DA060A"/>
    <w:rsid w:val="00DA0C46"/>
    <w:rsid w:val="00DA24A8"/>
    <w:rsid w:val="00DA3A30"/>
    <w:rsid w:val="00DA46E7"/>
    <w:rsid w:val="00DA6280"/>
    <w:rsid w:val="00DA6410"/>
    <w:rsid w:val="00DA73D0"/>
    <w:rsid w:val="00DB01D3"/>
    <w:rsid w:val="00DC0902"/>
    <w:rsid w:val="00DC16D0"/>
    <w:rsid w:val="00DC2A33"/>
    <w:rsid w:val="00DC3262"/>
    <w:rsid w:val="00DC335A"/>
    <w:rsid w:val="00DC47C5"/>
    <w:rsid w:val="00DC731A"/>
    <w:rsid w:val="00DC781A"/>
    <w:rsid w:val="00DC7B14"/>
    <w:rsid w:val="00DD02C6"/>
    <w:rsid w:val="00DD0F36"/>
    <w:rsid w:val="00DD1851"/>
    <w:rsid w:val="00DD4753"/>
    <w:rsid w:val="00DD4B2A"/>
    <w:rsid w:val="00DE0022"/>
    <w:rsid w:val="00DE0A7F"/>
    <w:rsid w:val="00DE21FE"/>
    <w:rsid w:val="00DE664B"/>
    <w:rsid w:val="00DE6AFC"/>
    <w:rsid w:val="00DE706E"/>
    <w:rsid w:val="00DF158A"/>
    <w:rsid w:val="00DF193D"/>
    <w:rsid w:val="00DF5220"/>
    <w:rsid w:val="00DF67B4"/>
    <w:rsid w:val="00E01D88"/>
    <w:rsid w:val="00E064DD"/>
    <w:rsid w:val="00E132FD"/>
    <w:rsid w:val="00E15337"/>
    <w:rsid w:val="00E179FE"/>
    <w:rsid w:val="00E214DF"/>
    <w:rsid w:val="00E21711"/>
    <w:rsid w:val="00E239E9"/>
    <w:rsid w:val="00E240E7"/>
    <w:rsid w:val="00E32275"/>
    <w:rsid w:val="00E37787"/>
    <w:rsid w:val="00E40D06"/>
    <w:rsid w:val="00E4107B"/>
    <w:rsid w:val="00E41E2A"/>
    <w:rsid w:val="00E46222"/>
    <w:rsid w:val="00E5120A"/>
    <w:rsid w:val="00E5129A"/>
    <w:rsid w:val="00E514D7"/>
    <w:rsid w:val="00E517AF"/>
    <w:rsid w:val="00E619D3"/>
    <w:rsid w:val="00E64383"/>
    <w:rsid w:val="00E66726"/>
    <w:rsid w:val="00E66859"/>
    <w:rsid w:val="00E70077"/>
    <w:rsid w:val="00E72C7D"/>
    <w:rsid w:val="00E72F3D"/>
    <w:rsid w:val="00E73845"/>
    <w:rsid w:val="00E759E0"/>
    <w:rsid w:val="00E80978"/>
    <w:rsid w:val="00E81A73"/>
    <w:rsid w:val="00E83678"/>
    <w:rsid w:val="00E86BF1"/>
    <w:rsid w:val="00E935F4"/>
    <w:rsid w:val="00E945EA"/>
    <w:rsid w:val="00E94E08"/>
    <w:rsid w:val="00E94F96"/>
    <w:rsid w:val="00E95495"/>
    <w:rsid w:val="00E9691E"/>
    <w:rsid w:val="00E96B82"/>
    <w:rsid w:val="00EA0CB3"/>
    <w:rsid w:val="00EA181F"/>
    <w:rsid w:val="00EA44E1"/>
    <w:rsid w:val="00EA4681"/>
    <w:rsid w:val="00EA4FD8"/>
    <w:rsid w:val="00EA5C19"/>
    <w:rsid w:val="00EA77FB"/>
    <w:rsid w:val="00EB0CE1"/>
    <w:rsid w:val="00EB13D0"/>
    <w:rsid w:val="00EB1A30"/>
    <w:rsid w:val="00EB5BA3"/>
    <w:rsid w:val="00EB5D13"/>
    <w:rsid w:val="00EC025D"/>
    <w:rsid w:val="00EC1949"/>
    <w:rsid w:val="00EC4F16"/>
    <w:rsid w:val="00EC5492"/>
    <w:rsid w:val="00EC5B9F"/>
    <w:rsid w:val="00ED00DE"/>
    <w:rsid w:val="00ED1F92"/>
    <w:rsid w:val="00ED75F0"/>
    <w:rsid w:val="00EE15CA"/>
    <w:rsid w:val="00EE2859"/>
    <w:rsid w:val="00EE45A4"/>
    <w:rsid w:val="00EE48D2"/>
    <w:rsid w:val="00EF1F19"/>
    <w:rsid w:val="00EF43F6"/>
    <w:rsid w:val="00EF4ED8"/>
    <w:rsid w:val="00EF6328"/>
    <w:rsid w:val="00F017CF"/>
    <w:rsid w:val="00F05BC0"/>
    <w:rsid w:val="00F07FB2"/>
    <w:rsid w:val="00F10D2D"/>
    <w:rsid w:val="00F121C8"/>
    <w:rsid w:val="00F1433E"/>
    <w:rsid w:val="00F14774"/>
    <w:rsid w:val="00F15235"/>
    <w:rsid w:val="00F1758A"/>
    <w:rsid w:val="00F21994"/>
    <w:rsid w:val="00F27B9E"/>
    <w:rsid w:val="00F30629"/>
    <w:rsid w:val="00F31A33"/>
    <w:rsid w:val="00F3328C"/>
    <w:rsid w:val="00F362A1"/>
    <w:rsid w:val="00F367D3"/>
    <w:rsid w:val="00F40F43"/>
    <w:rsid w:val="00F43C8D"/>
    <w:rsid w:val="00F43F80"/>
    <w:rsid w:val="00F4587A"/>
    <w:rsid w:val="00F46EBB"/>
    <w:rsid w:val="00F502EE"/>
    <w:rsid w:val="00F54752"/>
    <w:rsid w:val="00F57AB3"/>
    <w:rsid w:val="00F60892"/>
    <w:rsid w:val="00F60B67"/>
    <w:rsid w:val="00F61878"/>
    <w:rsid w:val="00F61DB5"/>
    <w:rsid w:val="00F63476"/>
    <w:rsid w:val="00F64571"/>
    <w:rsid w:val="00F70BBE"/>
    <w:rsid w:val="00F7107E"/>
    <w:rsid w:val="00F767C8"/>
    <w:rsid w:val="00F7716A"/>
    <w:rsid w:val="00F841A4"/>
    <w:rsid w:val="00F85336"/>
    <w:rsid w:val="00F85DE1"/>
    <w:rsid w:val="00F8672E"/>
    <w:rsid w:val="00F8681B"/>
    <w:rsid w:val="00F900CA"/>
    <w:rsid w:val="00F90985"/>
    <w:rsid w:val="00F91E17"/>
    <w:rsid w:val="00F927CB"/>
    <w:rsid w:val="00F93CE1"/>
    <w:rsid w:val="00F941CD"/>
    <w:rsid w:val="00F9579A"/>
    <w:rsid w:val="00F96FEE"/>
    <w:rsid w:val="00F97180"/>
    <w:rsid w:val="00F976E5"/>
    <w:rsid w:val="00FA1653"/>
    <w:rsid w:val="00FA19E3"/>
    <w:rsid w:val="00FA50D0"/>
    <w:rsid w:val="00FA655D"/>
    <w:rsid w:val="00FB221C"/>
    <w:rsid w:val="00FB3CAE"/>
    <w:rsid w:val="00FB428E"/>
    <w:rsid w:val="00FB4343"/>
    <w:rsid w:val="00FB44DC"/>
    <w:rsid w:val="00FB4920"/>
    <w:rsid w:val="00FB6EB3"/>
    <w:rsid w:val="00FC15C2"/>
    <w:rsid w:val="00FC305E"/>
    <w:rsid w:val="00FC3CED"/>
    <w:rsid w:val="00FC537F"/>
    <w:rsid w:val="00FC5EFC"/>
    <w:rsid w:val="00FC73CD"/>
    <w:rsid w:val="00FD0EE0"/>
    <w:rsid w:val="00FD1BAD"/>
    <w:rsid w:val="00FD359D"/>
    <w:rsid w:val="00FD4AB5"/>
    <w:rsid w:val="00FE3C2B"/>
    <w:rsid w:val="00FE5174"/>
    <w:rsid w:val="00FE571D"/>
    <w:rsid w:val="00FE57EF"/>
    <w:rsid w:val="00FE6C66"/>
    <w:rsid w:val="00FF395D"/>
    <w:rsid w:val="00FF3FA9"/>
    <w:rsid w:val="00FF4835"/>
    <w:rsid w:val="00FF4875"/>
    <w:rsid w:val="00FF5D3E"/>
    <w:rsid w:val="00FF607C"/>
    <w:rsid w:val="00FF61B6"/>
    <w:rsid w:val="00FF7982"/>
    <w:rsid w:val="00FF7E5F"/>
    <w:rsid w:val="0A7F46D4"/>
    <w:rsid w:val="487C0B7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198118"/>
  <w15:docId w15:val="{B4312C68-B19C-4EAA-9F75-B4AD806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unhideWhenUsed="1" w:qFormat="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uiPriority w:val="99"/>
    <w:qFormat/>
    <w:pPr>
      <w:widowControl w:val="0"/>
    </w:pPr>
    <w:rPr>
      <w:color w:val="000000"/>
      <w:sz w:val="24"/>
    </w:rPr>
  </w:style>
  <w:style w:type="paragraph" w:styleId="Nzev">
    <w:name w:val="Title"/>
    <w:basedOn w:val="Normln"/>
    <w:link w:val="NzevChar"/>
    <w:uiPriority w:val="99"/>
    <w:qFormat/>
    <w:pPr>
      <w:jc w:val="center"/>
    </w:pPr>
    <w:rPr>
      <w:b/>
    </w:rPr>
  </w:style>
  <w:style w:type="character" w:styleId="Hypertextovodkaz">
    <w:name w:val="Hyperlink"/>
    <w:basedOn w:val="Standardnpsmoodstavce"/>
    <w:uiPriority w:val="99"/>
    <w:unhideWhenUsed/>
    <w:qFormat/>
    <w:locked/>
    <w:rPr>
      <w:color w:val="0000FF" w:themeColor="hyperlink"/>
      <w:u w:val="single"/>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qFormat/>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qFormat/>
    <w:locked/>
    <w:rPr>
      <w:rFonts w:ascii="Cambria" w:hAnsi="Cambria" w:cs="Times New Roman"/>
      <w:b/>
      <w:bCs/>
      <w:color w:val="4F81BD"/>
    </w:rPr>
  </w:style>
  <w:style w:type="character" w:customStyle="1" w:styleId="Nadpis4Char">
    <w:name w:val="Nadpis 4 Char"/>
    <w:basedOn w:val="Standardnpsmoodstavce"/>
    <w:link w:val="Nadpis4"/>
    <w:uiPriority w:val="99"/>
    <w:semiHidden/>
    <w:qFormat/>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qFormat/>
    <w:locked/>
    <w:rPr>
      <w:rFonts w:ascii="Cambria" w:hAnsi="Cambria" w:cs="Times New Roman"/>
      <w:color w:val="243F60"/>
    </w:rPr>
  </w:style>
  <w:style w:type="character" w:customStyle="1" w:styleId="Nadpis6Char">
    <w:name w:val="Nadpis 6 Char"/>
    <w:basedOn w:val="Standardnpsmoodstavce"/>
    <w:link w:val="Nadpis6"/>
    <w:uiPriority w:val="99"/>
    <w:semiHidden/>
    <w:qFormat/>
    <w:locked/>
    <w:rPr>
      <w:rFonts w:ascii="Cambria" w:hAnsi="Cambria" w:cs="Times New Roman"/>
      <w:i/>
      <w:iCs/>
      <w:color w:val="243F60"/>
    </w:rPr>
  </w:style>
  <w:style w:type="character" w:customStyle="1" w:styleId="Nadpis7Char">
    <w:name w:val="Nadpis 7 Char"/>
    <w:basedOn w:val="Standardnpsmoodstavce"/>
    <w:link w:val="Nadpis7"/>
    <w:uiPriority w:val="99"/>
    <w:semiHidden/>
    <w:qFormat/>
    <w:locked/>
    <w:rPr>
      <w:rFonts w:ascii="Cambria" w:hAnsi="Cambria" w:cs="Times New Roman"/>
      <w:i/>
      <w:iCs/>
      <w:color w:val="404040"/>
    </w:rPr>
  </w:style>
  <w:style w:type="character" w:customStyle="1" w:styleId="Nadpis8Char">
    <w:name w:val="Nadpis 8 Char"/>
    <w:basedOn w:val="Standardnpsmoodstavce"/>
    <w:link w:val="Nadpis8"/>
    <w:uiPriority w:val="99"/>
    <w:semiHidden/>
    <w:qFormat/>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semiHidden/>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uiPriority w:val="99"/>
    <w:semiHidden/>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99"/>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customStyle="1" w:styleId="CharChar">
    <w:name w:val="Char Char"/>
    <w:uiPriority w:val="99"/>
    <w:semiHidden/>
    <w:qFormat/>
    <w:locked/>
    <w:rPr>
      <w:snapToGrid w:val="0"/>
      <w:color w:val="000000"/>
      <w:sz w:val="24"/>
      <w:lang w:val="cs-CZ" w:eastAsia="cs-CZ"/>
    </w:rPr>
  </w:style>
  <w:style w:type="character" w:customStyle="1" w:styleId="Nevyeenzmnka1">
    <w:name w:val="Nevyřešená zmínka1"/>
    <w:basedOn w:val="Standardnpsmoodstavce"/>
    <w:uiPriority w:val="99"/>
    <w:semiHidden/>
    <w:unhideWhenUsed/>
    <w:rPr>
      <w:color w:val="808080"/>
      <w:shd w:val="clear" w:color="auto" w:fill="E6E6E6"/>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7446">
      <w:bodyDiv w:val="1"/>
      <w:marLeft w:val="0"/>
      <w:marRight w:val="0"/>
      <w:marTop w:val="0"/>
      <w:marBottom w:val="0"/>
      <w:divBdr>
        <w:top w:val="none" w:sz="0" w:space="0" w:color="auto"/>
        <w:left w:val="none" w:sz="0" w:space="0" w:color="auto"/>
        <w:bottom w:val="none" w:sz="0" w:space="0" w:color="auto"/>
        <w:right w:val="none" w:sz="0" w:space="0" w:color="auto"/>
      </w:divBdr>
    </w:div>
    <w:div w:id="483548994">
      <w:bodyDiv w:val="1"/>
      <w:marLeft w:val="0"/>
      <w:marRight w:val="0"/>
      <w:marTop w:val="0"/>
      <w:marBottom w:val="0"/>
      <w:divBdr>
        <w:top w:val="none" w:sz="0" w:space="0" w:color="auto"/>
        <w:left w:val="none" w:sz="0" w:space="0" w:color="auto"/>
        <w:bottom w:val="none" w:sz="0" w:space="0" w:color="auto"/>
        <w:right w:val="none" w:sz="0" w:space="0" w:color="auto"/>
      </w:divBdr>
    </w:div>
    <w:div w:id="809175385">
      <w:bodyDiv w:val="1"/>
      <w:marLeft w:val="0"/>
      <w:marRight w:val="0"/>
      <w:marTop w:val="0"/>
      <w:marBottom w:val="0"/>
      <w:divBdr>
        <w:top w:val="none" w:sz="0" w:space="0" w:color="auto"/>
        <w:left w:val="none" w:sz="0" w:space="0" w:color="auto"/>
        <w:bottom w:val="none" w:sz="0" w:space="0" w:color="auto"/>
        <w:right w:val="none" w:sz="0" w:space="0" w:color="auto"/>
      </w:divBdr>
    </w:div>
    <w:div w:id="834759056">
      <w:bodyDiv w:val="1"/>
      <w:marLeft w:val="0"/>
      <w:marRight w:val="0"/>
      <w:marTop w:val="0"/>
      <w:marBottom w:val="0"/>
      <w:divBdr>
        <w:top w:val="none" w:sz="0" w:space="0" w:color="auto"/>
        <w:left w:val="none" w:sz="0" w:space="0" w:color="auto"/>
        <w:bottom w:val="none" w:sz="0" w:space="0" w:color="auto"/>
        <w:right w:val="none" w:sz="0" w:space="0" w:color="auto"/>
      </w:divBdr>
    </w:div>
    <w:div w:id="868183265">
      <w:bodyDiv w:val="1"/>
      <w:marLeft w:val="0"/>
      <w:marRight w:val="0"/>
      <w:marTop w:val="0"/>
      <w:marBottom w:val="0"/>
      <w:divBdr>
        <w:top w:val="none" w:sz="0" w:space="0" w:color="auto"/>
        <w:left w:val="none" w:sz="0" w:space="0" w:color="auto"/>
        <w:bottom w:val="none" w:sz="0" w:space="0" w:color="auto"/>
        <w:right w:val="none" w:sz="0" w:space="0" w:color="auto"/>
      </w:divBdr>
    </w:div>
    <w:div w:id="1055200777">
      <w:bodyDiv w:val="1"/>
      <w:marLeft w:val="0"/>
      <w:marRight w:val="0"/>
      <w:marTop w:val="0"/>
      <w:marBottom w:val="0"/>
      <w:divBdr>
        <w:top w:val="none" w:sz="0" w:space="0" w:color="auto"/>
        <w:left w:val="none" w:sz="0" w:space="0" w:color="auto"/>
        <w:bottom w:val="none" w:sz="0" w:space="0" w:color="auto"/>
        <w:right w:val="none" w:sz="0" w:space="0" w:color="auto"/>
      </w:divBdr>
    </w:div>
    <w:div w:id="1963923943">
      <w:bodyDiv w:val="1"/>
      <w:marLeft w:val="0"/>
      <w:marRight w:val="0"/>
      <w:marTop w:val="0"/>
      <w:marBottom w:val="0"/>
      <w:divBdr>
        <w:top w:val="none" w:sz="0" w:space="0" w:color="auto"/>
        <w:left w:val="none" w:sz="0" w:space="0" w:color="auto"/>
        <w:bottom w:val="none" w:sz="0" w:space="0" w:color="auto"/>
        <w:right w:val="none" w:sz="0" w:space="0" w:color="auto"/>
      </w:divBdr>
    </w:div>
    <w:div w:id="1970672248">
      <w:bodyDiv w:val="1"/>
      <w:marLeft w:val="0"/>
      <w:marRight w:val="0"/>
      <w:marTop w:val="0"/>
      <w:marBottom w:val="0"/>
      <w:divBdr>
        <w:top w:val="none" w:sz="0" w:space="0" w:color="auto"/>
        <w:left w:val="none" w:sz="0" w:space="0" w:color="auto"/>
        <w:bottom w:val="none" w:sz="0" w:space="0" w:color="auto"/>
        <w:right w:val="none" w:sz="0" w:space="0" w:color="auto"/>
      </w:divBdr>
    </w:div>
    <w:div w:id="209054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0CB45-0F54-4ADB-8F81-58C172C7D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10413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subject/>
  <dc:creator>Keprt</dc:creator>
  <cp:keywords/>
  <dc:description/>
  <cp:lastModifiedBy>Kozáková Alice (MMB_OI)</cp:lastModifiedBy>
  <cp:revision>2</cp:revision>
  <cp:lastPrinted>2026-03-17T12:38:00Z</cp:lastPrinted>
  <dcterms:created xsi:type="dcterms:W3CDTF">2026-05-28T09:48:00Z</dcterms:created>
  <dcterms:modified xsi:type="dcterms:W3CDTF">2026-05-28T09:48:00Z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