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2262" w14:textId="13DAED85" w:rsidR="000C453C" w:rsidRDefault="00CB3B10" w:rsidP="000C453C">
      <w:pPr>
        <w:tabs>
          <w:tab w:val="left" w:pos="0"/>
          <w:tab w:val="left" w:pos="7371"/>
        </w:tabs>
        <w:ind w:left="7655" w:hanging="7655"/>
        <w:rPr>
          <w:rFonts w:ascii="Arial" w:hAnsi="Arial" w:cs="Arial"/>
          <w:sz w:val="22"/>
          <w:szCs w:val="22"/>
        </w:rPr>
      </w:pPr>
      <w:bookmarkStart w:id="0" w:name="_Hlk136523212"/>
      <w:bookmarkStart w:id="1" w:name="_Hlk137212326"/>
      <w:r>
        <w:rPr>
          <w:rFonts w:ascii="Arial" w:hAnsi="Arial" w:cs="Arial"/>
          <w:sz w:val="22"/>
          <w:szCs w:val="22"/>
        </w:rPr>
        <w:t xml:space="preserve">                                                                                                       </w:t>
      </w:r>
      <w:r w:rsidR="000C453C">
        <w:rPr>
          <w:rFonts w:ascii="Arial" w:hAnsi="Arial" w:cs="Arial"/>
          <w:sz w:val="22"/>
          <w:szCs w:val="22"/>
        </w:rPr>
        <w:t xml:space="preserve">Č.j.: </w:t>
      </w:r>
      <w:r w:rsidRPr="00CB3B10">
        <w:rPr>
          <w:rFonts w:ascii="Arial" w:hAnsi="Arial" w:cs="Arial"/>
          <w:sz w:val="22"/>
          <w:szCs w:val="22"/>
        </w:rPr>
        <w:t>SPU 176615/2026/</w:t>
      </w:r>
      <w:proofErr w:type="spellStart"/>
      <w:r w:rsidRPr="00CB3B10">
        <w:rPr>
          <w:rFonts w:ascii="Arial" w:hAnsi="Arial" w:cs="Arial"/>
          <w:sz w:val="22"/>
          <w:szCs w:val="22"/>
        </w:rPr>
        <w:t>Dol</w:t>
      </w:r>
      <w:proofErr w:type="spellEnd"/>
    </w:p>
    <w:p w14:paraId="01300324" w14:textId="39445C2A" w:rsidR="000C453C" w:rsidRDefault="00CB3B10" w:rsidP="000C453C">
      <w:pPr>
        <w:tabs>
          <w:tab w:val="left" w:pos="7371"/>
        </w:tabs>
        <w:rPr>
          <w:rFonts w:ascii="Arial" w:hAnsi="Arial" w:cs="Arial"/>
          <w:sz w:val="22"/>
          <w:szCs w:val="22"/>
        </w:rPr>
      </w:pPr>
      <w:r>
        <w:rPr>
          <w:rFonts w:ascii="Arial" w:hAnsi="Arial" w:cs="Arial"/>
          <w:sz w:val="22"/>
          <w:szCs w:val="22"/>
        </w:rPr>
        <w:t xml:space="preserve">                                                                                                       </w:t>
      </w:r>
      <w:r w:rsidR="000C453C">
        <w:rPr>
          <w:rFonts w:ascii="Arial" w:hAnsi="Arial" w:cs="Arial"/>
          <w:sz w:val="22"/>
          <w:szCs w:val="22"/>
        </w:rPr>
        <w:t xml:space="preserve">UID: </w:t>
      </w:r>
      <w:bookmarkEnd w:id="0"/>
      <w:r w:rsidRPr="00CB3B10">
        <w:rPr>
          <w:rFonts w:ascii="Arial" w:hAnsi="Arial" w:cs="Arial"/>
          <w:sz w:val="22"/>
          <w:szCs w:val="22"/>
        </w:rPr>
        <w:t>spuess9df67a33</w:t>
      </w:r>
    </w:p>
    <w:bookmarkEnd w:id="1"/>
    <w:p w14:paraId="1997B500" w14:textId="77777777" w:rsidR="0095798D" w:rsidRPr="00012682" w:rsidRDefault="0095798D" w:rsidP="0095798D">
      <w:pPr>
        <w:rPr>
          <w:rFonts w:ascii="Arial" w:hAnsi="Arial" w:cs="Arial"/>
          <w:sz w:val="22"/>
          <w:szCs w:val="22"/>
        </w:rPr>
      </w:pPr>
      <w:r w:rsidRPr="00012682">
        <w:rPr>
          <w:rFonts w:ascii="Arial" w:hAnsi="Arial" w:cs="Arial"/>
          <w:b/>
          <w:bCs/>
          <w:sz w:val="22"/>
          <w:szCs w:val="22"/>
        </w:rPr>
        <w:t>Česká republika – Státní pozemkový úřad</w:t>
      </w:r>
    </w:p>
    <w:p w14:paraId="6C077838" w14:textId="77777777" w:rsidR="0095798D" w:rsidRPr="00012682" w:rsidRDefault="0095798D" w:rsidP="0095798D">
      <w:pPr>
        <w:rPr>
          <w:rFonts w:ascii="Arial" w:hAnsi="Arial" w:cs="Arial"/>
          <w:sz w:val="22"/>
          <w:szCs w:val="22"/>
        </w:rPr>
      </w:pPr>
      <w:r w:rsidRPr="00012682">
        <w:rPr>
          <w:rFonts w:ascii="Arial" w:hAnsi="Arial" w:cs="Arial"/>
          <w:sz w:val="22"/>
          <w:szCs w:val="22"/>
        </w:rPr>
        <w:t>sídlo: Husinecká 1024/11a, 130 00 Praha 3 – Žižkov</w:t>
      </w:r>
    </w:p>
    <w:p w14:paraId="759BF786" w14:textId="77777777" w:rsidR="0095798D" w:rsidRPr="00012682" w:rsidRDefault="0095798D" w:rsidP="0095798D">
      <w:pPr>
        <w:rPr>
          <w:rFonts w:ascii="Arial" w:hAnsi="Arial" w:cs="Arial"/>
          <w:sz w:val="22"/>
          <w:szCs w:val="22"/>
        </w:rPr>
      </w:pPr>
      <w:r w:rsidRPr="00012682">
        <w:rPr>
          <w:rFonts w:ascii="Arial" w:hAnsi="Arial" w:cs="Arial"/>
          <w:sz w:val="22"/>
          <w:szCs w:val="22"/>
        </w:rPr>
        <w:t xml:space="preserve">IČO: 01312774 </w:t>
      </w:r>
    </w:p>
    <w:p w14:paraId="7B73C131" w14:textId="77777777" w:rsidR="0095798D" w:rsidRPr="00012682" w:rsidRDefault="0095798D" w:rsidP="0095798D">
      <w:pPr>
        <w:rPr>
          <w:rFonts w:ascii="Arial" w:hAnsi="Arial" w:cs="Arial"/>
          <w:sz w:val="22"/>
          <w:szCs w:val="22"/>
        </w:rPr>
      </w:pPr>
      <w:r w:rsidRPr="00012682">
        <w:rPr>
          <w:rFonts w:ascii="Arial" w:hAnsi="Arial" w:cs="Arial"/>
          <w:sz w:val="22"/>
          <w:szCs w:val="22"/>
        </w:rPr>
        <w:t>DIČ: CZ01312774</w:t>
      </w:r>
    </w:p>
    <w:p w14:paraId="22C77C33" w14:textId="77777777" w:rsidR="0095798D" w:rsidRPr="00012682" w:rsidRDefault="0095798D" w:rsidP="0095798D">
      <w:pPr>
        <w:jc w:val="both"/>
        <w:rPr>
          <w:rFonts w:ascii="Arial" w:hAnsi="Arial" w:cs="Arial"/>
          <w:sz w:val="22"/>
          <w:szCs w:val="22"/>
        </w:rPr>
      </w:pPr>
      <w:r w:rsidRPr="00012682">
        <w:rPr>
          <w:rFonts w:ascii="Arial" w:hAnsi="Arial" w:cs="Arial"/>
          <w:sz w:val="22"/>
          <w:szCs w:val="22"/>
        </w:rPr>
        <w:t>za kter</w:t>
      </w:r>
      <w:r>
        <w:rPr>
          <w:rFonts w:ascii="Arial" w:hAnsi="Arial" w:cs="Arial"/>
          <w:sz w:val="22"/>
          <w:szCs w:val="22"/>
        </w:rPr>
        <w:t>ou</w:t>
      </w:r>
      <w:r w:rsidRPr="00012682">
        <w:rPr>
          <w:rFonts w:ascii="Arial" w:hAnsi="Arial" w:cs="Arial"/>
          <w:sz w:val="22"/>
          <w:szCs w:val="22"/>
        </w:rPr>
        <w:t xml:space="preserve"> právně </w:t>
      </w:r>
      <w:r>
        <w:rPr>
          <w:rFonts w:ascii="Arial" w:hAnsi="Arial" w:cs="Arial"/>
          <w:sz w:val="22"/>
          <w:szCs w:val="22"/>
        </w:rPr>
        <w:t>jedná Mgr. Silvie Hawerlandová, LL.M.,</w:t>
      </w:r>
      <w:r w:rsidRPr="00012682">
        <w:rPr>
          <w:rFonts w:ascii="Arial" w:hAnsi="Arial" w:cs="Arial"/>
          <w:sz w:val="22"/>
          <w:szCs w:val="22"/>
        </w:rPr>
        <w:t xml:space="preserve"> ředitelka</w:t>
      </w:r>
      <w:r w:rsidRPr="00012682">
        <w:rPr>
          <w:rFonts w:ascii="Arial" w:hAnsi="Arial" w:cs="Arial"/>
          <w:i/>
          <w:sz w:val="22"/>
          <w:szCs w:val="22"/>
        </w:rPr>
        <w:t xml:space="preserve"> </w:t>
      </w:r>
      <w:r w:rsidRPr="00012682">
        <w:rPr>
          <w:rFonts w:ascii="Arial" w:hAnsi="Arial" w:cs="Arial"/>
          <w:sz w:val="22"/>
          <w:szCs w:val="22"/>
        </w:rPr>
        <w:t xml:space="preserve">Krajského pozemkového úřadu pro </w:t>
      </w:r>
      <w:r>
        <w:rPr>
          <w:rFonts w:ascii="Arial" w:hAnsi="Arial" w:cs="Arial"/>
          <w:sz w:val="22"/>
          <w:szCs w:val="22"/>
        </w:rPr>
        <w:t>Kraj Vysočina</w:t>
      </w:r>
    </w:p>
    <w:p w14:paraId="59F46CB2" w14:textId="77777777" w:rsidR="0095798D" w:rsidRPr="00012682" w:rsidRDefault="0095798D" w:rsidP="0095798D">
      <w:pPr>
        <w:jc w:val="both"/>
        <w:rPr>
          <w:rFonts w:ascii="Arial" w:hAnsi="Arial" w:cs="Arial"/>
          <w:sz w:val="22"/>
          <w:szCs w:val="22"/>
        </w:rPr>
      </w:pPr>
      <w:r w:rsidRPr="00012682">
        <w:rPr>
          <w:rFonts w:ascii="Arial" w:hAnsi="Arial" w:cs="Arial"/>
          <w:sz w:val="22"/>
          <w:szCs w:val="22"/>
        </w:rPr>
        <w:t xml:space="preserve">adresa: </w:t>
      </w:r>
      <w:proofErr w:type="spellStart"/>
      <w:r>
        <w:rPr>
          <w:rFonts w:ascii="Arial" w:hAnsi="Arial" w:cs="Arial"/>
          <w:sz w:val="22"/>
          <w:szCs w:val="22"/>
        </w:rPr>
        <w:t>Fritzova</w:t>
      </w:r>
      <w:proofErr w:type="spellEnd"/>
      <w:r>
        <w:rPr>
          <w:rFonts w:ascii="Arial" w:hAnsi="Arial" w:cs="Arial"/>
          <w:sz w:val="22"/>
          <w:szCs w:val="22"/>
        </w:rPr>
        <w:t xml:space="preserve"> 4260/4, 586 01 Jihlava</w:t>
      </w:r>
      <w:r w:rsidRPr="00012682">
        <w:rPr>
          <w:rFonts w:ascii="Arial" w:hAnsi="Arial" w:cs="Arial"/>
          <w:sz w:val="22"/>
          <w:szCs w:val="22"/>
        </w:rPr>
        <w:t>,</w:t>
      </w:r>
    </w:p>
    <w:p w14:paraId="10FABD09" w14:textId="77777777" w:rsidR="0095798D" w:rsidRPr="00012682" w:rsidRDefault="0095798D" w:rsidP="0095798D">
      <w:pPr>
        <w:jc w:val="both"/>
        <w:rPr>
          <w:rFonts w:ascii="Arial" w:hAnsi="Arial" w:cs="Arial"/>
          <w:sz w:val="22"/>
          <w:szCs w:val="22"/>
        </w:rPr>
      </w:pPr>
      <w:r w:rsidRPr="00012682">
        <w:rPr>
          <w:rFonts w:ascii="Arial" w:hAnsi="Arial" w:cs="Arial"/>
          <w:sz w:val="22"/>
          <w:szCs w:val="22"/>
        </w:rPr>
        <w:t xml:space="preserve">na základě oprávnění vyplývajícího z platného Podpisového řádu Státního pozemkového úřadu účinného ke dni právního jednání </w:t>
      </w:r>
    </w:p>
    <w:p w14:paraId="7E32C9F9" w14:textId="77777777" w:rsidR="0095798D" w:rsidRPr="00012682" w:rsidRDefault="0095798D" w:rsidP="0095798D">
      <w:pPr>
        <w:jc w:val="both"/>
        <w:rPr>
          <w:rFonts w:ascii="Arial" w:hAnsi="Arial" w:cs="Arial"/>
          <w:sz w:val="22"/>
          <w:szCs w:val="22"/>
        </w:rPr>
      </w:pPr>
      <w:r w:rsidRPr="00012682">
        <w:rPr>
          <w:rFonts w:ascii="Arial" w:hAnsi="Arial" w:cs="Arial"/>
          <w:sz w:val="22"/>
          <w:szCs w:val="22"/>
        </w:rPr>
        <w:t>bankovní spojení: Česká národní banka</w:t>
      </w:r>
    </w:p>
    <w:p w14:paraId="7D7B4F23" w14:textId="77777777" w:rsidR="0095798D" w:rsidRPr="00012682" w:rsidRDefault="0095798D" w:rsidP="0095798D">
      <w:pPr>
        <w:jc w:val="both"/>
        <w:rPr>
          <w:rFonts w:ascii="Arial" w:hAnsi="Arial" w:cs="Arial"/>
          <w:sz w:val="22"/>
          <w:szCs w:val="22"/>
        </w:rPr>
      </w:pPr>
      <w:r w:rsidRPr="00012682">
        <w:rPr>
          <w:rFonts w:ascii="Arial" w:hAnsi="Arial" w:cs="Arial"/>
          <w:sz w:val="22"/>
          <w:szCs w:val="22"/>
        </w:rPr>
        <w:t xml:space="preserve">číslo účtu: </w:t>
      </w:r>
      <w:r>
        <w:rPr>
          <w:rFonts w:ascii="Arial" w:hAnsi="Arial" w:cs="Arial"/>
          <w:sz w:val="22"/>
          <w:szCs w:val="22"/>
        </w:rPr>
        <w:t>80012-3723001/0710</w:t>
      </w:r>
    </w:p>
    <w:p w14:paraId="7E97F150" w14:textId="77777777" w:rsidR="0095798D" w:rsidRDefault="0095798D" w:rsidP="0095798D">
      <w:pPr>
        <w:jc w:val="both"/>
        <w:rPr>
          <w:rFonts w:ascii="Arial" w:hAnsi="Arial" w:cs="Arial"/>
          <w:sz w:val="22"/>
          <w:szCs w:val="22"/>
        </w:rPr>
      </w:pPr>
      <w:r>
        <w:rPr>
          <w:rFonts w:ascii="Arial" w:hAnsi="Arial" w:cs="Arial"/>
          <w:sz w:val="22"/>
          <w:szCs w:val="22"/>
        </w:rPr>
        <w:t>ID DS: z49per3</w:t>
      </w:r>
    </w:p>
    <w:p w14:paraId="4F2343C6" w14:textId="77777777" w:rsidR="00F327C8" w:rsidRPr="0087119A" w:rsidRDefault="00F327C8">
      <w:pPr>
        <w:jc w:val="both"/>
        <w:rPr>
          <w:rFonts w:ascii="Arial" w:hAnsi="Arial" w:cs="Arial"/>
          <w:sz w:val="22"/>
          <w:szCs w:val="22"/>
        </w:rPr>
      </w:pPr>
    </w:p>
    <w:p w14:paraId="72B7B545" w14:textId="1068EBB0" w:rsidR="00F327C8" w:rsidRPr="0087119A" w:rsidRDefault="00F327C8" w:rsidP="00327050">
      <w:pPr>
        <w:jc w:val="both"/>
        <w:rPr>
          <w:rFonts w:ascii="Arial" w:hAnsi="Arial" w:cs="Arial"/>
          <w:sz w:val="22"/>
          <w:szCs w:val="22"/>
        </w:rPr>
      </w:pPr>
      <w:r w:rsidRPr="0087119A">
        <w:rPr>
          <w:rFonts w:ascii="Arial" w:hAnsi="Arial" w:cs="Arial"/>
          <w:sz w:val="22"/>
          <w:szCs w:val="22"/>
        </w:rPr>
        <w:t>(dále jen „pronajímatel“)</w:t>
      </w:r>
    </w:p>
    <w:p w14:paraId="0CB200BF"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23D3496C" w14:textId="77777777" w:rsidR="00487A6A" w:rsidRPr="0087119A" w:rsidRDefault="00487A6A">
      <w:pPr>
        <w:pStyle w:val="adresa"/>
        <w:rPr>
          <w:rFonts w:ascii="Arial" w:hAnsi="Arial" w:cs="Arial"/>
          <w:sz w:val="22"/>
          <w:szCs w:val="22"/>
        </w:rPr>
      </w:pPr>
    </w:p>
    <w:p w14:paraId="7BB48A40"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5828A72B" w14:textId="77777777" w:rsidR="00F327C8" w:rsidRPr="0087119A" w:rsidRDefault="00F327C8">
      <w:pPr>
        <w:pStyle w:val="adresa"/>
        <w:rPr>
          <w:rFonts w:ascii="Arial" w:hAnsi="Arial" w:cs="Arial"/>
          <w:sz w:val="22"/>
          <w:szCs w:val="22"/>
        </w:rPr>
      </w:pPr>
    </w:p>
    <w:p w14:paraId="714C266D" w14:textId="0FF0C0A6" w:rsidR="0095798D" w:rsidRPr="00FE179C" w:rsidRDefault="0095798D" w:rsidP="0095798D">
      <w:pPr>
        <w:jc w:val="both"/>
        <w:rPr>
          <w:rFonts w:ascii="Arial" w:hAnsi="Arial" w:cs="Arial"/>
          <w:i/>
          <w:sz w:val="22"/>
          <w:szCs w:val="22"/>
        </w:rPr>
      </w:pPr>
      <w:r w:rsidRPr="00FE179C">
        <w:rPr>
          <w:rFonts w:ascii="Arial" w:hAnsi="Arial" w:cs="Arial"/>
          <w:sz w:val="22"/>
          <w:szCs w:val="22"/>
        </w:rPr>
        <w:t>pan</w:t>
      </w:r>
      <w:r>
        <w:rPr>
          <w:rFonts w:ascii="Arial" w:hAnsi="Arial" w:cs="Arial"/>
          <w:sz w:val="22"/>
          <w:szCs w:val="22"/>
        </w:rPr>
        <w:t xml:space="preserve"> </w:t>
      </w:r>
      <w:r w:rsidR="0046514F">
        <w:rPr>
          <w:rFonts w:ascii="Arial" w:hAnsi="Arial" w:cs="Arial"/>
          <w:b/>
          <w:bCs/>
          <w:sz w:val="22"/>
          <w:szCs w:val="22"/>
        </w:rPr>
        <w:t>Jiří</w:t>
      </w:r>
      <w:r w:rsidRPr="00D1605B">
        <w:rPr>
          <w:rFonts w:ascii="Arial" w:hAnsi="Arial" w:cs="Arial"/>
          <w:b/>
          <w:bCs/>
          <w:sz w:val="22"/>
          <w:szCs w:val="22"/>
        </w:rPr>
        <w:t xml:space="preserve"> Hlávka</w:t>
      </w:r>
      <w:r w:rsidR="000D4710">
        <w:rPr>
          <w:rFonts w:ascii="Arial" w:hAnsi="Arial" w:cs="Arial"/>
          <w:b/>
          <w:bCs/>
          <w:sz w:val="22"/>
          <w:szCs w:val="22"/>
        </w:rPr>
        <w:t>, r. 1977</w:t>
      </w:r>
    </w:p>
    <w:p w14:paraId="116B06CE" w14:textId="221B4A44" w:rsidR="0095798D" w:rsidRPr="00FE179C" w:rsidRDefault="0095798D" w:rsidP="0095798D">
      <w:pPr>
        <w:jc w:val="both"/>
        <w:rPr>
          <w:rFonts w:ascii="Arial" w:hAnsi="Arial" w:cs="Arial"/>
          <w:sz w:val="22"/>
          <w:szCs w:val="22"/>
        </w:rPr>
      </w:pPr>
      <w:proofErr w:type="spellStart"/>
      <w:r w:rsidRPr="00FE179C">
        <w:rPr>
          <w:rFonts w:ascii="Arial" w:hAnsi="Arial" w:cs="Arial"/>
          <w:sz w:val="22"/>
          <w:szCs w:val="22"/>
        </w:rPr>
        <w:t>r.č</w:t>
      </w:r>
      <w:proofErr w:type="spellEnd"/>
      <w:r w:rsidRPr="00FE179C">
        <w:rPr>
          <w:rFonts w:ascii="Arial" w:hAnsi="Arial" w:cs="Arial"/>
          <w:sz w:val="22"/>
          <w:szCs w:val="22"/>
        </w:rPr>
        <w:t>.</w:t>
      </w:r>
      <w:r>
        <w:rPr>
          <w:rFonts w:ascii="Arial" w:hAnsi="Arial" w:cs="Arial"/>
          <w:sz w:val="22"/>
          <w:szCs w:val="22"/>
        </w:rPr>
        <w:t xml:space="preserve"> </w:t>
      </w:r>
    </w:p>
    <w:p w14:paraId="51F0D331" w14:textId="0BFCE1C2" w:rsidR="0095798D" w:rsidRPr="00FE179C" w:rsidRDefault="0095798D" w:rsidP="0095798D">
      <w:pPr>
        <w:pStyle w:val="Zkladntext"/>
        <w:spacing w:before="0"/>
        <w:rPr>
          <w:rFonts w:ascii="Arial" w:hAnsi="Arial" w:cs="Arial"/>
          <w:sz w:val="22"/>
          <w:szCs w:val="22"/>
        </w:rPr>
      </w:pPr>
      <w:r w:rsidRPr="00FE179C">
        <w:rPr>
          <w:rFonts w:ascii="Arial" w:hAnsi="Arial" w:cs="Arial"/>
          <w:sz w:val="22"/>
          <w:szCs w:val="22"/>
        </w:rPr>
        <w:t xml:space="preserve">bytem </w:t>
      </w:r>
    </w:p>
    <w:p w14:paraId="162E21D1" w14:textId="77777777" w:rsidR="00F327C8" w:rsidRPr="0087119A" w:rsidRDefault="00F327C8">
      <w:pPr>
        <w:jc w:val="both"/>
        <w:rPr>
          <w:rFonts w:ascii="Arial" w:hAnsi="Arial" w:cs="Arial"/>
          <w:sz w:val="22"/>
          <w:szCs w:val="22"/>
        </w:rPr>
      </w:pPr>
    </w:p>
    <w:p w14:paraId="1B02745E" w14:textId="4C2EBFFB" w:rsidR="00F327C8" w:rsidRPr="0087119A" w:rsidRDefault="000A229B" w:rsidP="00327050">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4836FD10"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40DFED46" w14:textId="77777777" w:rsidR="001F35FC" w:rsidRPr="0087119A" w:rsidRDefault="001F35FC" w:rsidP="00CE4477">
      <w:pPr>
        <w:rPr>
          <w:rFonts w:ascii="Arial" w:hAnsi="Arial" w:cs="Arial"/>
          <w:sz w:val="22"/>
          <w:szCs w:val="22"/>
        </w:rPr>
      </w:pPr>
    </w:p>
    <w:p w14:paraId="699E65ED"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685B5B59" w14:textId="77777777" w:rsidR="00286918" w:rsidRPr="0087119A" w:rsidRDefault="00286918">
      <w:pPr>
        <w:jc w:val="both"/>
        <w:rPr>
          <w:rFonts w:ascii="Arial" w:hAnsi="Arial" w:cs="Arial"/>
          <w:sz w:val="22"/>
          <w:szCs w:val="22"/>
        </w:rPr>
      </w:pPr>
    </w:p>
    <w:p w14:paraId="13CC623E" w14:textId="77777777" w:rsidR="00F327C8" w:rsidRPr="0087119A" w:rsidRDefault="00F327C8">
      <w:pPr>
        <w:jc w:val="center"/>
        <w:rPr>
          <w:rFonts w:ascii="Arial" w:hAnsi="Arial" w:cs="Arial"/>
          <w:sz w:val="32"/>
          <w:szCs w:val="32"/>
        </w:rPr>
      </w:pPr>
      <w:r w:rsidRPr="0087119A">
        <w:rPr>
          <w:rFonts w:ascii="Arial" w:hAnsi="Arial" w:cs="Arial"/>
          <w:b/>
          <w:bCs/>
          <w:sz w:val="32"/>
          <w:szCs w:val="32"/>
        </w:rPr>
        <w:t>NÁJEMNÍ SMLOUVU</w:t>
      </w:r>
    </w:p>
    <w:p w14:paraId="22E19022" w14:textId="4AD06EA6" w:rsidR="00F327C8" w:rsidRPr="00327050" w:rsidRDefault="00F327C8">
      <w:pPr>
        <w:jc w:val="center"/>
        <w:rPr>
          <w:rFonts w:ascii="Arial" w:hAnsi="Arial" w:cs="Arial"/>
          <w:sz w:val="32"/>
          <w:szCs w:val="32"/>
        </w:rPr>
      </w:pPr>
      <w:r w:rsidRPr="00327050">
        <w:rPr>
          <w:rFonts w:ascii="Arial" w:hAnsi="Arial" w:cs="Arial"/>
          <w:b/>
          <w:bCs/>
          <w:sz w:val="32"/>
          <w:szCs w:val="32"/>
        </w:rPr>
        <w:t>č.</w:t>
      </w:r>
      <w:r w:rsidR="00327050" w:rsidRPr="00327050">
        <w:rPr>
          <w:rFonts w:ascii="Arial" w:hAnsi="Arial" w:cs="Arial"/>
          <w:b/>
          <w:bCs/>
          <w:sz w:val="32"/>
          <w:szCs w:val="32"/>
        </w:rPr>
        <w:t xml:space="preserve"> 45N26/20</w:t>
      </w:r>
    </w:p>
    <w:p w14:paraId="42633740" w14:textId="77777777" w:rsidR="00F327C8" w:rsidRPr="0087119A" w:rsidRDefault="00F327C8" w:rsidP="002B37D0">
      <w:pPr>
        <w:jc w:val="center"/>
        <w:rPr>
          <w:rFonts w:ascii="Arial" w:hAnsi="Arial" w:cs="Arial"/>
          <w:bCs/>
          <w:sz w:val="22"/>
          <w:szCs w:val="22"/>
        </w:rPr>
      </w:pPr>
    </w:p>
    <w:p w14:paraId="734B765A"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26B11108" w14:textId="264FD427" w:rsidR="00491B13" w:rsidRPr="0087119A" w:rsidRDefault="00491B13" w:rsidP="00E16052">
      <w:pPr>
        <w:jc w:val="both"/>
        <w:rPr>
          <w:rFonts w:ascii="Arial" w:hAnsi="Arial" w:cs="Arial"/>
          <w:iCs/>
          <w:sz w:val="22"/>
          <w:szCs w:val="22"/>
        </w:rPr>
      </w:pPr>
      <w:r w:rsidRPr="0087119A">
        <w:rPr>
          <w:rFonts w:ascii="Arial" w:hAnsi="Arial" w:cs="Arial"/>
          <w:sz w:val="22"/>
          <w:szCs w:val="22"/>
        </w:rPr>
        <w:t xml:space="preserve">Pronajímatel je ve smyslu zákona č. 503/2012 Sb., o Státním pozemkovém úřadu a o změně některých souvisejících zákonů, </w:t>
      </w:r>
      <w:r w:rsidR="007D7F73" w:rsidRPr="0087119A">
        <w:rPr>
          <w:rFonts w:ascii="Arial" w:hAnsi="Arial" w:cs="Arial"/>
          <w:sz w:val="22"/>
          <w:szCs w:val="22"/>
        </w:rPr>
        <w:t xml:space="preserve">ve znění pozdějších předpisů, </w:t>
      </w:r>
      <w:r w:rsidRPr="0087119A">
        <w:rPr>
          <w:rFonts w:ascii="Arial" w:hAnsi="Arial" w:cs="Arial"/>
          <w:sz w:val="22"/>
          <w:szCs w:val="22"/>
        </w:rPr>
        <w:t>příslušný hospodařit s </w:t>
      </w:r>
      <w:r w:rsidR="00327050">
        <w:rPr>
          <w:rFonts w:ascii="Arial" w:hAnsi="Arial" w:cs="Arial"/>
          <w:sz w:val="22"/>
          <w:szCs w:val="22"/>
        </w:rPr>
        <w:t>těmito</w:t>
      </w:r>
      <w:r w:rsidRPr="0087119A">
        <w:rPr>
          <w:rFonts w:ascii="Arial" w:hAnsi="Arial" w:cs="Arial"/>
          <w:sz w:val="22"/>
          <w:szCs w:val="22"/>
        </w:rPr>
        <w:t xml:space="preserve"> </w:t>
      </w:r>
      <w:r w:rsidR="007D7F73" w:rsidRPr="0087119A">
        <w:rPr>
          <w:rFonts w:ascii="Arial" w:hAnsi="Arial" w:cs="Arial"/>
          <w:sz w:val="22"/>
          <w:szCs w:val="22"/>
        </w:rPr>
        <w:t>pozemk</w:t>
      </w:r>
      <w:r w:rsidR="00327050">
        <w:rPr>
          <w:rFonts w:ascii="Arial" w:hAnsi="Arial" w:cs="Arial"/>
          <w:sz w:val="22"/>
          <w:szCs w:val="22"/>
        </w:rPr>
        <w:t>y</w:t>
      </w:r>
      <w:r w:rsidRPr="0087119A">
        <w:rPr>
          <w:rFonts w:ascii="Arial" w:hAnsi="Arial" w:cs="Arial"/>
          <w:sz w:val="22"/>
          <w:szCs w:val="22"/>
        </w:rPr>
        <w:t xml:space="preserve"> ve vlastnictví státu </w:t>
      </w:r>
      <w:r w:rsidR="007D7F73" w:rsidRPr="0087119A">
        <w:rPr>
          <w:rFonts w:ascii="Arial" w:hAnsi="Arial" w:cs="Arial"/>
          <w:sz w:val="22"/>
          <w:szCs w:val="22"/>
        </w:rPr>
        <w:t>vedeným</w:t>
      </w:r>
      <w:r w:rsidR="00327050">
        <w:rPr>
          <w:rFonts w:ascii="Arial" w:hAnsi="Arial" w:cs="Arial"/>
          <w:sz w:val="22"/>
          <w:szCs w:val="22"/>
        </w:rPr>
        <w:t>i</w:t>
      </w:r>
      <w:r w:rsidR="007D7F73" w:rsidRPr="0087119A">
        <w:rPr>
          <w:rFonts w:ascii="Arial" w:hAnsi="Arial" w:cs="Arial"/>
          <w:sz w:val="22"/>
          <w:szCs w:val="22"/>
        </w:rPr>
        <w:t xml:space="preserve"> u </w:t>
      </w:r>
      <w:r w:rsidRPr="0087119A">
        <w:rPr>
          <w:rFonts w:ascii="Arial" w:hAnsi="Arial" w:cs="Arial"/>
          <w:sz w:val="22"/>
          <w:szCs w:val="22"/>
        </w:rPr>
        <w:t xml:space="preserve">Katastrálního úřadu </w:t>
      </w:r>
      <w:r w:rsidR="000F2CA8" w:rsidRPr="0087119A">
        <w:rPr>
          <w:rFonts w:ascii="Arial" w:hAnsi="Arial" w:cs="Arial"/>
          <w:iCs/>
          <w:sz w:val="22"/>
          <w:szCs w:val="22"/>
        </w:rPr>
        <w:t xml:space="preserve">pro </w:t>
      </w:r>
      <w:r w:rsidR="00327050">
        <w:rPr>
          <w:rFonts w:ascii="Arial" w:hAnsi="Arial" w:cs="Arial"/>
          <w:iCs/>
          <w:sz w:val="22"/>
          <w:szCs w:val="22"/>
        </w:rPr>
        <w:t>Vysočinu</w:t>
      </w:r>
      <w:r w:rsidR="000F2CA8" w:rsidRPr="0087119A">
        <w:rPr>
          <w:rFonts w:ascii="Arial" w:hAnsi="Arial" w:cs="Arial"/>
          <w:iCs/>
          <w:sz w:val="22"/>
          <w:szCs w:val="22"/>
        </w:rPr>
        <w:t xml:space="preserve"> Katastrálního pracoviště </w:t>
      </w:r>
      <w:r w:rsidR="00327050">
        <w:rPr>
          <w:rFonts w:ascii="Arial" w:hAnsi="Arial" w:cs="Arial"/>
          <w:iCs/>
          <w:sz w:val="22"/>
          <w:szCs w:val="22"/>
        </w:rPr>
        <w:t>Jihlava.</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410"/>
        <w:gridCol w:w="992"/>
        <w:gridCol w:w="992"/>
        <w:gridCol w:w="993"/>
        <w:gridCol w:w="850"/>
        <w:gridCol w:w="1559"/>
      </w:tblGrid>
      <w:tr w:rsidR="00D64450" w:rsidRPr="00D64450" w14:paraId="75CEBB1C" w14:textId="77777777" w:rsidTr="00B576B2">
        <w:trPr>
          <w:cantSplit/>
        </w:trPr>
        <w:tc>
          <w:tcPr>
            <w:tcW w:w="1346" w:type="dxa"/>
            <w:vAlign w:val="center"/>
          </w:tcPr>
          <w:p w14:paraId="4A1E79EB"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obec</w:t>
            </w:r>
          </w:p>
        </w:tc>
        <w:tc>
          <w:tcPr>
            <w:tcW w:w="2410" w:type="dxa"/>
            <w:vAlign w:val="center"/>
          </w:tcPr>
          <w:p w14:paraId="0E3808C3"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kat. území</w:t>
            </w:r>
          </w:p>
        </w:tc>
        <w:tc>
          <w:tcPr>
            <w:tcW w:w="992" w:type="dxa"/>
            <w:vAlign w:val="center"/>
          </w:tcPr>
          <w:p w14:paraId="16B4D2E5"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druh evidence</w:t>
            </w:r>
          </w:p>
        </w:tc>
        <w:tc>
          <w:tcPr>
            <w:tcW w:w="992" w:type="dxa"/>
            <w:vAlign w:val="center"/>
          </w:tcPr>
          <w:p w14:paraId="320B5B8E"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 xml:space="preserve">parcela č. </w:t>
            </w:r>
          </w:p>
        </w:tc>
        <w:tc>
          <w:tcPr>
            <w:tcW w:w="993" w:type="dxa"/>
            <w:vAlign w:val="center"/>
          </w:tcPr>
          <w:p w14:paraId="78C4318C" w14:textId="77777777" w:rsidR="00D64450" w:rsidRDefault="00D64450" w:rsidP="00751C63">
            <w:pPr>
              <w:tabs>
                <w:tab w:val="left" w:pos="568"/>
              </w:tabs>
              <w:jc w:val="center"/>
              <w:rPr>
                <w:rFonts w:ascii="Arial" w:hAnsi="Arial" w:cs="Arial"/>
                <w:sz w:val="20"/>
                <w:szCs w:val="20"/>
              </w:rPr>
            </w:pPr>
            <w:r w:rsidRPr="00D64450">
              <w:rPr>
                <w:rFonts w:ascii="Arial" w:hAnsi="Arial" w:cs="Arial"/>
                <w:sz w:val="20"/>
                <w:szCs w:val="20"/>
              </w:rPr>
              <w:t>částečný pronájem</w:t>
            </w:r>
          </w:p>
          <w:p w14:paraId="19ADB555" w14:textId="77777777" w:rsidR="00B86992" w:rsidRPr="00D64450" w:rsidRDefault="00B86992" w:rsidP="00751C63">
            <w:pPr>
              <w:tabs>
                <w:tab w:val="left" w:pos="568"/>
              </w:tabs>
              <w:jc w:val="center"/>
              <w:rPr>
                <w:rFonts w:ascii="Arial" w:hAnsi="Arial" w:cs="Arial"/>
                <w:sz w:val="20"/>
                <w:szCs w:val="20"/>
              </w:rPr>
            </w:pPr>
            <w:r w:rsidRPr="001E4964">
              <w:rPr>
                <w:rFonts w:ascii="Arial" w:hAnsi="Arial" w:cs="Arial"/>
                <w:sz w:val="20"/>
                <w:szCs w:val="20"/>
              </w:rPr>
              <w:t>ANO/NE</w:t>
            </w:r>
          </w:p>
        </w:tc>
        <w:tc>
          <w:tcPr>
            <w:tcW w:w="850" w:type="dxa"/>
            <w:vAlign w:val="center"/>
          </w:tcPr>
          <w:p w14:paraId="38123FE4"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výměra</w:t>
            </w:r>
          </w:p>
        </w:tc>
        <w:tc>
          <w:tcPr>
            <w:tcW w:w="1559" w:type="dxa"/>
            <w:vAlign w:val="center"/>
          </w:tcPr>
          <w:p w14:paraId="2F29E8A4"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druh pozemku</w:t>
            </w:r>
          </w:p>
        </w:tc>
      </w:tr>
      <w:tr w:rsidR="00327050" w:rsidRPr="00D64450" w14:paraId="36BCC86A" w14:textId="77777777" w:rsidTr="00B576B2">
        <w:trPr>
          <w:cantSplit/>
        </w:trPr>
        <w:tc>
          <w:tcPr>
            <w:tcW w:w="1346" w:type="dxa"/>
          </w:tcPr>
          <w:p w14:paraId="6DB449BA" w14:textId="65369C46" w:rsidR="00327050" w:rsidRPr="00D64450" w:rsidRDefault="00327050" w:rsidP="00751C63">
            <w:pPr>
              <w:tabs>
                <w:tab w:val="left" w:pos="568"/>
              </w:tabs>
              <w:jc w:val="center"/>
              <w:rPr>
                <w:rFonts w:ascii="Arial" w:hAnsi="Arial" w:cs="Arial"/>
                <w:sz w:val="20"/>
                <w:szCs w:val="20"/>
              </w:rPr>
            </w:pPr>
            <w:r>
              <w:rPr>
                <w:rFonts w:ascii="Arial" w:hAnsi="Arial" w:cs="Arial"/>
                <w:sz w:val="20"/>
                <w:szCs w:val="20"/>
              </w:rPr>
              <w:t>Jindřichovice</w:t>
            </w:r>
          </w:p>
        </w:tc>
        <w:tc>
          <w:tcPr>
            <w:tcW w:w="2410" w:type="dxa"/>
          </w:tcPr>
          <w:p w14:paraId="387D489A" w14:textId="1B9DE884" w:rsidR="00327050" w:rsidRPr="00D64450" w:rsidRDefault="00327050" w:rsidP="00751C63">
            <w:pPr>
              <w:tabs>
                <w:tab w:val="left" w:pos="568"/>
              </w:tabs>
              <w:jc w:val="center"/>
              <w:rPr>
                <w:rFonts w:ascii="Arial" w:hAnsi="Arial" w:cs="Arial"/>
                <w:sz w:val="20"/>
                <w:szCs w:val="20"/>
              </w:rPr>
            </w:pPr>
            <w:r>
              <w:rPr>
                <w:rFonts w:ascii="Arial" w:hAnsi="Arial" w:cs="Arial"/>
                <w:sz w:val="20"/>
                <w:szCs w:val="20"/>
              </w:rPr>
              <w:t>Jindřichovice na Moravě</w:t>
            </w:r>
          </w:p>
        </w:tc>
        <w:tc>
          <w:tcPr>
            <w:tcW w:w="992" w:type="dxa"/>
          </w:tcPr>
          <w:p w14:paraId="3957024E" w14:textId="7DCE6DFC" w:rsidR="00327050" w:rsidRPr="00D64450" w:rsidRDefault="00327050" w:rsidP="00751C63">
            <w:pPr>
              <w:tabs>
                <w:tab w:val="left" w:pos="568"/>
              </w:tabs>
              <w:jc w:val="center"/>
              <w:rPr>
                <w:rFonts w:ascii="Arial" w:hAnsi="Arial" w:cs="Arial"/>
                <w:sz w:val="20"/>
                <w:szCs w:val="20"/>
              </w:rPr>
            </w:pPr>
            <w:r>
              <w:rPr>
                <w:rFonts w:ascii="Arial" w:hAnsi="Arial" w:cs="Arial"/>
                <w:sz w:val="20"/>
                <w:szCs w:val="20"/>
              </w:rPr>
              <w:t>KN</w:t>
            </w:r>
          </w:p>
        </w:tc>
        <w:tc>
          <w:tcPr>
            <w:tcW w:w="992" w:type="dxa"/>
          </w:tcPr>
          <w:p w14:paraId="5A003351" w14:textId="74341AFF" w:rsidR="00327050" w:rsidRPr="00D64450" w:rsidRDefault="00327050" w:rsidP="00751C63">
            <w:pPr>
              <w:tabs>
                <w:tab w:val="left" w:pos="568"/>
              </w:tabs>
              <w:jc w:val="center"/>
              <w:rPr>
                <w:rFonts w:ascii="Arial" w:hAnsi="Arial" w:cs="Arial"/>
                <w:sz w:val="20"/>
                <w:szCs w:val="20"/>
              </w:rPr>
            </w:pPr>
            <w:r>
              <w:rPr>
                <w:rFonts w:ascii="Arial" w:hAnsi="Arial" w:cs="Arial"/>
                <w:sz w:val="20"/>
                <w:szCs w:val="20"/>
              </w:rPr>
              <w:t>1126/1</w:t>
            </w:r>
          </w:p>
        </w:tc>
        <w:tc>
          <w:tcPr>
            <w:tcW w:w="993" w:type="dxa"/>
          </w:tcPr>
          <w:p w14:paraId="54BD811E" w14:textId="03392EF6" w:rsidR="00327050" w:rsidRPr="00D64450" w:rsidRDefault="00327050" w:rsidP="00751C63">
            <w:pPr>
              <w:tabs>
                <w:tab w:val="left" w:pos="568"/>
              </w:tabs>
              <w:jc w:val="center"/>
              <w:rPr>
                <w:rFonts w:ascii="Arial" w:hAnsi="Arial" w:cs="Arial"/>
                <w:sz w:val="20"/>
                <w:szCs w:val="20"/>
              </w:rPr>
            </w:pPr>
            <w:r>
              <w:rPr>
                <w:rFonts w:ascii="Arial" w:hAnsi="Arial" w:cs="Arial"/>
                <w:sz w:val="20"/>
                <w:szCs w:val="20"/>
              </w:rPr>
              <w:t>NE</w:t>
            </w:r>
          </w:p>
        </w:tc>
        <w:tc>
          <w:tcPr>
            <w:tcW w:w="850" w:type="dxa"/>
          </w:tcPr>
          <w:p w14:paraId="050F3BD0" w14:textId="4E8FF542" w:rsidR="00327050" w:rsidRPr="00D64450" w:rsidRDefault="00327050" w:rsidP="00751C63">
            <w:pPr>
              <w:tabs>
                <w:tab w:val="left" w:pos="568"/>
              </w:tabs>
              <w:jc w:val="center"/>
              <w:rPr>
                <w:rFonts w:ascii="Arial" w:hAnsi="Arial" w:cs="Arial"/>
                <w:sz w:val="20"/>
                <w:szCs w:val="20"/>
              </w:rPr>
            </w:pPr>
            <w:r>
              <w:rPr>
                <w:rFonts w:ascii="Arial" w:hAnsi="Arial" w:cs="Arial"/>
                <w:sz w:val="20"/>
                <w:szCs w:val="20"/>
              </w:rPr>
              <w:t>4 247</w:t>
            </w:r>
          </w:p>
        </w:tc>
        <w:tc>
          <w:tcPr>
            <w:tcW w:w="1559" w:type="dxa"/>
          </w:tcPr>
          <w:p w14:paraId="34763ADC" w14:textId="765EE011" w:rsidR="00327050" w:rsidRPr="00D64450" w:rsidRDefault="00B576B2" w:rsidP="00751C63">
            <w:pPr>
              <w:tabs>
                <w:tab w:val="left" w:pos="568"/>
              </w:tabs>
              <w:jc w:val="center"/>
              <w:rPr>
                <w:rFonts w:ascii="Arial" w:hAnsi="Arial" w:cs="Arial"/>
                <w:sz w:val="20"/>
                <w:szCs w:val="20"/>
              </w:rPr>
            </w:pPr>
            <w:r>
              <w:rPr>
                <w:rFonts w:ascii="Arial" w:hAnsi="Arial" w:cs="Arial"/>
                <w:sz w:val="20"/>
                <w:szCs w:val="20"/>
              </w:rPr>
              <w:t>TTP</w:t>
            </w:r>
          </w:p>
        </w:tc>
      </w:tr>
      <w:tr w:rsidR="00B576B2" w:rsidRPr="00D64450" w14:paraId="270DDDAA" w14:textId="77777777" w:rsidTr="00B576B2">
        <w:trPr>
          <w:cantSplit/>
        </w:trPr>
        <w:tc>
          <w:tcPr>
            <w:tcW w:w="1346" w:type="dxa"/>
          </w:tcPr>
          <w:p w14:paraId="16ED11B8" w14:textId="3CA1F1DA" w:rsidR="00B576B2" w:rsidRPr="00D64450" w:rsidRDefault="00B576B2" w:rsidP="00B576B2">
            <w:pPr>
              <w:tabs>
                <w:tab w:val="left" w:pos="568"/>
              </w:tabs>
              <w:jc w:val="center"/>
              <w:rPr>
                <w:rFonts w:ascii="Arial" w:hAnsi="Arial" w:cs="Arial"/>
                <w:sz w:val="20"/>
                <w:szCs w:val="20"/>
              </w:rPr>
            </w:pPr>
            <w:r>
              <w:rPr>
                <w:rFonts w:ascii="Arial" w:hAnsi="Arial" w:cs="Arial"/>
                <w:sz w:val="20"/>
                <w:szCs w:val="20"/>
              </w:rPr>
              <w:t>Jindřichovice</w:t>
            </w:r>
          </w:p>
        </w:tc>
        <w:tc>
          <w:tcPr>
            <w:tcW w:w="2410" w:type="dxa"/>
          </w:tcPr>
          <w:p w14:paraId="1FCD6CBA" w14:textId="2BC81662" w:rsidR="00B576B2" w:rsidRPr="00D64450" w:rsidRDefault="00B576B2" w:rsidP="00B576B2">
            <w:pPr>
              <w:tabs>
                <w:tab w:val="left" w:pos="568"/>
              </w:tabs>
              <w:jc w:val="center"/>
              <w:rPr>
                <w:rFonts w:ascii="Arial" w:hAnsi="Arial" w:cs="Arial"/>
                <w:sz w:val="20"/>
                <w:szCs w:val="20"/>
              </w:rPr>
            </w:pPr>
            <w:r>
              <w:rPr>
                <w:rFonts w:ascii="Arial" w:hAnsi="Arial" w:cs="Arial"/>
                <w:sz w:val="20"/>
                <w:szCs w:val="20"/>
              </w:rPr>
              <w:t>Jindřichovice na Moravě</w:t>
            </w:r>
          </w:p>
        </w:tc>
        <w:tc>
          <w:tcPr>
            <w:tcW w:w="992" w:type="dxa"/>
          </w:tcPr>
          <w:p w14:paraId="26D0EDD8" w14:textId="360F6D71" w:rsidR="00B576B2" w:rsidRPr="00D64450" w:rsidRDefault="00B576B2" w:rsidP="00B576B2">
            <w:pPr>
              <w:tabs>
                <w:tab w:val="left" w:pos="568"/>
              </w:tabs>
              <w:jc w:val="center"/>
              <w:rPr>
                <w:rFonts w:ascii="Arial" w:hAnsi="Arial" w:cs="Arial"/>
                <w:sz w:val="20"/>
                <w:szCs w:val="20"/>
              </w:rPr>
            </w:pPr>
            <w:r>
              <w:rPr>
                <w:rFonts w:ascii="Arial" w:hAnsi="Arial" w:cs="Arial"/>
                <w:sz w:val="20"/>
                <w:szCs w:val="20"/>
              </w:rPr>
              <w:t>KN</w:t>
            </w:r>
          </w:p>
        </w:tc>
        <w:tc>
          <w:tcPr>
            <w:tcW w:w="992" w:type="dxa"/>
          </w:tcPr>
          <w:p w14:paraId="38413BE1" w14:textId="05C7A31D" w:rsidR="00B576B2" w:rsidRPr="00D64450" w:rsidRDefault="00B576B2" w:rsidP="00B576B2">
            <w:pPr>
              <w:tabs>
                <w:tab w:val="left" w:pos="568"/>
              </w:tabs>
              <w:jc w:val="center"/>
              <w:rPr>
                <w:rFonts w:ascii="Arial" w:hAnsi="Arial" w:cs="Arial"/>
                <w:sz w:val="20"/>
                <w:szCs w:val="20"/>
              </w:rPr>
            </w:pPr>
            <w:r>
              <w:rPr>
                <w:rFonts w:ascii="Arial" w:hAnsi="Arial" w:cs="Arial"/>
                <w:sz w:val="20"/>
                <w:szCs w:val="20"/>
              </w:rPr>
              <w:t>1126/2</w:t>
            </w:r>
          </w:p>
        </w:tc>
        <w:tc>
          <w:tcPr>
            <w:tcW w:w="993" w:type="dxa"/>
          </w:tcPr>
          <w:p w14:paraId="39A2FA5C" w14:textId="6A71E6BC" w:rsidR="00B576B2" w:rsidRPr="00D64450" w:rsidRDefault="00B576B2" w:rsidP="00B576B2">
            <w:pPr>
              <w:tabs>
                <w:tab w:val="left" w:pos="568"/>
              </w:tabs>
              <w:jc w:val="center"/>
              <w:rPr>
                <w:rFonts w:ascii="Arial" w:hAnsi="Arial" w:cs="Arial"/>
                <w:sz w:val="20"/>
                <w:szCs w:val="20"/>
              </w:rPr>
            </w:pPr>
            <w:r>
              <w:rPr>
                <w:rFonts w:ascii="Arial" w:hAnsi="Arial" w:cs="Arial"/>
                <w:sz w:val="20"/>
                <w:szCs w:val="20"/>
              </w:rPr>
              <w:t>NE</w:t>
            </w:r>
          </w:p>
        </w:tc>
        <w:tc>
          <w:tcPr>
            <w:tcW w:w="850" w:type="dxa"/>
          </w:tcPr>
          <w:p w14:paraId="3C6B6A2C" w14:textId="3228C067" w:rsidR="00B576B2" w:rsidRPr="00D64450" w:rsidRDefault="00B576B2" w:rsidP="00B576B2">
            <w:pPr>
              <w:tabs>
                <w:tab w:val="left" w:pos="568"/>
              </w:tabs>
              <w:jc w:val="center"/>
              <w:rPr>
                <w:rFonts w:ascii="Arial" w:hAnsi="Arial" w:cs="Arial"/>
                <w:sz w:val="20"/>
                <w:szCs w:val="20"/>
              </w:rPr>
            </w:pPr>
            <w:r>
              <w:rPr>
                <w:rFonts w:ascii="Arial" w:hAnsi="Arial" w:cs="Arial"/>
                <w:sz w:val="20"/>
                <w:szCs w:val="20"/>
              </w:rPr>
              <w:t>2 536</w:t>
            </w:r>
          </w:p>
        </w:tc>
        <w:tc>
          <w:tcPr>
            <w:tcW w:w="1559" w:type="dxa"/>
          </w:tcPr>
          <w:p w14:paraId="7FD4F026" w14:textId="1CF2EA1E" w:rsidR="00B576B2" w:rsidRPr="00D64450" w:rsidRDefault="00B576B2" w:rsidP="00B576B2">
            <w:pPr>
              <w:tabs>
                <w:tab w:val="left" w:pos="568"/>
              </w:tabs>
              <w:jc w:val="center"/>
              <w:rPr>
                <w:rFonts w:ascii="Arial" w:hAnsi="Arial" w:cs="Arial"/>
                <w:sz w:val="20"/>
                <w:szCs w:val="20"/>
              </w:rPr>
            </w:pPr>
            <w:r>
              <w:rPr>
                <w:rFonts w:ascii="Arial" w:hAnsi="Arial" w:cs="Arial"/>
                <w:sz w:val="20"/>
                <w:szCs w:val="20"/>
              </w:rPr>
              <w:t>TTP</w:t>
            </w:r>
          </w:p>
        </w:tc>
      </w:tr>
    </w:tbl>
    <w:p w14:paraId="243C089D" w14:textId="77777777" w:rsidR="00374BCF" w:rsidRDefault="00374BCF" w:rsidP="000412E7">
      <w:pPr>
        <w:rPr>
          <w:rFonts w:ascii="Arial" w:hAnsi="Arial" w:cs="Arial"/>
          <w:b/>
          <w:bCs/>
          <w:sz w:val="22"/>
          <w:szCs w:val="22"/>
        </w:rPr>
      </w:pPr>
    </w:p>
    <w:p w14:paraId="2E23274F" w14:textId="77777777" w:rsidR="00F327C8" w:rsidRPr="0087119A" w:rsidRDefault="00F327C8" w:rsidP="000412E7">
      <w:pPr>
        <w:jc w:val="center"/>
        <w:rPr>
          <w:rFonts w:ascii="Arial" w:hAnsi="Arial" w:cs="Arial"/>
          <w:b/>
          <w:bCs/>
          <w:sz w:val="22"/>
          <w:szCs w:val="22"/>
        </w:rPr>
      </w:pPr>
      <w:r w:rsidRPr="0087119A">
        <w:rPr>
          <w:rFonts w:ascii="Arial" w:hAnsi="Arial" w:cs="Arial"/>
          <w:b/>
          <w:bCs/>
          <w:sz w:val="22"/>
          <w:szCs w:val="22"/>
        </w:rPr>
        <w:t>Čl. II</w:t>
      </w:r>
    </w:p>
    <w:p w14:paraId="603CD5BB" w14:textId="57A3281A" w:rsidR="00F327C8" w:rsidRPr="0087119A" w:rsidRDefault="00F327C8" w:rsidP="000412E7">
      <w:pPr>
        <w:pStyle w:val="Zkladntext"/>
        <w:spacing w:before="0"/>
        <w:rPr>
          <w:rFonts w:ascii="Arial" w:hAnsi="Arial" w:cs="Arial"/>
          <w:sz w:val="22"/>
          <w:szCs w:val="22"/>
        </w:rPr>
      </w:pPr>
      <w:r w:rsidRPr="0087119A">
        <w:rPr>
          <w:rFonts w:ascii="Arial" w:hAnsi="Arial" w:cs="Arial"/>
          <w:sz w:val="22"/>
          <w:szCs w:val="22"/>
        </w:rPr>
        <w:t xml:space="preserve">1) </w:t>
      </w:r>
      <w:r w:rsidR="008F6860" w:rsidRPr="0087119A">
        <w:rPr>
          <w:rFonts w:ascii="Arial" w:hAnsi="Arial" w:cs="Arial"/>
          <w:sz w:val="22"/>
          <w:szCs w:val="22"/>
        </w:rPr>
        <w:t>Pronajímatel přenechává nájemci</w:t>
      </w:r>
      <w:r w:rsidRPr="0087119A">
        <w:rPr>
          <w:rFonts w:ascii="Arial" w:hAnsi="Arial" w:cs="Arial"/>
          <w:sz w:val="22"/>
          <w:szCs w:val="22"/>
        </w:rPr>
        <w:t xml:space="preserve"> </w:t>
      </w:r>
      <w:r w:rsidR="00256989" w:rsidRPr="0087119A">
        <w:rPr>
          <w:rFonts w:ascii="Arial" w:hAnsi="Arial" w:cs="Arial"/>
          <w:sz w:val="22"/>
          <w:szCs w:val="22"/>
        </w:rPr>
        <w:t>pozemk</w:t>
      </w:r>
      <w:r w:rsidR="0095798D">
        <w:rPr>
          <w:rFonts w:ascii="Arial" w:hAnsi="Arial" w:cs="Arial"/>
          <w:sz w:val="22"/>
          <w:szCs w:val="22"/>
        </w:rPr>
        <w:t>y</w:t>
      </w:r>
      <w:r w:rsidRPr="0087119A">
        <w:rPr>
          <w:rFonts w:ascii="Arial" w:hAnsi="Arial" w:cs="Arial"/>
          <w:sz w:val="22"/>
          <w:szCs w:val="22"/>
        </w:rPr>
        <w:t xml:space="preserve"> uveden</w:t>
      </w:r>
      <w:r w:rsidR="0095798D">
        <w:rPr>
          <w:rFonts w:ascii="Arial" w:hAnsi="Arial" w:cs="Arial"/>
          <w:sz w:val="22"/>
          <w:szCs w:val="22"/>
        </w:rPr>
        <w:t>é</w:t>
      </w:r>
      <w:r w:rsidRPr="0087119A">
        <w:rPr>
          <w:rFonts w:ascii="Arial" w:hAnsi="Arial" w:cs="Arial"/>
          <w:sz w:val="22"/>
          <w:szCs w:val="22"/>
        </w:rPr>
        <w:t xml:space="preserve"> v čl. I do užívání </w:t>
      </w:r>
      <w:r w:rsidRPr="0095798D">
        <w:rPr>
          <w:rFonts w:ascii="Arial" w:hAnsi="Arial" w:cs="Arial"/>
          <w:b/>
          <w:bCs/>
          <w:sz w:val="22"/>
          <w:szCs w:val="22"/>
          <w:u w:val="single"/>
        </w:rPr>
        <w:t>za účelem</w:t>
      </w:r>
      <w:r w:rsidR="008F6860" w:rsidRPr="0095798D">
        <w:rPr>
          <w:rFonts w:ascii="Arial" w:hAnsi="Arial" w:cs="Arial"/>
          <w:b/>
          <w:bCs/>
          <w:sz w:val="22"/>
          <w:szCs w:val="22"/>
          <w:u w:val="single"/>
        </w:rPr>
        <w:t xml:space="preserve"> </w:t>
      </w:r>
      <w:r w:rsidR="0095798D" w:rsidRPr="0095798D">
        <w:rPr>
          <w:rFonts w:ascii="Arial" w:hAnsi="Arial" w:cs="Arial"/>
          <w:b/>
          <w:bCs/>
          <w:sz w:val="22"/>
          <w:szCs w:val="22"/>
          <w:u w:val="single"/>
        </w:rPr>
        <w:t>údržby pozemků sekáním a kompostováním, příležitostně k pořádání kulturních akcí komerčního i nekomerčního charakteru – nezemědělský, podnikání.</w:t>
      </w:r>
    </w:p>
    <w:p w14:paraId="18E04D23" w14:textId="63F96C6A" w:rsidR="00F327C8" w:rsidRPr="0087119A" w:rsidRDefault="00F327C8" w:rsidP="00E16052">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w:t>
      </w:r>
      <w:r w:rsidR="0095798D">
        <w:rPr>
          <w:rFonts w:ascii="Arial" w:hAnsi="Arial" w:cs="Arial"/>
          <w:sz w:val="22"/>
          <w:szCs w:val="22"/>
        </w:rPr>
        <w:t>ů</w:t>
      </w:r>
      <w:r w:rsidRPr="0087119A">
        <w:rPr>
          <w:rFonts w:ascii="Arial" w:hAnsi="Arial" w:cs="Arial"/>
          <w:sz w:val="22"/>
          <w:szCs w:val="22"/>
        </w:rPr>
        <w:t xml:space="preserve"> ze zemědělského půdního fondu.</w:t>
      </w:r>
    </w:p>
    <w:p w14:paraId="5A4D50EA" w14:textId="77777777" w:rsidR="0095798D" w:rsidRPr="0087119A" w:rsidRDefault="0095798D">
      <w:pPr>
        <w:jc w:val="both"/>
        <w:rPr>
          <w:rFonts w:ascii="Arial" w:hAnsi="Arial" w:cs="Arial"/>
          <w:sz w:val="22"/>
          <w:szCs w:val="22"/>
        </w:rPr>
      </w:pPr>
    </w:p>
    <w:p w14:paraId="679347A7"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1FB19A92"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w:t>
      </w:r>
      <w:r w:rsidR="00283197">
        <w:rPr>
          <w:rFonts w:ascii="Arial" w:hAnsi="Arial" w:cs="Arial"/>
          <w:sz w:val="22"/>
          <w:szCs w:val="22"/>
        </w:rPr>
        <w:t xml:space="preserve">zejména </w:t>
      </w:r>
      <w:r w:rsidR="00F327C8" w:rsidRPr="0087119A">
        <w:rPr>
          <w:rFonts w:ascii="Arial" w:hAnsi="Arial" w:cs="Arial"/>
          <w:sz w:val="22"/>
          <w:szCs w:val="22"/>
        </w:rPr>
        <w:t>povinen:</w:t>
      </w:r>
    </w:p>
    <w:p w14:paraId="7B839D4A" w14:textId="77777777" w:rsidR="00F327C8" w:rsidRPr="0087119A" w:rsidRDefault="00F327C8" w:rsidP="00064EBE">
      <w:pPr>
        <w:pStyle w:val="Zkladntext"/>
        <w:spacing w:before="0"/>
        <w:rPr>
          <w:rFonts w:ascii="Arial" w:hAnsi="Arial" w:cs="Arial"/>
          <w:sz w:val="22"/>
          <w:szCs w:val="22"/>
        </w:rPr>
      </w:pPr>
    </w:p>
    <w:p w14:paraId="03362050" w14:textId="018AC2F9" w:rsidR="009075FD" w:rsidRPr="0087119A" w:rsidRDefault="00F327C8" w:rsidP="00E16052">
      <w:pPr>
        <w:jc w:val="both"/>
        <w:rPr>
          <w:rFonts w:ascii="Arial" w:hAnsi="Arial" w:cs="Arial"/>
          <w:sz w:val="22"/>
          <w:szCs w:val="22"/>
        </w:rPr>
      </w:pPr>
      <w:r w:rsidRPr="0087119A">
        <w:rPr>
          <w:rFonts w:ascii="Arial" w:hAnsi="Arial" w:cs="Arial"/>
          <w:sz w:val="22"/>
          <w:szCs w:val="22"/>
        </w:rPr>
        <w:t>a) užívat předmět nájmu v souladu s účelem nájmu</w:t>
      </w:r>
      <w:r w:rsidR="004B1C61" w:rsidRPr="0087119A">
        <w:rPr>
          <w:rFonts w:ascii="Arial" w:hAnsi="Arial" w:cs="Arial"/>
          <w:sz w:val="22"/>
          <w:szCs w:val="22"/>
        </w:rPr>
        <w:t xml:space="preserve"> </w:t>
      </w:r>
      <w:r w:rsidR="0095798D">
        <w:rPr>
          <w:rFonts w:ascii="Arial" w:hAnsi="Arial" w:cs="Arial"/>
          <w:sz w:val="22"/>
          <w:szCs w:val="22"/>
        </w:rPr>
        <w:t xml:space="preserve">a </w:t>
      </w:r>
      <w:r w:rsidR="004B1C61" w:rsidRPr="0087119A">
        <w:rPr>
          <w:rFonts w:ascii="Arial" w:hAnsi="Arial" w:cs="Arial"/>
          <w:sz w:val="22"/>
          <w:szCs w:val="22"/>
        </w:rPr>
        <w:t xml:space="preserve">dodržovat povinnosti vyplývající ze zákona č. 326/2004 Sb., o rostlinolékařské péči a o změně některých souvisejících zákonů, </w:t>
      </w:r>
      <w:r w:rsidR="004B1C61" w:rsidRPr="0087119A">
        <w:rPr>
          <w:rFonts w:ascii="Arial" w:hAnsi="Arial" w:cs="Arial"/>
          <w:sz w:val="22"/>
          <w:szCs w:val="22"/>
        </w:rPr>
        <w:lastRenderedPageBreak/>
        <w:t>ve znění pozdějších předpisů, a zákona č. 114/1992 Sb., o ochraně přírody a krajiny, ve znění pozdějších předpisů,</w:t>
      </w:r>
    </w:p>
    <w:p w14:paraId="4E825D6D" w14:textId="77777777" w:rsidR="004B1C61" w:rsidRPr="0087119A" w:rsidRDefault="004B1C61" w:rsidP="004B1C61">
      <w:pPr>
        <w:pStyle w:val="Zkladntext2"/>
        <w:tabs>
          <w:tab w:val="left" w:pos="567"/>
        </w:tabs>
        <w:ind w:firstLine="709"/>
        <w:rPr>
          <w:rFonts w:ascii="Arial" w:hAnsi="Arial" w:cs="Arial"/>
          <w:iCs/>
          <w:sz w:val="22"/>
          <w:szCs w:val="22"/>
        </w:rPr>
      </w:pPr>
    </w:p>
    <w:p w14:paraId="7A46F98F" w14:textId="61B3F5CF" w:rsidR="00F327C8" w:rsidRPr="0087119A" w:rsidRDefault="00F327C8" w:rsidP="00E16052">
      <w:pPr>
        <w:jc w:val="both"/>
        <w:rPr>
          <w:rFonts w:ascii="Arial" w:hAnsi="Arial" w:cs="Arial"/>
          <w:i/>
          <w:sz w:val="22"/>
          <w:szCs w:val="22"/>
        </w:rPr>
      </w:pPr>
      <w:r w:rsidRPr="0087119A">
        <w:rPr>
          <w:rFonts w:ascii="Arial" w:hAnsi="Arial" w:cs="Arial"/>
          <w:sz w:val="22"/>
          <w:szCs w:val="22"/>
        </w:rPr>
        <w:t>b) v případě ukončení nájm</w:t>
      </w:r>
      <w:r w:rsidR="004B1C61" w:rsidRPr="0087119A">
        <w:rPr>
          <w:rFonts w:ascii="Arial" w:hAnsi="Arial" w:cs="Arial"/>
          <w:sz w:val="22"/>
          <w:szCs w:val="22"/>
        </w:rPr>
        <w:t>u uvést předmět nájmu do stavu,</w:t>
      </w:r>
      <w:r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 xml:space="preserve">, </w:t>
      </w:r>
      <w:bookmarkStart w:id="2" w:name="_Hlk13059794"/>
    </w:p>
    <w:bookmarkEnd w:id="2"/>
    <w:p w14:paraId="0FE0E76D" w14:textId="77777777" w:rsidR="00D65634" w:rsidRPr="0087119A" w:rsidRDefault="00D65634" w:rsidP="004B1C61">
      <w:pPr>
        <w:jc w:val="both"/>
        <w:rPr>
          <w:rFonts w:ascii="Arial" w:hAnsi="Arial" w:cs="Arial"/>
          <w:sz w:val="22"/>
          <w:szCs w:val="22"/>
        </w:rPr>
      </w:pPr>
    </w:p>
    <w:p w14:paraId="421AF978" w14:textId="0EC63D80" w:rsidR="00EE534E" w:rsidRPr="0087119A" w:rsidRDefault="00D65634" w:rsidP="00EE534E">
      <w:pPr>
        <w:jc w:val="both"/>
        <w:rPr>
          <w:rFonts w:ascii="Arial" w:hAnsi="Arial" w:cs="Arial"/>
          <w:i/>
          <w:sz w:val="22"/>
          <w:szCs w:val="22"/>
        </w:rPr>
      </w:pPr>
      <w:r w:rsidRPr="0087119A">
        <w:rPr>
          <w:rFonts w:ascii="Arial" w:hAnsi="Arial" w:cs="Arial"/>
          <w:sz w:val="22"/>
          <w:szCs w:val="22"/>
        </w:rPr>
        <w:t>c) trpět věcná břemena, resp. služebnosti spojené s pozemk</w:t>
      </w:r>
      <w:r w:rsidR="0095798D">
        <w:rPr>
          <w:rFonts w:ascii="Arial" w:hAnsi="Arial" w:cs="Arial"/>
          <w:sz w:val="22"/>
          <w:szCs w:val="22"/>
        </w:rPr>
        <w:t>y</w:t>
      </w:r>
      <w:r w:rsidRPr="0087119A">
        <w:rPr>
          <w:rFonts w:ascii="Arial" w:hAnsi="Arial" w:cs="Arial"/>
          <w:sz w:val="22"/>
          <w:szCs w:val="22"/>
        </w:rPr>
        <w:t>, jež j</w:t>
      </w:r>
      <w:r w:rsidR="0095798D">
        <w:rPr>
          <w:rFonts w:ascii="Arial" w:hAnsi="Arial" w:cs="Arial"/>
          <w:sz w:val="22"/>
          <w:szCs w:val="22"/>
        </w:rPr>
        <w:t>sou</w:t>
      </w:r>
      <w:r w:rsidRPr="0087119A">
        <w:rPr>
          <w:rFonts w:ascii="Arial" w:hAnsi="Arial" w:cs="Arial"/>
          <w:sz w:val="22"/>
          <w:szCs w:val="22"/>
        </w:rPr>
        <w:t xml:space="preserve"> předmětem nájmu,</w:t>
      </w:r>
      <w:r w:rsidR="00EE534E" w:rsidRPr="0087119A">
        <w:rPr>
          <w:rFonts w:ascii="Arial" w:hAnsi="Arial" w:cs="Arial"/>
          <w:sz w:val="22"/>
          <w:szCs w:val="22"/>
        </w:rPr>
        <w:t xml:space="preserve"> </w:t>
      </w:r>
    </w:p>
    <w:p w14:paraId="1FE14544" w14:textId="77777777" w:rsidR="00D65634" w:rsidRPr="0087119A" w:rsidRDefault="00D65634" w:rsidP="00E16052">
      <w:pPr>
        <w:tabs>
          <w:tab w:val="left" w:pos="0"/>
          <w:tab w:val="left" w:pos="568"/>
        </w:tabs>
        <w:jc w:val="both"/>
        <w:rPr>
          <w:rFonts w:ascii="Arial" w:hAnsi="Arial" w:cs="Arial"/>
          <w:sz w:val="22"/>
          <w:szCs w:val="22"/>
        </w:rPr>
      </w:pPr>
    </w:p>
    <w:p w14:paraId="202AFEEC" w14:textId="7829210D" w:rsidR="00F327C8" w:rsidRPr="0087119A" w:rsidRDefault="00D65634" w:rsidP="00E16052">
      <w:pPr>
        <w:jc w:val="both"/>
        <w:rPr>
          <w:rFonts w:ascii="Arial" w:hAnsi="Arial" w:cs="Arial"/>
          <w:sz w:val="22"/>
          <w:szCs w:val="22"/>
        </w:rPr>
      </w:pPr>
      <w:r w:rsidRPr="0087119A">
        <w:rPr>
          <w:rFonts w:ascii="Arial" w:hAnsi="Arial" w:cs="Arial"/>
          <w:sz w:val="22"/>
          <w:szCs w:val="22"/>
        </w:rPr>
        <w:t>d</w:t>
      </w:r>
      <w:r w:rsidR="00F327C8" w:rsidRPr="0087119A">
        <w:rPr>
          <w:rFonts w:ascii="Arial" w:hAnsi="Arial" w:cs="Arial"/>
          <w:sz w:val="22"/>
          <w:szCs w:val="22"/>
        </w:rPr>
        <w:t>)</w:t>
      </w:r>
      <w:r w:rsidR="008F40E4" w:rsidRPr="0087119A">
        <w:rPr>
          <w:rFonts w:ascii="Arial" w:hAnsi="Arial" w:cs="Arial"/>
          <w:sz w:val="22"/>
          <w:szCs w:val="22"/>
        </w:rPr>
        <w:t xml:space="preserve"> </w:t>
      </w:r>
      <w:r w:rsidR="00F327C8" w:rsidRPr="0087119A">
        <w:rPr>
          <w:rFonts w:ascii="Arial" w:hAnsi="Arial" w:cs="Arial"/>
          <w:sz w:val="22"/>
          <w:szCs w:val="22"/>
        </w:rPr>
        <w:t>platit v souladu se zá</w:t>
      </w:r>
      <w:r w:rsidR="002767CA" w:rsidRPr="0087119A">
        <w:rPr>
          <w:rFonts w:ascii="Arial" w:hAnsi="Arial" w:cs="Arial"/>
          <w:sz w:val="22"/>
          <w:szCs w:val="22"/>
        </w:rPr>
        <w:t xml:space="preserve">konnou úpravou daň z </w:t>
      </w:r>
      <w:r w:rsidR="00906D01" w:rsidRPr="0087119A">
        <w:rPr>
          <w:rFonts w:ascii="Arial" w:hAnsi="Arial" w:cs="Arial"/>
          <w:bCs/>
          <w:sz w:val="22"/>
          <w:szCs w:val="22"/>
        </w:rPr>
        <w:t xml:space="preserve">nemovitých věcí </w:t>
      </w:r>
      <w:r w:rsidR="00F327C8" w:rsidRPr="0087119A">
        <w:rPr>
          <w:rFonts w:ascii="Arial" w:hAnsi="Arial" w:cs="Arial"/>
          <w:sz w:val="22"/>
          <w:szCs w:val="22"/>
        </w:rPr>
        <w:t xml:space="preserve">za </w:t>
      </w:r>
      <w:r w:rsidR="007D7FFB" w:rsidRPr="0087119A">
        <w:rPr>
          <w:rFonts w:ascii="Arial" w:hAnsi="Arial" w:cs="Arial"/>
          <w:sz w:val="22"/>
          <w:szCs w:val="22"/>
        </w:rPr>
        <w:t>pozemk</w:t>
      </w:r>
      <w:r w:rsidR="0095798D">
        <w:rPr>
          <w:rFonts w:ascii="Arial" w:hAnsi="Arial" w:cs="Arial"/>
          <w:sz w:val="22"/>
          <w:szCs w:val="22"/>
        </w:rPr>
        <w:t>y</w:t>
      </w:r>
      <w:r w:rsidR="00F327C8" w:rsidRPr="0087119A">
        <w:rPr>
          <w:rFonts w:ascii="Arial" w:hAnsi="Arial" w:cs="Arial"/>
          <w:i/>
          <w:sz w:val="22"/>
          <w:szCs w:val="22"/>
        </w:rPr>
        <w:t>,</w:t>
      </w:r>
      <w:r w:rsidR="00F327C8" w:rsidRPr="0087119A">
        <w:rPr>
          <w:rFonts w:ascii="Arial" w:hAnsi="Arial" w:cs="Arial"/>
          <w:sz w:val="22"/>
          <w:szCs w:val="22"/>
        </w:rPr>
        <w:t xml:space="preserve"> </w:t>
      </w:r>
      <w:r w:rsidR="007D7FFB" w:rsidRPr="0087119A">
        <w:rPr>
          <w:rFonts w:ascii="Arial" w:hAnsi="Arial" w:cs="Arial"/>
          <w:sz w:val="22"/>
          <w:szCs w:val="22"/>
        </w:rPr>
        <w:t>jež</w:t>
      </w:r>
      <w:r w:rsidR="00F327C8" w:rsidRPr="0087119A">
        <w:rPr>
          <w:rFonts w:ascii="Arial" w:hAnsi="Arial" w:cs="Arial"/>
          <w:sz w:val="22"/>
          <w:szCs w:val="22"/>
        </w:rPr>
        <w:t xml:space="preserve"> </w:t>
      </w:r>
      <w:r w:rsidR="007D7FFB" w:rsidRPr="0087119A">
        <w:rPr>
          <w:rFonts w:ascii="Arial" w:hAnsi="Arial" w:cs="Arial"/>
          <w:sz w:val="22"/>
          <w:szCs w:val="22"/>
        </w:rPr>
        <w:t>j</w:t>
      </w:r>
      <w:r w:rsidR="0095798D">
        <w:rPr>
          <w:rFonts w:ascii="Arial" w:hAnsi="Arial" w:cs="Arial"/>
          <w:sz w:val="22"/>
          <w:szCs w:val="22"/>
        </w:rPr>
        <w:t>sou</w:t>
      </w:r>
      <w:r w:rsidR="00F327C8" w:rsidRPr="0087119A">
        <w:rPr>
          <w:rFonts w:ascii="Arial" w:hAnsi="Arial" w:cs="Arial"/>
          <w:sz w:val="22"/>
          <w:szCs w:val="22"/>
        </w:rPr>
        <w:t xml:space="preserve"> předmětem nájmu,</w:t>
      </w:r>
    </w:p>
    <w:p w14:paraId="2C826692" w14:textId="77777777" w:rsidR="008209D7" w:rsidRPr="0087119A" w:rsidRDefault="008209D7" w:rsidP="00E16052">
      <w:pPr>
        <w:jc w:val="both"/>
        <w:rPr>
          <w:rFonts w:ascii="Arial" w:hAnsi="Arial" w:cs="Arial"/>
          <w:sz w:val="22"/>
          <w:szCs w:val="22"/>
        </w:rPr>
      </w:pPr>
    </w:p>
    <w:p w14:paraId="21A5C9C8" w14:textId="2CF338EB" w:rsidR="006E3BB9" w:rsidRDefault="00D65634" w:rsidP="006E3BB9">
      <w:pPr>
        <w:jc w:val="both"/>
        <w:rPr>
          <w:rFonts w:ascii="Arial" w:hAnsi="Arial" w:cs="Arial"/>
          <w:i/>
          <w:sz w:val="22"/>
          <w:szCs w:val="22"/>
        </w:rPr>
      </w:pPr>
      <w:r w:rsidRPr="0087119A">
        <w:rPr>
          <w:rFonts w:ascii="Arial" w:hAnsi="Arial" w:cs="Arial"/>
          <w:sz w:val="22"/>
          <w:szCs w:val="22"/>
        </w:rPr>
        <w:t>e</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pozemk</w:t>
      </w:r>
      <w:r w:rsidR="0095798D">
        <w:rPr>
          <w:rFonts w:ascii="Arial" w:hAnsi="Arial" w:cs="Arial"/>
          <w:sz w:val="22"/>
          <w:szCs w:val="22"/>
        </w:rPr>
        <w:t>y</w:t>
      </w:r>
      <w:r w:rsidR="00F327C8" w:rsidRPr="0087119A">
        <w:rPr>
          <w:rFonts w:ascii="Arial" w:hAnsi="Arial" w:cs="Arial"/>
          <w:sz w:val="22"/>
          <w:szCs w:val="22"/>
        </w:rPr>
        <w:t xml:space="preserve"> specifikovan</w:t>
      </w:r>
      <w:r w:rsidR="0095798D">
        <w:rPr>
          <w:rFonts w:ascii="Arial" w:hAnsi="Arial" w:cs="Arial"/>
          <w:sz w:val="22"/>
          <w:szCs w:val="22"/>
        </w:rPr>
        <w:t>é</w:t>
      </w:r>
      <w:r w:rsidR="00F327C8" w:rsidRPr="0087119A">
        <w:rPr>
          <w:rFonts w:ascii="Arial" w:hAnsi="Arial" w:cs="Arial"/>
          <w:sz w:val="22"/>
          <w:szCs w:val="22"/>
        </w:rPr>
        <w:t xml:space="preserve"> v čl. I, a to za účelem kontroly, zda j</w:t>
      </w:r>
      <w:r w:rsidR="0095798D">
        <w:rPr>
          <w:rFonts w:ascii="Arial" w:hAnsi="Arial" w:cs="Arial"/>
          <w:sz w:val="22"/>
          <w:szCs w:val="22"/>
        </w:rPr>
        <w:t>sou</w:t>
      </w:r>
      <w:r w:rsidR="00F327C8" w:rsidRPr="0087119A">
        <w:rPr>
          <w:rFonts w:ascii="Arial" w:hAnsi="Arial" w:cs="Arial"/>
          <w:sz w:val="22"/>
          <w:szCs w:val="22"/>
        </w:rPr>
        <w:t xml:space="preserve"> </w:t>
      </w:r>
      <w:r w:rsidR="007D7FFB" w:rsidRPr="0087119A">
        <w:rPr>
          <w:rFonts w:ascii="Arial" w:hAnsi="Arial" w:cs="Arial"/>
          <w:sz w:val="22"/>
          <w:szCs w:val="22"/>
        </w:rPr>
        <w:t>pozemk</w:t>
      </w:r>
      <w:r w:rsidR="0095798D">
        <w:rPr>
          <w:rFonts w:ascii="Arial" w:hAnsi="Arial" w:cs="Arial"/>
          <w:sz w:val="22"/>
          <w:szCs w:val="22"/>
        </w:rPr>
        <w:t xml:space="preserve">y </w:t>
      </w:r>
      <w:r w:rsidR="00F327C8" w:rsidRPr="0087119A">
        <w:rPr>
          <w:rFonts w:ascii="Arial" w:hAnsi="Arial" w:cs="Arial"/>
          <w:sz w:val="22"/>
          <w:szCs w:val="22"/>
        </w:rPr>
        <w:t>užíván</w:t>
      </w:r>
      <w:r w:rsidR="0095798D">
        <w:rPr>
          <w:rFonts w:ascii="Arial" w:hAnsi="Arial" w:cs="Arial"/>
          <w:sz w:val="22"/>
          <w:szCs w:val="22"/>
        </w:rPr>
        <w:t>y</w:t>
      </w:r>
      <w:r w:rsidR="00F327C8"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r w:rsidR="006E3BB9" w:rsidRPr="0087119A">
        <w:rPr>
          <w:rFonts w:ascii="Arial" w:hAnsi="Arial" w:cs="Arial"/>
          <w:sz w:val="22"/>
          <w:szCs w:val="22"/>
        </w:rPr>
        <w:t xml:space="preserve"> </w:t>
      </w:r>
    </w:p>
    <w:p w14:paraId="703AAFDB" w14:textId="77777777" w:rsidR="00283197" w:rsidRDefault="00283197" w:rsidP="006E3BB9">
      <w:pPr>
        <w:jc w:val="both"/>
        <w:rPr>
          <w:rFonts w:ascii="Arial" w:hAnsi="Arial" w:cs="Arial"/>
          <w:i/>
          <w:sz w:val="22"/>
          <w:szCs w:val="22"/>
        </w:rPr>
      </w:pPr>
    </w:p>
    <w:p w14:paraId="1679593A" w14:textId="77777777" w:rsidR="00283197" w:rsidRPr="003C36F0" w:rsidRDefault="00283197" w:rsidP="006E3BB9">
      <w:pPr>
        <w:jc w:val="both"/>
        <w:rPr>
          <w:rFonts w:ascii="Arial" w:hAnsi="Arial" w:cs="Arial"/>
          <w:iCs/>
          <w:sz w:val="22"/>
          <w:szCs w:val="22"/>
        </w:rPr>
      </w:pPr>
      <w:r w:rsidRPr="003C36F0">
        <w:rPr>
          <w:rFonts w:ascii="Arial" w:hAnsi="Arial" w:cs="Arial"/>
          <w:iCs/>
          <w:sz w:val="22"/>
          <w:szCs w:val="22"/>
        </w:rPr>
        <w:t xml:space="preserve">f) v případě, že nájemce nenahlásil změnu kontaktu, nepřebírá písemnosti a s pronajímatelem nekomunikuje, je považováno za zvlášť závažné porušení nájemní smlouvy a může být důvodem k výpovědi bez výpovědní doby. </w:t>
      </w:r>
    </w:p>
    <w:p w14:paraId="4860B281" w14:textId="77777777" w:rsidR="00F327C8" w:rsidRPr="0087119A" w:rsidRDefault="00F327C8" w:rsidP="008F40E4">
      <w:pPr>
        <w:rPr>
          <w:rFonts w:ascii="Arial" w:hAnsi="Arial" w:cs="Arial"/>
          <w:sz w:val="22"/>
          <w:szCs w:val="22"/>
        </w:rPr>
      </w:pPr>
    </w:p>
    <w:p w14:paraId="40ACCDB0"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4A64094F" w14:textId="1B92FA13" w:rsidR="00F327C8" w:rsidRPr="0087119A" w:rsidRDefault="00F327C8" w:rsidP="00E16052">
      <w:pPr>
        <w:rPr>
          <w:rFonts w:ascii="Arial" w:hAnsi="Arial" w:cs="Arial"/>
          <w:sz w:val="22"/>
          <w:szCs w:val="22"/>
        </w:rPr>
      </w:pPr>
      <w:r w:rsidRPr="0087119A">
        <w:rPr>
          <w:rFonts w:ascii="Arial" w:hAnsi="Arial" w:cs="Arial"/>
          <w:sz w:val="22"/>
          <w:szCs w:val="22"/>
        </w:rPr>
        <w:t xml:space="preserve">1) Tato smlouva se uzavírá </w:t>
      </w:r>
      <w:r w:rsidRPr="0095798D">
        <w:rPr>
          <w:rFonts w:ascii="Arial" w:hAnsi="Arial" w:cs="Arial"/>
          <w:b/>
          <w:bCs/>
          <w:sz w:val="22"/>
          <w:szCs w:val="22"/>
        </w:rPr>
        <w:t xml:space="preserve">od </w:t>
      </w:r>
      <w:r w:rsidR="0095798D" w:rsidRPr="0095798D">
        <w:rPr>
          <w:rFonts w:ascii="Arial" w:hAnsi="Arial" w:cs="Arial"/>
          <w:b/>
          <w:bCs/>
          <w:sz w:val="22"/>
          <w:szCs w:val="22"/>
        </w:rPr>
        <w:t xml:space="preserve">1. 6. 2026 </w:t>
      </w:r>
      <w:r w:rsidRPr="0095798D">
        <w:rPr>
          <w:rFonts w:ascii="Arial" w:hAnsi="Arial" w:cs="Arial"/>
          <w:b/>
          <w:bCs/>
          <w:sz w:val="22"/>
          <w:szCs w:val="22"/>
        </w:rPr>
        <w:t>na dobu neurčitou</w:t>
      </w:r>
      <w:r w:rsidRPr="0087119A">
        <w:rPr>
          <w:rFonts w:ascii="Arial" w:hAnsi="Arial" w:cs="Arial"/>
          <w:sz w:val="22"/>
          <w:szCs w:val="22"/>
        </w:rPr>
        <w:t>.</w:t>
      </w:r>
    </w:p>
    <w:p w14:paraId="7AC5FA68" w14:textId="77777777" w:rsidR="00FD3D1C" w:rsidRPr="0087119A" w:rsidRDefault="00FD3D1C" w:rsidP="00810A04">
      <w:pPr>
        <w:pStyle w:val="Zkladntext"/>
        <w:spacing w:before="0"/>
        <w:ind w:firstLine="720"/>
        <w:rPr>
          <w:rFonts w:ascii="Arial" w:hAnsi="Arial" w:cs="Arial"/>
          <w:iCs/>
          <w:sz w:val="22"/>
          <w:szCs w:val="22"/>
        </w:rPr>
      </w:pPr>
    </w:p>
    <w:p w14:paraId="18245867"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45601B32" w14:textId="77777777" w:rsidR="00FD3D1C" w:rsidRPr="0087119A" w:rsidRDefault="00FD3D1C" w:rsidP="00810A04">
      <w:pPr>
        <w:pStyle w:val="Zkladntext"/>
        <w:spacing w:before="0"/>
        <w:ind w:firstLine="720"/>
        <w:rPr>
          <w:rFonts w:ascii="Arial" w:hAnsi="Arial" w:cs="Arial"/>
          <w:sz w:val="22"/>
          <w:szCs w:val="22"/>
        </w:rPr>
      </w:pPr>
    </w:p>
    <w:p w14:paraId="13001459"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0519633E" w14:textId="77777777" w:rsidR="00FD3D1C" w:rsidRPr="0087119A" w:rsidRDefault="00FD3D1C" w:rsidP="00810A04">
      <w:pPr>
        <w:pStyle w:val="Zkladntextodsazen"/>
        <w:ind w:left="0" w:firstLine="720"/>
        <w:rPr>
          <w:rFonts w:ascii="Arial" w:hAnsi="Arial" w:cs="Arial"/>
          <w:sz w:val="22"/>
          <w:szCs w:val="22"/>
        </w:rPr>
      </w:pPr>
    </w:p>
    <w:p w14:paraId="3A00EAE2"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503FC421" w14:textId="77777777" w:rsidR="00F13C39" w:rsidRPr="0087119A" w:rsidRDefault="00F13C39" w:rsidP="00810A04">
      <w:pPr>
        <w:pStyle w:val="Zkladntextodsazen"/>
        <w:ind w:left="0" w:firstLine="720"/>
        <w:rPr>
          <w:rFonts w:ascii="Arial" w:hAnsi="Arial" w:cs="Arial"/>
          <w:i w:val="0"/>
          <w:iCs w:val="0"/>
          <w:sz w:val="22"/>
          <w:szCs w:val="22"/>
        </w:rPr>
      </w:pPr>
    </w:p>
    <w:p w14:paraId="695BB939" w14:textId="77777777" w:rsidR="00F13C39" w:rsidRPr="0087119A" w:rsidRDefault="00A15089" w:rsidP="00E16052">
      <w:pPr>
        <w:pStyle w:val="Zkladntext2"/>
        <w:tabs>
          <w:tab w:val="left" w:pos="0"/>
        </w:tabs>
        <w:rPr>
          <w:rFonts w:ascii="Arial" w:hAnsi="Arial" w:cs="Arial"/>
          <w:sz w:val="22"/>
          <w:szCs w:val="22"/>
        </w:rPr>
      </w:pPr>
      <w:r w:rsidRPr="0087119A">
        <w:rPr>
          <w:rFonts w:ascii="Arial" w:hAnsi="Arial" w:cs="Arial"/>
          <w:sz w:val="22"/>
          <w:szCs w:val="22"/>
        </w:rPr>
        <w:t>5</w:t>
      </w:r>
      <w:r w:rsidR="00F13C39" w:rsidRPr="0087119A">
        <w:rPr>
          <w:rFonts w:ascii="Arial" w:hAnsi="Arial" w:cs="Arial"/>
          <w:sz w:val="22"/>
          <w:szCs w:val="22"/>
        </w:rPr>
        <w:t>) Tato smlouva zaniká dnem úmrtí nájemce.</w:t>
      </w:r>
    </w:p>
    <w:p w14:paraId="7EDDC0E1" w14:textId="77777777" w:rsidR="00FD3D1C" w:rsidRPr="0087119A" w:rsidRDefault="00FD3D1C" w:rsidP="00810A04">
      <w:pPr>
        <w:tabs>
          <w:tab w:val="left" w:pos="567"/>
        </w:tabs>
        <w:ind w:firstLine="720"/>
        <w:jc w:val="both"/>
        <w:rPr>
          <w:rFonts w:ascii="Arial" w:hAnsi="Arial" w:cs="Arial"/>
          <w:sz w:val="22"/>
          <w:szCs w:val="22"/>
        </w:rPr>
      </w:pPr>
    </w:p>
    <w:p w14:paraId="1C3D7DA3" w14:textId="709061D2" w:rsidR="00680CE0" w:rsidRPr="0087119A" w:rsidRDefault="00304D80" w:rsidP="00680CE0">
      <w:pPr>
        <w:jc w:val="both"/>
        <w:rPr>
          <w:rFonts w:ascii="Arial" w:hAnsi="Arial" w:cs="Arial"/>
          <w:i/>
          <w:sz w:val="22"/>
          <w:szCs w:val="22"/>
        </w:rPr>
      </w:pPr>
      <w:r w:rsidRPr="0087119A">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r w:rsidR="00680CE0" w:rsidRPr="0087119A">
        <w:rPr>
          <w:rFonts w:ascii="Arial" w:hAnsi="Arial" w:cs="Arial"/>
          <w:i/>
          <w:sz w:val="22"/>
          <w:szCs w:val="22"/>
        </w:rPr>
        <w:t xml:space="preserve"> </w:t>
      </w:r>
    </w:p>
    <w:p w14:paraId="7E09A077" w14:textId="77777777" w:rsidR="00304D80" w:rsidRPr="0087119A" w:rsidRDefault="00304D80" w:rsidP="00E16052">
      <w:pPr>
        <w:jc w:val="both"/>
        <w:rPr>
          <w:rFonts w:ascii="Arial" w:hAnsi="Arial" w:cs="Arial"/>
          <w:sz w:val="22"/>
          <w:szCs w:val="22"/>
          <w:shd w:val="clear" w:color="auto" w:fill="FFFFFF"/>
        </w:rPr>
      </w:pPr>
    </w:p>
    <w:p w14:paraId="79A614C1" w14:textId="3B473BE7" w:rsidR="00304D80" w:rsidRPr="0087119A" w:rsidRDefault="00304D80" w:rsidP="0095798D">
      <w:pPr>
        <w:jc w:val="both"/>
        <w:rPr>
          <w:rFonts w:ascii="Arial" w:hAnsi="Arial" w:cs="Arial"/>
          <w:sz w:val="22"/>
          <w:szCs w:val="22"/>
          <w:shd w:val="clear" w:color="auto" w:fill="FFFFFF"/>
        </w:rPr>
      </w:pPr>
      <w:r w:rsidRPr="0087119A">
        <w:rPr>
          <w:rFonts w:ascii="Arial" w:hAnsi="Arial" w:cs="Arial"/>
          <w:sz w:val="22"/>
          <w:szCs w:val="22"/>
          <w:shd w:val="clear" w:color="auto" w:fill="FFFFFF"/>
        </w:rPr>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17C0D71B" w14:textId="77777777" w:rsidR="00304D80" w:rsidRPr="0087119A" w:rsidRDefault="00304D80" w:rsidP="00E16052">
      <w:pPr>
        <w:tabs>
          <w:tab w:val="left" w:pos="567"/>
        </w:tabs>
        <w:jc w:val="both"/>
        <w:rPr>
          <w:rFonts w:ascii="Arial" w:hAnsi="Arial" w:cs="Arial"/>
          <w:sz w:val="22"/>
          <w:szCs w:val="22"/>
          <w:shd w:val="clear" w:color="auto" w:fill="FFFFFF"/>
        </w:rPr>
      </w:pPr>
    </w:p>
    <w:p w14:paraId="5C08DE8E"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791468F4"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1F0B6296" w14:textId="77777777" w:rsidR="00F327C8" w:rsidRPr="0087119A" w:rsidRDefault="00F327C8" w:rsidP="00810A04">
      <w:pPr>
        <w:ind w:firstLine="720"/>
        <w:jc w:val="both"/>
        <w:rPr>
          <w:rFonts w:ascii="Arial" w:hAnsi="Arial" w:cs="Arial"/>
          <w:sz w:val="22"/>
          <w:szCs w:val="22"/>
        </w:rPr>
      </w:pPr>
    </w:p>
    <w:p w14:paraId="12D1D768"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17416C21" w14:textId="77777777" w:rsidR="00F327C8" w:rsidRPr="0087119A" w:rsidRDefault="00F327C8" w:rsidP="00810A04">
      <w:pPr>
        <w:ind w:firstLine="720"/>
        <w:jc w:val="both"/>
        <w:rPr>
          <w:rFonts w:ascii="Arial" w:hAnsi="Arial" w:cs="Arial"/>
          <w:sz w:val="22"/>
          <w:szCs w:val="22"/>
        </w:rPr>
      </w:pPr>
    </w:p>
    <w:p w14:paraId="43DDDC12" w14:textId="6073A234" w:rsidR="00F327C8" w:rsidRPr="0087119A" w:rsidRDefault="00F327C8" w:rsidP="00607F77">
      <w:pPr>
        <w:jc w:val="both"/>
        <w:rPr>
          <w:rFonts w:ascii="Arial" w:hAnsi="Arial" w:cs="Arial"/>
          <w:sz w:val="22"/>
          <w:szCs w:val="22"/>
        </w:rPr>
      </w:pPr>
      <w:r w:rsidRPr="0087119A">
        <w:rPr>
          <w:rFonts w:ascii="Arial" w:hAnsi="Arial" w:cs="Arial"/>
          <w:sz w:val="22"/>
          <w:szCs w:val="22"/>
        </w:rPr>
        <w:t>3) Roční nájemné se stanov</w:t>
      </w:r>
      <w:r w:rsidR="000E4263" w:rsidRPr="0087119A">
        <w:rPr>
          <w:rFonts w:ascii="Arial" w:hAnsi="Arial" w:cs="Arial"/>
          <w:sz w:val="22"/>
          <w:szCs w:val="22"/>
        </w:rPr>
        <w:t xml:space="preserve">uje dohodou ve výši </w:t>
      </w:r>
      <w:r w:rsidR="000412E7" w:rsidRPr="000412E7">
        <w:rPr>
          <w:rFonts w:ascii="Arial" w:hAnsi="Arial" w:cs="Arial"/>
          <w:b/>
          <w:bCs/>
          <w:sz w:val="22"/>
          <w:szCs w:val="22"/>
        </w:rPr>
        <w:t>88 179</w:t>
      </w:r>
      <w:r w:rsidRPr="000412E7">
        <w:rPr>
          <w:rFonts w:ascii="Arial" w:hAnsi="Arial" w:cs="Arial"/>
          <w:b/>
          <w:bCs/>
          <w:sz w:val="22"/>
          <w:szCs w:val="22"/>
        </w:rPr>
        <w:t xml:space="preserve"> Kč</w:t>
      </w:r>
      <w:r w:rsidRPr="0087119A">
        <w:rPr>
          <w:rFonts w:ascii="Arial" w:hAnsi="Arial" w:cs="Arial"/>
          <w:sz w:val="22"/>
          <w:szCs w:val="22"/>
        </w:rPr>
        <w:t xml:space="preserve"> (slovy: </w:t>
      </w:r>
      <w:r w:rsidR="000412E7">
        <w:rPr>
          <w:rFonts w:ascii="Arial" w:hAnsi="Arial" w:cs="Arial"/>
          <w:sz w:val="22"/>
          <w:szCs w:val="22"/>
        </w:rPr>
        <w:t>osmdesát osm tisíc jedno sto sedmdesát devět</w:t>
      </w:r>
      <w:r w:rsidRPr="0087119A">
        <w:rPr>
          <w:rFonts w:ascii="Arial" w:hAnsi="Arial" w:cs="Arial"/>
          <w:sz w:val="22"/>
          <w:szCs w:val="22"/>
        </w:rPr>
        <w:t xml:space="preserve"> korun českých)</w:t>
      </w:r>
      <w:r w:rsidR="000412E7">
        <w:rPr>
          <w:rFonts w:ascii="Arial" w:hAnsi="Arial" w:cs="Arial"/>
          <w:sz w:val="22"/>
          <w:szCs w:val="22"/>
        </w:rPr>
        <w:t xml:space="preserve"> – cena stanovena na 13 Kč/m</w:t>
      </w:r>
      <w:r w:rsidR="000412E7" w:rsidRPr="000412E7">
        <w:rPr>
          <w:rFonts w:ascii="Arial" w:hAnsi="Arial" w:cs="Arial"/>
          <w:sz w:val="22"/>
          <w:szCs w:val="22"/>
          <w:vertAlign w:val="superscript"/>
        </w:rPr>
        <w:t>2</w:t>
      </w:r>
      <w:r w:rsidR="000412E7">
        <w:rPr>
          <w:rFonts w:ascii="Arial" w:hAnsi="Arial" w:cs="Arial"/>
          <w:sz w:val="22"/>
          <w:szCs w:val="22"/>
        </w:rPr>
        <w:t>/rok dle Cenového věstníku Ministerstva financí pro pozemky určené k podnikání pro obce do 1 000 obyvatel.</w:t>
      </w:r>
    </w:p>
    <w:p w14:paraId="31506D37" w14:textId="77777777" w:rsidR="008213AF" w:rsidRPr="0087119A" w:rsidRDefault="008213AF" w:rsidP="00810A04">
      <w:pPr>
        <w:ind w:firstLine="720"/>
        <w:jc w:val="both"/>
        <w:rPr>
          <w:rFonts w:ascii="Arial" w:hAnsi="Arial" w:cs="Arial"/>
          <w:sz w:val="22"/>
          <w:szCs w:val="22"/>
        </w:rPr>
      </w:pPr>
    </w:p>
    <w:p w14:paraId="757AA62D" w14:textId="13641EAA" w:rsidR="00B54752" w:rsidRPr="0087119A" w:rsidRDefault="00F327C8" w:rsidP="00607F77">
      <w:pPr>
        <w:pStyle w:val="Zkladntext2"/>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87119A">
        <w:rPr>
          <w:rFonts w:ascii="Arial" w:hAnsi="Arial" w:cs="Arial"/>
          <w:bCs/>
          <w:sz w:val="22"/>
          <w:szCs w:val="22"/>
        </w:rPr>
        <w:t xml:space="preserve">Nájemné za období od účinnosti smlouvy do 30. 9. </w:t>
      </w:r>
      <w:r w:rsidR="0095798D">
        <w:rPr>
          <w:rFonts w:ascii="Arial" w:hAnsi="Arial" w:cs="Arial"/>
          <w:bCs/>
          <w:sz w:val="22"/>
          <w:szCs w:val="22"/>
        </w:rPr>
        <w:t>2026</w:t>
      </w:r>
      <w:r w:rsidR="00B54752" w:rsidRPr="0087119A">
        <w:rPr>
          <w:rFonts w:ascii="Arial" w:hAnsi="Arial" w:cs="Arial"/>
          <w:bCs/>
          <w:sz w:val="22"/>
          <w:szCs w:val="22"/>
        </w:rPr>
        <w:t xml:space="preserve"> včetně činí </w:t>
      </w:r>
      <w:r w:rsidR="000412E7">
        <w:rPr>
          <w:rFonts w:ascii="Arial" w:hAnsi="Arial" w:cs="Arial"/>
          <w:bCs/>
          <w:sz w:val="22"/>
          <w:szCs w:val="22"/>
        </w:rPr>
        <w:t>29 474</w:t>
      </w:r>
      <w:r w:rsidR="00B54752" w:rsidRPr="0087119A">
        <w:rPr>
          <w:rFonts w:ascii="Arial" w:hAnsi="Arial" w:cs="Arial"/>
          <w:bCs/>
          <w:sz w:val="22"/>
          <w:szCs w:val="22"/>
        </w:rPr>
        <w:t xml:space="preserve"> Kč (slovy: </w:t>
      </w:r>
      <w:r w:rsidR="000412E7">
        <w:rPr>
          <w:rFonts w:ascii="Arial" w:hAnsi="Arial" w:cs="Arial"/>
          <w:bCs/>
          <w:sz w:val="22"/>
          <w:szCs w:val="22"/>
        </w:rPr>
        <w:t>dvacet devět tisíc čtyři sta sedmdesát čtyři</w:t>
      </w:r>
      <w:r w:rsidR="00B54752" w:rsidRPr="0087119A">
        <w:rPr>
          <w:rFonts w:ascii="Arial" w:hAnsi="Arial" w:cs="Arial"/>
          <w:bCs/>
          <w:sz w:val="22"/>
          <w:szCs w:val="22"/>
        </w:rPr>
        <w:t xml:space="preserve"> korun českých) 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1B7AB1" w:rsidRPr="0087119A">
        <w:rPr>
          <w:rFonts w:ascii="Arial" w:hAnsi="Arial" w:cs="Arial"/>
          <w:b/>
          <w:sz w:val="22"/>
          <w:szCs w:val="22"/>
          <w:u w:val="single"/>
        </w:rPr>
        <w:t xml:space="preserve">do 30 dnů </w:t>
      </w:r>
      <w:r w:rsidR="0080704D" w:rsidRPr="0087119A">
        <w:rPr>
          <w:rFonts w:ascii="Arial" w:hAnsi="Arial" w:cs="Arial"/>
          <w:b/>
          <w:sz w:val="22"/>
          <w:szCs w:val="22"/>
          <w:u w:val="single"/>
        </w:rPr>
        <w:t>ode dne účinnosti</w:t>
      </w:r>
      <w:r w:rsidR="001B7AB1" w:rsidRPr="0087119A">
        <w:rPr>
          <w:rFonts w:ascii="Arial" w:hAnsi="Arial" w:cs="Arial"/>
          <w:b/>
          <w:sz w:val="22"/>
          <w:szCs w:val="22"/>
        </w:rPr>
        <w:t xml:space="preserve"> </w:t>
      </w:r>
      <w:r w:rsidR="00B54752" w:rsidRPr="0087119A">
        <w:rPr>
          <w:rFonts w:ascii="Arial" w:hAnsi="Arial" w:cs="Arial"/>
          <w:sz w:val="22"/>
          <w:szCs w:val="22"/>
        </w:rPr>
        <w:t>této smlouvy.</w:t>
      </w:r>
    </w:p>
    <w:p w14:paraId="7D460C52" w14:textId="77777777" w:rsidR="00B54752" w:rsidRPr="0087119A" w:rsidRDefault="00B54752" w:rsidP="00810A04">
      <w:pPr>
        <w:pStyle w:val="Zkladntext2"/>
        <w:ind w:firstLine="720"/>
        <w:rPr>
          <w:rFonts w:ascii="Arial" w:hAnsi="Arial" w:cs="Arial"/>
          <w:sz w:val="22"/>
          <w:szCs w:val="22"/>
        </w:rPr>
      </w:pPr>
    </w:p>
    <w:p w14:paraId="3C7842FC" w14:textId="6C79DC30" w:rsidR="00F327C8" w:rsidRPr="0087119A" w:rsidRDefault="00B54752" w:rsidP="0095798D">
      <w:pPr>
        <w:pStyle w:val="Zkladntext2"/>
        <w:rPr>
          <w:rFonts w:ascii="Arial" w:hAnsi="Arial" w:cs="Arial"/>
          <w:b/>
          <w:bCs/>
          <w:sz w:val="22"/>
          <w:szCs w:val="22"/>
        </w:rPr>
      </w:pPr>
      <w:r w:rsidRPr="0087119A">
        <w:rPr>
          <w:rFonts w:ascii="Arial" w:hAnsi="Arial" w:cs="Arial"/>
          <w:sz w:val="22"/>
          <w:szCs w:val="22"/>
        </w:rPr>
        <w:t xml:space="preserve">5) </w:t>
      </w:r>
      <w:r w:rsidR="00F327C8" w:rsidRPr="0087119A">
        <w:rPr>
          <w:rFonts w:ascii="Arial" w:hAnsi="Arial" w:cs="Arial"/>
          <w:sz w:val="22"/>
          <w:szCs w:val="22"/>
        </w:rPr>
        <w:t>Nájemné bude hrazeno převodem na účet pronajímatele vedený u</w:t>
      </w:r>
      <w:r w:rsidR="00D86AF9" w:rsidRPr="0087119A">
        <w:rPr>
          <w:rFonts w:ascii="Arial" w:hAnsi="Arial" w:cs="Arial"/>
          <w:sz w:val="22"/>
          <w:szCs w:val="22"/>
        </w:rPr>
        <w:t xml:space="preserve"> České </w:t>
      </w:r>
      <w:r w:rsidR="009D3A37" w:rsidRPr="0087119A">
        <w:rPr>
          <w:rFonts w:ascii="Arial" w:hAnsi="Arial" w:cs="Arial"/>
          <w:sz w:val="22"/>
          <w:szCs w:val="22"/>
        </w:rPr>
        <w:t>národní banky</w:t>
      </w:r>
      <w:r w:rsidR="00F327C8" w:rsidRPr="0087119A">
        <w:rPr>
          <w:rFonts w:ascii="Arial" w:hAnsi="Arial" w:cs="Arial"/>
          <w:sz w:val="22"/>
          <w:szCs w:val="22"/>
        </w:rPr>
        <w:t xml:space="preserve">, číslo účtu </w:t>
      </w:r>
      <w:r w:rsidR="000412E7">
        <w:rPr>
          <w:rFonts w:ascii="Arial" w:hAnsi="Arial" w:cs="Arial"/>
          <w:sz w:val="22"/>
          <w:szCs w:val="22"/>
        </w:rPr>
        <w:t>80012-3723001/0710</w:t>
      </w:r>
      <w:r w:rsidR="00F327C8" w:rsidRPr="0087119A">
        <w:rPr>
          <w:rFonts w:ascii="Arial" w:hAnsi="Arial" w:cs="Arial"/>
          <w:sz w:val="22"/>
          <w:szCs w:val="22"/>
        </w:rPr>
        <w:t xml:space="preserve">, variabilní symbol </w:t>
      </w:r>
      <w:r w:rsidR="0095798D">
        <w:rPr>
          <w:rFonts w:ascii="Arial" w:hAnsi="Arial" w:cs="Arial"/>
          <w:sz w:val="22"/>
          <w:szCs w:val="22"/>
        </w:rPr>
        <w:t>4512620</w:t>
      </w:r>
      <w:r w:rsidR="00F327C8" w:rsidRPr="0087119A">
        <w:rPr>
          <w:rFonts w:ascii="Arial" w:hAnsi="Arial" w:cs="Arial"/>
          <w:sz w:val="22"/>
          <w:szCs w:val="22"/>
        </w:rPr>
        <w:t>.</w:t>
      </w:r>
      <w:r w:rsidR="0095798D">
        <w:rPr>
          <w:rFonts w:ascii="Arial" w:hAnsi="Arial" w:cs="Arial"/>
          <w:sz w:val="22"/>
          <w:szCs w:val="22"/>
        </w:rPr>
        <w:t xml:space="preserve"> </w:t>
      </w:r>
      <w:r w:rsidR="00F327C8" w:rsidRPr="0087119A">
        <w:rPr>
          <w:rFonts w:ascii="Arial" w:hAnsi="Arial" w:cs="Arial"/>
          <w:sz w:val="22"/>
          <w:szCs w:val="22"/>
        </w:rPr>
        <w:t>Zaplacením se rozumí připsání placené částky na účet pronajímatele</w:t>
      </w:r>
      <w:r w:rsidR="00064EBE" w:rsidRPr="0087119A">
        <w:rPr>
          <w:rFonts w:ascii="Arial" w:hAnsi="Arial" w:cs="Arial"/>
          <w:sz w:val="22"/>
          <w:szCs w:val="22"/>
        </w:rPr>
        <w:t>.</w:t>
      </w:r>
    </w:p>
    <w:p w14:paraId="6CAE919E" w14:textId="77777777" w:rsidR="00064EBE" w:rsidRPr="0087119A" w:rsidRDefault="00064EBE" w:rsidP="005E5FAE">
      <w:pPr>
        <w:pStyle w:val="bodytext2"/>
        <w:ind w:firstLine="708"/>
        <w:rPr>
          <w:rFonts w:ascii="Arial" w:hAnsi="Arial" w:cs="Arial"/>
          <w:b w:val="0"/>
          <w:sz w:val="22"/>
          <w:szCs w:val="22"/>
        </w:rPr>
      </w:pPr>
    </w:p>
    <w:p w14:paraId="0015439A" w14:textId="6A8925BD"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vedený u České národní banky,</w:t>
      </w:r>
      <w:r w:rsidR="00EA13F6" w:rsidRPr="0087119A">
        <w:rPr>
          <w:rFonts w:ascii="Arial" w:hAnsi="Arial" w:cs="Arial"/>
          <w:sz w:val="22"/>
          <w:szCs w:val="22"/>
        </w:rPr>
        <w:t xml:space="preserve"> číslo účtu 180013-3723001/0710, variabilní symbol </w:t>
      </w:r>
      <w:r w:rsidR="000412E7">
        <w:rPr>
          <w:rFonts w:ascii="Arial" w:hAnsi="Arial" w:cs="Arial"/>
          <w:sz w:val="22"/>
          <w:szCs w:val="22"/>
        </w:rPr>
        <w:t>4512620.</w:t>
      </w:r>
    </w:p>
    <w:p w14:paraId="4ACF1F52" w14:textId="77777777" w:rsidR="00F327C8" w:rsidRPr="0087119A" w:rsidRDefault="00F327C8">
      <w:pPr>
        <w:jc w:val="both"/>
        <w:rPr>
          <w:rFonts w:ascii="Arial" w:hAnsi="Arial" w:cs="Arial"/>
          <w:sz w:val="22"/>
          <w:szCs w:val="22"/>
        </w:rPr>
      </w:pPr>
    </w:p>
    <w:p w14:paraId="06F1655C"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75CA2FFE" w14:textId="77777777" w:rsidR="00F327C8" w:rsidRPr="0087119A" w:rsidRDefault="00F327C8">
      <w:pPr>
        <w:pStyle w:val="Zkladntext2"/>
        <w:rPr>
          <w:rFonts w:ascii="Arial" w:hAnsi="Arial" w:cs="Arial"/>
          <w:sz w:val="22"/>
          <w:szCs w:val="22"/>
        </w:rPr>
      </w:pPr>
    </w:p>
    <w:p w14:paraId="68A01E9A"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61C2F98C"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0FEC5684"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78BFB395" w14:textId="77777777" w:rsidR="00736E0C" w:rsidRDefault="002C24B5" w:rsidP="00607F77">
      <w:pPr>
        <w:spacing w:before="120"/>
        <w:jc w:val="both"/>
        <w:rPr>
          <w:rFonts w:ascii="Arial" w:hAnsi="Arial" w:cs="Arial"/>
          <w:sz w:val="22"/>
          <w:szCs w:val="22"/>
        </w:rPr>
      </w:pPr>
      <w:r w:rsidRPr="0087119A">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p>
    <w:p w14:paraId="6D594CB8" w14:textId="77777777" w:rsidR="001F0A1C" w:rsidRPr="001F0A1C" w:rsidRDefault="001F0A1C" w:rsidP="001F0A1C">
      <w:pPr>
        <w:spacing w:before="120"/>
        <w:jc w:val="both"/>
        <w:rPr>
          <w:rFonts w:ascii="Arial" w:hAnsi="Arial" w:cs="Arial"/>
          <w:sz w:val="22"/>
          <w:szCs w:val="22"/>
        </w:rPr>
      </w:pPr>
      <w:r>
        <w:rPr>
          <w:rFonts w:ascii="Arial" w:hAnsi="Arial" w:cs="Arial"/>
          <w:sz w:val="22"/>
          <w:szCs w:val="22"/>
        </w:rPr>
        <w:t xml:space="preserve">9) </w:t>
      </w:r>
      <w:r w:rsidR="00736E0C">
        <w:rPr>
          <w:rFonts w:ascii="Arial" w:hAnsi="Arial" w:cs="Arial"/>
          <w:sz w:val="22"/>
          <w:szCs w:val="22"/>
        </w:rPr>
        <w:t>Smluvn</w:t>
      </w:r>
      <w:r>
        <w:rPr>
          <w:rFonts w:ascii="Arial" w:hAnsi="Arial" w:cs="Arial"/>
          <w:sz w:val="22"/>
          <w:szCs w:val="22"/>
        </w:rPr>
        <w:t xml:space="preserve">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15E116C6" w14:textId="77777777" w:rsidR="00A15089" w:rsidRPr="0087119A" w:rsidRDefault="00A15089">
      <w:pPr>
        <w:pStyle w:val="Zkladntext2"/>
        <w:rPr>
          <w:rFonts w:ascii="Arial" w:hAnsi="Arial" w:cs="Arial"/>
          <w:sz w:val="22"/>
          <w:szCs w:val="22"/>
        </w:rPr>
      </w:pPr>
    </w:p>
    <w:p w14:paraId="77335B01" w14:textId="77777777" w:rsidR="00F327C8" w:rsidRPr="0087119A" w:rsidRDefault="001F0A1C" w:rsidP="00607F77">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08373498" w14:textId="77777777" w:rsidR="00E95929" w:rsidRPr="0087119A" w:rsidRDefault="00E95929" w:rsidP="005E5FAE">
      <w:pPr>
        <w:ind w:firstLine="708"/>
        <w:jc w:val="both"/>
        <w:rPr>
          <w:rFonts w:ascii="Arial" w:hAnsi="Arial" w:cs="Arial"/>
          <w:sz w:val="22"/>
          <w:szCs w:val="22"/>
        </w:rPr>
      </w:pPr>
    </w:p>
    <w:p w14:paraId="3E5B07E2" w14:textId="26363C55" w:rsidR="00E95929" w:rsidRPr="0087119A" w:rsidRDefault="00A15089" w:rsidP="00607F77">
      <w:pPr>
        <w:pStyle w:val="Zkladntext21"/>
        <w:rPr>
          <w:rFonts w:ascii="Arial" w:hAnsi="Arial" w:cs="Arial"/>
          <w:b w:val="0"/>
          <w:sz w:val="22"/>
          <w:szCs w:val="22"/>
        </w:rPr>
      </w:pPr>
      <w:r w:rsidRPr="0087119A">
        <w:rPr>
          <w:rFonts w:ascii="Arial" w:hAnsi="Arial" w:cs="Arial"/>
          <w:b w:val="0"/>
          <w:sz w:val="22"/>
          <w:szCs w:val="22"/>
        </w:rPr>
        <w:t>1</w:t>
      </w:r>
      <w:r w:rsidR="001F0A1C">
        <w:rPr>
          <w:rFonts w:ascii="Arial" w:hAnsi="Arial" w:cs="Arial"/>
          <w:b w:val="0"/>
          <w:sz w:val="22"/>
          <w:szCs w:val="22"/>
        </w:rPr>
        <w:t>1</w:t>
      </w:r>
      <w:r w:rsidR="00E95929" w:rsidRPr="0087119A">
        <w:rPr>
          <w:rFonts w:ascii="Arial" w:hAnsi="Arial" w:cs="Arial"/>
          <w:b w:val="0"/>
          <w:sz w:val="22"/>
          <w:szCs w:val="22"/>
        </w:rPr>
        <w:t xml:space="preserve">) Smluvní strany sjednávají odlišně od § </w:t>
      </w:r>
      <w:r w:rsidR="00AB5D3E" w:rsidRPr="0087119A">
        <w:rPr>
          <w:rFonts w:ascii="Arial" w:hAnsi="Arial" w:cs="Arial"/>
          <w:b w:val="0"/>
          <w:sz w:val="22"/>
          <w:szCs w:val="22"/>
        </w:rPr>
        <w:t xml:space="preserve">2208 </w:t>
      </w:r>
      <w:r w:rsidR="00E95929" w:rsidRPr="0087119A">
        <w:rPr>
          <w:rFonts w:ascii="Arial" w:hAnsi="Arial" w:cs="Arial"/>
          <w:b w:val="0"/>
          <w:sz w:val="22"/>
          <w:szCs w:val="22"/>
        </w:rPr>
        <w:t>OZ to, že nájemce nemá právo na slevu z nájemného nebo prominutí nájemného ve vazbě na to, že k pozemk</w:t>
      </w:r>
      <w:r w:rsidR="0095798D">
        <w:rPr>
          <w:rFonts w:ascii="Arial" w:hAnsi="Arial" w:cs="Arial"/>
          <w:b w:val="0"/>
          <w:sz w:val="22"/>
          <w:szCs w:val="22"/>
        </w:rPr>
        <w:t>ům</w:t>
      </w:r>
      <w:r w:rsidR="00E95929" w:rsidRPr="0087119A">
        <w:rPr>
          <w:rFonts w:ascii="Arial" w:hAnsi="Arial" w:cs="Arial"/>
          <w:b w:val="0"/>
          <w:sz w:val="22"/>
          <w:szCs w:val="22"/>
        </w:rPr>
        <w:t>, kter</w:t>
      </w:r>
      <w:r w:rsidR="0095798D">
        <w:rPr>
          <w:rFonts w:ascii="Arial" w:hAnsi="Arial" w:cs="Arial"/>
          <w:b w:val="0"/>
          <w:sz w:val="22"/>
          <w:szCs w:val="22"/>
        </w:rPr>
        <w:t>é</w:t>
      </w:r>
      <w:r w:rsidR="00E95929" w:rsidRPr="0087119A">
        <w:rPr>
          <w:rFonts w:ascii="Arial" w:hAnsi="Arial" w:cs="Arial"/>
          <w:b w:val="0"/>
          <w:sz w:val="22"/>
          <w:szCs w:val="22"/>
        </w:rPr>
        <w:t xml:space="preserve"> j</w:t>
      </w:r>
      <w:r w:rsidR="0095798D">
        <w:rPr>
          <w:rFonts w:ascii="Arial" w:hAnsi="Arial" w:cs="Arial"/>
          <w:b w:val="0"/>
          <w:sz w:val="22"/>
          <w:szCs w:val="22"/>
        </w:rPr>
        <w:t>sou</w:t>
      </w:r>
      <w:r w:rsidR="00E95929" w:rsidRPr="0087119A">
        <w:rPr>
          <w:rFonts w:ascii="Arial" w:hAnsi="Arial" w:cs="Arial"/>
          <w:b w:val="0"/>
          <w:sz w:val="22"/>
          <w:szCs w:val="22"/>
        </w:rPr>
        <w:t xml:space="preserve"> předmětem nájmu dle této smlouvy, není zajištěn přístup.</w:t>
      </w:r>
    </w:p>
    <w:p w14:paraId="454A5094" w14:textId="77777777" w:rsidR="00BD2BE0" w:rsidRPr="0087119A" w:rsidRDefault="00BD2BE0" w:rsidP="00AD78A9">
      <w:pPr>
        <w:jc w:val="both"/>
        <w:rPr>
          <w:rFonts w:ascii="Arial" w:hAnsi="Arial" w:cs="Arial"/>
          <w:sz w:val="22"/>
          <w:szCs w:val="22"/>
        </w:rPr>
      </w:pPr>
    </w:p>
    <w:p w14:paraId="4F0211AF"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05D0D737" w14:textId="09B562B9"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 xml:space="preserve">Nájemce je oprávněn přenechat pronajaté </w:t>
      </w:r>
      <w:r w:rsidR="00D01D7C" w:rsidRPr="0087119A">
        <w:rPr>
          <w:rFonts w:ascii="Arial" w:hAnsi="Arial" w:cs="Arial"/>
          <w:bCs/>
          <w:sz w:val="22"/>
          <w:szCs w:val="22"/>
        </w:rPr>
        <w:t>pozemky</w:t>
      </w:r>
      <w:r w:rsidRPr="0087119A">
        <w:rPr>
          <w:rFonts w:ascii="Arial" w:hAnsi="Arial" w:cs="Arial"/>
          <w:bCs/>
          <w:sz w:val="22"/>
          <w:szCs w:val="22"/>
        </w:rPr>
        <w:t xml:space="preserve">, některé z nich nebo jejich části do podnájmu jen 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37DD099C" w14:textId="77777777" w:rsidR="00F327C8" w:rsidRPr="0087119A" w:rsidRDefault="00F327C8">
      <w:pPr>
        <w:jc w:val="both"/>
        <w:rPr>
          <w:rFonts w:ascii="Arial" w:hAnsi="Arial" w:cs="Arial"/>
          <w:sz w:val="22"/>
          <w:szCs w:val="22"/>
        </w:rPr>
      </w:pPr>
    </w:p>
    <w:p w14:paraId="35C67B17"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6254FA2E" w14:textId="07486971" w:rsidR="00767788" w:rsidRPr="0087119A" w:rsidRDefault="00BD2BE0" w:rsidP="00607F77">
      <w:pPr>
        <w:jc w:val="both"/>
        <w:rPr>
          <w:rFonts w:ascii="Arial" w:hAnsi="Arial" w:cs="Arial"/>
          <w:sz w:val="22"/>
          <w:szCs w:val="22"/>
        </w:rPr>
      </w:pPr>
      <w:r w:rsidRPr="0087119A">
        <w:rPr>
          <w:rFonts w:ascii="Arial" w:hAnsi="Arial" w:cs="Arial"/>
          <w:sz w:val="22"/>
          <w:szCs w:val="22"/>
        </w:rPr>
        <w:t xml:space="preserve">1) </w:t>
      </w:r>
      <w:r w:rsidR="00A73132"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pozemk</w:t>
      </w:r>
      <w:r w:rsidR="0095798D">
        <w:rPr>
          <w:rFonts w:ascii="Arial" w:hAnsi="Arial" w:cs="Arial"/>
          <w:sz w:val="22"/>
          <w:szCs w:val="22"/>
        </w:rPr>
        <w:t>y</w:t>
      </w:r>
      <w:r w:rsidR="00A73132" w:rsidRPr="0087119A">
        <w:rPr>
          <w:rFonts w:ascii="Arial" w:hAnsi="Arial" w:cs="Arial"/>
          <w:i/>
          <w:sz w:val="22"/>
          <w:szCs w:val="22"/>
        </w:rPr>
        <w:t>,</w:t>
      </w:r>
      <w:r w:rsidR="00A73132" w:rsidRPr="0087119A">
        <w:rPr>
          <w:rFonts w:ascii="Arial" w:hAnsi="Arial" w:cs="Arial"/>
          <w:sz w:val="22"/>
          <w:szCs w:val="22"/>
        </w:rPr>
        <w:t xml:space="preserve"> kter</w:t>
      </w:r>
      <w:r w:rsidR="0095798D">
        <w:rPr>
          <w:rFonts w:ascii="Arial" w:hAnsi="Arial" w:cs="Arial"/>
          <w:sz w:val="22"/>
          <w:szCs w:val="22"/>
        </w:rPr>
        <w:t xml:space="preserve">é </w:t>
      </w:r>
      <w:r w:rsidR="00A73132" w:rsidRPr="0087119A">
        <w:rPr>
          <w:rFonts w:ascii="Arial" w:hAnsi="Arial" w:cs="Arial"/>
          <w:sz w:val="22"/>
          <w:szCs w:val="22"/>
        </w:rPr>
        <w:t>j</w:t>
      </w:r>
      <w:r w:rsidR="0095798D">
        <w:rPr>
          <w:rFonts w:ascii="Arial" w:hAnsi="Arial" w:cs="Arial"/>
          <w:sz w:val="22"/>
          <w:szCs w:val="22"/>
        </w:rPr>
        <w:t>sou</w:t>
      </w:r>
      <w:r w:rsidR="00A73132" w:rsidRPr="0087119A">
        <w:rPr>
          <w:rFonts w:ascii="Arial" w:hAnsi="Arial" w:cs="Arial"/>
          <w:sz w:val="22"/>
          <w:szCs w:val="22"/>
        </w:rPr>
        <w:t xml:space="preserve"> předmětem nájmu dle této smlouvy, </w:t>
      </w:r>
      <w:r w:rsidR="0095798D">
        <w:rPr>
          <w:rFonts w:ascii="Arial" w:hAnsi="Arial" w:cs="Arial"/>
          <w:sz w:val="22"/>
          <w:szCs w:val="22"/>
        </w:rPr>
        <w:t>mohou</w:t>
      </w:r>
      <w:r w:rsidR="00A73132" w:rsidRPr="0087119A">
        <w:rPr>
          <w:rFonts w:ascii="Arial" w:hAnsi="Arial" w:cs="Arial"/>
          <w:sz w:val="22"/>
          <w:szCs w:val="22"/>
        </w:rPr>
        <w:t xml:space="preserve"> být pronajímatelem převeden</w:t>
      </w:r>
      <w:r w:rsidR="0095798D">
        <w:rPr>
          <w:rFonts w:ascii="Arial" w:hAnsi="Arial" w:cs="Arial"/>
          <w:sz w:val="22"/>
          <w:szCs w:val="22"/>
        </w:rPr>
        <w:t>y</w:t>
      </w:r>
      <w:r w:rsidR="00A73132" w:rsidRPr="0087119A">
        <w:rPr>
          <w:rFonts w:ascii="Arial" w:hAnsi="Arial" w:cs="Arial"/>
          <w:sz w:val="22"/>
          <w:szCs w:val="22"/>
        </w:rPr>
        <w:t xml:space="preserve"> 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710E9531" w14:textId="77777777" w:rsidR="00A73132" w:rsidRPr="0087119A" w:rsidRDefault="00A73132" w:rsidP="00790E49">
      <w:pPr>
        <w:jc w:val="both"/>
        <w:rPr>
          <w:rFonts w:ascii="Arial" w:hAnsi="Arial" w:cs="Arial"/>
          <w:sz w:val="22"/>
          <w:szCs w:val="22"/>
        </w:rPr>
      </w:pPr>
    </w:p>
    <w:p w14:paraId="2A3CC9CE" w14:textId="72399C82" w:rsidR="00BD2BE0" w:rsidRPr="0087119A" w:rsidRDefault="00BD2BE0" w:rsidP="00607F77">
      <w:pPr>
        <w:jc w:val="both"/>
        <w:rPr>
          <w:rFonts w:ascii="Arial" w:hAnsi="Arial" w:cs="Arial"/>
          <w:sz w:val="22"/>
          <w:szCs w:val="22"/>
        </w:rPr>
      </w:pPr>
      <w:r w:rsidRPr="0087119A">
        <w:rPr>
          <w:rFonts w:ascii="Arial" w:hAnsi="Arial" w:cs="Arial"/>
          <w:sz w:val="22"/>
          <w:szCs w:val="22"/>
        </w:rPr>
        <w:t>2) Nájemce bere na vědomí a je srozuměn s tím, že k pozemk</w:t>
      </w:r>
      <w:r w:rsidR="0095798D">
        <w:rPr>
          <w:rFonts w:ascii="Arial" w:hAnsi="Arial" w:cs="Arial"/>
          <w:sz w:val="22"/>
          <w:szCs w:val="22"/>
        </w:rPr>
        <w:t>ům</w:t>
      </w:r>
      <w:r w:rsidRPr="0087119A">
        <w:rPr>
          <w:rFonts w:ascii="Arial" w:hAnsi="Arial" w:cs="Arial"/>
          <w:i/>
          <w:sz w:val="22"/>
          <w:szCs w:val="22"/>
        </w:rPr>
        <w:t>,</w:t>
      </w:r>
      <w:r w:rsidRPr="0087119A">
        <w:rPr>
          <w:rFonts w:ascii="Arial" w:hAnsi="Arial" w:cs="Arial"/>
          <w:sz w:val="22"/>
          <w:szCs w:val="22"/>
        </w:rPr>
        <w:t xml:space="preserve"> kter</w:t>
      </w:r>
      <w:r w:rsidR="0095798D">
        <w:rPr>
          <w:rFonts w:ascii="Arial" w:hAnsi="Arial" w:cs="Arial"/>
          <w:sz w:val="22"/>
          <w:szCs w:val="22"/>
        </w:rPr>
        <w:t>é</w:t>
      </w:r>
      <w:r w:rsidRPr="0087119A">
        <w:rPr>
          <w:rFonts w:ascii="Arial" w:hAnsi="Arial" w:cs="Arial"/>
          <w:sz w:val="22"/>
          <w:szCs w:val="22"/>
        </w:rPr>
        <w:t xml:space="preserve"> j</w:t>
      </w:r>
      <w:r w:rsidR="0095798D">
        <w:rPr>
          <w:rFonts w:ascii="Arial" w:hAnsi="Arial" w:cs="Arial"/>
          <w:sz w:val="22"/>
          <w:szCs w:val="22"/>
        </w:rPr>
        <w:t>sou</w:t>
      </w:r>
      <w:r w:rsidRPr="0087119A">
        <w:rPr>
          <w:rFonts w:ascii="Arial" w:hAnsi="Arial" w:cs="Arial"/>
          <w:sz w:val="22"/>
          <w:szCs w:val="22"/>
        </w:rPr>
        <w:t xml:space="preserve"> předmětem nájmu dle této smlouvy nemá zajištěn přístup a tuto smlouvu uzavírá s tím, že si přístup zajistí bez toho, aby m</w:t>
      </w:r>
      <w:r w:rsidR="00890565" w:rsidRPr="0087119A">
        <w:rPr>
          <w:rFonts w:ascii="Arial" w:hAnsi="Arial" w:cs="Arial"/>
          <w:sz w:val="22"/>
          <w:szCs w:val="22"/>
        </w:rPr>
        <w:t xml:space="preserve">ohl požadovat po pronajímateli </w:t>
      </w:r>
      <w:r w:rsidRPr="0087119A">
        <w:rPr>
          <w:rFonts w:ascii="Arial" w:hAnsi="Arial" w:cs="Arial"/>
          <w:sz w:val="22"/>
          <w:szCs w:val="22"/>
        </w:rPr>
        <w:t>jakékoli plnění.</w:t>
      </w:r>
    </w:p>
    <w:p w14:paraId="7916A2EC" w14:textId="77777777" w:rsidR="00F327C8" w:rsidRPr="0087119A" w:rsidRDefault="00F327C8">
      <w:pPr>
        <w:jc w:val="both"/>
        <w:rPr>
          <w:rFonts w:ascii="Arial" w:hAnsi="Arial" w:cs="Arial"/>
          <w:sz w:val="22"/>
          <w:szCs w:val="22"/>
        </w:rPr>
      </w:pPr>
    </w:p>
    <w:p w14:paraId="747535B0"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VIII</w:t>
      </w:r>
    </w:p>
    <w:p w14:paraId="1652B6F8" w14:textId="77777777" w:rsidR="001B7AB1" w:rsidRPr="0087119A" w:rsidRDefault="001B7AB1" w:rsidP="001B7AB1">
      <w:pPr>
        <w:pStyle w:val="Normlnweb"/>
        <w:tabs>
          <w:tab w:val="left" w:pos="540"/>
        </w:tabs>
        <w:spacing w:before="0" w:beforeAutospacing="0" w:after="0" w:afterAutospacing="0"/>
        <w:jc w:val="both"/>
        <w:rPr>
          <w:rFonts w:ascii="Arial" w:hAnsi="Arial" w:cs="Arial"/>
          <w:sz w:val="22"/>
          <w:szCs w:val="22"/>
        </w:rPr>
      </w:pPr>
      <w:bookmarkStart w:id="3" w:name="_Hlk13039343"/>
      <w:r w:rsidRPr="0087119A">
        <w:rPr>
          <w:rFonts w:ascii="Arial" w:hAnsi="Arial" w:cs="Arial"/>
          <w:bCs/>
          <w:sz w:val="22"/>
          <w:szCs w:val="22"/>
        </w:rPr>
        <w:t>Pronajímatel</w:t>
      </w:r>
      <w:r w:rsidRPr="0087119A">
        <w:rPr>
          <w:rFonts w:ascii="Arial" w:hAnsi="Arial" w:cs="Arial"/>
          <w:i/>
          <w:sz w:val="22"/>
          <w:szCs w:val="22"/>
        </w:rPr>
        <w:t xml:space="preserve"> </w:t>
      </w:r>
      <w:r w:rsidRPr="0087119A">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87119A">
        <w:rPr>
          <w:rFonts w:ascii="Arial" w:hAnsi="Arial" w:cs="Arial"/>
          <w:sz w:val="22"/>
          <w:szCs w:val="22"/>
        </w:rPr>
        <w:lastRenderedPageBreak/>
        <w:t xml:space="preserve">zavazují, že při správě a zpracování osobních údajů budou dále postupovat v souladu s aktuální platnou a účinnou legislativou. Postupy a opatření se </w:t>
      </w:r>
      <w:r w:rsidRPr="0087119A">
        <w:rPr>
          <w:rFonts w:ascii="Arial" w:hAnsi="Arial" w:cs="Arial"/>
          <w:bCs/>
          <w:sz w:val="22"/>
          <w:szCs w:val="22"/>
        </w:rPr>
        <w:t>pronajímatel</w:t>
      </w:r>
      <w:r w:rsidRPr="0087119A">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bookmarkEnd w:id="3"/>
    <w:p w14:paraId="7E4206A8" w14:textId="77777777" w:rsidR="005B0A61" w:rsidRPr="0087119A" w:rsidRDefault="005B0A61" w:rsidP="00607F77">
      <w:pPr>
        <w:pStyle w:val="adresa"/>
        <w:rPr>
          <w:rFonts w:ascii="Arial" w:hAnsi="Arial" w:cs="Arial"/>
          <w:bCs/>
          <w:sz w:val="22"/>
          <w:szCs w:val="22"/>
        </w:rPr>
      </w:pPr>
    </w:p>
    <w:p w14:paraId="46064E92" w14:textId="77777777" w:rsidR="00F327C8" w:rsidRPr="0087119A" w:rsidRDefault="00F327C8" w:rsidP="00CC13A3">
      <w:pPr>
        <w:jc w:val="center"/>
        <w:rPr>
          <w:rFonts w:ascii="Arial" w:hAnsi="Arial" w:cs="Arial"/>
          <w:b/>
          <w:sz w:val="22"/>
          <w:szCs w:val="22"/>
        </w:rPr>
      </w:pPr>
      <w:r w:rsidRPr="0087119A">
        <w:rPr>
          <w:rFonts w:ascii="Arial" w:hAnsi="Arial" w:cs="Arial"/>
          <w:b/>
          <w:sz w:val="22"/>
          <w:szCs w:val="22"/>
        </w:rPr>
        <w:t>Čl. IX</w:t>
      </w:r>
    </w:p>
    <w:p w14:paraId="737B5333"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5D33C56F" w14:textId="77777777" w:rsidR="004A68F4" w:rsidRPr="0087119A" w:rsidRDefault="004A68F4" w:rsidP="004A68F4">
      <w:pPr>
        <w:tabs>
          <w:tab w:val="left" w:pos="284"/>
          <w:tab w:val="left" w:pos="568"/>
        </w:tabs>
        <w:jc w:val="both"/>
        <w:rPr>
          <w:rFonts w:ascii="Arial" w:hAnsi="Arial" w:cs="Arial"/>
          <w:sz w:val="22"/>
          <w:szCs w:val="22"/>
        </w:rPr>
      </w:pPr>
    </w:p>
    <w:p w14:paraId="262A218C"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3955B2C1" w14:textId="77777777" w:rsidR="004A68F4" w:rsidRPr="0087119A" w:rsidRDefault="004A68F4" w:rsidP="00946115">
      <w:pPr>
        <w:jc w:val="both"/>
        <w:rPr>
          <w:rFonts w:ascii="Arial" w:hAnsi="Arial" w:cs="Arial"/>
          <w:sz w:val="22"/>
          <w:szCs w:val="22"/>
        </w:rPr>
      </w:pPr>
    </w:p>
    <w:p w14:paraId="27B7671D" w14:textId="77777777" w:rsidR="00F327C8" w:rsidRPr="0087119A" w:rsidRDefault="00F327C8" w:rsidP="00946115">
      <w:pPr>
        <w:jc w:val="center"/>
        <w:rPr>
          <w:rFonts w:ascii="Arial" w:hAnsi="Arial" w:cs="Arial"/>
          <w:sz w:val="22"/>
          <w:szCs w:val="22"/>
        </w:rPr>
      </w:pPr>
      <w:r w:rsidRPr="0087119A">
        <w:rPr>
          <w:rFonts w:ascii="Arial" w:hAnsi="Arial" w:cs="Arial"/>
          <w:b/>
          <w:bCs/>
          <w:sz w:val="22"/>
          <w:szCs w:val="22"/>
        </w:rPr>
        <w:t>Čl. X</w:t>
      </w:r>
    </w:p>
    <w:p w14:paraId="6919C85A" w14:textId="198B071D" w:rsidR="00F327C8" w:rsidRPr="0087119A" w:rsidRDefault="00F327C8" w:rsidP="00607F77">
      <w:pPr>
        <w:jc w:val="both"/>
        <w:rPr>
          <w:rFonts w:ascii="Arial" w:hAnsi="Arial" w:cs="Arial"/>
          <w:sz w:val="22"/>
          <w:szCs w:val="22"/>
        </w:rPr>
      </w:pPr>
      <w:r w:rsidRPr="0087119A">
        <w:rPr>
          <w:rFonts w:ascii="Arial" w:hAnsi="Arial" w:cs="Arial"/>
          <w:sz w:val="22"/>
          <w:szCs w:val="22"/>
        </w:rPr>
        <w:t xml:space="preserve">Tato smlouva je vyhotovena </w:t>
      </w:r>
      <w:r w:rsidR="0095798D">
        <w:rPr>
          <w:rFonts w:ascii="Arial" w:hAnsi="Arial" w:cs="Arial"/>
          <w:sz w:val="22"/>
          <w:szCs w:val="22"/>
        </w:rPr>
        <w:t>ve dvou</w:t>
      </w:r>
      <w:r w:rsidRPr="0087119A">
        <w:rPr>
          <w:rFonts w:ascii="Arial" w:hAnsi="Arial" w:cs="Arial"/>
          <w:sz w:val="22"/>
          <w:szCs w:val="22"/>
        </w:rPr>
        <w:t xml:space="preserve"> stejnopisech, z nichž každý má platnost originálu. </w:t>
      </w:r>
      <w:r w:rsidR="0095798D">
        <w:rPr>
          <w:rFonts w:ascii="Arial" w:hAnsi="Arial" w:cs="Arial"/>
          <w:sz w:val="22"/>
          <w:szCs w:val="22"/>
        </w:rPr>
        <w:t>Jeden</w:t>
      </w:r>
      <w:r w:rsidRPr="0087119A">
        <w:rPr>
          <w:rFonts w:ascii="Arial" w:hAnsi="Arial" w:cs="Arial"/>
          <w:sz w:val="22"/>
          <w:szCs w:val="22"/>
        </w:rPr>
        <w:t xml:space="preserve"> stejnopis přebírá nájemce a </w:t>
      </w:r>
      <w:r w:rsidR="00D01D7C" w:rsidRPr="0087119A">
        <w:rPr>
          <w:rFonts w:ascii="Arial" w:hAnsi="Arial" w:cs="Arial"/>
          <w:sz w:val="22"/>
          <w:szCs w:val="22"/>
        </w:rPr>
        <w:t xml:space="preserve">jeden je </w:t>
      </w:r>
      <w:r w:rsidRPr="0087119A">
        <w:rPr>
          <w:rFonts w:ascii="Arial" w:hAnsi="Arial" w:cs="Arial"/>
          <w:sz w:val="22"/>
          <w:szCs w:val="22"/>
        </w:rPr>
        <w:t>určen pro pronajímatele.</w:t>
      </w:r>
    </w:p>
    <w:p w14:paraId="1D281371" w14:textId="77777777" w:rsidR="00F327C8" w:rsidRPr="0087119A" w:rsidRDefault="00F327C8">
      <w:pPr>
        <w:pStyle w:val="adresa"/>
        <w:rPr>
          <w:rFonts w:ascii="Arial" w:hAnsi="Arial" w:cs="Arial"/>
          <w:sz w:val="22"/>
          <w:szCs w:val="22"/>
        </w:rPr>
      </w:pPr>
    </w:p>
    <w:p w14:paraId="257E9B5D"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w:t>
      </w:r>
    </w:p>
    <w:p w14:paraId="75E69F1E" w14:textId="77777777" w:rsidR="002E4D45" w:rsidRPr="0087119A" w:rsidRDefault="002E4D45" w:rsidP="00607F77">
      <w:pPr>
        <w:pStyle w:val="para"/>
        <w:tabs>
          <w:tab w:val="clear" w:pos="709"/>
        </w:tabs>
        <w:jc w:val="both"/>
        <w:rPr>
          <w:rFonts w:ascii="Arial" w:hAnsi="Arial" w:cs="Arial"/>
          <w:b w:val="0"/>
          <w:sz w:val="22"/>
          <w:szCs w:val="22"/>
        </w:rPr>
      </w:pPr>
      <w:r w:rsidRPr="0087119A">
        <w:rPr>
          <w:rFonts w:ascii="Arial" w:hAnsi="Arial" w:cs="Arial"/>
          <w:b w:val="0"/>
          <w:sz w:val="22"/>
          <w:szCs w:val="22"/>
        </w:rPr>
        <w:t>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w:t>
      </w:r>
      <w:r w:rsidR="005B0077" w:rsidRPr="0087119A">
        <w:rPr>
          <w:rFonts w:ascii="Arial" w:hAnsi="Arial" w:cs="Arial"/>
          <w:b w:val="0"/>
          <w:sz w:val="22"/>
          <w:szCs w:val="22"/>
        </w:rPr>
        <w:t>, ve z</w:t>
      </w:r>
      <w:r w:rsidR="003F799E" w:rsidRPr="0087119A">
        <w:rPr>
          <w:rFonts w:ascii="Arial" w:hAnsi="Arial" w:cs="Arial"/>
          <w:b w:val="0"/>
          <w:sz w:val="22"/>
          <w:szCs w:val="22"/>
        </w:rPr>
        <w:t>ně</w:t>
      </w:r>
      <w:r w:rsidR="005B0077" w:rsidRPr="0087119A">
        <w:rPr>
          <w:rFonts w:ascii="Arial" w:hAnsi="Arial" w:cs="Arial"/>
          <w:b w:val="0"/>
          <w:sz w:val="22"/>
          <w:szCs w:val="22"/>
        </w:rPr>
        <w:t>n</w:t>
      </w:r>
      <w:r w:rsidR="003F799E" w:rsidRPr="0087119A">
        <w:rPr>
          <w:rFonts w:ascii="Arial" w:hAnsi="Arial" w:cs="Arial"/>
          <w:b w:val="0"/>
          <w:sz w:val="22"/>
          <w:szCs w:val="22"/>
        </w:rPr>
        <w:t>í pozdějších předpisů</w:t>
      </w:r>
      <w:r w:rsidRPr="0087119A">
        <w:rPr>
          <w:rFonts w:ascii="Arial" w:hAnsi="Arial" w:cs="Arial"/>
          <w:b w:val="0"/>
          <w:sz w:val="22"/>
          <w:szCs w:val="22"/>
        </w:rPr>
        <w:t xml:space="preserve">. </w:t>
      </w:r>
    </w:p>
    <w:p w14:paraId="2B734254" w14:textId="77777777" w:rsidR="002E4D45" w:rsidRPr="0087119A" w:rsidRDefault="002E4D45" w:rsidP="00607F77">
      <w:pPr>
        <w:pStyle w:val="para"/>
        <w:tabs>
          <w:tab w:val="clear" w:pos="709"/>
        </w:tabs>
        <w:spacing w:before="120"/>
        <w:jc w:val="both"/>
        <w:rPr>
          <w:rFonts w:ascii="Arial" w:hAnsi="Arial" w:cs="Arial"/>
          <w:b w:val="0"/>
          <w:sz w:val="22"/>
          <w:szCs w:val="22"/>
        </w:rPr>
      </w:pPr>
      <w:r w:rsidRPr="0087119A">
        <w:rPr>
          <w:rFonts w:ascii="Arial" w:hAnsi="Arial" w:cs="Arial"/>
          <w:b w:val="0"/>
          <w:sz w:val="22"/>
          <w:szCs w:val="22"/>
        </w:rPr>
        <w:t>Uveřejnění této smlouvy v registru smluv zajistí pronajímatel.</w:t>
      </w:r>
    </w:p>
    <w:p w14:paraId="7FC450E0" w14:textId="77777777" w:rsidR="00F327C8" w:rsidRPr="0087119A" w:rsidRDefault="00F327C8">
      <w:pPr>
        <w:jc w:val="both"/>
        <w:rPr>
          <w:rFonts w:ascii="Arial" w:hAnsi="Arial" w:cs="Arial"/>
          <w:sz w:val="22"/>
          <w:szCs w:val="22"/>
        </w:rPr>
      </w:pPr>
    </w:p>
    <w:p w14:paraId="295FA2B4"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XII</w:t>
      </w:r>
    </w:p>
    <w:p w14:paraId="53C6A22D"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27EF0378" w14:textId="77777777" w:rsidR="00F327C8" w:rsidRPr="0087119A" w:rsidRDefault="00F327C8">
      <w:pPr>
        <w:jc w:val="both"/>
        <w:rPr>
          <w:rFonts w:ascii="Arial" w:hAnsi="Arial" w:cs="Arial"/>
          <w:sz w:val="22"/>
          <w:szCs w:val="22"/>
        </w:rPr>
      </w:pPr>
    </w:p>
    <w:p w14:paraId="1764D55C" w14:textId="1D93A605" w:rsidR="00F327C8" w:rsidRPr="0087119A" w:rsidRDefault="00F327C8">
      <w:pPr>
        <w:jc w:val="both"/>
        <w:rPr>
          <w:rFonts w:ascii="Arial" w:hAnsi="Arial" w:cs="Arial"/>
          <w:sz w:val="22"/>
          <w:szCs w:val="22"/>
        </w:rPr>
      </w:pPr>
      <w:r w:rsidRPr="0087119A">
        <w:rPr>
          <w:rFonts w:ascii="Arial" w:hAnsi="Arial" w:cs="Arial"/>
          <w:sz w:val="22"/>
          <w:szCs w:val="22"/>
        </w:rPr>
        <w:t xml:space="preserve">V </w:t>
      </w:r>
      <w:r w:rsidR="0095798D">
        <w:rPr>
          <w:rFonts w:ascii="Arial" w:hAnsi="Arial" w:cs="Arial"/>
          <w:sz w:val="22"/>
          <w:szCs w:val="22"/>
        </w:rPr>
        <w:t>Jihlavě</w:t>
      </w:r>
      <w:r w:rsidRPr="0087119A">
        <w:rPr>
          <w:rFonts w:ascii="Arial" w:hAnsi="Arial" w:cs="Arial"/>
          <w:sz w:val="22"/>
          <w:szCs w:val="22"/>
        </w:rPr>
        <w:t xml:space="preserve"> dne </w:t>
      </w:r>
      <w:r w:rsidR="000D4710">
        <w:rPr>
          <w:rFonts w:ascii="Arial" w:hAnsi="Arial" w:cs="Arial"/>
          <w:sz w:val="22"/>
          <w:szCs w:val="22"/>
        </w:rPr>
        <w:t>28. 5. 2026</w:t>
      </w:r>
    </w:p>
    <w:p w14:paraId="1259D7D5" w14:textId="77777777" w:rsidR="00F327C8" w:rsidRPr="0087119A" w:rsidRDefault="00F327C8">
      <w:pPr>
        <w:jc w:val="both"/>
        <w:rPr>
          <w:rFonts w:ascii="Arial" w:hAnsi="Arial" w:cs="Arial"/>
          <w:sz w:val="22"/>
          <w:szCs w:val="22"/>
        </w:rPr>
      </w:pPr>
    </w:p>
    <w:p w14:paraId="08B6E0AC" w14:textId="77777777" w:rsidR="00F327C8" w:rsidRPr="0087119A" w:rsidRDefault="00F327C8">
      <w:pPr>
        <w:jc w:val="both"/>
        <w:rPr>
          <w:rFonts w:ascii="Arial" w:hAnsi="Arial" w:cs="Arial"/>
          <w:sz w:val="22"/>
          <w:szCs w:val="22"/>
        </w:rPr>
      </w:pPr>
    </w:p>
    <w:p w14:paraId="6AD5DC95" w14:textId="77777777" w:rsidR="00F327C8" w:rsidRDefault="00F327C8">
      <w:pPr>
        <w:jc w:val="both"/>
        <w:rPr>
          <w:rFonts w:ascii="Arial" w:hAnsi="Arial" w:cs="Arial"/>
          <w:sz w:val="22"/>
          <w:szCs w:val="22"/>
        </w:rPr>
      </w:pPr>
    </w:p>
    <w:p w14:paraId="5C3D0F7F" w14:textId="77777777" w:rsidR="000412E7" w:rsidRDefault="000412E7">
      <w:pPr>
        <w:jc w:val="both"/>
        <w:rPr>
          <w:rFonts w:ascii="Arial" w:hAnsi="Arial" w:cs="Arial"/>
          <w:sz w:val="22"/>
          <w:szCs w:val="22"/>
        </w:rPr>
      </w:pPr>
    </w:p>
    <w:p w14:paraId="66B178A1" w14:textId="77777777" w:rsidR="000412E7" w:rsidRPr="0087119A" w:rsidRDefault="000412E7">
      <w:pPr>
        <w:jc w:val="both"/>
        <w:rPr>
          <w:rFonts w:ascii="Arial" w:hAnsi="Arial" w:cs="Arial"/>
          <w:sz w:val="22"/>
          <w:szCs w:val="22"/>
        </w:rPr>
      </w:pPr>
    </w:p>
    <w:p w14:paraId="297C1F84" w14:textId="77777777" w:rsidR="00304D80" w:rsidRPr="0087119A" w:rsidRDefault="00304D80">
      <w:pPr>
        <w:jc w:val="both"/>
        <w:rPr>
          <w:rFonts w:ascii="Arial" w:hAnsi="Arial" w:cs="Arial"/>
          <w:sz w:val="22"/>
          <w:szCs w:val="22"/>
        </w:rPr>
      </w:pPr>
    </w:p>
    <w:p w14:paraId="48383E39" w14:textId="77777777" w:rsidR="0095798D" w:rsidRPr="00012682" w:rsidRDefault="0095798D" w:rsidP="0095798D">
      <w:pPr>
        <w:tabs>
          <w:tab w:val="left" w:pos="5529"/>
        </w:tabs>
        <w:jc w:val="both"/>
        <w:rPr>
          <w:rFonts w:ascii="Arial" w:hAnsi="Arial" w:cs="Arial"/>
          <w:sz w:val="22"/>
          <w:szCs w:val="22"/>
        </w:rPr>
      </w:pPr>
      <w:r w:rsidRPr="00012682">
        <w:rPr>
          <w:rFonts w:ascii="Arial" w:hAnsi="Arial" w:cs="Arial"/>
          <w:sz w:val="22"/>
          <w:szCs w:val="22"/>
        </w:rPr>
        <w:t>…………………………………..</w:t>
      </w:r>
      <w:r w:rsidRPr="00012682">
        <w:rPr>
          <w:rFonts w:ascii="Arial" w:hAnsi="Arial" w:cs="Arial"/>
          <w:sz w:val="22"/>
          <w:szCs w:val="22"/>
        </w:rPr>
        <w:tab/>
        <w:t>…………………………………….</w:t>
      </w:r>
    </w:p>
    <w:p w14:paraId="30B7E959" w14:textId="7597AAF5" w:rsidR="0095798D" w:rsidRPr="00012682" w:rsidRDefault="0095798D" w:rsidP="0095798D">
      <w:pPr>
        <w:tabs>
          <w:tab w:val="left" w:pos="5529"/>
        </w:tabs>
        <w:rPr>
          <w:rFonts w:ascii="Arial" w:hAnsi="Arial" w:cs="Arial"/>
          <w:sz w:val="22"/>
          <w:szCs w:val="22"/>
        </w:rPr>
      </w:pPr>
      <w:r w:rsidRPr="00344311">
        <w:rPr>
          <w:rFonts w:ascii="Arial" w:hAnsi="Arial" w:cs="Arial"/>
          <w:iCs/>
          <w:sz w:val="22"/>
          <w:szCs w:val="22"/>
        </w:rPr>
        <w:t>Mgr. Silvie Hawerlandová, LL.M.</w:t>
      </w:r>
      <w:r w:rsidRPr="00012682">
        <w:rPr>
          <w:rFonts w:ascii="Arial" w:hAnsi="Arial" w:cs="Arial"/>
          <w:sz w:val="22"/>
          <w:szCs w:val="22"/>
        </w:rPr>
        <w:tab/>
      </w:r>
      <w:r w:rsidR="0046514F">
        <w:rPr>
          <w:rFonts w:ascii="Arial" w:hAnsi="Arial" w:cs="Arial"/>
          <w:sz w:val="22"/>
          <w:szCs w:val="22"/>
        </w:rPr>
        <w:t>Jiří</w:t>
      </w:r>
      <w:r>
        <w:rPr>
          <w:rFonts w:ascii="Arial" w:hAnsi="Arial" w:cs="Arial"/>
          <w:sz w:val="22"/>
          <w:szCs w:val="22"/>
        </w:rPr>
        <w:t xml:space="preserve"> Hlávka</w:t>
      </w:r>
    </w:p>
    <w:p w14:paraId="1A7FD09A" w14:textId="77777777" w:rsidR="0095798D" w:rsidRPr="00012682" w:rsidRDefault="0095798D" w:rsidP="0095798D">
      <w:pPr>
        <w:tabs>
          <w:tab w:val="left" w:pos="5529"/>
        </w:tabs>
        <w:jc w:val="both"/>
        <w:rPr>
          <w:rFonts w:ascii="Arial" w:hAnsi="Arial" w:cs="Arial"/>
          <w:sz w:val="22"/>
          <w:szCs w:val="22"/>
        </w:rPr>
      </w:pPr>
      <w:r w:rsidRPr="00012682">
        <w:rPr>
          <w:rFonts w:ascii="Arial" w:hAnsi="Arial" w:cs="Arial"/>
          <w:sz w:val="22"/>
          <w:szCs w:val="22"/>
        </w:rPr>
        <w:t xml:space="preserve">ředitelka Krajského pozemkového úřadu </w:t>
      </w:r>
      <w:r>
        <w:rPr>
          <w:rFonts w:ascii="Arial" w:hAnsi="Arial" w:cs="Arial"/>
          <w:sz w:val="22"/>
          <w:szCs w:val="22"/>
        </w:rPr>
        <w:tab/>
      </w:r>
    </w:p>
    <w:p w14:paraId="64B043E5" w14:textId="3472728C" w:rsidR="005E5FAE" w:rsidRDefault="0095798D" w:rsidP="0095798D">
      <w:pPr>
        <w:tabs>
          <w:tab w:val="left" w:pos="5670"/>
        </w:tabs>
        <w:ind w:left="24"/>
        <w:jc w:val="both"/>
        <w:rPr>
          <w:rFonts w:ascii="Arial" w:hAnsi="Arial" w:cs="Arial"/>
          <w:iCs/>
          <w:sz w:val="22"/>
          <w:szCs w:val="22"/>
        </w:rPr>
      </w:pPr>
      <w:r w:rsidRPr="00344311">
        <w:rPr>
          <w:rFonts w:ascii="Arial" w:hAnsi="Arial" w:cs="Arial"/>
          <w:iCs/>
          <w:sz w:val="22"/>
          <w:szCs w:val="22"/>
        </w:rPr>
        <w:t>pro Kraj Vysočina</w:t>
      </w:r>
    </w:p>
    <w:p w14:paraId="3BA6C944" w14:textId="77777777" w:rsidR="0095798D" w:rsidRPr="0087119A" w:rsidRDefault="0095798D" w:rsidP="0095798D">
      <w:pPr>
        <w:tabs>
          <w:tab w:val="left" w:pos="5670"/>
        </w:tabs>
        <w:ind w:left="24"/>
        <w:jc w:val="both"/>
        <w:rPr>
          <w:rFonts w:ascii="Arial" w:hAnsi="Arial" w:cs="Arial"/>
          <w:iCs/>
          <w:sz w:val="22"/>
          <w:szCs w:val="22"/>
        </w:rPr>
      </w:pPr>
    </w:p>
    <w:p w14:paraId="5929A03A" w14:textId="77777777" w:rsidR="005E5FAE" w:rsidRPr="0087119A" w:rsidRDefault="005E5FAE" w:rsidP="007C385A">
      <w:pPr>
        <w:tabs>
          <w:tab w:val="left" w:pos="5670"/>
        </w:tabs>
        <w:ind w:left="708" w:hanging="708"/>
        <w:jc w:val="both"/>
        <w:rPr>
          <w:rFonts w:ascii="Arial" w:hAnsi="Arial" w:cs="Arial"/>
          <w:sz w:val="22"/>
          <w:szCs w:val="22"/>
        </w:rPr>
      </w:pPr>
      <w:r w:rsidRPr="0087119A">
        <w:rPr>
          <w:rFonts w:ascii="Arial" w:hAnsi="Arial" w:cs="Arial"/>
          <w:iCs/>
          <w:sz w:val="22"/>
          <w:szCs w:val="22"/>
        </w:rPr>
        <w:t>pronajímatel</w:t>
      </w:r>
      <w:r w:rsidRPr="0087119A">
        <w:rPr>
          <w:rFonts w:ascii="Arial" w:hAnsi="Arial" w:cs="Arial"/>
          <w:iCs/>
          <w:sz w:val="22"/>
          <w:szCs w:val="22"/>
        </w:rPr>
        <w:tab/>
        <w:t>nájemce</w:t>
      </w:r>
    </w:p>
    <w:p w14:paraId="4A59B946" w14:textId="77777777" w:rsidR="00C75D8E" w:rsidRDefault="00C75D8E" w:rsidP="005E5FAE">
      <w:pPr>
        <w:jc w:val="both"/>
        <w:rPr>
          <w:rFonts w:ascii="Arial" w:hAnsi="Arial" w:cs="Arial"/>
          <w:bCs/>
          <w:sz w:val="20"/>
          <w:szCs w:val="20"/>
        </w:rPr>
      </w:pPr>
    </w:p>
    <w:p w14:paraId="28D1D5CB" w14:textId="77777777" w:rsidR="000412E7" w:rsidRDefault="000412E7" w:rsidP="005E5FAE">
      <w:pPr>
        <w:jc w:val="both"/>
        <w:rPr>
          <w:rFonts w:ascii="Arial" w:hAnsi="Arial" w:cs="Arial"/>
          <w:bCs/>
          <w:sz w:val="20"/>
          <w:szCs w:val="20"/>
        </w:rPr>
      </w:pPr>
    </w:p>
    <w:p w14:paraId="471505EF" w14:textId="77777777" w:rsidR="000412E7" w:rsidRPr="0087119A" w:rsidRDefault="000412E7" w:rsidP="005E5FAE">
      <w:pPr>
        <w:jc w:val="both"/>
        <w:rPr>
          <w:rFonts w:ascii="Arial" w:hAnsi="Arial" w:cs="Arial"/>
          <w:bCs/>
          <w:sz w:val="20"/>
          <w:szCs w:val="20"/>
        </w:rPr>
      </w:pPr>
    </w:p>
    <w:p w14:paraId="6F258812" w14:textId="77777777" w:rsidR="00304D80" w:rsidRPr="0087119A" w:rsidRDefault="00304D80" w:rsidP="005E5FAE">
      <w:pPr>
        <w:jc w:val="both"/>
        <w:rPr>
          <w:rFonts w:ascii="Arial" w:hAnsi="Arial" w:cs="Arial"/>
          <w:bCs/>
          <w:sz w:val="20"/>
          <w:szCs w:val="20"/>
        </w:rPr>
      </w:pPr>
    </w:p>
    <w:p w14:paraId="0DE20BFC" w14:textId="2A3250D1" w:rsidR="005E5FAE" w:rsidRPr="0087119A" w:rsidRDefault="005E5FAE" w:rsidP="00AE6DCD">
      <w:pPr>
        <w:jc w:val="both"/>
        <w:rPr>
          <w:rFonts w:ascii="Arial" w:hAnsi="Arial" w:cs="Arial"/>
          <w:bCs/>
          <w:sz w:val="20"/>
          <w:szCs w:val="20"/>
        </w:rPr>
      </w:pPr>
      <w:r w:rsidRPr="0087119A">
        <w:rPr>
          <w:rFonts w:ascii="Arial" w:hAnsi="Arial" w:cs="Arial"/>
          <w:bCs/>
          <w:sz w:val="20"/>
          <w:szCs w:val="20"/>
        </w:rPr>
        <w:t xml:space="preserve">Za správnost: </w:t>
      </w:r>
      <w:r w:rsidR="0095798D">
        <w:rPr>
          <w:rFonts w:ascii="Arial" w:hAnsi="Arial" w:cs="Arial"/>
          <w:bCs/>
          <w:i/>
          <w:sz w:val="20"/>
          <w:szCs w:val="20"/>
        </w:rPr>
        <w:t>Ing. Lenka Doležalová</w:t>
      </w:r>
    </w:p>
    <w:p w14:paraId="33F27653" w14:textId="77777777" w:rsidR="005E5FAE" w:rsidRPr="0087119A" w:rsidRDefault="005E5FAE" w:rsidP="005E5FAE">
      <w:pPr>
        <w:pStyle w:val="Zkladntext21"/>
        <w:spacing w:before="120"/>
        <w:rPr>
          <w:rFonts w:ascii="Arial" w:hAnsi="Arial" w:cs="Arial"/>
          <w:b w:val="0"/>
          <w:bCs/>
          <w:sz w:val="20"/>
        </w:rPr>
      </w:pPr>
      <w:r w:rsidRPr="0087119A">
        <w:rPr>
          <w:rFonts w:ascii="Arial" w:hAnsi="Arial" w:cs="Arial"/>
          <w:b w:val="0"/>
          <w:bCs/>
          <w:sz w:val="20"/>
        </w:rPr>
        <w:t>…………………………..</w:t>
      </w:r>
    </w:p>
    <w:p w14:paraId="190BE84C" w14:textId="77777777" w:rsidR="004F11F4" w:rsidRDefault="004F11F4" w:rsidP="004B02CC">
      <w:pPr>
        <w:jc w:val="both"/>
        <w:rPr>
          <w:rFonts w:ascii="Arial" w:hAnsi="Arial" w:cs="Arial"/>
          <w:i/>
          <w:color w:val="000000"/>
          <w:sz w:val="22"/>
          <w:szCs w:val="22"/>
          <w:u w:val="single"/>
        </w:rPr>
      </w:pPr>
    </w:p>
    <w:p w14:paraId="32D18C0E" w14:textId="77777777" w:rsidR="000412E7" w:rsidRDefault="000412E7" w:rsidP="004B02CC">
      <w:pPr>
        <w:jc w:val="both"/>
        <w:rPr>
          <w:rFonts w:ascii="Arial" w:hAnsi="Arial" w:cs="Arial"/>
          <w:i/>
          <w:color w:val="000000"/>
          <w:sz w:val="22"/>
          <w:szCs w:val="22"/>
          <w:u w:val="single"/>
        </w:rPr>
      </w:pPr>
    </w:p>
    <w:p w14:paraId="3505DBF0" w14:textId="77777777" w:rsidR="000412E7" w:rsidRDefault="000412E7" w:rsidP="004B02CC">
      <w:pPr>
        <w:jc w:val="both"/>
        <w:rPr>
          <w:rFonts w:ascii="Arial" w:hAnsi="Arial" w:cs="Arial"/>
          <w:i/>
          <w:color w:val="000000"/>
          <w:sz w:val="22"/>
          <w:szCs w:val="22"/>
          <w:u w:val="single"/>
        </w:rPr>
      </w:pPr>
    </w:p>
    <w:p w14:paraId="10BC44E3" w14:textId="77777777" w:rsidR="000412E7" w:rsidRDefault="000412E7" w:rsidP="004B02CC">
      <w:pPr>
        <w:jc w:val="both"/>
        <w:rPr>
          <w:rFonts w:ascii="Arial" w:hAnsi="Arial" w:cs="Arial"/>
          <w:i/>
          <w:color w:val="000000"/>
          <w:sz w:val="22"/>
          <w:szCs w:val="22"/>
          <w:u w:val="single"/>
        </w:rPr>
      </w:pPr>
    </w:p>
    <w:p w14:paraId="48F6E71C" w14:textId="77777777" w:rsidR="000412E7" w:rsidRDefault="000412E7" w:rsidP="004B02CC">
      <w:pPr>
        <w:jc w:val="both"/>
        <w:rPr>
          <w:rFonts w:ascii="Arial" w:hAnsi="Arial" w:cs="Arial"/>
          <w:i/>
          <w:color w:val="000000"/>
          <w:sz w:val="22"/>
          <w:szCs w:val="22"/>
          <w:u w:val="single"/>
        </w:rPr>
      </w:pPr>
    </w:p>
    <w:p w14:paraId="63E2DA75" w14:textId="77777777" w:rsidR="000412E7" w:rsidRDefault="000412E7" w:rsidP="004B02CC">
      <w:pPr>
        <w:jc w:val="both"/>
        <w:rPr>
          <w:rFonts w:ascii="Arial" w:hAnsi="Arial" w:cs="Arial"/>
          <w:i/>
          <w:color w:val="000000"/>
          <w:sz w:val="22"/>
          <w:szCs w:val="22"/>
          <w:u w:val="single"/>
        </w:rPr>
      </w:pPr>
    </w:p>
    <w:p w14:paraId="42E62A14" w14:textId="77777777" w:rsidR="000412E7" w:rsidRDefault="000412E7" w:rsidP="004B02CC">
      <w:pPr>
        <w:jc w:val="both"/>
        <w:rPr>
          <w:rFonts w:ascii="Arial" w:hAnsi="Arial" w:cs="Arial"/>
          <w:i/>
          <w:color w:val="000000"/>
          <w:sz w:val="22"/>
          <w:szCs w:val="22"/>
          <w:u w:val="single"/>
        </w:rPr>
      </w:pPr>
    </w:p>
    <w:p w14:paraId="13AD8D64" w14:textId="77777777" w:rsidR="000412E7" w:rsidRDefault="000412E7" w:rsidP="004B02CC">
      <w:pPr>
        <w:jc w:val="both"/>
        <w:rPr>
          <w:rFonts w:ascii="Arial" w:hAnsi="Arial" w:cs="Arial"/>
          <w:i/>
          <w:color w:val="000000"/>
          <w:sz w:val="22"/>
          <w:szCs w:val="22"/>
          <w:u w:val="single"/>
        </w:rPr>
      </w:pPr>
    </w:p>
    <w:p w14:paraId="5612A9B5" w14:textId="77777777" w:rsidR="000412E7" w:rsidRDefault="000412E7" w:rsidP="004B02CC">
      <w:pPr>
        <w:jc w:val="both"/>
        <w:rPr>
          <w:rFonts w:ascii="Arial" w:hAnsi="Arial" w:cs="Arial"/>
          <w:i/>
          <w:color w:val="000000"/>
          <w:sz w:val="22"/>
          <w:szCs w:val="22"/>
          <w:u w:val="single"/>
        </w:rPr>
      </w:pPr>
    </w:p>
    <w:p w14:paraId="5BA00CA7" w14:textId="77777777" w:rsidR="000412E7" w:rsidRDefault="000412E7" w:rsidP="004B02CC">
      <w:pPr>
        <w:jc w:val="both"/>
        <w:rPr>
          <w:rFonts w:ascii="Arial" w:hAnsi="Arial" w:cs="Arial"/>
          <w:i/>
          <w:color w:val="000000"/>
          <w:sz w:val="22"/>
          <w:szCs w:val="22"/>
          <w:u w:val="single"/>
        </w:rPr>
      </w:pPr>
    </w:p>
    <w:p w14:paraId="297F0129" w14:textId="77777777" w:rsidR="000412E7" w:rsidRDefault="000412E7" w:rsidP="004B02CC">
      <w:pPr>
        <w:jc w:val="both"/>
        <w:rPr>
          <w:rFonts w:ascii="Arial" w:hAnsi="Arial" w:cs="Arial"/>
          <w:i/>
          <w:color w:val="000000"/>
          <w:sz w:val="22"/>
          <w:szCs w:val="22"/>
          <w:u w:val="single"/>
        </w:rPr>
      </w:pPr>
    </w:p>
    <w:p w14:paraId="586F0188" w14:textId="77777777" w:rsidR="000412E7" w:rsidRDefault="000412E7" w:rsidP="004B02CC">
      <w:pPr>
        <w:jc w:val="both"/>
        <w:rPr>
          <w:rFonts w:ascii="Arial" w:hAnsi="Arial" w:cs="Arial"/>
          <w:i/>
          <w:color w:val="000000"/>
          <w:sz w:val="22"/>
          <w:szCs w:val="22"/>
          <w:u w:val="single"/>
        </w:rPr>
      </w:pPr>
    </w:p>
    <w:p w14:paraId="07341609" w14:textId="77777777" w:rsidR="000412E7" w:rsidRDefault="000412E7" w:rsidP="004B02CC">
      <w:pPr>
        <w:jc w:val="both"/>
        <w:rPr>
          <w:rFonts w:ascii="Arial" w:hAnsi="Arial" w:cs="Arial"/>
          <w:i/>
          <w:color w:val="000000"/>
          <w:sz w:val="22"/>
          <w:szCs w:val="22"/>
          <w:u w:val="single"/>
        </w:rPr>
      </w:pPr>
    </w:p>
    <w:p w14:paraId="0C7F63EE" w14:textId="77777777" w:rsidR="000412E7" w:rsidRDefault="000412E7" w:rsidP="004B02CC">
      <w:pPr>
        <w:jc w:val="both"/>
        <w:rPr>
          <w:rFonts w:ascii="Arial" w:hAnsi="Arial" w:cs="Arial"/>
          <w:i/>
          <w:color w:val="000000"/>
          <w:sz w:val="22"/>
          <w:szCs w:val="22"/>
          <w:u w:val="single"/>
        </w:rPr>
      </w:pPr>
    </w:p>
    <w:p w14:paraId="651930EC" w14:textId="77777777" w:rsidR="000412E7" w:rsidRDefault="000412E7" w:rsidP="004B02CC">
      <w:pPr>
        <w:jc w:val="both"/>
        <w:rPr>
          <w:rFonts w:ascii="Arial" w:hAnsi="Arial" w:cs="Arial"/>
          <w:i/>
          <w:color w:val="000000"/>
          <w:sz w:val="22"/>
          <w:szCs w:val="22"/>
          <w:u w:val="single"/>
        </w:rPr>
      </w:pPr>
    </w:p>
    <w:p w14:paraId="718B1015" w14:textId="77777777" w:rsidR="000412E7" w:rsidRDefault="000412E7" w:rsidP="004B02CC">
      <w:pPr>
        <w:jc w:val="both"/>
        <w:rPr>
          <w:rFonts w:ascii="Arial" w:hAnsi="Arial" w:cs="Arial"/>
          <w:i/>
          <w:color w:val="000000"/>
          <w:sz w:val="22"/>
          <w:szCs w:val="22"/>
          <w:u w:val="single"/>
        </w:rPr>
      </w:pPr>
    </w:p>
    <w:p w14:paraId="15684B10" w14:textId="77777777" w:rsidR="000412E7" w:rsidRDefault="000412E7" w:rsidP="004B02CC">
      <w:pPr>
        <w:jc w:val="both"/>
        <w:rPr>
          <w:rFonts w:ascii="Arial" w:hAnsi="Arial" w:cs="Arial"/>
          <w:i/>
          <w:color w:val="000000"/>
          <w:sz w:val="22"/>
          <w:szCs w:val="22"/>
          <w:u w:val="single"/>
        </w:rPr>
      </w:pPr>
    </w:p>
    <w:p w14:paraId="700D663E" w14:textId="77777777" w:rsidR="000412E7" w:rsidRDefault="000412E7" w:rsidP="004B02CC">
      <w:pPr>
        <w:jc w:val="both"/>
        <w:rPr>
          <w:rFonts w:ascii="Arial" w:hAnsi="Arial" w:cs="Arial"/>
          <w:i/>
          <w:color w:val="000000"/>
          <w:sz w:val="22"/>
          <w:szCs w:val="22"/>
          <w:u w:val="single"/>
        </w:rPr>
      </w:pPr>
    </w:p>
    <w:p w14:paraId="386CFC33" w14:textId="77777777" w:rsidR="000412E7" w:rsidRDefault="000412E7" w:rsidP="004B02CC">
      <w:pPr>
        <w:jc w:val="both"/>
        <w:rPr>
          <w:rFonts w:ascii="Arial" w:hAnsi="Arial" w:cs="Arial"/>
          <w:i/>
          <w:color w:val="000000"/>
          <w:sz w:val="22"/>
          <w:szCs w:val="22"/>
          <w:u w:val="single"/>
        </w:rPr>
      </w:pPr>
    </w:p>
    <w:p w14:paraId="4306F385" w14:textId="77777777" w:rsidR="000412E7" w:rsidRDefault="000412E7" w:rsidP="004B02CC">
      <w:pPr>
        <w:jc w:val="both"/>
        <w:rPr>
          <w:rFonts w:ascii="Arial" w:hAnsi="Arial" w:cs="Arial"/>
          <w:i/>
          <w:color w:val="000000"/>
          <w:sz w:val="22"/>
          <w:szCs w:val="22"/>
          <w:u w:val="single"/>
        </w:rPr>
      </w:pPr>
    </w:p>
    <w:p w14:paraId="62C9603A" w14:textId="77777777" w:rsidR="000412E7" w:rsidRDefault="000412E7" w:rsidP="004B02CC">
      <w:pPr>
        <w:jc w:val="both"/>
        <w:rPr>
          <w:rFonts w:ascii="Arial" w:hAnsi="Arial" w:cs="Arial"/>
          <w:i/>
          <w:color w:val="000000"/>
          <w:sz w:val="22"/>
          <w:szCs w:val="22"/>
          <w:u w:val="single"/>
        </w:rPr>
      </w:pPr>
    </w:p>
    <w:p w14:paraId="091A3EFA" w14:textId="77777777" w:rsidR="000412E7" w:rsidRDefault="000412E7" w:rsidP="004B02CC">
      <w:pPr>
        <w:jc w:val="both"/>
        <w:rPr>
          <w:rFonts w:ascii="Arial" w:hAnsi="Arial" w:cs="Arial"/>
          <w:i/>
          <w:color w:val="000000"/>
          <w:sz w:val="22"/>
          <w:szCs w:val="22"/>
          <w:u w:val="single"/>
        </w:rPr>
      </w:pPr>
    </w:p>
    <w:p w14:paraId="352D8DF2" w14:textId="77777777" w:rsidR="000412E7" w:rsidRPr="0087119A" w:rsidRDefault="000412E7" w:rsidP="004B02CC">
      <w:pPr>
        <w:jc w:val="both"/>
        <w:rPr>
          <w:rFonts w:ascii="Arial" w:hAnsi="Arial" w:cs="Arial"/>
          <w:i/>
          <w:color w:val="000000"/>
          <w:sz w:val="22"/>
          <w:szCs w:val="22"/>
          <w:u w:val="single"/>
        </w:rPr>
      </w:pPr>
    </w:p>
    <w:p w14:paraId="670F8E78"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w:t>
      </w:r>
      <w:r w:rsidR="003F799E" w:rsidRPr="0087119A">
        <w:rPr>
          <w:rFonts w:ascii="Arial" w:hAnsi="Arial" w:cs="Arial"/>
          <w:sz w:val="22"/>
          <w:szCs w:val="22"/>
        </w:rPr>
        <w:t>, ve znění pozdějších předpisů</w:t>
      </w:r>
      <w:r w:rsidRPr="0087119A">
        <w:rPr>
          <w:rFonts w:ascii="Arial" w:hAnsi="Arial" w:cs="Arial"/>
          <w:sz w:val="22"/>
          <w:szCs w:val="22"/>
        </w:rPr>
        <w:t>.</w:t>
      </w:r>
    </w:p>
    <w:p w14:paraId="5AD97E17" w14:textId="77777777" w:rsidR="004B02CC" w:rsidRPr="0087119A" w:rsidRDefault="004B02CC" w:rsidP="004B02CC">
      <w:pPr>
        <w:jc w:val="both"/>
        <w:rPr>
          <w:rFonts w:ascii="Arial" w:hAnsi="Arial" w:cs="Arial"/>
          <w:sz w:val="22"/>
          <w:szCs w:val="22"/>
        </w:rPr>
      </w:pPr>
    </w:p>
    <w:p w14:paraId="64C712CB" w14:textId="195F5EFC" w:rsidR="004B02CC" w:rsidRPr="0087119A" w:rsidRDefault="004B02CC" w:rsidP="004B02CC">
      <w:pPr>
        <w:jc w:val="both"/>
        <w:rPr>
          <w:rFonts w:ascii="Arial" w:hAnsi="Arial" w:cs="Arial"/>
          <w:sz w:val="22"/>
          <w:szCs w:val="22"/>
        </w:rPr>
      </w:pPr>
      <w:r w:rsidRPr="0087119A">
        <w:rPr>
          <w:rFonts w:ascii="Arial" w:hAnsi="Arial" w:cs="Arial"/>
          <w:sz w:val="22"/>
          <w:szCs w:val="22"/>
        </w:rPr>
        <w:t xml:space="preserve">Datum registrace </w:t>
      </w:r>
      <w:r w:rsidR="000D4710">
        <w:rPr>
          <w:rFonts w:ascii="Arial" w:hAnsi="Arial" w:cs="Arial"/>
          <w:sz w:val="22"/>
          <w:szCs w:val="22"/>
        </w:rPr>
        <w:t>28. 5. 2026</w:t>
      </w:r>
    </w:p>
    <w:p w14:paraId="4428D8CD"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ID smlouvy ………………………………..</w:t>
      </w:r>
    </w:p>
    <w:p w14:paraId="6E120F41"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ID verze ……………………………………</w:t>
      </w:r>
    </w:p>
    <w:p w14:paraId="45E02833" w14:textId="5FDCBAA9" w:rsidR="004B02CC" w:rsidRPr="0087119A" w:rsidRDefault="004B02CC" w:rsidP="004B02CC">
      <w:pPr>
        <w:jc w:val="both"/>
        <w:rPr>
          <w:rFonts w:ascii="Arial" w:hAnsi="Arial" w:cs="Arial"/>
          <w:i/>
          <w:sz w:val="22"/>
          <w:szCs w:val="22"/>
        </w:rPr>
      </w:pPr>
      <w:r w:rsidRPr="0087119A">
        <w:rPr>
          <w:rFonts w:ascii="Arial" w:hAnsi="Arial" w:cs="Arial"/>
          <w:sz w:val="22"/>
          <w:szCs w:val="22"/>
        </w:rPr>
        <w:t xml:space="preserve">Registraci provedl </w:t>
      </w:r>
      <w:r w:rsidR="0095798D">
        <w:rPr>
          <w:rFonts w:ascii="Arial" w:hAnsi="Arial" w:cs="Arial"/>
          <w:sz w:val="22"/>
          <w:szCs w:val="22"/>
        </w:rPr>
        <w:t>Ing. Lenka Doležalová</w:t>
      </w:r>
    </w:p>
    <w:p w14:paraId="43730278" w14:textId="77777777" w:rsidR="004B02CC" w:rsidRPr="0087119A" w:rsidRDefault="004B02CC" w:rsidP="004B02CC">
      <w:pPr>
        <w:jc w:val="both"/>
        <w:rPr>
          <w:rFonts w:ascii="Arial" w:hAnsi="Arial" w:cs="Arial"/>
          <w:sz w:val="22"/>
          <w:szCs w:val="22"/>
        </w:rPr>
      </w:pPr>
    </w:p>
    <w:p w14:paraId="2E329C8C" w14:textId="77777777" w:rsidR="004B02CC" w:rsidRPr="0087119A" w:rsidRDefault="004B02CC" w:rsidP="004B02CC">
      <w:pPr>
        <w:jc w:val="both"/>
        <w:rPr>
          <w:rFonts w:ascii="Arial" w:hAnsi="Arial" w:cs="Arial"/>
          <w:sz w:val="22"/>
          <w:szCs w:val="22"/>
        </w:rPr>
      </w:pPr>
    </w:p>
    <w:p w14:paraId="66AC705D" w14:textId="2866B262" w:rsidR="004B02CC" w:rsidRPr="0087119A" w:rsidRDefault="004B02CC" w:rsidP="004B02CC">
      <w:pPr>
        <w:jc w:val="both"/>
        <w:rPr>
          <w:rFonts w:ascii="Arial" w:hAnsi="Arial" w:cs="Arial"/>
          <w:sz w:val="22"/>
          <w:szCs w:val="22"/>
        </w:rPr>
      </w:pPr>
      <w:r w:rsidRPr="0087119A">
        <w:rPr>
          <w:rFonts w:ascii="Arial" w:hAnsi="Arial" w:cs="Arial"/>
          <w:sz w:val="22"/>
          <w:szCs w:val="22"/>
        </w:rPr>
        <w:t>V</w:t>
      </w:r>
      <w:r w:rsidR="0095798D">
        <w:rPr>
          <w:rFonts w:ascii="Arial" w:hAnsi="Arial" w:cs="Arial"/>
          <w:sz w:val="22"/>
          <w:szCs w:val="22"/>
        </w:rPr>
        <w:t xml:space="preserve"> Jihlavě </w:t>
      </w:r>
      <w:r w:rsidRPr="0087119A">
        <w:rPr>
          <w:rFonts w:ascii="Arial" w:hAnsi="Arial" w:cs="Arial"/>
          <w:sz w:val="22"/>
          <w:szCs w:val="22"/>
        </w:rPr>
        <w:t xml:space="preserve">dne </w:t>
      </w:r>
      <w:r w:rsidR="000D4710">
        <w:rPr>
          <w:rFonts w:ascii="Arial" w:hAnsi="Arial" w:cs="Arial"/>
          <w:sz w:val="22"/>
          <w:szCs w:val="22"/>
        </w:rPr>
        <w:t xml:space="preserve">28. 5. 2026       </w:t>
      </w:r>
      <w:r w:rsidRPr="0087119A">
        <w:rPr>
          <w:rFonts w:ascii="Arial" w:hAnsi="Arial" w:cs="Arial"/>
          <w:sz w:val="22"/>
          <w:szCs w:val="22"/>
        </w:rPr>
        <w:tab/>
      </w:r>
      <w:r w:rsidRPr="0087119A">
        <w:rPr>
          <w:rFonts w:ascii="Arial" w:hAnsi="Arial" w:cs="Arial"/>
          <w:sz w:val="22"/>
          <w:szCs w:val="22"/>
        </w:rPr>
        <w:tab/>
      </w:r>
      <w:r w:rsidRPr="0087119A">
        <w:rPr>
          <w:rFonts w:ascii="Arial" w:hAnsi="Arial" w:cs="Arial"/>
          <w:sz w:val="22"/>
          <w:szCs w:val="22"/>
        </w:rPr>
        <w:tab/>
        <w:t>…………………………………..</w:t>
      </w:r>
    </w:p>
    <w:p w14:paraId="005F80E5" w14:textId="77777777" w:rsidR="004B02CC" w:rsidRDefault="004B02CC" w:rsidP="00C23E54">
      <w:pPr>
        <w:tabs>
          <w:tab w:val="left" w:pos="4962"/>
        </w:tabs>
        <w:jc w:val="both"/>
        <w:rPr>
          <w:rFonts w:ascii="Arial" w:hAnsi="Arial" w:cs="Arial"/>
          <w:i/>
          <w:sz w:val="22"/>
          <w:szCs w:val="22"/>
        </w:rPr>
      </w:pPr>
      <w:r w:rsidRPr="0087119A">
        <w:rPr>
          <w:rFonts w:ascii="Arial" w:hAnsi="Arial" w:cs="Arial"/>
          <w:sz w:val="22"/>
          <w:szCs w:val="22"/>
        </w:rPr>
        <w:tab/>
      </w:r>
      <w:r w:rsidRPr="0087119A">
        <w:rPr>
          <w:rFonts w:ascii="Arial" w:hAnsi="Arial" w:cs="Arial"/>
          <w:i/>
          <w:sz w:val="22"/>
          <w:szCs w:val="22"/>
        </w:rPr>
        <w:t>podpis odpovědného zaměstnance</w:t>
      </w:r>
    </w:p>
    <w:p w14:paraId="0377DBEB" w14:textId="77777777" w:rsidR="000412E7" w:rsidRPr="000412E7" w:rsidRDefault="000412E7" w:rsidP="000412E7">
      <w:pPr>
        <w:rPr>
          <w:rFonts w:ascii="Arial" w:hAnsi="Arial" w:cs="Arial"/>
          <w:sz w:val="22"/>
          <w:szCs w:val="22"/>
        </w:rPr>
      </w:pPr>
    </w:p>
    <w:p w14:paraId="357CB016" w14:textId="77777777" w:rsidR="000412E7" w:rsidRPr="000412E7" w:rsidRDefault="000412E7" w:rsidP="000412E7">
      <w:pPr>
        <w:rPr>
          <w:rFonts w:ascii="Arial" w:hAnsi="Arial" w:cs="Arial"/>
          <w:sz w:val="22"/>
          <w:szCs w:val="22"/>
        </w:rPr>
      </w:pPr>
    </w:p>
    <w:p w14:paraId="339A8FD3" w14:textId="77777777" w:rsidR="000412E7" w:rsidRPr="000412E7" w:rsidRDefault="000412E7" w:rsidP="000412E7">
      <w:pPr>
        <w:rPr>
          <w:rFonts w:ascii="Arial" w:hAnsi="Arial" w:cs="Arial"/>
          <w:sz w:val="22"/>
          <w:szCs w:val="22"/>
        </w:rPr>
      </w:pPr>
    </w:p>
    <w:p w14:paraId="66018710" w14:textId="77777777" w:rsidR="000412E7" w:rsidRPr="000412E7" w:rsidRDefault="000412E7" w:rsidP="000412E7">
      <w:pPr>
        <w:rPr>
          <w:rFonts w:ascii="Arial" w:hAnsi="Arial" w:cs="Arial"/>
          <w:sz w:val="22"/>
          <w:szCs w:val="22"/>
        </w:rPr>
      </w:pPr>
    </w:p>
    <w:p w14:paraId="26FB56E8" w14:textId="77777777" w:rsidR="000412E7" w:rsidRPr="000412E7" w:rsidRDefault="000412E7" w:rsidP="000412E7">
      <w:pPr>
        <w:rPr>
          <w:rFonts w:ascii="Arial" w:hAnsi="Arial" w:cs="Arial"/>
          <w:sz w:val="22"/>
          <w:szCs w:val="22"/>
        </w:rPr>
      </w:pPr>
    </w:p>
    <w:p w14:paraId="5E17006B" w14:textId="77777777" w:rsidR="000412E7" w:rsidRPr="000412E7" w:rsidRDefault="000412E7" w:rsidP="000412E7">
      <w:pPr>
        <w:rPr>
          <w:rFonts w:ascii="Arial" w:hAnsi="Arial" w:cs="Arial"/>
          <w:sz w:val="22"/>
          <w:szCs w:val="22"/>
        </w:rPr>
      </w:pPr>
    </w:p>
    <w:p w14:paraId="1C0451FA" w14:textId="77777777" w:rsidR="000412E7" w:rsidRDefault="000412E7" w:rsidP="000412E7">
      <w:pPr>
        <w:rPr>
          <w:rFonts w:ascii="Arial" w:hAnsi="Arial" w:cs="Arial"/>
          <w:i/>
          <w:sz w:val="22"/>
          <w:szCs w:val="22"/>
        </w:rPr>
      </w:pPr>
    </w:p>
    <w:p w14:paraId="0FF9EB0A" w14:textId="01BA9436" w:rsidR="000412E7" w:rsidRDefault="000412E7" w:rsidP="000412E7">
      <w:pPr>
        <w:tabs>
          <w:tab w:val="left" w:pos="5655"/>
        </w:tabs>
        <w:rPr>
          <w:rFonts w:ascii="Arial" w:hAnsi="Arial" w:cs="Arial"/>
          <w:sz w:val="22"/>
          <w:szCs w:val="22"/>
        </w:rPr>
      </w:pPr>
      <w:r>
        <w:rPr>
          <w:rFonts w:ascii="Arial" w:hAnsi="Arial" w:cs="Arial"/>
          <w:sz w:val="22"/>
          <w:szCs w:val="22"/>
        </w:rPr>
        <w:tab/>
      </w:r>
    </w:p>
    <w:p w14:paraId="0DC785CD" w14:textId="77777777" w:rsidR="000412E7" w:rsidRDefault="000412E7" w:rsidP="000412E7">
      <w:pPr>
        <w:tabs>
          <w:tab w:val="left" w:pos="5655"/>
        </w:tabs>
        <w:rPr>
          <w:rFonts w:ascii="Arial" w:hAnsi="Arial" w:cs="Arial"/>
          <w:sz w:val="22"/>
          <w:szCs w:val="22"/>
        </w:rPr>
      </w:pPr>
    </w:p>
    <w:p w14:paraId="48F8E230" w14:textId="77777777" w:rsidR="000412E7" w:rsidRDefault="000412E7" w:rsidP="000412E7">
      <w:pPr>
        <w:tabs>
          <w:tab w:val="left" w:pos="5655"/>
        </w:tabs>
        <w:rPr>
          <w:rFonts w:ascii="Arial" w:hAnsi="Arial" w:cs="Arial"/>
          <w:sz w:val="22"/>
          <w:szCs w:val="22"/>
        </w:rPr>
      </w:pPr>
    </w:p>
    <w:p w14:paraId="11173F8F" w14:textId="77777777" w:rsidR="000412E7" w:rsidRDefault="000412E7" w:rsidP="000412E7">
      <w:pPr>
        <w:tabs>
          <w:tab w:val="left" w:pos="5655"/>
        </w:tabs>
        <w:rPr>
          <w:rFonts w:ascii="Arial" w:hAnsi="Arial" w:cs="Arial"/>
          <w:sz w:val="22"/>
          <w:szCs w:val="22"/>
        </w:rPr>
      </w:pPr>
    </w:p>
    <w:p w14:paraId="1C2FA6A7" w14:textId="77777777" w:rsidR="000412E7" w:rsidRDefault="000412E7" w:rsidP="000412E7">
      <w:pPr>
        <w:tabs>
          <w:tab w:val="left" w:pos="5655"/>
        </w:tabs>
        <w:rPr>
          <w:rFonts w:ascii="Arial" w:hAnsi="Arial" w:cs="Arial"/>
          <w:sz w:val="22"/>
          <w:szCs w:val="22"/>
        </w:rPr>
      </w:pPr>
    </w:p>
    <w:p w14:paraId="3CE3E7E3" w14:textId="77777777" w:rsidR="000412E7" w:rsidRDefault="000412E7" w:rsidP="000412E7">
      <w:pPr>
        <w:tabs>
          <w:tab w:val="left" w:pos="5655"/>
        </w:tabs>
        <w:rPr>
          <w:rFonts w:ascii="Arial" w:hAnsi="Arial" w:cs="Arial"/>
          <w:sz w:val="22"/>
          <w:szCs w:val="22"/>
        </w:rPr>
      </w:pPr>
    </w:p>
    <w:p w14:paraId="57E51A26" w14:textId="77777777" w:rsidR="000412E7" w:rsidRDefault="000412E7" w:rsidP="000412E7">
      <w:pPr>
        <w:tabs>
          <w:tab w:val="left" w:pos="5655"/>
        </w:tabs>
        <w:rPr>
          <w:rFonts w:ascii="Arial" w:hAnsi="Arial" w:cs="Arial"/>
          <w:sz w:val="22"/>
          <w:szCs w:val="22"/>
        </w:rPr>
      </w:pPr>
    </w:p>
    <w:p w14:paraId="3DF0BC1D" w14:textId="77777777" w:rsidR="000412E7" w:rsidRDefault="000412E7" w:rsidP="000412E7">
      <w:pPr>
        <w:tabs>
          <w:tab w:val="left" w:pos="5655"/>
        </w:tabs>
        <w:rPr>
          <w:rFonts w:ascii="Arial" w:hAnsi="Arial" w:cs="Arial"/>
          <w:sz w:val="22"/>
          <w:szCs w:val="22"/>
        </w:rPr>
      </w:pPr>
    </w:p>
    <w:p w14:paraId="1FD7EC11" w14:textId="77777777" w:rsidR="000412E7" w:rsidRDefault="000412E7" w:rsidP="000412E7">
      <w:pPr>
        <w:tabs>
          <w:tab w:val="left" w:pos="5655"/>
        </w:tabs>
        <w:rPr>
          <w:rFonts w:ascii="Arial" w:hAnsi="Arial" w:cs="Arial"/>
          <w:sz w:val="22"/>
          <w:szCs w:val="22"/>
        </w:rPr>
      </w:pPr>
    </w:p>
    <w:p w14:paraId="308ECA30" w14:textId="77777777" w:rsidR="000412E7" w:rsidRDefault="000412E7" w:rsidP="000412E7">
      <w:pPr>
        <w:tabs>
          <w:tab w:val="left" w:pos="5655"/>
        </w:tabs>
        <w:rPr>
          <w:rFonts w:ascii="Arial" w:hAnsi="Arial" w:cs="Arial"/>
          <w:sz w:val="22"/>
          <w:szCs w:val="22"/>
        </w:rPr>
      </w:pPr>
    </w:p>
    <w:p w14:paraId="2885B967" w14:textId="77777777" w:rsidR="000412E7" w:rsidRDefault="000412E7" w:rsidP="000412E7">
      <w:pPr>
        <w:tabs>
          <w:tab w:val="left" w:pos="5655"/>
        </w:tabs>
        <w:rPr>
          <w:rFonts w:ascii="Arial" w:hAnsi="Arial" w:cs="Arial"/>
          <w:sz w:val="22"/>
          <w:szCs w:val="22"/>
        </w:rPr>
      </w:pPr>
    </w:p>
    <w:p w14:paraId="36CC9269" w14:textId="77777777" w:rsidR="000412E7" w:rsidRDefault="000412E7" w:rsidP="000412E7">
      <w:pPr>
        <w:tabs>
          <w:tab w:val="left" w:pos="5655"/>
        </w:tabs>
        <w:rPr>
          <w:rFonts w:ascii="Arial" w:hAnsi="Arial" w:cs="Arial"/>
          <w:sz w:val="22"/>
          <w:szCs w:val="22"/>
        </w:rPr>
      </w:pPr>
    </w:p>
    <w:p w14:paraId="2E801F34" w14:textId="77777777" w:rsidR="000412E7" w:rsidRDefault="000412E7" w:rsidP="000412E7">
      <w:pPr>
        <w:tabs>
          <w:tab w:val="left" w:pos="5655"/>
        </w:tabs>
        <w:rPr>
          <w:rFonts w:ascii="Arial" w:hAnsi="Arial" w:cs="Arial"/>
          <w:sz w:val="22"/>
          <w:szCs w:val="22"/>
        </w:rPr>
      </w:pPr>
    </w:p>
    <w:p w14:paraId="3B455093" w14:textId="77777777" w:rsidR="000412E7" w:rsidRDefault="000412E7" w:rsidP="000412E7">
      <w:pPr>
        <w:tabs>
          <w:tab w:val="left" w:pos="5655"/>
        </w:tabs>
        <w:rPr>
          <w:rFonts w:ascii="Arial" w:hAnsi="Arial" w:cs="Arial"/>
          <w:sz w:val="22"/>
          <w:szCs w:val="22"/>
        </w:rPr>
      </w:pPr>
    </w:p>
    <w:p w14:paraId="0748045C" w14:textId="77777777" w:rsidR="000412E7" w:rsidRDefault="000412E7" w:rsidP="000412E7">
      <w:pPr>
        <w:tabs>
          <w:tab w:val="left" w:pos="5655"/>
        </w:tabs>
        <w:rPr>
          <w:rFonts w:ascii="Arial" w:hAnsi="Arial" w:cs="Arial"/>
          <w:sz w:val="22"/>
          <w:szCs w:val="22"/>
        </w:rPr>
      </w:pPr>
    </w:p>
    <w:p w14:paraId="3E1A973B" w14:textId="77777777" w:rsidR="000412E7" w:rsidRDefault="000412E7" w:rsidP="000412E7">
      <w:pPr>
        <w:tabs>
          <w:tab w:val="left" w:pos="5655"/>
        </w:tabs>
        <w:rPr>
          <w:rFonts w:ascii="Arial" w:hAnsi="Arial" w:cs="Arial"/>
          <w:sz w:val="22"/>
          <w:szCs w:val="22"/>
        </w:rPr>
      </w:pPr>
    </w:p>
    <w:p w14:paraId="371BB0CB" w14:textId="77777777" w:rsidR="000412E7" w:rsidRDefault="000412E7" w:rsidP="000412E7">
      <w:pPr>
        <w:tabs>
          <w:tab w:val="left" w:pos="5655"/>
        </w:tabs>
        <w:rPr>
          <w:rFonts w:ascii="Arial" w:hAnsi="Arial" w:cs="Arial"/>
          <w:sz w:val="22"/>
          <w:szCs w:val="22"/>
        </w:rPr>
      </w:pPr>
    </w:p>
    <w:p w14:paraId="6A22E00B" w14:textId="77777777" w:rsidR="000412E7" w:rsidRDefault="000412E7" w:rsidP="000412E7">
      <w:pPr>
        <w:tabs>
          <w:tab w:val="left" w:pos="5655"/>
        </w:tabs>
        <w:rPr>
          <w:rFonts w:ascii="Arial" w:hAnsi="Arial" w:cs="Arial"/>
          <w:sz w:val="22"/>
          <w:szCs w:val="22"/>
        </w:rPr>
      </w:pPr>
    </w:p>
    <w:p w14:paraId="4EE9B9ED" w14:textId="77777777" w:rsidR="000412E7" w:rsidRDefault="000412E7" w:rsidP="000412E7">
      <w:pPr>
        <w:tabs>
          <w:tab w:val="left" w:pos="5655"/>
        </w:tabs>
        <w:rPr>
          <w:rFonts w:ascii="Arial" w:hAnsi="Arial" w:cs="Arial"/>
          <w:sz w:val="22"/>
          <w:szCs w:val="22"/>
        </w:rPr>
      </w:pPr>
    </w:p>
    <w:p w14:paraId="25EF3DF0" w14:textId="02CD28D1" w:rsidR="000412E7" w:rsidRPr="000412E7" w:rsidRDefault="000412E7" w:rsidP="000412E7">
      <w:pPr>
        <w:tabs>
          <w:tab w:val="left" w:pos="5655"/>
        </w:tabs>
        <w:rPr>
          <w:rFonts w:ascii="Arial" w:hAnsi="Arial" w:cs="Arial"/>
          <w:sz w:val="22"/>
          <w:szCs w:val="22"/>
        </w:rPr>
      </w:pPr>
    </w:p>
    <w:sectPr w:rsidR="000412E7" w:rsidRPr="000412E7">
      <w:headerReference w:type="default" r:id="rId10"/>
      <w:footerReference w:type="default" r:id="rId11"/>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2055" w14:textId="77777777" w:rsidR="0042477C" w:rsidRDefault="0042477C">
      <w:r>
        <w:separator/>
      </w:r>
    </w:p>
  </w:endnote>
  <w:endnote w:type="continuationSeparator" w:id="0">
    <w:p w14:paraId="661D6D63" w14:textId="77777777" w:rsidR="0042477C" w:rsidRDefault="0042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7CD3"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B6CF" w14:textId="77777777" w:rsidR="0042477C" w:rsidRDefault="0042477C">
      <w:r>
        <w:separator/>
      </w:r>
    </w:p>
  </w:footnote>
  <w:footnote w:type="continuationSeparator" w:id="0">
    <w:p w14:paraId="0A087548" w14:textId="77777777" w:rsidR="0042477C" w:rsidRDefault="0042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7AAE" w14:textId="77777777" w:rsidR="00286918" w:rsidRPr="00286918" w:rsidRDefault="00286918" w:rsidP="00286918">
    <w:pPr>
      <w:jc w:val="cent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1323"/>
    <w:rsid w:val="00002B30"/>
    <w:rsid w:val="00012BA1"/>
    <w:rsid w:val="00017D8E"/>
    <w:rsid w:val="000204D2"/>
    <w:rsid w:val="00022EA6"/>
    <w:rsid w:val="00032862"/>
    <w:rsid w:val="000359D5"/>
    <w:rsid w:val="00035A73"/>
    <w:rsid w:val="000407F6"/>
    <w:rsid w:val="000412E7"/>
    <w:rsid w:val="00042BB2"/>
    <w:rsid w:val="00046775"/>
    <w:rsid w:val="00064EBE"/>
    <w:rsid w:val="000729BB"/>
    <w:rsid w:val="000839A9"/>
    <w:rsid w:val="000A229B"/>
    <w:rsid w:val="000A7958"/>
    <w:rsid w:val="000B35B5"/>
    <w:rsid w:val="000C453C"/>
    <w:rsid w:val="000D4710"/>
    <w:rsid w:val="000E4263"/>
    <w:rsid w:val="000E78A7"/>
    <w:rsid w:val="000F2CA8"/>
    <w:rsid w:val="00100ED1"/>
    <w:rsid w:val="00101DDF"/>
    <w:rsid w:val="00102965"/>
    <w:rsid w:val="0010727C"/>
    <w:rsid w:val="001115CA"/>
    <w:rsid w:val="001146E2"/>
    <w:rsid w:val="00141324"/>
    <w:rsid w:val="00147164"/>
    <w:rsid w:val="0015479B"/>
    <w:rsid w:val="001677F6"/>
    <w:rsid w:val="001744E7"/>
    <w:rsid w:val="00182392"/>
    <w:rsid w:val="00187F20"/>
    <w:rsid w:val="00193B54"/>
    <w:rsid w:val="00196023"/>
    <w:rsid w:val="00196454"/>
    <w:rsid w:val="001A567B"/>
    <w:rsid w:val="001B7AB1"/>
    <w:rsid w:val="001C1154"/>
    <w:rsid w:val="001C28CE"/>
    <w:rsid w:val="001C6023"/>
    <w:rsid w:val="001C6929"/>
    <w:rsid w:val="001D3BA1"/>
    <w:rsid w:val="001D7C59"/>
    <w:rsid w:val="001F0A1C"/>
    <w:rsid w:val="001F35FC"/>
    <w:rsid w:val="001F6DAB"/>
    <w:rsid w:val="002019F1"/>
    <w:rsid w:val="00207215"/>
    <w:rsid w:val="00213A0B"/>
    <w:rsid w:val="0022682D"/>
    <w:rsid w:val="00233B86"/>
    <w:rsid w:val="002372FB"/>
    <w:rsid w:val="00256989"/>
    <w:rsid w:val="00260411"/>
    <w:rsid w:val="00264553"/>
    <w:rsid w:val="00270DEE"/>
    <w:rsid w:val="00271231"/>
    <w:rsid w:val="002719C3"/>
    <w:rsid w:val="002767CA"/>
    <w:rsid w:val="00283197"/>
    <w:rsid w:val="00286918"/>
    <w:rsid w:val="00294F2D"/>
    <w:rsid w:val="002A34FC"/>
    <w:rsid w:val="002B37D0"/>
    <w:rsid w:val="002B5CFC"/>
    <w:rsid w:val="002C24B5"/>
    <w:rsid w:val="002C46EA"/>
    <w:rsid w:val="002C53DC"/>
    <w:rsid w:val="002D220C"/>
    <w:rsid w:val="002D2FFD"/>
    <w:rsid w:val="002E23C7"/>
    <w:rsid w:val="002E4D45"/>
    <w:rsid w:val="002F204E"/>
    <w:rsid w:val="0030440F"/>
    <w:rsid w:val="00304D80"/>
    <w:rsid w:val="00307B1B"/>
    <w:rsid w:val="00327050"/>
    <w:rsid w:val="00330494"/>
    <w:rsid w:val="00334E73"/>
    <w:rsid w:val="00341C47"/>
    <w:rsid w:val="0034206F"/>
    <w:rsid w:val="00342E13"/>
    <w:rsid w:val="003748BF"/>
    <w:rsid w:val="00374BCF"/>
    <w:rsid w:val="003B546C"/>
    <w:rsid w:val="003B5B9F"/>
    <w:rsid w:val="003C36F0"/>
    <w:rsid w:val="003D45FF"/>
    <w:rsid w:val="003D7D3B"/>
    <w:rsid w:val="003F0EAC"/>
    <w:rsid w:val="003F6BA3"/>
    <w:rsid w:val="003F799E"/>
    <w:rsid w:val="0040371D"/>
    <w:rsid w:val="00412413"/>
    <w:rsid w:val="00412B16"/>
    <w:rsid w:val="0042012F"/>
    <w:rsid w:val="0042477C"/>
    <w:rsid w:val="00444173"/>
    <w:rsid w:val="0046514F"/>
    <w:rsid w:val="0048611E"/>
    <w:rsid w:val="00487A6A"/>
    <w:rsid w:val="00490F2F"/>
    <w:rsid w:val="00491B13"/>
    <w:rsid w:val="004A41FB"/>
    <w:rsid w:val="004A68F4"/>
    <w:rsid w:val="004B02CC"/>
    <w:rsid w:val="004B1C61"/>
    <w:rsid w:val="004C2DD6"/>
    <w:rsid w:val="004C769C"/>
    <w:rsid w:val="004D7344"/>
    <w:rsid w:val="004E238C"/>
    <w:rsid w:val="004E31FA"/>
    <w:rsid w:val="004E5927"/>
    <w:rsid w:val="004F11F4"/>
    <w:rsid w:val="005068BD"/>
    <w:rsid w:val="00517040"/>
    <w:rsid w:val="00527B77"/>
    <w:rsid w:val="00536FE7"/>
    <w:rsid w:val="00537419"/>
    <w:rsid w:val="00541DE5"/>
    <w:rsid w:val="0054752B"/>
    <w:rsid w:val="00556F82"/>
    <w:rsid w:val="005715DC"/>
    <w:rsid w:val="005759D5"/>
    <w:rsid w:val="00583674"/>
    <w:rsid w:val="00583B47"/>
    <w:rsid w:val="00593839"/>
    <w:rsid w:val="005B0077"/>
    <w:rsid w:val="005B0A61"/>
    <w:rsid w:val="005C08B9"/>
    <w:rsid w:val="005C3780"/>
    <w:rsid w:val="005D659A"/>
    <w:rsid w:val="005E5FAE"/>
    <w:rsid w:val="005F1C4D"/>
    <w:rsid w:val="005F6E05"/>
    <w:rsid w:val="00607F77"/>
    <w:rsid w:val="00617446"/>
    <w:rsid w:val="00620167"/>
    <w:rsid w:val="006207E3"/>
    <w:rsid w:val="006257D9"/>
    <w:rsid w:val="00631F19"/>
    <w:rsid w:val="00640531"/>
    <w:rsid w:val="00641B01"/>
    <w:rsid w:val="0065551D"/>
    <w:rsid w:val="006615AD"/>
    <w:rsid w:val="00670838"/>
    <w:rsid w:val="00672CE7"/>
    <w:rsid w:val="00680CE0"/>
    <w:rsid w:val="00683799"/>
    <w:rsid w:val="006854AB"/>
    <w:rsid w:val="006866D6"/>
    <w:rsid w:val="00695A68"/>
    <w:rsid w:val="006C0622"/>
    <w:rsid w:val="006D1293"/>
    <w:rsid w:val="006D3844"/>
    <w:rsid w:val="006E3BB9"/>
    <w:rsid w:val="006E5257"/>
    <w:rsid w:val="006F4B23"/>
    <w:rsid w:val="006F6E52"/>
    <w:rsid w:val="00703011"/>
    <w:rsid w:val="0071769A"/>
    <w:rsid w:val="00732C27"/>
    <w:rsid w:val="00736E0C"/>
    <w:rsid w:val="007424EA"/>
    <w:rsid w:val="00750A17"/>
    <w:rsid w:val="00751C63"/>
    <w:rsid w:val="00752932"/>
    <w:rsid w:val="00767323"/>
    <w:rsid w:val="00767788"/>
    <w:rsid w:val="00771783"/>
    <w:rsid w:val="00785404"/>
    <w:rsid w:val="00790E49"/>
    <w:rsid w:val="00791835"/>
    <w:rsid w:val="007A4FC3"/>
    <w:rsid w:val="007B14CB"/>
    <w:rsid w:val="007C1707"/>
    <w:rsid w:val="007C33FD"/>
    <w:rsid w:val="007C385A"/>
    <w:rsid w:val="007D7F73"/>
    <w:rsid w:val="007D7FFB"/>
    <w:rsid w:val="007E4288"/>
    <w:rsid w:val="007E43F7"/>
    <w:rsid w:val="00800AB0"/>
    <w:rsid w:val="00802B1D"/>
    <w:rsid w:val="0080704D"/>
    <w:rsid w:val="00810A04"/>
    <w:rsid w:val="008209D7"/>
    <w:rsid w:val="008213AF"/>
    <w:rsid w:val="00843054"/>
    <w:rsid w:val="00862745"/>
    <w:rsid w:val="0087119A"/>
    <w:rsid w:val="0088049B"/>
    <w:rsid w:val="00880736"/>
    <w:rsid w:val="00890565"/>
    <w:rsid w:val="00896576"/>
    <w:rsid w:val="008A79B2"/>
    <w:rsid w:val="008B2CD4"/>
    <w:rsid w:val="008B65BE"/>
    <w:rsid w:val="008C32CF"/>
    <w:rsid w:val="008D1175"/>
    <w:rsid w:val="008D4822"/>
    <w:rsid w:val="008F0F92"/>
    <w:rsid w:val="008F40E4"/>
    <w:rsid w:val="008F5B29"/>
    <w:rsid w:val="008F6860"/>
    <w:rsid w:val="00901020"/>
    <w:rsid w:val="00906D01"/>
    <w:rsid w:val="009075FD"/>
    <w:rsid w:val="00916948"/>
    <w:rsid w:val="009170D8"/>
    <w:rsid w:val="00917EA8"/>
    <w:rsid w:val="009238A6"/>
    <w:rsid w:val="00924F61"/>
    <w:rsid w:val="00925202"/>
    <w:rsid w:val="0093122D"/>
    <w:rsid w:val="009349E7"/>
    <w:rsid w:val="00946115"/>
    <w:rsid w:val="0095798D"/>
    <w:rsid w:val="009619DB"/>
    <w:rsid w:val="00967C35"/>
    <w:rsid w:val="00973409"/>
    <w:rsid w:val="00974AEA"/>
    <w:rsid w:val="0098063F"/>
    <w:rsid w:val="009819D5"/>
    <w:rsid w:val="009A0736"/>
    <w:rsid w:val="009B7D07"/>
    <w:rsid w:val="009C1515"/>
    <w:rsid w:val="009D3A37"/>
    <w:rsid w:val="009E13D2"/>
    <w:rsid w:val="009F7859"/>
    <w:rsid w:val="00A15089"/>
    <w:rsid w:val="00A15170"/>
    <w:rsid w:val="00A26135"/>
    <w:rsid w:val="00A41BE6"/>
    <w:rsid w:val="00A53396"/>
    <w:rsid w:val="00A53B61"/>
    <w:rsid w:val="00A671EF"/>
    <w:rsid w:val="00A73132"/>
    <w:rsid w:val="00A74282"/>
    <w:rsid w:val="00A861BB"/>
    <w:rsid w:val="00A87816"/>
    <w:rsid w:val="00A950AD"/>
    <w:rsid w:val="00AA0CFF"/>
    <w:rsid w:val="00AB34CC"/>
    <w:rsid w:val="00AB5D3E"/>
    <w:rsid w:val="00AD0D88"/>
    <w:rsid w:val="00AD33F5"/>
    <w:rsid w:val="00AD6B31"/>
    <w:rsid w:val="00AD78A9"/>
    <w:rsid w:val="00AE2DA9"/>
    <w:rsid w:val="00AE6DCD"/>
    <w:rsid w:val="00AF37EB"/>
    <w:rsid w:val="00AF756B"/>
    <w:rsid w:val="00B023F6"/>
    <w:rsid w:val="00B06F09"/>
    <w:rsid w:val="00B076D7"/>
    <w:rsid w:val="00B1243C"/>
    <w:rsid w:val="00B14D38"/>
    <w:rsid w:val="00B20317"/>
    <w:rsid w:val="00B34980"/>
    <w:rsid w:val="00B54752"/>
    <w:rsid w:val="00B576B2"/>
    <w:rsid w:val="00B6510A"/>
    <w:rsid w:val="00B86992"/>
    <w:rsid w:val="00BA42B3"/>
    <w:rsid w:val="00BA601C"/>
    <w:rsid w:val="00BA7DCF"/>
    <w:rsid w:val="00BD0C68"/>
    <w:rsid w:val="00BD2BE0"/>
    <w:rsid w:val="00BE10CB"/>
    <w:rsid w:val="00BF5602"/>
    <w:rsid w:val="00C0613B"/>
    <w:rsid w:val="00C10681"/>
    <w:rsid w:val="00C162AB"/>
    <w:rsid w:val="00C23E54"/>
    <w:rsid w:val="00C33244"/>
    <w:rsid w:val="00C37489"/>
    <w:rsid w:val="00C55B11"/>
    <w:rsid w:val="00C61BCF"/>
    <w:rsid w:val="00C75D8E"/>
    <w:rsid w:val="00C8337C"/>
    <w:rsid w:val="00CB1412"/>
    <w:rsid w:val="00CB3B10"/>
    <w:rsid w:val="00CC06E2"/>
    <w:rsid w:val="00CC13A3"/>
    <w:rsid w:val="00CD7055"/>
    <w:rsid w:val="00CE0980"/>
    <w:rsid w:val="00CE4477"/>
    <w:rsid w:val="00CF6165"/>
    <w:rsid w:val="00D01D7C"/>
    <w:rsid w:val="00D1600A"/>
    <w:rsid w:val="00D36355"/>
    <w:rsid w:val="00D436FB"/>
    <w:rsid w:val="00D46E7A"/>
    <w:rsid w:val="00D64450"/>
    <w:rsid w:val="00D65610"/>
    <w:rsid w:val="00D65634"/>
    <w:rsid w:val="00D7502E"/>
    <w:rsid w:val="00D86AF9"/>
    <w:rsid w:val="00D97266"/>
    <w:rsid w:val="00DA7A72"/>
    <w:rsid w:val="00DB7D00"/>
    <w:rsid w:val="00DC1000"/>
    <w:rsid w:val="00DC5E57"/>
    <w:rsid w:val="00DD2653"/>
    <w:rsid w:val="00DE6664"/>
    <w:rsid w:val="00DE6710"/>
    <w:rsid w:val="00DE7285"/>
    <w:rsid w:val="00DF32CA"/>
    <w:rsid w:val="00DF4D4D"/>
    <w:rsid w:val="00DF6407"/>
    <w:rsid w:val="00E1565C"/>
    <w:rsid w:val="00E16052"/>
    <w:rsid w:val="00E174BF"/>
    <w:rsid w:val="00E2112A"/>
    <w:rsid w:val="00E217B2"/>
    <w:rsid w:val="00E23542"/>
    <w:rsid w:val="00E255DE"/>
    <w:rsid w:val="00E40588"/>
    <w:rsid w:val="00E42D05"/>
    <w:rsid w:val="00E435F7"/>
    <w:rsid w:val="00E468CD"/>
    <w:rsid w:val="00E52274"/>
    <w:rsid w:val="00E55709"/>
    <w:rsid w:val="00E602C6"/>
    <w:rsid w:val="00E6604F"/>
    <w:rsid w:val="00E7160F"/>
    <w:rsid w:val="00E80A37"/>
    <w:rsid w:val="00E82DC1"/>
    <w:rsid w:val="00E95929"/>
    <w:rsid w:val="00EA13F6"/>
    <w:rsid w:val="00EB5EC6"/>
    <w:rsid w:val="00EB6E38"/>
    <w:rsid w:val="00EC4FA2"/>
    <w:rsid w:val="00ED65E2"/>
    <w:rsid w:val="00EE534E"/>
    <w:rsid w:val="00EF4772"/>
    <w:rsid w:val="00EF4864"/>
    <w:rsid w:val="00F07D6F"/>
    <w:rsid w:val="00F102E4"/>
    <w:rsid w:val="00F10C4D"/>
    <w:rsid w:val="00F121ED"/>
    <w:rsid w:val="00F12926"/>
    <w:rsid w:val="00F13C39"/>
    <w:rsid w:val="00F1694C"/>
    <w:rsid w:val="00F17062"/>
    <w:rsid w:val="00F327C8"/>
    <w:rsid w:val="00F3463E"/>
    <w:rsid w:val="00F4037C"/>
    <w:rsid w:val="00F52732"/>
    <w:rsid w:val="00F53113"/>
    <w:rsid w:val="00F64D0D"/>
    <w:rsid w:val="00FA485F"/>
    <w:rsid w:val="00FB2D83"/>
    <w:rsid w:val="00FB55C9"/>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73CF9"/>
  <w15:chartTrackingRefBased/>
  <w15:docId w15:val="{32162962-290F-4C50-8A32-D69B4E3E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styleId="Revize">
    <w:name w:val="Revision"/>
    <w:hidden/>
    <w:uiPriority w:val="99"/>
    <w:semiHidden/>
    <w:rsid w:val="000C453C"/>
    <w:rPr>
      <w:sz w:val="24"/>
      <w:szCs w:val="24"/>
    </w:rPr>
  </w:style>
  <w:style w:type="character" w:customStyle="1" w:styleId="ZkladntextChar">
    <w:name w:val="Základní text Char"/>
    <w:link w:val="Zkladntext"/>
    <w:rsid w:val="0095798D"/>
    <w:rPr>
      <w:sz w:val="24"/>
      <w:szCs w:val="24"/>
    </w:rPr>
  </w:style>
  <w:style w:type="paragraph" w:customStyle="1" w:styleId="EmptyCellLayoutStyle">
    <w:name w:val="EmptyCellLayoutStyle"/>
    <w:rsid w:val="000412E7"/>
    <w:pPr>
      <w:spacing w:after="160" w:line="278"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281184607">
      <w:bodyDiv w:val="1"/>
      <w:marLeft w:val="0"/>
      <w:marRight w:val="0"/>
      <w:marTop w:val="0"/>
      <w:marBottom w:val="0"/>
      <w:divBdr>
        <w:top w:val="none" w:sz="0" w:space="0" w:color="auto"/>
        <w:left w:val="none" w:sz="0" w:space="0" w:color="auto"/>
        <w:bottom w:val="none" w:sz="0" w:space="0" w:color="auto"/>
        <w:right w:val="none" w:sz="0" w:space="0" w:color="auto"/>
      </w:divBdr>
    </w:div>
    <w:div w:id="1299185713">
      <w:bodyDiv w:val="1"/>
      <w:marLeft w:val="0"/>
      <w:marRight w:val="0"/>
      <w:marTop w:val="0"/>
      <w:marBottom w:val="0"/>
      <w:divBdr>
        <w:top w:val="none" w:sz="0" w:space="0" w:color="auto"/>
        <w:left w:val="none" w:sz="0" w:space="0" w:color="auto"/>
        <w:bottom w:val="none" w:sz="0" w:space="0" w:color="auto"/>
        <w:right w:val="none" w:sz="0" w:space="0" w:color="auto"/>
      </w:divBdr>
    </w:div>
    <w:div w:id="15948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058CE-364E-46AB-91B2-35DEA557C78E}">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1505</Words>
  <Characters>8885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Doležalová Lenka Ing.</cp:lastModifiedBy>
  <cp:revision>7</cp:revision>
  <cp:lastPrinted>2026-05-28T09:19:00Z</cp:lastPrinted>
  <dcterms:created xsi:type="dcterms:W3CDTF">2026-03-31T07:01:00Z</dcterms:created>
  <dcterms:modified xsi:type="dcterms:W3CDTF">2026-05-28T10:00:00Z</dcterms:modified>
</cp:coreProperties>
</file>