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0888" w14:textId="77777777" w:rsidR="008675D5" w:rsidRDefault="008675D5" w:rsidP="008675D5">
      <w:pPr>
        <w:pStyle w:val="StylDoprava"/>
        <w:rPr>
          <w:rFonts w:cs="Arial"/>
          <w:sz w:val="22"/>
          <w:szCs w:val="22"/>
        </w:rPr>
      </w:pPr>
      <w:r>
        <w:rPr>
          <w:rFonts w:cs="Arial"/>
          <w:sz w:val="22"/>
          <w:szCs w:val="22"/>
        </w:rPr>
        <w:t>Č.j. SPU 132155/2026/544104/Ma</w:t>
      </w:r>
    </w:p>
    <w:p w14:paraId="65BF11A3" w14:textId="19D357E4" w:rsidR="008675D5" w:rsidRDefault="008675D5" w:rsidP="008675D5">
      <w:pPr>
        <w:pStyle w:val="StylDoprava"/>
        <w:rPr>
          <w:rFonts w:cs="Arial"/>
          <w:sz w:val="22"/>
          <w:szCs w:val="22"/>
        </w:rPr>
      </w:pPr>
      <w:r>
        <w:rPr>
          <w:rFonts w:cs="Arial"/>
          <w:sz w:val="22"/>
          <w:szCs w:val="22"/>
        </w:rPr>
        <w:t>UID:</w:t>
      </w:r>
      <w:r w:rsidR="002D145F">
        <w:rPr>
          <w:rFonts w:cs="Arial"/>
          <w:sz w:val="22"/>
          <w:szCs w:val="22"/>
        </w:rPr>
        <w:t xml:space="preserve"> </w:t>
      </w:r>
      <w:r>
        <w:rPr>
          <w:rFonts w:cs="Arial"/>
          <w:sz w:val="22"/>
          <w:szCs w:val="22"/>
        </w:rPr>
        <w:t>spuess9df5cef4</w:t>
      </w:r>
    </w:p>
    <w:p w14:paraId="6E148373" w14:textId="2A3FD45A"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r w:rsidR="002D145F" w:rsidRPr="005123A9">
        <w:rPr>
          <w:rFonts w:ascii="Arial" w:hAnsi="Arial" w:cs="Arial"/>
          <w:b/>
          <w:sz w:val="22"/>
          <w:szCs w:val="22"/>
        </w:rPr>
        <w:t>republika – Státní</w:t>
      </w:r>
      <w:r w:rsidRPr="005123A9">
        <w:rPr>
          <w:rFonts w:ascii="Arial" w:hAnsi="Arial" w:cs="Arial"/>
          <w:b/>
          <w:sz w:val="22"/>
          <w:szCs w:val="22"/>
        </w:rPr>
        <w:t xml:space="preserve"> pozemkový úřad</w:t>
      </w:r>
    </w:p>
    <w:p w14:paraId="2403C439" w14:textId="1CB63045"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r w:rsidR="002D145F" w:rsidRPr="005123A9">
        <w:rPr>
          <w:rFonts w:ascii="Arial" w:hAnsi="Arial" w:cs="Arial"/>
          <w:sz w:val="22"/>
          <w:szCs w:val="22"/>
        </w:rPr>
        <w:t>11 a</w:t>
      </w:r>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2416CD6B" w14:textId="77777777" w:rsidR="002D145F"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 xml:space="preserve">Ing. Miroslav Kučera, </w:t>
      </w:r>
    </w:p>
    <w:p w14:paraId="3F8B727C" w14:textId="466176C9"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ředitel Krajského pozemkového úřadu pro Pardubický kraj</w:t>
      </w:r>
    </w:p>
    <w:p w14:paraId="63B3C63A"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Boženy Němcové 231, 530 02 Pardubice</w:t>
      </w:r>
    </w:p>
    <w:p w14:paraId="7C00CD8B" w14:textId="1206378E" w:rsidR="00D74F11" w:rsidRDefault="000164A2" w:rsidP="002D145F">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45DA5125"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6367D7D3" w14:textId="77777777" w:rsidR="000F674E" w:rsidRPr="005123A9" w:rsidRDefault="000F674E">
      <w:pPr>
        <w:widowControl/>
        <w:rPr>
          <w:rFonts w:ascii="Arial" w:hAnsi="Arial" w:cs="Arial"/>
          <w:color w:val="000000"/>
          <w:sz w:val="22"/>
          <w:szCs w:val="22"/>
        </w:rPr>
      </w:pPr>
    </w:p>
    <w:p w14:paraId="21CF9C43"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34AA6B51" w14:textId="77777777" w:rsidR="000F674E" w:rsidRPr="005123A9" w:rsidRDefault="000F674E">
      <w:pPr>
        <w:widowControl/>
        <w:rPr>
          <w:rFonts w:ascii="Arial" w:hAnsi="Arial" w:cs="Arial"/>
          <w:color w:val="000000"/>
          <w:sz w:val="22"/>
          <w:szCs w:val="22"/>
        </w:rPr>
      </w:pPr>
    </w:p>
    <w:p w14:paraId="4093C766" w14:textId="77777777" w:rsidR="00E5270F" w:rsidRDefault="000F674E">
      <w:pPr>
        <w:widowControl/>
        <w:rPr>
          <w:rFonts w:ascii="Arial" w:hAnsi="Arial" w:cs="Arial"/>
          <w:b/>
          <w:color w:val="000000"/>
          <w:sz w:val="22"/>
          <w:szCs w:val="22"/>
        </w:rPr>
      </w:pPr>
      <w:r w:rsidRPr="005123A9">
        <w:rPr>
          <w:rFonts w:ascii="Arial" w:hAnsi="Arial" w:cs="Arial"/>
          <w:b/>
          <w:color w:val="000000"/>
          <w:sz w:val="22"/>
          <w:szCs w:val="22"/>
        </w:rPr>
        <w:t>Statutární město Pardubice</w:t>
      </w:r>
    </w:p>
    <w:p w14:paraId="08E3C604" w14:textId="37D2A47B" w:rsidR="000F674E" w:rsidRPr="005123A9" w:rsidRDefault="00E5270F">
      <w:pPr>
        <w:widowControl/>
        <w:rPr>
          <w:rFonts w:ascii="Arial" w:hAnsi="Arial" w:cs="Arial"/>
          <w:color w:val="000000"/>
          <w:sz w:val="22"/>
          <w:szCs w:val="22"/>
        </w:rPr>
      </w:pPr>
      <w:r>
        <w:rPr>
          <w:rFonts w:ascii="Arial" w:hAnsi="Arial" w:cs="Arial"/>
          <w:color w:val="000000"/>
          <w:sz w:val="22"/>
          <w:szCs w:val="22"/>
        </w:rPr>
        <w:t>S</w:t>
      </w:r>
      <w:r w:rsidR="000F674E" w:rsidRPr="005123A9">
        <w:rPr>
          <w:rFonts w:ascii="Arial" w:hAnsi="Arial" w:cs="Arial"/>
          <w:color w:val="000000"/>
          <w:sz w:val="22"/>
          <w:szCs w:val="22"/>
        </w:rPr>
        <w:t xml:space="preserve">ídlo Pernštýnské nám. </w:t>
      </w:r>
      <w:r>
        <w:rPr>
          <w:rFonts w:ascii="Arial" w:hAnsi="Arial" w:cs="Arial"/>
          <w:color w:val="000000"/>
          <w:sz w:val="22"/>
          <w:szCs w:val="22"/>
        </w:rPr>
        <w:t>2</w:t>
      </w:r>
      <w:r w:rsidR="000F674E" w:rsidRPr="005123A9">
        <w:rPr>
          <w:rFonts w:ascii="Arial" w:hAnsi="Arial" w:cs="Arial"/>
          <w:color w:val="000000"/>
          <w:sz w:val="22"/>
          <w:szCs w:val="22"/>
        </w:rPr>
        <w:t xml:space="preserve">, </w:t>
      </w:r>
      <w:r w:rsidRPr="005123A9">
        <w:rPr>
          <w:rFonts w:ascii="Arial" w:hAnsi="Arial" w:cs="Arial"/>
          <w:color w:val="000000"/>
          <w:sz w:val="22"/>
          <w:szCs w:val="22"/>
        </w:rPr>
        <w:t>530 21</w:t>
      </w:r>
      <w:r>
        <w:rPr>
          <w:rFonts w:ascii="Arial" w:hAnsi="Arial" w:cs="Arial"/>
          <w:color w:val="000000"/>
          <w:sz w:val="22"/>
          <w:szCs w:val="22"/>
        </w:rPr>
        <w:t xml:space="preserve"> </w:t>
      </w:r>
      <w:r w:rsidR="000F674E" w:rsidRPr="005123A9">
        <w:rPr>
          <w:rFonts w:ascii="Arial" w:hAnsi="Arial" w:cs="Arial"/>
          <w:color w:val="000000"/>
          <w:sz w:val="22"/>
          <w:szCs w:val="22"/>
        </w:rPr>
        <w:t>Pardubice,</w:t>
      </w:r>
    </w:p>
    <w:p w14:paraId="253034C9" w14:textId="544F1005" w:rsidR="000F674E" w:rsidRPr="005123A9" w:rsidRDefault="004F7B56">
      <w:pPr>
        <w:widowControl/>
        <w:rPr>
          <w:rFonts w:ascii="Arial" w:hAnsi="Arial" w:cs="Arial"/>
          <w:color w:val="000000"/>
          <w:sz w:val="22"/>
          <w:szCs w:val="22"/>
        </w:rPr>
      </w:pPr>
      <w:r>
        <w:rPr>
          <w:rFonts w:ascii="Arial" w:hAnsi="Arial" w:cs="Arial"/>
          <w:color w:val="000000"/>
          <w:sz w:val="22"/>
          <w:szCs w:val="22"/>
        </w:rPr>
        <w:t xml:space="preserve">které </w:t>
      </w:r>
      <w:r w:rsidR="000F674E" w:rsidRPr="005123A9">
        <w:rPr>
          <w:rFonts w:ascii="Arial" w:hAnsi="Arial" w:cs="Arial"/>
          <w:color w:val="000000"/>
          <w:sz w:val="22"/>
          <w:szCs w:val="22"/>
        </w:rPr>
        <w:t>zast</w:t>
      </w:r>
      <w:r>
        <w:rPr>
          <w:rFonts w:ascii="Arial" w:hAnsi="Arial" w:cs="Arial"/>
          <w:color w:val="000000"/>
          <w:sz w:val="22"/>
          <w:szCs w:val="22"/>
        </w:rPr>
        <w:t>upuje</w:t>
      </w:r>
      <w:r w:rsidR="000F674E" w:rsidRPr="005123A9">
        <w:rPr>
          <w:rFonts w:ascii="Arial" w:hAnsi="Arial" w:cs="Arial"/>
          <w:color w:val="000000"/>
          <w:sz w:val="22"/>
          <w:szCs w:val="22"/>
        </w:rPr>
        <w:t xml:space="preserve"> primátor </w:t>
      </w:r>
      <w:r w:rsidRPr="005123A9">
        <w:rPr>
          <w:rFonts w:ascii="Arial" w:hAnsi="Arial" w:cs="Arial"/>
          <w:color w:val="000000"/>
          <w:sz w:val="22"/>
          <w:szCs w:val="22"/>
        </w:rPr>
        <w:t xml:space="preserve">města Bc. Jan </w:t>
      </w:r>
      <w:r w:rsidR="000F674E" w:rsidRPr="005123A9">
        <w:rPr>
          <w:rFonts w:ascii="Arial" w:hAnsi="Arial" w:cs="Arial"/>
          <w:color w:val="000000"/>
          <w:sz w:val="22"/>
          <w:szCs w:val="22"/>
        </w:rPr>
        <w:t>Nadrchal</w:t>
      </w:r>
    </w:p>
    <w:p w14:paraId="1C676C29" w14:textId="2C01C5FD" w:rsidR="00E5270F" w:rsidRDefault="00E5270F">
      <w:pPr>
        <w:widowControl/>
        <w:rPr>
          <w:rFonts w:ascii="Arial" w:hAnsi="Arial" w:cs="Arial"/>
          <w:color w:val="000000"/>
          <w:sz w:val="22"/>
          <w:szCs w:val="22"/>
        </w:rPr>
      </w:pPr>
      <w:r w:rsidRPr="005123A9">
        <w:rPr>
          <w:rFonts w:ascii="Arial" w:hAnsi="Arial" w:cs="Arial"/>
          <w:color w:val="000000"/>
          <w:sz w:val="22"/>
          <w:szCs w:val="22"/>
        </w:rPr>
        <w:t>IČO</w:t>
      </w:r>
      <w:r>
        <w:rPr>
          <w:rFonts w:ascii="Arial" w:hAnsi="Arial" w:cs="Arial"/>
          <w:color w:val="000000"/>
          <w:sz w:val="22"/>
          <w:szCs w:val="22"/>
        </w:rPr>
        <w:t>:</w:t>
      </w:r>
      <w:r w:rsidRPr="005123A9">
        <w:rPr>
          <w:rFonts w:ascii="Arial" w:hAnsi="Arial" w:cs="Arial"/>
          <w:color w:val="000000"/>
          <w:sz w:val="22"/>
          <w:szCs w:val="22"/>
        </w:rPr>
        <w:t xml:space="preserve"> 00274046</w:t>
      </w:r>
    </w:p>
    <w:p w14:paraId="4565D8BD" w14:textId="755C9BF1"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r w:rsidR="004F7B56" w:rsidRPr="005123A9">
        <w:rPr>
          <w:rFonts w:ascii="Arial" w:hAnsi="Arial" w:cs="Arial"/>
          <w:color w:val="000000"/>
          <w:sz w:val="22"/>
          <w:szCs w:val="22"/>
        </w:rPr>
        <w:t>jen „</w:t>
      </w:r>
      <w:r w:rsidRPr="005123A9">
        <w:rPr>
          <w:rFonts w:ascii="Arial" w:hAnsi="Arial" w:cs="Arial"/>
          <w:color w:val="000000"/>
          <w:sz w:val="22"/>
          <w:szCs w:val="22"/>
        </w:rPr>
        <w:t>n a b y v a t e l")</w:t>
      </w:r>
    </w:p>
    <w:p w14:paraId="6F389CB4" w14:textId="77777777" w:rsidR="000F674E" w:rsidRPr="005123A9" w:rsidRDefault="000F674E">
      <w:pPr>
        <w:widowControl/>
        <w:rPr>
          <w:rFonts w:ascii="Arial" w:hAnsi="Arial" w:cs="Arial"/>
          <w:color w:val="000000"/>
          <w:sz w:val="22"/>
          <w:szCs w:val="22"/>
        </w:rPr>
      </w:pPr>
    </w:p>
    <w:p w14:paraId="69E0A19F" w14:textId="77777777" w:rsidR="000F674E" w:rsidRPr="005123A9" w:rsidRDefault="000F674E">
      <w:pPr>
        <w:widowControl/>
        <w:rPr>
          <w:rFonts w:ascii="Arial" w:hAnsi="Arial" w:cs="Arial"/>
          <w:sz w:val="22"/>
          <w:szCs w:val="22"/>
        </w:rPr>
      </w:pPr>
    </w:p>
    <w:p w14:paraId="69A530E4"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01519CC2" w14:textId="77777777" w:rsidR="000F674E" w:rsidRPr="005123A9" w:rsidRDefault="000F674E">
      <w:pPr>
        <w:pStyle w:val="para"/>
        <w:widowControl/>
        <w:rPr>
          <w:rFonts w:ascii="Arial" w:hAnsi="Arial" w:cs="Arial"/>
          <w:sz w:val="22"/>
          <w:szCs w:val="22"/>
        </w:rPr>
      </w:pPr>
    </w:p>
    <w:p w14:paraId="32F7709B"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59A7B1A4" w14:textId="77777777" w:rsidR="000F674E" w:rsidRPr="005123A9" w:rsidRDefault="000F674E">
      <w:pPr>
        <w:widowControl/>
        <w:rPr>
          <w:rFonts w:ascii="Arial" w:hAnsi="Arial" w:cs="Arial"/>
          <w:b/>
          <w:bCs/>
          <w:sz w:val="22"/>
          <w:szCs w:val="22"/>
        </w:rPr>
      </w:pPr>
    </w:p>
    <w:p w14:paraId="1156C2E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1002992644</w:t>
      </w:r>
    </w:p>
    <w:p w14:paraId="4880ADE7" w14:textId="77777777" w:rsidR="000F674E" w:rsidRPr="005123A9" w:rsidRDefault="000F674E">
      <w:pPr>
        <w:widowControl/>
        <w:rPr>
          <w:rFonts w:ascii="Arial" w:hAnsi="Arial" w:cs="Arial"/>
          <w:sz w:val="22"/>
          <w:szCs w:val="22"/>
        </w:rPr>
      </w:pPr>
    </w:p>
    <w:p w14:paraId="0B9C4C6A"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062C3BA7" w14:textId="6CD917DC"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Pardubický kraj, Katastrální pracoviště </w:t>
      </w:r>
      <w:r w:rsidR="004F7B56" w:rsidRPr="005123A9">
        <w:rPr>
          <w:rFonts w:ascii="Arial" w:hAnsi="Arial" w:cs="Arial"/>
          <w:sz w:val="22"/>
          <w:szCs w:val="22"/>
        </w:rPr>
        <w:t>Pardubice na</w:t>
      </w:r>
      <w:r w:rsidR="000F674E" w:rsidRPr="005123A9">
        <w:rPr>
          <w:rFonts w:ascii="Arial" w:hAnsi="Arial" w:cs="Arial"/>
          <w:sz w:val="22"/>
          <w:szCs w:val="22"/>
        </w:rPr>
        <w:t xml:space="preserve"> LV 10 002:</w:t>
      </w:r>
    </w:p>
    <w:p w14:paraId="69F93189"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17EE33A2"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283F7FAE"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27120809" w14:textId="065AA584" w:rsidR="000F674E" w:rsidRPr="004F7B56" w:rsidRDefault="000F674E">
      <w:pPr>
        <w:pStyle w:val="obec1"/>
        <w:widowControl/>
        <w:rPr>
          <w:rFonts w:ascii="Arial" w:hAnsi="Arial" w:cs="Arial"/>
          <w:sz w:val="22"/>
          <w:szCs w:val="22"/>
        </w:rPr>
      </w:pPr>
      <w:r w:rsidRPr="004F7B56">
        <w:rPr>
          <w:rFonts w:ascii="Arial" w:hAnsi="Arial" w:cs="Arial"/>
          <w:sz w:val="22"/>
          <w:szCs w:val="22"/>
        </w:rPr>
        <w:t xml:space="preserve">Katastr </w:t>
      </w:r>
      <w:r w:rsidR="004F7B56" w:rsidRPr="004F7B56">
        <w:rPr>
          <w:rFonts w:ascii="Arial" w:hAnsi="Arial" w:cs="Arial"/>
          <w:sz w:val="22"/>
          <w:szCs w:val="22"/>
        </w:rPr>
        <w:t>nemovitostí – pozemkové</w:t>
      </w:r>
    </w:p>
    <w:p w14:paraId="79CB023B" w14:textId="77777777" w:rsidR="000F674E" w:rsidRPr="004F7B56" w:rsidRDefault="000F674E">
      <w:pPr>
        <w:pStyle w:val="obec1"/>
        <w:widowControl/>
        <w:rPr>
          <w:rFonts w:ascii="Arial" w:hAnsi="Arial" w:cs="Arial"/>
          <w:sz w:val="22"/>
          <w:szCs w:val="22"/>
        </w:rPr>
      </w:pPr>
      <w:r w:rsidRPr="004F7B56">
        <w:rPr>
          <w:rFonts w:ascii="Arial" w:hAnsi="Arial" w:cs="Arial"/>
          <w:sz w:val="22"/>
          <w:szCs w:val="22"/>
        </w:rPr>
        <w:t>Pardubice</w:t>
      </w:r>
      <w:r w:rsidRPr="004F7B56">
        <w:rPr>
          <w:rFonts w:ascii="Arial" w:hAnsi="Arial" w:cs="Arial"/>
          <w:sz w:val="22"/>
          <w:szCs w:val="22"/>
        </w:rPr>
        <w:tab/>
        <w:t>Pardubice</w:t>
      </w:r>
      <w:r w:rsidRPr="004F7B56">
        <w:rPr>
          <w:rFonts w:ascii="Arial" w:hAnsi="Arial" w:cs="Arial"/>
          <w:sz w:val="22"/>
          <w:szCs w:val="22"/>
        </w:rPr>
        <w:tab/>
        <w:t>1584/14</w:t>
      </w:r>
      <w:r w:rsidRPr="004F7B56">
        <w:rPr>
          <w:rFonts w:ascii="Arial" w:hAnsi="Arial" w:cs="Arial"/>
          <w:sz w:val="22"/>
          <w:szCs w:val="22"/>
        </w:rPr>
        <w:tab/>
        <w:t>trvalý travní porost</w:t>
      </w:r>
    </w:p>
    <w:p w14:paraId="7C217DC7" w14:textId="77777777" w:rsidR="000F674E" w:rsidRPr="004F7B56" w:rsidRDefault="000F674E">
      <w:pPr>
        <w:pStyle w:val="obec1"/>
        <w:widowControl/>
        <w:rPr>
          <w:rFonts w:ascii="Arial" w:hAnsi="Arial" w:cs="Arial"/>
          <w:sz w:val="22"/>
          <w:szCs w:val="22"/>
        </w:rPr>
      </w:pPr>
      <w:r w:rsidRPr="004F7B56">
        <w:rPr>
          <w:rFonts w:ascii="Arial" w:hAnsi="Arial" w:cs="Arial"/>
          <w:sz w:val="22"/>
          <w:szCs w:val="22"/>
        </w:rPr>
        <w:t>Nově vytvořeno GP: číslo 11023-1121/2025 ze dne 20.10.2025 z parcely č. KN 1584/9</w:t>
      </w:r>
    </w:p>
    <w:p w14:paraId="2BE32E4F"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45745FA5"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1C8619B5" w14:textId="77777777" w:rsidR="000F674E" w:rsidRPr="005123A9" w:rsidRDefault="000F674E">
      <w:pPr>
        <w:widowControl/>
        <w:rPr>
          <w:rFonts w:ascii="Arial" w:hAnsi="Arial" w:cs="Arial"/>
          <w:sz w:val="22"/>
          <w:szCs w:val="22"/>
        </w:rPr>
      </w:pPr>
    </w:p>
    <w:p w14:paraId="5F94E348"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6DE039A3" w14:textId="2257794E" w:rsidR="000F674E" w:rsidRPr="005123A9" w:rsidRDefault="000F674E" w:rsidP="00782C07">
      <w:pPr>
        <w:pStyle w:val="vnintext"/>
        <w:rPr>
          <w:rFonts w:ascii="Arial" w:hAnsi="Arial" w:cs="Arial"/>
          <w:sz w:val="22"/>
          <w:szCs w:val="22"/>
        </w:rPr>
      </w:pPr>
      <w:r w:rsidRPr="005123A9">
        <w:rPr>
          <w:rFonts w:ascii="Arial" w:hAnsi="Arial" w:cs="Arial"/>
          <w:sz w:val="22"/>
          <w:szCs w:val="22"/>
        </w:rPr>
        <w:t xml:space="preserve">Tato smlouva se uzavírá podle § 7 odst. 1 písmeno </w:t>
      </w:r>
      <w:r w:rsidR="003A03B6">
        <w:rPr>
          <w:rFonts w:ascii="Arial" w:hAnsi="Arial" w:cs="Arial"/>
          <w:sz w:val="22"/>
          <w:szCs w:val="22"/>
        </w:rPr>
        <w:t>b</w:t>
      </w:r>
      <w:r w:rsidRPr="005123A9">
        <w:rPr>
          <w:rFonts w:ascii="Arial" w:hAnsi="Arial" w:cs="Arial"/>
          <w:sz w:val="22"/>
          <w:szCs w:val="22"/>
        </w:rPr>
        <w:t>)</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xml:space="preserve">, </w:t>
      </w:r>
      <w:r w:rsidR="00D3334B">
        <w:rPr>
          <w:rFonts w:ascii="Arial" w:hAnsi="Arial" w:cs="Arial"/>
          <w:sz w:val="22"/>
          <w:szCs w:val="22"/>
        </w:rPr>
        <w:t>ve znění účinném ke dni 30.9.2025 (viz. přechodná ustanovení Čl. II bod 1. zákona č. 287/2025 Sb.).</w:t>
      </w:r>
    </w:p>
    <w:p w14:paraId="4E10256A" w14:textId="77777777" w:rsidR="00782C07" w:rsidRPr="005123A9" w:rsidRDefault="00782C07" w:rsidP="00782C07">
      <w:pPr>
        <w:pStyle w:val="vnintext"/>
        <w:rPr>
          <w:rFonts w:ascii="Arial" w:hAnsi="Arial" w:cs="Arial"/>
          <w:sz w:val="22"/>
          <w:szCs w:val="22"/>
        </w:rPr>
      </w:pPr>
    </w:p>
    <w:p w14:paraId="5C782F7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09C0FD63" w14:textId="39682B9F"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r w:rsidR="004F7B56" w:rsidRPr="005123A9">
        <w:rPr>
          <w:rFonts w:ascii="Arial" w:hAnsi="Arial" w:cs="Arial"/>
          <w:sz w:val="22"/>
          <w:szCs w:val="22"/>
        </w:rPr>
        <w:t>stavu,</w:t>
      </w:r>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4BC571B1" w14:textId="77777777" w:rsidR="000F674E" w:rsidRPr="005123A9" w:rsidRDefault="000F674E">
      <w:pPr>
        <w:pStyle w:val="vnitrniText"/>
        <w:widowControl/>
        <w:rPr>
          <w:rFonts w:ascii="Arial" w:hAnsi="Arial" w:cs="Arial"/>
          <w:sz w:val="22"/>
          <w:szCs w:val="22"/>
        </w:rPr>
      </w:pPr>
    </w:p>
    <w:p w14:paraId="70A76C03"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61E7B1B0" w14:textId="77777777"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14:paraId="10989DDC" w14:textId="77777777" w:rsidR="00695F4D" w:rsidRPr="007B7B6F" w:rsidRDefault="00695F4D"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695F4D" w:rsidRPr="007B7B6F" w14:paraId="68F785D0" w14:textId="77777777" w:rsidTr="00695F4D">
        <w:tc>
          <w:tcPr>
            <w:tcW w:w="3261" w:type="dxa"/>
            <w:hideMark/>
          </w:tcPr>
          <w:p w14:paraId="49ECAA22" w14:textId="71F3066A" w:rsidR="00695F4D" w:rsidRPr="004F7B56" w:rsidRDefault="00695F4D" w:rsidP="00BF6ACB">
            <w:pPr>
              <w:tabs>
                <w:tab w:val="left" w:pos="709"/>
              </w:tabs>
              <w:spacing w:line="276" w:lineRule="auto"/>
              <w:jc w:val="center"/>
              <w:rPr>
                <w:rFonts w:ascii="Arial" w:hAnsi="Arial" w:cs="Arial"/>
                <w:sz w:val="22"/>
                <w:szCs w:val="22"/>
                <w:lang w:eastAsia="en-US"/>
              </w:rPr>
            </w:pPr>
            <w:r w:rsidRPr="004F7B56">
              <w:rPr>
                <w:rFonts w:ascii="Arial" w:hAnsi="Arial" w:cs="Arial"/>
                <w:sz w:val="22"/>
                <w:szCs w:val="22"/>
                <w:lang w:eastAsia="en-US"/>
              </w:rPr>
              <w:t>Katastrální území</w:t>
            </w:r>
          </w:p>
        </w:tc>
        <w:tc>
          <w:tcPr>
            <w:tcW w:w="2551" w:type="dxa"/>
            <w:hideMark/>
          </w:tcPr>
          <w:p w14:paraId="1747B072" w14:textId="77777777" w:rsidR="00695F4D" w:rsidRPr="004F7B56" w:rsidRDefault="00695F4D" w:rsidP="00BF6ACB">
            <w:pPr>
              <w:tabs>
                <w:tab w:val="left" w:pos="709"/>
              </w:tabs>
              <w:spacing w:line="276" w:lineRule="auto"/>
              <w:jc w:val="center"/>
              <w:rPr>
                <w:rFonts w:ascii="Arial" w:hAnsi="Arial" w:cs="Arial"/>
                <w:sz w:val="22"/>
                <w:szCs w:val="22"/>
                <w:lang w:eastAsia="en-US"/>
              </w:rPr>
            </w:pPr>
            <w:r w:rsidRPr="004F7B56">
              <w:rPr>
                <w:rFonts w:ascii="Arial" w:hAnsi="Arial" w:cs="Arial"/>
                <w:sz w:val="22"/>
                <w:szCs w:val="22"/>
                <w:lang w:eastAsia="en-US"/>
              </w:rPr>
              <w:t>Parc. č.</w:t>
            </w:r>
          </w:p>
        </w:tc>
        <w:tc>
          <w:tcPr>
            <w:tcW w:w="3260" w:type="dxa"/>
            <w:hideMark/>
          </w:tcPr>
          <w:p w14:paraId="3448D3F1" w14:textId="77777777" w:rsidR="00695F4D" w:rsidRPr="004F7B56" w:rsidRDefault="00695F4D" w:rsidP="00BF6ACB">
            <w:pPr>
              <w:spacing w:line="276" w:lineRule="auto"/>
              <w:jc w:val="center"/>
              <w:rPr>
                <w:rFonts w:ascii="Arial" w:hAnsi="Arial" w:cs="Arial"/>
                <w:sz w:val="22"/>
                <w:szCs w:val="22"/>
                <w:lang w:eastAsia="en-US"/>
              </w:rPr>
            </w:pPr>
            <w:r w:rsidRPr="004F7B56">
              <w:rPr>
                <w:rFonts w:ascii="Arial" w:hAnsi="Arial" w:cs="Arial"/>
                <w:sz w:val="22"/>
                <w:szCs w:val="22"/>
                <w:lang w:eastAsia="en-US"/>
              </w:rPr>
              <w:t>Účetní ocenění v Kč</w:t>
            </w:r>
          </w:p>
        </w:tc>
      </w:tr>
      <w:tr w:rsidR="00695F4D" w:rsidRPr="007B7B6F" w14:paraId="53A5C92D" w14:textId="77777777" w:rsidTr="00695F4D">
        <w:tc>
          <w:tcPr>
            <w:tcW w:w="3261" w:type="dxa"/>
            <w:hideMark/>
          </w:tcPr>
          <w:p w14:paraId="7AD55E6A" w14:textId="77777777" w:rsidR="00695F4D" w:rsidRPr="004F7B56" w:rsidRDefault="00695F4D" w:rsidP="00BF6ACB">
            <w:pPr>
              <w:pStyle w:val="vnitrniText"/>
              <w:widowControl/>
              <w:ind w:firstLine="0"/>
              <w:jc w:val="center"/>
              <w:rPr>
                <w:rFonts w:ascii="Arial" w:hAnsi="Arial" w:cs="Arial"/>
                <w:sz w:val="22"/>
                <w:szCs w:val="22"/>
              </w:rPr>
            </w:pPr>
            <w:r w:rsidRPr="004F7B56">
              <w:rPr>
                <w:rFonts w:ascii="Arial" w:hAnsi="Arial" w:cs="Arial"/>
                <w:sz w:val="22"/>
                <w:szCs w:val="22"/>
              </w:rPr>
              <w:t>Pardubice</w:t>
            </w:r>
          </w:p>
        </w:tc>
        <w:tc>
          <w:tcPr>
            <w:tcW w:w="2551" w:type="dxa"/>
            <w:hideMark/>
          </w:tcPr>
          <w:p w14:paraId="66941140" w14:textId="77777777" w:rsidR="00695F4D" w:rsidRPr="004F7B56" w:rsidRDefault="00695F4D" w:rsidP="00BF6ACB">
            <w:pPr>
              <w:pStyle w:val="vnitrniText"/>
              <w:widowControl/>
              <w:ind w:firstLine="0"/>
              <w:jc w:val="center"/>
              <w:rPr>
                <w:rFonts w:ascii="Arial" w:hAnsi="Arial" w:cs="Arial"/>
                <w:sz w:val="22"/>
                <w:szCs w:val="22"/>
              </w:rPr>
            </w:pPr>
            <w:r w:rsidRPr="004F7B56">
              <w:rPr>
                <w:rFonts w:ascii="Arial" w:hAnsi="Arial" w:cs="Arial"/>
                <w:sz w:val="22"/>
                <w:szCs w:val="22"/>
              </w:rPr>
              <w:t>KN 1584/14</w:t>
            </w:r>
          </w:p>
        </w:tc>
        <w:tc>
          <w:tcPr>
            <w:tcW w:w="3260" w:type="dxa"/>
            <w:hideMark/>
          </w:tcPr>
          <w:p w14:paraId="5966B11F" w14:textId="77777777" w:rsidR="00695F4D" w:rsidRPr="004F7B56" w:rsidRDefault="00695F4D" w:rsidP="00BF6ACB">
            <w:pPr>
              <w:pStyle w:val="vnitrniText"/>
              <w:widowControl/>
              <w:ind w:firstLine="0"/>
              <w:jc w:val="center"/>
              <w:rPr>
                <w:rFonts w:ascii="Arial" w:hAnsi="Arial" w:cs="Arial"/>
                <w:sz w:val="22"/>
                <w:szCs w:val="22"/>
              </w:rPr>
            </w:pPr>
            <w:r w:rsidRPr="004F7B56">
              <w:rPr>
                <w:rFonts w:ascii="Arial" w:hAnsi="Arial" w:cs="Arial"/>
                <w:sz w:val="22"/>
                <w:szCs w:val="22"/>
              </w:rPr>
              <w:t>5 731,99 Kč</w:t>
            </w:r>
          </w:p>
        </w:tc>
      </w:tr>
    </w:tbl>
    <w:p w14:paraId="1A23B82A" w14:textId="77777777" w:rsidR="00676A32" w:rsidRPr="007B7B6F" w:rsidRDefault="00676A32" w:rsidP="00BF6ACB">
      <w:pPr>
        <w:pStyle w:val="vnitrniText"/>
        <w:widowControl/>
        <w:ind w:firstLine="0"/>
        <w:jc w:val="center"/>
        <w:rPr>
          <w:rFonts w:ascii="Arial" w:hAnsi="Arial" w:cs="Arial"/>
          <w:sz w:val="18"/>
          <w:szCs w:val="18"/>
        </w:rPr>
      </w:pPr>
    </w:p>
    <w:p w14:paraId="675CDD8D" w14:textId="77777777" w:rsidR="008F106A" w:rsidRPr="00123341" w:rsidRDefault="00A13B66" w:rsidP="008F106A">
      <w:pPr>
        <w:pStyle w:val="vnintext0"/>
        <w:ind w:firstLine="0"/>
        <w:rPr>
          <w:rFonts w:ascii="Arial" w:hAnsi="Arial" w:cs="Arial"/>
          <w:strike/>
          <w:sz w:val="22"/>
          <w:szCs w:val="22"/>
          <w:lang w:eastAsia="cs-CZ"/>
        </w:rPr>
      </w:pPr>
      <w:r w:rsidRPr="005123A9">
        <w:rPr>
          <w:rFonts w:ascii="Arial" w:hAnsi="Arial" w:cs="Arial"/>
          <w:sz w:val="22"/>
          <w:szCs w:val="22"/>
          <w:lang w:eastAsia="cs-CZ"/>
        </w:rPr>
        <w:lastRenderedPageBreak/>
        <w:t xml:space="preserve">2) </w:t>
      </w:r>
      <w:r w:rsidR="008F106A" w:rsidRPr="00123341">
        <w:rPr>
          <w:rFonts w:ascii="Arial" w:hAnsi="Arial" w:cs="Arial"/>
          <w:sz w:val="22"/>
          <w:szCs w:val="22"/>
          <w:lang w:eastAsia="cs-CZ"/>
        </w:rPr>
        <w:t>V případě změny územně plánovací dokumentace, která by v rámci hlavního funkčního využití plochy neumožnila naplnění účelu převodu pozemku uvedeného v článku IV, písm. 1), či změny rozhodnutí o umístění stavby, na základě kterého došlo k bezúplatnému převodu pozemku do vlastnictví obce, kterým by zamýšlená stavba nebyla stavbou veřejně prospěšnou, je obec povinna zemědělský pozemek převést zpět za stejných podmínek, za jakých byl na obec převeden, a to ve lhůtě do 90 dnů od nabytí právní moci změny územního plánu nebo změny regulačního plánu nebo nabytí právní moci rozhodnutí o umístění stavby.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70AC5033" w14:textId="77777777" w:rsidR="000F674E" w:rsidRPr="005123A9" w:rsidRDefault="008F106A" w:rsidP="008F106A">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zemědělskému pozemku do katastru nemovitostí ve prospěch obce.</w:t>
      </w:r>
      <w:r w:rsidR="000F674E" w:rsidRPr="005123A9">
        <w:rPr>
          <w:rFonts w:ascii="Arial" w:hAnsi="Arial" w:cs="Arial"/>
          <w:sz w:val="22"/>
          <w:szCs w:val="22"/>
          <w:lang w:eastAsia="cs-CZ"/>
        </w:rPr>
        <w:t xml:space="preserve"> </w:t>
      </w:r>
    </w:p>
    <w:p w14:paraId="1D8D9689"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5BD4CFB9" w14:textId="77777777" w:rsidR="000F674E" w:rsidRPr="005123A9" w:rsidRDefault="000F674E">
      <w:pPr>
        <w:pStyle w:val="vnitrniText"/>
        <w:widowControl/>
        <w:rPr>
          <w:rFonts w:ascii="Arial" w:hAnsi="Arial" w:cs="Arial"/>
          <w:sz w:val="22"/>
          <w:szCs w:val="22"/>
        </w:rPr>
      </w:pPr>
    </w:p>
    <w:p w14:paraId="0E31D0C4"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2822998A"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52690EA9"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36446D5" w14:textId="283E0602" w:rsidR="000F674E" w:rsidRPr="005123A9" w:rsidRDefault="000F674E" w:rsidP="006F2516">
      <w:pPr>
        <w:pStyle w:val="vnitrniText"/>
        <w:widowControl/>
        <w:rPr>
          <w:rFonts w:ascii="Arial" w:hAnsi="Arial" w:cs="Arial"/>
          <w:sz w:val="22"/>
          <w:szCs w:val="22"/>
        </w:rPr>
      </w:pPr>
      <w:r w:rsidRPr="005123A9">
        <w:rPr>
          <w:rFonts w:ascii="Arial" w:hAnsi="Arial" w:cs="Arial"/>
          <w:sz w:val="22"/>
          <w:szCs w:val="22"/>
        </w:rPr>
        <w:t>2)  Užívací vztah k převáděnému pozemku je řešen: pachtovní smlouvou č.</w:t>
      </w:r>
      <w:r w:rsidRPr="00E052A5">
        <w:rPr>
          <w:rFonts w:ascii="Arial" w:hAnsi="Arial" w:cs="Arial"/>
          <w:b/>
          <w:bCs/>
          <w:sz w:val="22"/>
          <w:szCs w:val="22"/>
        </w:rPr>
        <w:t>34N19/44</w:t>
      </w:r>
      <w:r w:rsidRPr="005123A9">
        <w:rPr>
          <w:rFonts w:ascii="Arial" w:hAnsi="Arial" w:cs="Arial"/>
          <w:sz w:val="22"/>
          <w:szCs w:val="22"/>
        </w:rPr>
        <w:t xml:space="preserve">, kterou s </w:t>
      </w:r>
      <w:r w:rsidR="008F03AD" w:rsidRPr="005123A9">
        <w:rPr>
          <w:rFonts w:ascii="Arial" w:hAnsi="Arial" w:cs="Arial"/>
          <w:sz w:val="22"/>
          <w:szCs w:val="22"/>
        </w:rPr>
        <w:t>SPÚ, uzavřela</w:t>
      </w:r>
      <w:r w:rsidRPr="005123A9">
        <w:rPr>
          <w:rFonts w:ascii="Arial" w:hAnsi="Arial" w:cs="Arial"/>
          <w:sz w:val="22"/>
          <w:szCs w:val="22"/>
        </w:rPr>
        <w:t xml:space="preserve"> firma Zeas, a.s. Pod Kunětickou horou, jakožto pachtýř. S obsahem pachtovní smlouvy byl nabyvatel seznámen před podpisem této smlouvy, což stvrzuje svým podpisem.</w:t>
      </w:r>
    </w:p>
    <w:p w14:paraId="28287DBD" w14:textId="2FCC6912" w:rsidR="000F674E" w:rsidRDefault="008F03AD" w:rsidP="008F03AD">
      <w:pPr>
        <w:pStyle w:val="vnitrniText"/>
        <w:widowControl/>
        <w:ind w:firstLine="0"/>
        <w:rPr>
          <w:rFonts w:ascii="Arial" w:hAnsi="Arial" w:cs="Arial"/>
          <w:sz w:val="22"/>
          <w:szCs w:val="22"/>
        </w:rPr>
      </w:pPr>
      <w:r>
        <w:rPr>
          <w:rFonts w:ascii="Arial" w:hAnsi="Arial" w:cs="Arial"/>
          <w:sz w:val="22"/>
          <w:szCs w:val="22"/>
        </w:rPr>
        <w:t xml:space="preserve">       </w:t>
      </w:r>
      <w:r w:rsidR="000F674E" w:rsidRPr="005123A9">
        <w:rPr>
          <w:rFonts w:ascii="Arial" w:hAnsi="Arial" w:cs="Arial"/>
          <w:sz w:val="22"/>
          <w:szCs w:val="22"/>
        </w:rPr>
        <w:t>3) Na převáděném pozemku váznou tato práva třetích oso</w:t>
      </w:r>
      <w:r w:rsidR="006F2516">
        <w:rPr>
          <w:rFonts w:ascii="Arial" w:hAnsi="Arial" w:cs="Arial"/>
          <w:sz w:val="22"/>
          <w:szCs w:val="22"/>
        </w:rPr>
        <w:t>b:</w:t>
      </w:r>
    </w:p>
    <w:p w14:paraId="3FE4B865" w14:textId="7B190290" w:rsidR="000F674E" w:rsidRPr="005123A9" w:rsidRDefault="008C002D" w:rsidP="00CC66A7">
      <w:pPr>
        <w:pStyle w:val="vnitrniText"/>
        <w:widowControl/>
        <w:rPr>
          <w:rFonts w:ascii="Arial" w:hAnsi="Arial" w:cs="Arial"/>
          <w:sz w:val="22"/>
          <w:szCs w:val="22"/>
        </w:rPr>
      </w:pPr>
      <w:r w:rsidRPr="008C002D">
        <w:rPr>
          <w:rFonts w:ascii="Arial" w:hAnsi="Arial" w:cs="Arial"/>
          <w:sz w:val="22"/>
          <w:szCs w:val="22"/>
        </w:rPr>
        <w:t>Na převáděném pozemku váznou tato práva třetích osob:</w:t>
      </w:r>
      <w:r>
        <w:rPr>
          <w:rFonts w:ascii="Arial" w:hAnsi="Arial" w:cs="Arial"/>
          <w:sz w:val="22"/>
          <w:szCs w:val="22"/>
        </w:rPr>
        <w:t xml:space="preserve"> </w:t>
      </w:r>
      <w:r w:rsidRPr="008C002D">
        <w:rPr>
          <w:rFonts w:ascii="Arial" w:hAnsi="Arial" w:cs="Arial"/>
          <w:sz w:val="22"/>
          <w:szCs w:val="22"/>
        </w:rPr>
        <w:t xml:space="preserve">věcné břemeno </w:t>
      </w:r>
      <w:r w:rsidR="00580CDF">
        <w:rPr>
          <w:rFonts w:ascii="Arial" w:hAnsi="Arial" w:cs="Arial"/>
          <w:sz w:val="22"/>
          <w:szCs w:val="22"/>
        </w:rPr>
        <w:t xml:space="preserve">                        č. </w:t>
      </w:r>
      <w:r w:rsidR="00580CDF" w:rsidRPr="004E6C15">
        <w:rPr>
          <w:rFonts w:ascii="Arial" w:hAnsi="Arial" w:cs="Arial"/>
          <w:b/>
          <w:bCs/>
          <w:sz w:val="22"/>
          <w:szCs w:val="22"/>
        </w:rPr>
        <w:t>1021C07/44</w:t>
      </w:r>
      <w:r w:rsidR="00580CDF">
        <w:rPr>
          <w:rFonts w:ascii="Arial" w:hAnsi="Arial" w:cs="Arial"/>
          <w:sz w:val="22"/>
          <w:szCs w:val="22"/>
        </w:rPr>
        <w:t xml:space="preserve"> </w:t>
      </w:r>
      <w:r w:rsidRPr="008C002D">
        <w:rPr>
          <w:rFonts w:ascii="Arial" w:hAnsi="Arial" w:cs="Arial"/>
          <w:sz w:val="22"/>
          <w:szCs w:val="22"/>
        </w:rPr>
        <w:t xml:space="preserve">ve prospěch ČEZ Distribuce, a.s., nemovitost spočívající v právu distribuce elektrizační soustavy energetického zařízení název stavby IE – 122001603/VB/13 Pardubice – </w:t>
      </w:r>
      <w:r w:rsidR="004E6C15" w:rsidRPr="008C002D">
        <w:rPr>
          <w:rFonts w:ascii="Arial" w:hAnsi="Arial" w:cs="Arial"/>
          <w:sz w:val="22"/>
          <w:szCs w:val="22"/>
        </w:rPr>
        <w:t>kvn – náhr</w:t>
      </w:r>
      <w:r w:rsidRPr="008C002D">
        <w:rPr>
          <w:rFonts w:ascii="Arial" w:hAnsi="Arial" w:cs="Arial"/>
          <w:sz w:val="22"/>
          <w:szCs w:val="22"/>
        </w:rPr>
        <w:t xml:space="preserve">. 863,967,867. Nabyvatel bere na vědomí a je srozuměn s tím, že ke dni uzavření této smlouvy nedochází </w:t>
      </w:r>
      <w:r w:rsidR="004E6C15" w:rsidRPr="008C002D">
        <w:rPr>
          <w:rFonts w:ascii="Arial" w:hAnsi="Arial" w:cs="Arial"/>
          <w:sz w:val="22"/>
          <w:szCs w:val="22"/>
        </w:rPr>
        <w:t>převodem pozemku ke</w:t>
      </w:r>
      <w:r w:rsidRPr="008C002D">
        <w:rPr>
          <w:rFonts w:ascii="Arial" w:hAnsi="Arial" w:cs="Arial"/>
          <w:sz w:val="22"/>
          <w:szCs w:val="22"/>
        </w:rPr>
        <w:t xml:space="preserve"> splynutí osoby oprávněného a povinného.</w:t>
      </w:r>
    </w:p>
    <w:p w14:paraId="4482CF10" w14:textId="77D3EF54" w:rsidR="000F674E" w:rsidRPr="005123A9" w:rsidRDefault="000F674E">
      <w:pPr>
        <w:pStyle w:val="vnitrniText"/>
        <w:widowControl/>
        <w:rPr>
          <w:rFonts w:ascii="Arial" w:hAnsi="Arial" w:cs="Arial"/>
          <w:sz w:val="22"/>
          <w:szCs w:val="22"/>
        </w:rPr>
      </w:pPr>
      <w:r w:rsidRPr="005123A9">
        <w:rPr>
          <w:rFonts w:ascii="Arial" w:hAnsi="Arial" w:cs="Arial"/>
          <w:sz w:val="22"/>
          <w:szCs w:val="22"/>
        </w:rPr>
        <w:t>Nabyvatel bere na vědomí a je srozuměn s tím, že převádějící uzavřel smlouvu o smlouvě budoucí o zřízení věcného břemene</w:t>
      </w:r>
      <w:r w:rsidR="006F2516">
        <w:rPr>
          <w:rFonts w:ascii="Arial" w:hAnsi="Arial" w:cs="Arial"/>
          <w:sz w:val="22"/>
          <w:szCs w:val="22"/>
        </w:rPr>
        <w:t xml:space="preserve"> č. </w:t>
      </w:r>
      <w:r w:rsidR="00DC5609" w:rsidRPr="00E052A5">
        <w:rPr>
          <w:rFonts w:ascii="Arial" w:hAnsi="Arial" w:cs="Arial"/>
          <w:b/>
          <w:bCs/>
          <w:sz w:val="22"/>
          <w:szCs w:val="22"/>
        </w:rPr>
        <w:t>1008C2</w:t>
      </w:r>
      <w:r w:rsidR="00F904E8" w:rsidRPr="00E052A5">
        <w:rPr>
          <w:rFonts w:ascii="Arial" w:hAnsi="Arial" w:cs="Arial"/>
          <w:b/>
          <w:bCs/>
          <w:sz w:val="22"/>
          <w:szCs w:val="22"/>
        </w:rPr>
        <w:t>5/44</w:t>
      </w:r>
      <w:r w:rsidRPr="005123A9">
        <w:rPr>
          <w:rFonts w:ascii="Arial" w:hAnsi="Arial" w:cs="Arial"/>
          <w:sz w:val="22"/>
          <w:szCs w:val="22"/>
        </w:rPr>
        <w:t xml:space="preserve">, kterou se zavázal k </w:t>
      </w:r>
      <w:r w:rsidR="00DF60EF" w:rsidRPr="005123A9">
        <w:rPr>
          <w:rFonts w:ascii="Arial" w:hAnsi="Arial" w:cs="Arial"/>
          <w:sz w:val="22"/>
          <w:szCs w:val="22"/>
        </w:rPr>
        <w:t>uzavření smlouvy</w:t>
      </w:r>
      <w:r w:rsidRPr="005123A9">
        <w:rPr>
          <w:rFonts w:ascii="Arial" w:hAnsi="Arial" w:cs="Arial"/>
          <w:sz w:val="22"/>
          <w:szCs w:val="22"/>
        </w:rPr>
        <w:t xml:space="preserve"> o zřízení věcného břemene a dal souhlas s tím, </w:t>
      </w:r>
      <w:r w:rsidR="00DF60EF" w:rsidRPr="005123A9">
        <w:rPr>
          <w:rFonts w:ascii="Arial" w:hAnsi="Arial" w:cs="Arial"/>
          <w:sz w:val="22"/>
          <w:szCs w:val="22"/>
        </w:rPr>
        <w:t>aby firma</w:t>
      </w:r>
      <w:r w:rsidR="00DF60EF">
        <w:rPr>
          <w:rFonts w:ascii="Arial" w:hAnsi="Arial" w:cs="Arial"/>
          <w:sz w:val="22"/>
          <w:szCs w:val="22"/>
        </w:rPr>
        <w:t xml:space="preserve"> </w:t>
      </w:r>
      <w:r w:rsidR="00DF60EF" w:rsidRPr="005123A9">
        <w:rPr>
          <w:rFonts w:ascii="Arial" w:hAnsi="Arial" w:cs="Arial"/>
          <w:sz w:val="22"/>
          <w:szCs w:val="22"/>
        </w:rPr>
        <w:t>T</w:t>
      </w:r>
      <w:r w:rsidRPr="005123A9">
        <w:rPr>
          <w:rFonts w:ascii="Arial" w:hAnsi="Arial" w:cs="Arial"/>
          <w:sz w:val="22"/>
          <w:szCs w:val="22"/>
        </w:rPr>
        <w:t xml:space="preserve">-Mobile Czech Republic a.s. umístila na převáděném pozemku, resp. jeho části </w:t>
      </w:r>
      <w:r w:rsidR="00DF60EF" w:rsidRPr="005123A9">
        <w:rPr>
          <w:rFonts w:ascii="Arial" w:hAnsi="Arial" w:cs="Arial"/>
          <w:sz w:val="22"/>
          <w:szCs w:val="22"/>
        </w:rPr>
        <w:t>stavbu „</w:t>
      </w:r>
      <w:r w:rsidRPr="005123A9">
        <w:rPr>
          <w:rFonts w:ascii="Arial" w:hAnsi="Arial" w:cs="Arial"/>
          <w:sz w:val="22"/>
          <w:szCs w:val="22"/>
        </w:rPr>
        <w:t xml:space="preserve">PARDUBICE CIHELNA, NOVÁ TRASA </w:t>
      </w:r>
      <w:r w:rsidR="00DF60EF" w:rsidRPr="005123A9">
        <w:rPr>
          <w:rFonts w:ascii="Arial" w:hAnsi="Arial" w:cs="Arial"/>
          <w:sz w:val="22"/>
          <w:szCs w:val="22"/>
        </w:rPr>
        <w:t>SEK – CETIN</w:t>
      </w:r>
      <w:r w:rsidRPr="005123A9">
        <w:rPr>
          <w:rFonts w:ascii="Arial" w:hAnsi="Arial" w:cs="Arial"/>
          <w:sz w:val="22"/>
          <w:szCs w:val="22"/>
        </w:rPr>
        <w:t xml:space="preserve">, EOP, TELCOPRO, ČRA, </w:t>
      </w:r>
      <w:r w:rsidR="00E052A5" w:rsidRPr="005123A9">
        <w:rPr>
          <w:rFonts w:ascii="Arial" w:hAnsi="Arial" w:cs="Arial"/>
          <w:sz w:val="22"/>
          <w:szCs w:val="22"/>
        </w:rPr>
        <w:t>T – MOBILE</w:t>
      </w:r>
      <w:r w:rsidRPr="005123A9">
        <w:rPr>
          <w:rFonts w:ascii="Arial" w:hAnsi="Arial" w:cs="Arial"/>
          <w:sz w:val="22"/>
          <w:szCs w:val="22"/>
        </w:rPr>
        <w:t xml:space="preserve">“, jejíž součástí bude </w:t>
      </w:r>
      <w:r w:rsidR="001C523D">
        <w:rPr>
          <w:rFonts w:ascii="Arial" w:hAnsi="Arial" w:cs="Arial"/>
          <w:sz w:val="22"/>
          <w:szCs w:val="22"/>
        </w:rPr>
        <w:t>p</w:t>
      </w:r>
      <w:r w:rsidRPr="005123A9">
        <w:rPr>
          <w:rFonts w:ascii="Arial" w:hAnsi="Arial" w:cs="Arial"/>
          <w:sz w:val="22"/>
          <w:szCs w:val="22"/>
        </w:rPr>
        <w:t xml:space="preserve">řeložka sítí elektronických telekomunikací. Nabyvatel se zavazuje, že v souladu se smlouvou o smlouvě </w:t>
      </w:r>
      <w:r w:rsidR="00DF60EF" w:rsidRPr="005123A9">
        <w:rPr>
          <w:rFonts w:ascii="Arial" w:hAnsi="Arial" w:cs="Arial"/>
          <w:sz w:val="22"/>
          <w:szCs w:val="22"/>
        </w:rPr>
        <w:t>budoucí o</w:t>
      </w:r>
      <w:r w:rsidRPr="005123A9">
        <w:rPr>
          <w:rFonts w:ascii="Arial" w:hAnsi="Arial" w:cs="Arial"/>
          <w:sz w:val="22"/>
          <w:szCs w:val="22"/>
        </w:rPr>
        <w:t xml:space="preserve"> zřízení věcného břemene, uzavře smlouvu o zřízení věcného břemene.</w:t>
      </w:r>
    </w:p>
    <w:p w14:paraId="694E6084" w14:textId="1CA01475" w:rsidR="000F674E" w:rsidRPr="005123A9" w:rsidRDefault="000F674E">
      <w:pPr>
        <w:pStyle w:val="vnitrniText"/>
        <w:widowControl/>
        <w:rPr>
          <w:rFonts w:ascii="Arial" w:hAnsi="Arial" w:cs="Arial"/>
          <w:sz w:val="22"/>
          <w:szCs w:val="22"/>
        </w:rPr>
      </w:pPr>
      <w:r w:rsidRPr="005123A9">
        <w:rPr>
          <w:rFonts w:ascii="Arial" w:hAnsi="Arial" w:cs="Arial"/>
          <w:sz w:val="22"/>
          <w:szCs w:val="22"/>
        </w:rPr>
        <w:t>Nabyvatel bere na vědomí a je srozuměn s tím, že převádějící uzavřel smlouvu o smlouvě budoucí o zřízení věcného břemene</w:t>
      </w:r>
      <w:r w:rsidR="00F904E8">
        <w:rPr>
          <w:rFonts w:ascii="Arial" w:hAnsi="Arial" w:cs="Arial"/>
          <w:sz w:val="22"/>
          <w:szCs w:val="22"/>
        </w:rPr>
        <w:t xml:space="preserve"> č. </w:t>
      </w:r>
      <w:r w:rsidR="000352CB" w:rsidRPr="00E052A5">
        <w:rPr>
          <w:rFonts w:ascii="Arial" w:hAnsi="Arial" w:cs="Arial"/>
          <w:b/>
          <w:bCs/>
          <w:sz w:val="22"/>
          <w:szCs w:val="22"/>
        </w:rPr>
        <w:t>1007C25/44</w:t>
      </w:r>
      <w:r w:rsidRPr="005123A9">
        <w:rPr>
          <w:rFonts w:ascii="Arial" w:hAnsi="Arial" w:cs="Arial"/>
          <w:sz w:val="22"/>
          <w:szCs w:val="22"/>
        </w:rPr>
        <w:t xml:space="preserve">, kterou se zavázal k </w:t>
      </w:r>
      <w:r w:rsidR="00DF60EF" w:rsidRPr="005123A9">
        <w:rPr>
          <w:rFonts w:ascii="Arial" w:hAnsi="Arial" w:cs="Arial"/>
          <w:sz w:val="22"/>
          <w:szCs w:val="22"/>
        </w:rPr>
        <w:t>uzavření smlouvy</w:t>
      </w:r>
      <w:r w:rsidRPr="005123A9">
        <w:rPr>
          <w:rFonts w:ascii="Arial" w:hAnsi="Arial" w:cs="Arial"/>
          <w:sz w:val="22"/>
          <w:szCs w:val="22"/>
        </w:rPr>
        <w:t xml:space="preserve"> o zřízení věcného břemene a dal souhlas s tím, </w:t>
      </w:r>
      <w:r w:rsidR="00DF60EF" w:rsidRPr="005123A9">
        <w:rPr>
          <w:rFonts w:ascii="Arial" w:hAnsi="Arial" w:cs="Arial"/>
          <w:sz w:val="22"/>
          <w:szCs w:val="22"/>
        </w:rPr>
        <w:t>aby firma</w:t>
      </w:r>
      <w:r w:rsidRPr="005123A9">
        <w:rPr>
          <w:rFonts w:ascii="Arial" w:hAnsi="Arial" w:cs="Arial"/>
          <w:sz w:val="22"/>
          <w:szCs w:val="22"/>
        </w:rPr>
        <w:t xml:space="preserve"> Telco Pro Services, a. s. umístila na převáděném pozemku, resp. jeho části stavbu „PARDUBICE CIHELNA, NOVÁ TRASA </w:t>
      </w:r>
      <w:r w:rsidR="00DF60EF" w:rsidRPr="005123A9">
        <w:rPr>
          <w:rFonts w:ascii="Arial" w:hAnsi="Arial" w:cs="Arial"/>
          <w:sz w:val="22"/>
          <w:szCs w:val="22"/>
        </w:rPr>
        <w:t>SEK – CETIN</w:t>
      </w:r>
      <w:r w:rsidRPr="005123A9">
        <w:rPr>
          <w:rFonts w:ascii="Arial" w:hAnsi="Arial" w:cs="Arial"/>
          <w:sz w:val="22"/>
          <w:szCs w:val="22"/>
        </w:rPr>
        <w:t xml:space="preserve">, EOP, TELCOPRO, ČRA, </w:t>
      </w:r>
      <w:r w:rsidR="00E052A5" w:rsidRPr="005123A9">
        <w:rPr>
          <w:rFonts w:ascii="Arial" w:hAnsi="Arial" w:cs="Arial"/>
          <w:sz w:val="22"/>
          <w:szCs w:val="22"/>
        </w:rPr>
        <w:t>T – MOBILE</w:t>
      </w:r>
      <w:r w:rsidRPr="005123A9">
        <w:rPr>
          <w:rFonts w:ascii="Arial" w:hAnsi="Arial" w:cs="Arial"/>
          <w:sz w:val="22"/>
          <w:szCs w:val="22"/>
        </w:rPr>
        <w:t xml:space="preserve">“, jejíž součástí bude </w:t>
      </w:r>
      <w:r w:rsidR="001C523D">
        <w:rPr>
          <w:rFonts w:ascii="Arial" w:hAnsi="Arial" w:cs="Arial"/>
          <w:sz w:val="22"/>
          <w:szCs w:val="22"/>
        </w:rPr>
        <w:t>p</w:t>
      </w:r>
      <w:r w:rsidRPr="005123A9">
        <w:rPr>
          <w:rFonts w:ascii="Arial" w:hAnsi="Arial" w:cs="Arial"/>
          <w:sz w:val="22"/>
          <w:szCs w:val="22"/>
        </w:rPr>
        <w:t xml:space="preserve">řeložka sítí elektronických telekomunikací. Nabyvatel se zavazuje, že v souladu se smlouvou o smlouvě </w:t>
      </w:r>
      <w:r w:rsidR="000352CB" w:rsidRPr="005123A9">
        <w:rPr>
          <w:rFonts w:ascii="Arial" w:hAnsi="Arial" w:cs="Arial"/>
          <w:sz w:val="22"/>
          <w:szCs w:val="22"/>
        </w:rPr>
        <w:t>budoucí o</w:t>
      </w:r>
      <w:r w:rsidRPr="005123A9">
        <w:rPr>
          <w:rFonts w:ascii="Arial" w:hAnsi="Arial" w:cs="Arial"/>
          <w:sz w:val="22"/>
          <w:szCs w:val="22"/>
        </w:rPr>
        <w:t xml:space="preserve"> zřízení věcného břemene, uzavře smlouvu o zřízení věcného břemene.</w:t>
      </w:r>
    </w:p>
    <w:p w14:paraId="7ED9A1A2"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4)</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7E1AC373" w14:textId="77777777" w:rsidR="000F674E" w:rsidRPr="005123A9" w:rsidRDefault="000F674E">
      <w:pPr>
        <w:pStyle w:val="vnitrniText"/>
        <w:widowControl/>
        <w:rPr>
          <w:rFonts w:ascii="Arial" w:hAnsi="Arial" w:cs="Arial"/>
          <w:sz w:val="22"/>
          <w:szCs w:val="22"/>
        </w:rPr>
      </w:pPr>
    </w:p>
    <w:p w14:paraId="63C91FDE"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lastRenderedPageBreak/>
        <w:t>VI.</w:t>
      </w:r>
    </w:p>
    <w:p w14:paraId="35D862B0" w14:textId="7F1CB525"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1) Smluvní strany se dohodly, že převádějící podá návrh na vklad vlastnického </w:t>
      </w:r>
      <w:r w:rsidR="00DF60EF" w:rsidRPr="005123A9">
        <w:rPr>
          <w:rFonts w:ascii="Arial" w:hAnsi="Arial" w:cs="Arial"/>
          <w:sz w:val="22"/>
          <w:szCs w:val="22"/>
        </w:rPr>
        <w:t xml:space="preserve">práva </w:t>
      </w:r>
      <w:r w:rsidR="00DF60EF">
        <w:rPr>
          <w:rFonts w:ascii="Arial" w:hAnsi="Arial" w:cs="Arial"/>
          <w:sz w:val="22"/>
          <w:szCs w:val="22"/>
        </w:rPr>
        <w:t>na</w:t>
      </w:r>
      <w:r w:rsidRPr="005123A9">
        <w:rPr>
          <w:rFonts w:ascii="Arial" w:hAnsi="Arial" w:cs="Arial"/>
          <w:sz w:val="22"/>
          <w:szCs w:val="22"/>
        </w:rPr>
        <w:t xml:space="preserve"> základě této smlouvy u příslušného katastrálního úřadu do 30 dnů ode dne účinnosti této smlouvy.</w:t>
      </w:r>
    </w:p>
    <w:p w14:paraId="494EC803"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E5BFF44"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5A5CCE49"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3562A6A7" w14:textId="77777777" w:rsidR="000F674E" w:rsidRPr="005123A9" w:rsidRDefault="000F674E">
      <w:pPr>
        <w:pStyle w:val="vnitrniText"/>
        <w:widowControl/>
        <w:rPr>
          <w:rFonts w:ascii="Arial" w:hAnsi="Arial" w:cs="Arial"/>
          <w:b/>
          <w:bCs/>
          <w:sz w:val="22"/>
          <w:szCs w:val="22"/>
        </w:rPr>
      </w:pPr>
    </w:p>
    <w:p w14:paraId="24A0303B"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14:paraId="30671FED" w14:textId="77777777" w:rsidR="00DA3E7D" w:rsidRDefault="00DA3E7D" w:rsidP="00DA3E7D">
      <w:pPr>
        <w:widowControl/>
        <w:ind w:firstLine="426"/>
        <w:jc w:val="both"/>
        <w:rPr>
          <w:rFonts w:ascii="Arial" w:hAnsi="Arial" w:cs="Arial"/>
          <w:sz w:val="22"/>
          <w:szCs w:val="22"/>
        </w:rPr>
      </w:pPr>
      <w:r w:rsidRPr="000D245B">
        <w:rPr>
          <w:rFonts w:ascii="Arial" w:hAnsi="Arial" w:cs="Arial"/>
          <w:sz w:val="22"/>
          <w:szCs w:val="22"/>
        </w:rPr>
        <w:t xml:space="preserve">1) Převádějící </w:t>
      </w:r>
      <w:r w:rsidRPr="00627936">
        <w:rPr>
          <w:rFonts w:ascii="Arial" w:hAnsi="Arial" w:cs="Arial"/>
          <w:sz w:val="22"/>
          <w:szCs w:val="22"/>
        </w:rPr>
        <w:t xml:space="preserve">prohlašuje, že nakládání s </w:t>
      </w:r>
      <w:r>
        <w:rPr>
          <w:rFonts w:ascii="Arial" w:hAnsi="Arial" w:cs="Arial"/>
          <w:sz w:val="22"/>
          <w:szCs w:val="22"/>
        </w:rPr>
        <w:t>převáděným</w:t>
      </w:r>
      <w:r w:rsidRPr="00627936">
        <w:rPr>
          <w:rFonts w:ascii="Arial" w:hAnsi="Arial" w:cs="Arial"/>
          <w:sz w:val="22"/>
          <w:szCs w:val="22"/>
        </w:rPr>
        <w:t xml:space="preserve"> pozemk</w:t>
      </w:r>
      <w:r>
        <w:rPr>
          <w:rFonts w:ascii="Arial" w:hAnsi="Arial" w:cs="Arial"/>
          <w:sz w:val="22"/>
          <w:szCs w:val="22"/>
        </w:rPr>
        <w:t>em</w:t>
      </w:r>
      <w:r w:rsidRPr="00627936">
        <w:rPr>
          <w:rFonts w:ascii="Arial" w:hAnsi="Arial" w:cs="Arial"/>
          <w:sz w:val="22"/>
          <w:szCs w:val="22"/>
        </w:rPr>
        <w:t xml:space="preserve"> není omezeno ve smyslu § 5 zákona č. 503/2012 Sb., o Státním pozemkovém úřadu a o změně některých souvisejících zákonů, </w:t>
      </w:r>
      <w:r>
        <w:rPr>
          <w:rFonts w:ascii="Arial" w:hAnsi="Arial" w:cs="Arial"/>
          <w:sz w:val="22"/>
          <w:szCs w:val="22"/>
        </w:rPr>
        <w:t>ve znění účinném ke dni 30.9.2025</w:t>
      </w:r>
      <w:r w:rsidRPr="00627936">
        <w:rPr>
          <w:rFonts w:ascii="Arial" w:hAnsi="Arial" w:cs="Arial"/>
          <w:sz w:val="22"/>
          <w:szCs w:val="22"/>
        </w:rPr>
        <w:t>.</w:t>
      </w:r>
    </w:p>
    <w:p w14:paraId="7F408E6D" w14:textId="77777777" w:rsidR="000F674E" w:rsidRPr="005123A9" w:rsidRDefault="00DA3E7D">
      <w:pPr>
        <w:widowControl/>
        <w:ind w:firstLine="426"/>
        <w:jc w:val="both"/>
        <w:rPr>
          <w:rFonts w:ascii="Arial" w:hAnsi="Arial" w:cs="Arial"/>
          <w:sz w:val="22"/>
          <w:szCs w:val="22"/>
        </w:rPr>
      </w:pPr>
      <w:r>
        <w:rPr>
          <w:rFonts w:ascii="Arial" w:hAnsi="Arial" w:cs="Arial"/>
          <w:sz w:val="22"/>
          <w:szCs w:val="22"/>
        </w:rPr>
        <w:t>2</w:t>
      </w:r>
      <w:r w:rsidR="000F674E" w:rsidRPr="005123A9">
        <w:rPr>
          <w:rFonts w:ascii="Arial" w:hAnsi="Arial" w:cs="Arial"/>
          <w:sz w:val="22"/>
          <w:szCs w:val="22"/>
        </w:rPr>
        <w:t xml:space="preserve">)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30.9.2025</w:t>
      </w:r>
      <w:r w:rsidR="0065302D" w:rsidRPr="005123A9">
        <w:rPr>
          <w:rFonts w:ascii="Arial" w:hAnsi="Arial" w:cs="Arial"/>
          <w:sz w:val="22"/>
          <w:szCs w:val="22"/>
        </w:rPr>
        <w:t>,</w:t>
      </w:r>
      <w:r w:rsidR="000F674E"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30.9.2025</w:t>
      </w:r>
      <w:r w:rsidR="000F674E" w:rsidRPr="005123A9">
        <w:rPr>
          <w:rFonts w:ascii="Arial" w:hAnsi="Arial" w:cs="Arial"/>
          <w:sz w:val="22"/>
          <w:szCs w:val="22"/>
        </w:rPr>
        <w:t>.</w:t>
      </w:r>
    </w:p>
    <w:p w14:paraId="6AA4E8CD" w14:textId="3B3EB721" w:rsidR="000F674E" w:rsidRPr="005123A9" w:rsidRDefault="00DA3E7D">
      <w:pPr>
        <w:widowControl/>
        <w:ind w:firstLine="426"/>
        <w:jc w:val="both"/>
        <w:rPr>
          <w:rFonts w:ascii="Arial" w:hAnsi="Arial" w:cs="Arial"/>
          <w:sz w:val="22"/>
          <w:szCs w:val="22"/>
        </w:rPr>
      </w:pPr>
      <w:r>
        <w:rPr>
          <w:rFonts w:ascii="Arial" w:hAnsi="Arial" w:cs="Arial"/>
          <w:sz w:val="22"/>
          <w:szCs w:val="22"/>
        </w:rPr>
        <w:t>3</w:t>
      </w:r>
      <w:r w:rsidR="000F674E" w:rsidRPr="005123A9">
        <w:rPr>
          <w:rFonts w:ascii="Arial" w:hAnsi="Arial" w:cs="Arial"/>
          <w:sz w:val="22"/>
          <w:szCs w:val="22"/>
        </w:rPr>
        <w:t xml:space="preserve">) Nabyvatel prohlašuje, že ve vztahu k převáděnému pozemku splňuje zákonem stanovené podmínky pro to, aby na něj mohl být podle § 7 odst. 1 písmeno </w:t>
      </w:r>
      <w:r w:rsidR="003A03B6">
        <w:rPr>
          <w:rFonts w:ascii="Arial" w:hAnsi="Arial" w:cs="Arial"/>
          <w:sz w:val="22"/>
          <w:szCs w:val="22"/>
        </w:rPr>
        <w:t>b</w:t>
      </w:r>
      <w:r w:rsidR="000F674E" w:rsidRPr="005123A9">
        <w:rPr>
          <w:rFonts w:ascii="Arial" w:hAnsi="Arial" w:cs="Arial"/>
          <w:sz w:val="22"/>
          <w:szCs w:val="22"/>
        </w:rPr>
        <w:t xml:space="preserve">)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30.9.2025</w:t>
      </w:r>
      <w:r w:rsidR="000F674E" w:rsidRPr="005123A9">
        <w:rPr>
          <w:rFonts w:ascii="Arial" w:hAnsi="Arial" w:cs="Arial"/>
          <w:sz w:val="22"/>
          <w:szCs w:val="22"/>
        </w:rPr>
        <w:t xml:space="preserve">, převeden dle </w:t>
      </w:r>
      <w:r w:rsidR="00317777">
        <w:rPr>
          <w:rFonts w:ascii="Arial" w:hAnsi="Arial" w:cs="Arial"/>
          <w:sz w:val="22"/>
          <w:szCs w:val="22"/>
        </w:rPr>
        <w:t xml:space="preserve">aktuálně platného </w:t>
      </w:r>
      <w:r w:rsidR="000F674E" w:rsidRPr="005123A9">
        <w:rPr>
          <w:rFonts w:ascii="Arial" w:hAnsi="Arial" w:cs="Arial"/>
          <w:sz w:val="22"/>
          <w:szCs w:val="22"/>
        </w:rPr>
        <w:t xml:space="preserve">schváleného územního </w:t>
      </w:r>
      <w:r w:rsidR="00DF60EF" w:rsidRPr="005123A9">
        <w:rPr>
          <w:rFonts w:ascii="Arial" w:hAnsi="Arial" w:cs="Arial"/>
          <w:sz w:val="22"/>
          <w:szCs w:val="22"/>
        </w:rPr>
        <w:t>plánu ze</w:t>
      </w:r>
      <w:r w:rsidR="000F674E" w:rsidRPr="005123A9">
        <w:rPr>
          <w:rFonts w:ascii="Arial" w:hAnsi="Arial" w:cs="Arial"/>
          <w:sz w:val="22"/>
          <w:szCs w:val="22"/>
        </w:rPr>
        <w:t xml:space="preserve"> </w:t>
      </w:r>
      <w:r w:rsidR="000F674E" w:rsidRPr="00DA7F48">
        <w:rPr>
          <w:rFonts w:ascii="Arial" w:hAnsi="Arial" w:cs="Arial"/>
          <w:sz w:val="22"/>
          <w:szCs w:val="22"/>
        </w:rPr>
        <w:t>dne</w:t>
      </w:r>
      <w:r w:rsidR="00DF60EF">
        <w:rPr>
          <w:rFonts w:ascii="Arial" w:hAnsi="Arial" w:cs="Arial"/>
          <w:sz w:val="22"/>
          <w:szCs w:val="22"/>
        </w:rPr>
        <w:t xml:space="preserve"> </w:t>
      </w:r>
      <w:r w:rsidR="003A03B6">
        <w:rPr>
          <w:rFonts w:ascii="Arial" w:hAnsi="Arial" w:cs="Arial"/>
          <w:sz w:val="22"/>
          <w:szCs w:val="22"/>
        </w:rPr>
        <w:t>8.5.20</w:t>
      </w:r>
      <w:r w:rsidR="00B1230C">
        <w:rPr>
          <w:rFonts w:ascii="Arial" w:hAnsi="Arial" w:cs="Arial"/>
          <w:sz w:val="22"/>
          <w:szCs w:val="22"/>
        </w:rPr>
        <w:t>24</w:t>
      </w:r>
      <w:r w:rsidR="000F674E" w:rsidRPr="005123A9">
        <w:rPr>
          <w:rFonts w:ascii="Arial" w:hAnsi="Arial" w:cs="Arial"/>
          <w:sz w:val="22"/>
          <w:szCs w:val="22"/>
        </w:rPr>
        <w:t>.</w:t>
      </w:r>
    </w:p>
    <w:p w14:paraId="5383EE64" w14:textId="77777777" w:rsidR="00D26AE9" w:rsidRDefault="00D26AE9">
      <w:pPr>
        <w:widowControl/>
        <w:ind w:firstLine="426"/>
        <w:jc w:val="both"/>
        <w:rPr>
          <w:rFonts w:ascii="Arial" w:hAnsi="Arial" w:cs="Arial"/>
          <w:sz w:val="22"/>
          <w:szCs w:val="22"/>
        </w:rPr>
      </w:pPr>
      <w:r w:rsidRPr="005123A9">
        <w:rPr>
          <w:rFonts w:ascii="Arial" w:hAnsi="Arial" w:cs="Arial"/>
          <w:sz w:val="22"/>
          <w:szCs w:val="22"/>
        </w:rPr>
        <w:t>Nabyvatel prohlašuje, že nabytí pozemku odsouhlasilo zastupitelstvo města Pardubice dne 2.2.2026 usnesením č. Z/2210/2026.</w:t>
      </w:r>
    </w:p>
    <w:p w14:paraId="075D5E14" w14:textId="77777777"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p w14:paraId="23EEE063" w14:textId="77777777" w:rsidR="00011AD3" w:rsidRDefault="00DA3E7D">
      <w:pPr>
        <w:pStyle w:val="vnitrniText"/>
        <w:widowControl/>
        <w:rPr>
          <w:rFonts w:ascii="Arial" w:hAnsi="Arial" w:cs="Arial"/>
          <w:sz w:val="22"/>
          <w:szCs w:val="22"/>
        </w:rPr>
      </w:pPr>
      <w:r>
        <w:rPr>
          <w:rFonts w:ascii="Arial" w:hAnsi="Arial" w:cs="Arial"/>
          <w:sz w:val="22"/>
          <w:szCs w:val="22"/>
        </w:rPr>
        <w:t>4</w:t>
      </w:r>
      <w:r w:rsidR="000F674E" w:rsidRPr="005123A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1E22F582" w14:textId="77777777" w:rsidR="00FA0709" w:rsidRPr="005123A9" w:rsidRDefault="00FA0709">
      <w:pPr>
        <w:pStyle w:val="vnitrniText"/>
        <w:widowControl/>
        <w:rPr>
          <w:rFonts w:ascii="Arial" w:hAnsi="Arial" w:cs="Arial"/>
          <w:sz w:val="22"/>
          <w:szCs w:val="22"/>
        </w:rPr>
      </w:pPr>
    </w:p>
    <w:p w14:paraId="3E3130E7" w14:textId="77777777"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14:paraId="002DDBFF"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7A5D8373" w14:textId="0F9B2D6A"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002F4905" w:rsidRPr="005123A9">
        <w:rPr>
          <w:rFonts w:ascii="Arial" w:hAnsi="Arial" w:cs="Arial"/>
          <w:color w:val="000000"/>
          <w:sz w:val="22"/>
          <w:szCs w:val="22"/>
        </w:rPr>
        <w:t>3</w:t>
      </w:r>
      <w:r w:rsidR="002F4905" w:rsidRPr="005123A9">
        <w:rPr>
          <w:rFonts w:ascii="Arial" w:hAnsi="Arial" w:cs="Arial"/>
          <w:sz w:val="22"/>
          <w:szCs w:val="22"/>
        </w:rPr>
        <w:t xml:space="preserve"> stejnopisech</w:t>
      </w:r>
      <w:r w:rsidRPr="005123A9">
        <w:rPr>
          <w:rFonts w:ascii="Arial" w:hAnsi="Arial" w:cs="Arial"/>
          <w:sz w:val="22"/>
          <w:szCs w:val="22"/>
        </w:rPr>
        <w:t>, z nichž každý má platnost originálu. Nabyvatel obdrží 1 stejnopis(y) a ostatní jsou určeny pro převádějícího.</w:t>
      </w:r>
    </w:p>
    <w:p w14:paraId="7088CD5C" w14:textId="77777777"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4B3B30F1" w14:textId="77777777" w:rsidR="000D4FF8" w:rsidRDefault="000D4FF8" w:rsidP="000D4FF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8D16465" w14:textId="1F8879F2" w:rsidR="000D4FF8" w:rsidRDefault="00A504B2" w:rsidP="000D4FF8">
      <w:pPr>
        <w:jc w:val="both"/>
        <w:rPr>
          <w:rFonts w:ascii="Arial" w:hAnsi="Arial" w:cs="Arial"/>
          <w:sz w:val="22"/>
          <w:szCs w:val="22"/>
        </w:rPr>
      </w:pPr>
      <w:r>
        <w:rPr>
          <w:rFonts w:ascii="Arial" w:hAnsi="Arial" w:cs="Arial"/>
          <w:sz w:val="22"/>
          <w:szCs w:val="22"/>
        </w:rPr>
        <w:t xml:space="preserve">Obě smluvní strany se zavazují, že budou postupovat </w:t>
      </w:r>
      <w:r w:rsidR="00217708">
        <w:rPr>
          <w:rFonts w:ascii="Arial" w:hAnsi="Arial" w:cs="Arial"/>
          <w:sz w:val="22"/>
          <w:szCs w:val="22"/>
        </w:rPr>
        <w:t>v souladu</w:t>
      </w:r>
      <w:r>
        <w:rPr>
          <w:rFonts w:ascii="Arial" w:hAnsi="Arial" w:cs="Arial"/>
          <w:sz w:val="22"/>
          <w:szCs w:val="22"/>
        </w:rPr>
        <w:t xml:space="preserve"> se zákonem č. 110/2019 Sb., </w:t>
      </w:r>
      <w:r>
        <w:rPr>
          <w:rFonts w:ascii="Arial" w:hAnsi="Arial" w:cs="Arial"/>
          <w:sz w:val="22"/>
          <w:szCs w:val="22"/>
        </w:rPr>
        <w:lastRenderedPageBreak/>
        <w:t xml:space="preserve">o zpracování osobních údajů, a platným </w:t>
      </w:r>
      <w:r w:rsidR="000D4FF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82F02C3" w14:textId="77777777" w:rsidR="000F674E" w:rsidRPr="005123A9" w:rsidRDefault="000F674E">
      <w:pPr>
        <w:widowControl/>
        <w:rPr>
          <w:rFonts w:ascii="Arial" w:hAnsi="Arial" w:cs="Arial"/>
          <w:sz w:val="22"/>
          <w:szCs w:val="22"/>
        </w:rPr>
      </w:pPr>
    </w:p>
    <w:p w14:paraId="6E89D871"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14:paraId="39414C94"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923A867" w14:textId="77777777" w:rsidR="000F674E" w:rsidRPr="005123A9" w:rsidRDefault="000F674E">
      <w:pPr>
        <w:widowControl/>
        <w:rPr>
          <w:rFonts w:ascii="Arial" w:hAnsi="Arial" w:cs="Arial"/>
          <w:sz w:val="22"/>
          <w:szCs w:val="22"/>
        </w:rPr>
      </w:pPr>
    </w:p>
    <w:p w14:paraId="08003AB5" w14:textId="77777777" w:rsidR="000F674E" w:rsidRPr="005123A9" w:rsidRDefault="000F674E">
      <w:pPr>
        <w:widowControl/>
        <w:rPr>
          <w:rFonts w:ascii="Arial" w:hAnsi="Arial" w:cs="Arial"/>
          <w:sz w:val="22"/>
          <w:szCs w:val="22"/>
        </w:rPr>
      </w:pPr>
    </w:p>
    <w:p w14:paraId="0CDA552F" w14:textId="77777777" w:rsidR="00217708" w:rsidRDefault="00217708">
      <w:pPr>
        <w:widowControl/>
        <w:tabs>
          <w:tab w:val="left" w:pos="5103"/>
        </w:tabs>
        <w:rPr>
          <w:rFonts w:ascii="Arial" w:hAnsi="Arial" w:cs="Arial"/>
          <w:sz w:val="22"/>
          <w:szCs w:val="22"/>
        </w:rPr>
      </w:pPr>
    </w:p>
    <w:p w14:paraId="10EC6A34" w14:textId="77777777" w:rsidR="00217708" w:rsidRDefault="00217708">
      <w:pPr>
        <w:widowControl/>
        <w:tabs>
          <w:tab w:val="left" w:pos="5103"/>
        </w:tabs>
        <w:rPr>
          <w:rFonts w:ascii="Arial" w:hAnsi="Arial" w:cs="Arial"/>
          <w:sz w:val="22"/>
          <w:szCs w:val="22"/>
        </w:rPr>
      </w:pPr>
    </w:p>
    <w:p w14:paraId="0BD8E994" w14:textId="2D8F6D5B"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 xml:space="preserve">V Pardubicích dne </w:t>
      </w:r>
      <w:r w:rsidR="005259A8">
        <w:rPr>
          <w:rFonts w:ascii="Arial" w:hAnsi="Arial" w:cs="Arial"/>
          <w:sz w:val="22"/>
          <w:szCs w:val="22"/>
        </w:rPr>
        <w:t>18.5.2026</w:t>
      </w:r>
      <w:r w:rsidRPr="005123A9">
        <w:rPr>
          <w:rFonts w:ascii="Arial" w:hAnsi="Arial" w:cs="Arial"/>
          <w:sz w:val="22"/>
          <w:szCs w:val="22"/>
        </w:rPr>
        <w:tab/>
        <w:t xml:space="preserve">V </w:t>
      </w:r>
      <w:r w:rsidR="005259A8">
        <w:rPr>
          <w:rFonts w:ascii="Arial" w:hAnsi="Arial" w:cs="Arial"/>
          <w:sz w:val="22"/>
          <w:szCs w:val="22"/>
        </w:rPr>
        <w:t>Pardubicích</w:t>
      </w:r>
      <w:r w:rsidRPr="005123A9">
        <w:rPr>
          <w:rFonts w:ascii="Arial" w:hAnsi="Arial" w:cs="Arial"/>
          <w:sz w:val="22"/>
          <w:szCs w:val="22"/>
        </w:rPr>
        <w:t xml:space="preserve"> dne </w:t>
      </w:r>
      <w:r w:rsidR="002837F3">
        <w:rPr>
          <w:rFonts w:ascii="Arial" w:hAnsi="Arial" w:cs="Arial"/>
          <w:sz w:val="22"/>
          <w:szCs w:val="22"/>
        </w:rPr>
        <w:t>13.5.2026</w:t>
      </w:r>
    </w:p>
    <w:p w14:paraId="1B85929B" w14:textId="77777777" w:rsidR="000F674E" w:rsidRPr="005123A9" w:rsidRDefault="000F674E">
      <w:pPr>
        <w:pStyle w:val="adresa"/>
        <w:widowControl/>
        <w:rPr>
          <w:rFonts w:ascii="Arial" w:hAnsi="Arial" w:cs="Arial"/>
          <w:sz w:val="22"/>
          <w:szCs w:val="22"/>
        </w:rPr>
      </w:pPr>
    </w:p>
    <w:p w14:paraId="6E5614DB" w14:textId="77777777" w:rsidR="000F674E" w:rsidRPr="005123A9" w:rsidRDefault="000F674E">
      <w:pPr>
        <w:pStyle w:val="adresa"/>
        <w:widowControl/>
        <w:rPr>
          <w:rFonts w:ascii="Arial" w:hAnsi="Arial" w:cs="Arial"/>
          <w:sz w:val="22"/>
          <w:szCs w:val="22"/>
        </w:rPr>
      </w:pPr>
    </w:p>
    <w:p w14:paraId="776AF983" w14:textId="77777777" w:rsidR="000F674E" w:rsidRPr="005123A9" w:rsidRDefault="000F674E">
      <w:pPr>
        <w:pStyle w:val="adresa"/>
        <w:widowControl/>
        <w:rPr>
          <w:rFonts w:ascii="Arial" w:hAnsi="Arial" w:cs="Arial"/>
          <w:sz w:val="22"/>
          <w:szCs w:val="22"/>
        </w:rPr>
      </w:pPr>
    </w:p>
    <w:p w14:paraId="5DF2FC6A" w14:textId="77777777" w:rsidR="000F674E" w:rsidRPr="005123A9" w:rsidRDefault="000F674E">
      <w:pPr>
        <w:pStyle w:val="adresa"/>
        <w:widowControl/>
        <w:rPr>
          <w:rFonts w:ascii="Arial" w:hAnsi="Arial" w:cs="Arial"/>
          <w:sz w:val="22"/>
          <w:szCs w:val="22"/>
        </w:rPr>
      </w:pPr>
    </w:p>
    <w:p w14:paraId="4DCA6904"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692B979E"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Statutární město Pardubice</w:t>
      </w:r>
    </w:p>
    <w:p w14:paraId="48646815" w14:textId="1F27DADE"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 Krajského pozemkového úřadu</w:t>
      </w:r>
      <w:r w:rsidRPr="005123A9">
        <w:rPr>
          <w:rFonts w:ascii="Arial" w:hAnsi="Arial" w:cs="Arial"/>
          <w:sz w:val="22"/>
          <w:szCs w:val="22"/>
        </w:rPr>
        <w:tab/>
        <w:t xml:space="preserve">primátor </w:t>
      </w:r>
      <w:r w:rsidR="003A3576" w:rsidRPr="005123A9">
        <w:rPr>
          <w:rFonts w:ascii="Arial" w:hAnsi="Arial" w:cs="Arial"/>
          <w:sz w:val="22"/>
          <w:szCs w:val="22"/>
        </w:rPr>
        <w:t>města</w:t>
      </w:r>
      <w:r w:rsidR="003A3576">
        <w:rPr>
          <w:rFonts w:ascii="Arial" w:hAnsi="Arial" w:cs="Arial"/>
          <w:sz w:val="22"/>
          <w:szCs w:val="22"/>
        </w:rPr>
        <w:t xml:space="preserve"> </w:t>
      </w:r>
      <w:r w:rsidR="003A3576" w:rsidRPr="005123A9">
        <w:rPr>
          <w:rFonts w:ascii="Arial" w:hAnsi="Arial" w:cs="Arial"/>
          <w:sz w:val="22"/>
          <w:szCs w:val="22"/>
        </w:rPr>
        <w:t>Bc. Jan Nadrchal</w:t>
      </w:r>
      <w:r w:rsidRPr="005123A9">
        <w:rPr>
          <w:rFonts w:ascii="Arial" w:hAnsi="Arial" w:cs="Arial"/>
          <w:sz w:val="22"/>
          <w:szCs w:val="22"/>
        </w:rPr>
        <w:t xml:space="preserve"> </w:t>
      </w:r>
    </w:p>
    <w:p w14:paraId="4EF9C5BE"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Pardubický kraj</w:t>
      </w:r>
      <w:r w:rsidRPr="005123A9">
        <w:rPr>
          <w:rFonts w:ascii="Arial" w:hAnsi="Arial" w:cs="Arial"/>
          <w:sz w:val="22"/>
          <w:szCs w:val="22"/>
        </w:rPr>
        <w:tab/>
        <w:t>nabyvatel</w:t>
      </w:r>
    </w:p>
    <w:p w14:paraId="5F23FB3D"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Ing. Miroslav Kučera</w:t>
      </w:r>
      <w:r w:rsidRPr="005123A9">
        <w:rPr>
          <w:rFonts w:ascii="Arial" w:hAnsi="Arial" w:cs="Arial"/>
          <w:sz w:val="22"/>
          <w:szCs w:val="22"/>
        </w:rPr>
        <w:tab/>
      </w:r>
    </w:p>
    <w:p w14:paraId="026A3E9D"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40F0AC48" w14:textId="77777777" w:rsidR="000F674E" w:rsidRPr="005123A9" w:rsidRDefault="000F674E">
      <w:pPr>
        <w:widowControl/>
        <w:ind w:left="5104" w:hanging="5104"/>
        <w:rPr>
          <w:rFonts w:ascii="Arial" w:hAnsi="Arial" w:cs="Arial"/>
          <w:sz w:val="22"/>
          <w:szCs w:val="22"/>
        </w:rPr>
      </w:pPr>
    </w:p>
    <w:p w14:paraId="6C0E162E" w14:textId="77777777" w:rsidR="000F674E" w:rsidRPr="005123A9" w:rsidRDefault="000F674E">
      <w:pPr>
        <w:pStyle w:val="adresa"/>
        <w:widowControl/>
        <w:rPr>
          <w:rFonts w:ascii="Arial" w:hAnsi="Arial" w:cs="Arial"/>
          <w:sz w:val="22"/>
          <w:szCs w:val="22"/>
        </w:rPr>
      </w:pPr>
    </w:p>
    <w:p w14:paraId="654A5185" w14:textId="77777777" w:rsidR="00217708" w:rsidRDefault="00217708">
      <w:pPr>
        <w:widowControl/>
        <w:rPr>
          <w:rFonts w:ascii="Arial" w:hAnsi="Arial" w:cs="Arial"/>
          <w:sz w:val="22"/>
          <w:szCs w:val="22"/>
        </w:rPr>
      </w:pPr>
    </w:p>
    <w:p w14:paraId="28142E3B" w14:textId="77777777" w:rsidR="00217708" w:rsidRDefault="00217708">
      <w:pPr>
        <w:widowControl/>
        <w:rPr>
          <w:rFonts w:ascii="Arial" w:hAnsi="Arial" w:cs="Arial"/>
          <w:sz w:val="22"/>
          <w:szCs w:val="22"/>
        </w:rPr>
      </w:pPr>
    </w:p>
    <w:p w14:paraId="574999EA" w14:textId="77777777" w:rsidR="00217708" w:rsidRDefault="00217708">
      <w:pPr>
        <w:widowControl/>
        <w:rPr>
          <w:rFonts w:ascii="Arial" w:hAnsi="Arial" w:cs="Arial"/>
          <w:sz w:val="22"/>
          <w:szCs w:val="22"/>
        </w:rPr>
      </w:pPr>
    </w:p>
    <w:p w14:paraId="2070DE17" w14:textId="77777777" w:rsidR="00217708" w:rsidRDefault="00217708">
      <w:pPr>
        <w:widowControl/>
        <w:rPr>
          <w:rFonts w:ascii="Arial" w:hAnsi="Arial" w:cs="Arial"/>
          <w:sz w:val="22"/>
          <w:szCs w:val="22"/>
        </w:rPr>
      </w:pPr>
    </w:p>
    <w:p w14:paraId="4548ADD3" w14:textId="77777777" w:rsidR="00217708" w:rsidRDefault="00217708">
      <w:pPr>
        <w:widowControl/>
        <w:rPr>
          <w:rFonts w:ascii="Arial" w:hAnsi="Arial" w:cs="Arial"/>
          <w:sz w:val="22"/>
          <w:szCs w:val="22"/>
        </w:rPr>
      </w:pPr>
    </w:p>
    <w:p w14:paraId="35DD1511" w14:textId="77777777" w:rsidR="00217708" w:rsidRDefault="00217708">
      <w:pPr>
        <w:widowControl/>
        <w:rPr>
          <w:rFonts w:ascii="Arial" w:hAnsi="Arial" w:cs="Arial"/>
          <w:sz w:val="22"/>
          <w:szCs w:val="22"/>
        </w:rPr>
      </w:pPr>
    </w:p>
    <w:p w14:paraId="7375D340" w14:textId="10415817"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1986944</w:t>
      </w:r>
      <w:r w:rsidRPr="005123A9">
        <w:rPr>
          <w:rFonts w:ascii="Arial" w:hAnsi="Arial" w:cs="Arial"/>
          <w:color w:val="000000"/>
          <w:sz w:val="22"/>
          <w:szCs w:val="22"/>
        </w:rPr>
        <w:br/>
      </w:r>
    </w:p>
    <w:p w14:paraId="0A3637DD" w14:textId="77777777" w:rsidR="000F674E" w:rsidRPr="005123A9" w:rsidRDefault="000F674E">
      <w:pPr>
        <w:widowControl/>
        <w:jc w:val="both"/>
        <w:rPr>
          <w:rFonts w:ascii="Arial" w:hAnsi="Arial" w:cs="Arial"/>
          <w:sz w:val="22"/>
          <w:szCs w:val="22"/>
        </w:rPr>
      </w:pPr>
    </w:p>
    <w:p w14:paraId="5D09C544"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5AE1B371"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Pardubický kraj</w:t>
      </w:r>
    </w:p>
    <w:p w14:paraId="4178327F" w14:textId="77777777" w:rsidR="00217708" w:rsidRDefault="00217708" w:rsidP="00FD1919">
      <w:pPr>
        <w:widowControl/>
        <w:rPr>
          <w:rFonts w:ascii="Arial" w:hAnsi="Arial" w:cs="Arial"/>
          <w:sz w:val="22"/>
          <w:szCs w:val="22"/>
        </w:rPr>
      </w:pPr>
    </w:p>
    <w:p w14:paraId="20516BB5" w14:textId="77777777" w:rsidR="00217708" w:rsidRDefault="00217708" w:rsidP="00FD1919">
      <w:pPr>
        <w:widowControl/>
        <w:rPr>
          <w:rFonts w:ascii="Arial" w:hAnsi="Arial" w:cs="Arial"/>
          <w:sz w:val="22"/>
          <w:szCs w:val="22"/>
        </w:rPr>
      </w:pPr>
    </w:p>
    <w:p w14:paraId="1FADEBEA" w14:textId="3B35F6FF" w:rsidR="00FD1919" w:rsidRPr="005123A9" w:rsidRDefault="00FD1919" w:rsidP="00FD1919">
      <w:pPr>
        <w:widowControl/>
        <w:rPr>
          <w:rFonts w:ascii="Arial" w:hAnsi="Arial" w:cs="Arial"/>
          <w:sz w:val="22"/>
          <w:szCs w:val="22"/>
        </w:rPr>
      </w:pPr>
      <w:r w:rsidRPr="005123A9">
        <w:rPr>
          <w:rFonts w:ascii="Arial" w:hAnsi="Arial" w:cs="Arial"/>
          <w:sz w:val="22"/>
          <w:szCs w:val="22"/>
        </w:rPr>
        <w:t>Mgr. Martina Tomášová</w:t>
      </w:r>
    </w:p>
    <w:p w14:paraId="6E403F21" w14:textId="77777777" w:rsidR="00FD1919" w:rsidRPr="005123A9" w:rsidRDefault="00FD1919" w:rsidP="00FD1919">
      <w:pPr>
        <w:widowControl/>
        <w:rPr>
          <w:rFonts w:ascii="Arial" w:hAnsi="Arial" w:cs="Arial"/>
          <w:sz w:val="22"/>
          <w:szCs w:val="22"/>
        </w:rPr>
      </w:pPr>
    </w:p>
    <w:p w14:paraId="31C2CE00"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196596F7"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695D47B6" w14:textId="77777777" w:rsidR="00FD1919" w:rsidRPr="005123A9" w:rsidRDefault="00FD1919">
      <w:pPr>
        <w:widowControl/>
        <w:tabs>
          <w:tab w:val="left" w:pos="120"/>
        </w:tabs>
        <w:jc w:val="both"/>
        <w:rPr>
          <w:rFonts w:ascii="Arial" w:hAnsi="Arial" w:cs="Arial"/>
          <w:sz w:val="22"/>
          <w:szCs w:val="22"/>
        </w:rPr>
      </w:pPr>
    </w:p>
    <w:p w14:paraId="332D0EB6" w14:textId="77777777" w:rsidR="00217708" w:rsidRDefault="00217708">
      <w:pPr>
        <w:widowControl/>
        <w:tabs>
          <w:tab w:val="left" w:pos="120"/>
        </w:tabs>
        <w:jc w:val="both"/>
        <w:rPr>
          <w:rFonts w:ascii="Arial" w:hAnsi="Arial" w:cs="Arial"/>
          <w:sz w:val="22"/>
          <w:szCs w:val="22"/>
        </w:rPr>
      </w:pPr>
    </w:p>
    <w:p w14:paraId="3A9503FC" w14:textId="6E9DB4C6"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Bc. Mauerová Šárka</w:t>
      </w:r>
    </w:p>
    <w:p w14:paraId="01C69F7C" w14:textId="77777777" w:rsidR="000F674E" w:rsidRPr="005123A9" w:rsidRDefault="000F674E">
      <w:pPr>
        <w:widowControl/>
        <w:jc w:val="both"/>
        <w:rPr>
          <w:rFonts w:ascii="Arial" w:hAnsi="Arial" w:cs="Arial"/>
          <w:sz w:val="22"/>
          <w:szCs w:val="22"/>
        </w:rPr>
      </w:pPr>
    </w:p>
    <w:p w14:paraId="3BE10FB8"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4424DE1D"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5569C7F7" w14:textId="77777777" w:rsidR="000F674E" w:rsidRPr="005123A9" w:rsidRDefault="000F674E">
      <w:pPr>
        <w:widowControl/>
        <w:rPr>
          <w:rFonts w:ascii="Arial" w:hAnsi="Arial" w:cs="Arial"/>
          <w:sz w:val="22"/>
          <w:szCs w:val="22"/>
        </w:rPr>
      </w:pPr>
    </w:p>
    <w:p w14:paraId="562928DE" w14:textId="77777777" w:rsidR="00501E97" w:rsidRPr="005123A9" w:rsidRDefault="00501E97">
      <w:pPr>
        <w:widowControl/>
        <w:rPr>
          <w:rFonts w:ascii="Arial" w:hAnsi="Arial" w:cs="Arial"/>
          <w:sz w:val="22"/>
          <w:szCs w:val="22"/>
        </w:rPr>
      </w:pPr>
    </w:p>
    <w:p w14:paraId="0411BA33" w14:textId="77777777" w:rsidR="00501E97" w:rsidRPr="005123A9" w:rsidRDefault="00501E97" w:rsidP="00501E97">
      <w:pPr>
        <w:widowControl/>
        <w:rPr>
          <w:rFonts w:ascii="Arial" w:hAnsi="Arial" w:cs="Arial"/>
          <w:sz w:val="22"/>
          <w:szCs w:val="22"/>
        </w:rPr>
      </w:pPr>
    </w:p>
    <w:p w14:paraId="3720D912" w14:textId="77777777" w:rsidR="00501E97" w:rsidRDefault="00501E97" w:rsidP="00501E97">
      <w:pPr>
        <w:widowControl/>
        <w:rPr>
          <w:rFonts w:ascii="Arial" w:hAnsi="Arial" w:cs="Arial"/>
          <w:sz w:val="22"/>
          <w:szCs w:val="22"/>
        </w:rPr>
      </w:pPr>
    </w:p>
    <w:p w14:paraId="6433D4E7" w14:textId="77777777" w:rsidR="00217708" w:rsidRDefault="00217708" w:rsidP="00501E97">
      <w:pPr>
        <w:widowControl/>
        <w:rPr>
          <w:rFonts w:ascii="Arial" w:hAnsi="Arial" w:cs="Arial"/>
          <w:sz w:val="22"/>
          <w:szCs w:val="22"/>
        </w:rPr>
      </w:pPr>
    </w:p>
    <w:p w14:paraId="2677EE6C" w14:textId="77777777" w:rsidR="00217708" w:rsidRDefault="00217708" w:rsidP="00501E97">
      <w:pPr>
        <w:widowControl/>
        <w:rPr>
          <w:rFonts w:ascii="Arial" w:hAnsi="Arial" w:cs="Arial"/>
          <w:sz w:val="22"/>
          <w:szCs w:val="22"/>
        </w:rPr>
      </w:pPr>
    </w:p>
    <w:p w14:paraId="11D52FFA" w14:textId="77777777" w:rsidR="00217708" w:rsidRDefault="00217708" w:rsidP="00501E97">
      <w:pPr>
        <w:widowControl/>
        <w:rPr>
          <w:rFonts w:ascii="Arial" w:hAnsi="Arial" w:cs="Arial"/>
          <w:sz w:val="22"/>
          <w:szCs w:val="22"/>
        </w:rPr>
      </w:pPr>
    </w:p>
    <w:p w14:paraId="66DE3909" w14:textId="77777777" w:rsidR="00217708" w:rsidRDefault="00217708" w:rsidP="00501E97">
      <w:pPr>
        <w:widowControl/>
        <w:rPr>
          <w:rFonts w:ascii="Arial" w:hAnsi="Arial" w:cs="Arial"/>
          <w:sz w:val="22"/>
          <w:szCs w:val="22"/>
        </w:rPr>
      </w:pPr>
    </w:p>
    <w:p w14:paraId="02345744" w14:textId="77777777" w:rsidR="00501E97" w:rsidRPr="005123A9" w:rsidRDefault="00501E97" w:rsidP="00501E97">
      <w:pPr>
        <w:widowControl/>
        <w:jc w:val="both"/>
        <w:rPr>
          <w:rFonts w:ascii="Arial" w:hAnsi="Arial" w:cs="Arial"/>
          <w:sz w:val="22"/>
          <w:szCs w:val="22"/>
        </w:rPr>
      </w:pPr>
    </w:p>
    <w:p w14:paraId="2D04895F"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lastRenderedPageBreak/>
        <w:t xml:space="preserve">Tato smlouva byla uveřejněna </w:t>
      </w:r>
      <w:r w:rsidR="009249A6" w:rsidRPr="005123A9">
        <w:rPr>
          <w:rFonts w:ascii="Arial" w:hAnsi="Arial" w:cs="Arial"/>
          <w:sz w:val="22"/>
          <w:szCs w:val="22"/>
        </w:rPr>
        <w:t>v Registru</w:t>
      </w:r>
    </w:p>
    <w:p w14:paraId="2216C7CD"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5EFBB61F"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7986BB5E" w14:textId="77777777" w:rsidR="00501E97" w:rsidRDefault="00501E97" w:rsidP="00501E97">
      <w:pPr>
        <w:jc w:val="both"/>
        <w:rPr>
          <w:rFonts w:ascii="Arial" w:hAnsi="Arial" w:cs="Arial"/>
          <w:sz w:val="22"/>
          <w:szCs w:val="22"/>
        </w:rPr>
      </w:pPr>
    </w:p>
    <w:p w14:paraId="62F9AFC3" w14:textId="77777777" w:rsidR="00822F44" w:rsidRPr="005123A9" w:rsidRDefault="00822F44" w:rsidP="00501E97">
      <w:pPr>
        <w:jc w:val="both"/>
        <w:rPr>
          <w:rFonts w:ascii="Arial" w:hAnsi="Arial" w:cs="Arial"/>
          <w:sz w:val="22"/>
          <w:szCs w:val="22"/>
        </w:rPr>
      </w:pPr>
    </w:p>
    <w:p w14:paraId="40CF0BDF"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62073444"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496CEEC4" w14:textId="77777777" w:rsidR="00501E97" w:rsidRDefault="00501E97" w:rsidP="00501E97">
      <w:pPr>
        <w:jc w:val="both"/>
        <w:rPr>
          <w:rFonts w:ascii="Arial" w:hAnsi="Arial" w:cs="Arial"/>
          <w:i/>
          <w:sz w:val="22"/>
          <w:szCs w:val="22"/>
        </w:rPr>
      </w:pPr>
    </w:p>
    <w:p w14:paraId="58F0AC7F" w14:textId="77777777" w:rsidR="00822F44" w:rsidRPr="005123A9" w:rsidRDefault="00822F44" w:rsidP="00501E97">
      <w:pPr>
        <w:jc w:val="both"/>
        <w:rPr>
          <w:rFonts w:ascii="Arial" w:hAnsi="Arial" w:cs="Arial"/>
          <w:i/>
          <w:sz w:val="22"/>
          <w:szCs w:val="22"/>
        </w:rPr>
      </w:pPr>
    </w:p>
    <w:p w14:paraId="7310BBC7"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6400B4AE"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0A206CED" w14:textId="77777777" w:rsidR="000D4FF8" w:rsidRDefault="000D4FF8" w:rsidP="000D4FF8">
      <w:pPr>
        <w:jc w:val="both"/>
        <w:rPr>
          <w:rFonts w:ascii="Arial" w:hAnsi="Arial" w:cs="Arial"/>
          <w:color w:val="FF0000"/>
          <w:sz w:val="22"/>
          <w:szCs w:val="22"/>
        </w:rPr>
      </w:pPr>
    </w:p>
    <w:p w14:paraId="0CA6A8E3" w14:textId="77777777" w:rsidR="00822F44" w:rsidRDefault="00822F44" w:rsidP="000D4FF8">
      <w:pPr>
        <w:jc w:val="both"/>
        <w:rPr>
          <w:rFonts w:ascii="Arial" w:hAnsi="Arial" w:cs="Arial"/>
          <w:color w:val="FF0000"/>
          <w:sz w:val="22"/>
          <w:szCs w:val="22"/>
        </w:rPr>
      </w:pPr>
    </w:p>
    <w:p w14:paraId="18FF814A" w14:textId="77777777" w:rsidR="000D4FF8" w:rsidRDefault="000D4FF8" w:rsidP="000D4FF8">
      <w:pPr>
        <w:jc w:val="both"/>
        <w:rPr>
          <w:rFonts w:ascii="Arial" w:hAnsi="Arial" w:cs="Arial"/>
          <w:sz w:val="22"/>
          <w:szCs w:val="22"/>
        </w:rPr>
      </w:pPr>
      <w:r>
        <w:rPr>
          <w:rFonts w:ascii="Arial" w:hAnsi="Arial" w:cs="Arial"/>
          <w:sz w:val="22"/>
          <w:szCs w:val="22"/>
        </w:rPr>
        <w:t>………………………</w:t>
      </w:r>
    </w:p>
    <w:p w14:paraId="1D0FA869" w14:textId="77777777" w:rsidR="000D4FF8" w:rsidRDefault="000D4FF8" w:rsidP="000D4FF8">
      <w:pPr>
        <w:jc w:val="both"/>
        <w:rPr>
          <w:rFonts w:ascii="Arial" w:hAnsi="Arial" w:cs="Arial"/>
          <w:sz w:val="22"/>
          <w:szCs w:val="22"/>
        </w:rPr>
      </w:pPr>
      <w:r>
        <w:rPr>
          <w:rFonts w:ascii="Arial" w:hAnsi="Arial" w:cs="Arial"/>
          <w:sz w:val="22"/>
          <w:szCs w:val="22"/>
        </w:rPr>
        <w:t>ID verze</w:t>
      </w:r>
    </w:p>
    <w:p w14:paraId="7CBC8448" w14:textId="77777777" w:rsidR="003D52B3" w:rsidRDefault="003D52B3" w:rsidP="003D52B3">
      <w:pPr>
        <w:jc w:val="both"/>
        <w:rPr>
          <w:rFonts w:ascii="Arial" w:hAnsi="Arial" w:cs="Arial"/>
          <w:sz w:val="22"/>
          <w:szCs w:val="22"/>
        </w:rPr>
      </w:pPr>
    </w:p>
    <w:p w14:paraId="3CB0C127" w14:textId="77777777" w:rsidR="00822F44" w:rsidRPr="005123A9" w:rsidRDefault="00822F44" w:rsidP="003D52B3">
      <w:pPr>
        <w:jc w:val="both"/>
        <w:rPr>
          <w:rFonts w:ascii="Arial" w:hAnsi="Arial" w:cs="Arial"/>
          <w:sz w:val="22"/>
          <w:szCs w:val="22"/>
        </w:rPr>
      </w:pPr>
    </w:p>
    <w:p w14:paraId="672BAA93"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113BC350"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3CC09BD8" w14:textId="77777777" w:rsidR="003D52B3" w:rsidRPr="005123A9" w:rsidRDefault="003D52B3" w:rsidP="003D52B3">
      <w:pPr>
        <w:jc w:val="both"/>
        <w:rPr>
          <w:rFonts w:ascii="Arial" w:hAnsi="Arial" w:cs="Arial"/>
          <w:sz w:val="22"/>
          <w:szCs w:val="22"/>
        </w:rPr>
      </w:pPr>
    </w:p>
    <w:p w14:paraId="442787C2" w14:textId="77777777" w:rsidR="003D52B3" w:rsidRDefault="003D52B3" w:rsidP="003D52B3">
      <w:pPr>
        <w:jc w:val="both"/>
        <w:rPr>
          <w:rFonts w:ascii="Arial" w:hAnsi="Arial" w:cs="Arial"/>
          <w:sz w:val="22"/>
          <w:szCs w:val="22"/>
        </w:rPr>
      </w:pPr>
    </w:p>
    <w:p w14:paraId="5A745DD0" w14:textId="77777777" w:rsidR="00822F44" w:rsidRPr="005123A9" w:rsidRDefault="00822F44" w:rsidP="003D52B3">
      <w:pPr>
        <w:jc w:val="both"/>
        <w:rPr>
          <w:rFonts w:ascii="Arial" w:hAnsi="Arial" w:cs="Arial"/>
          <w:sz w:val="22"/>
          <w:szCs w:val="22"/>
        </w:rPr>
      </w:pPr>
    </w:p>
    <w:p w14:paraId="3B8FF298"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r w:rsidRPr="005123A9">
        <w:rPr>
          <w:rFonts w:ascii="Arial" w:hAnsi="Arial" w:cs="Arial"/>
          <w:sz w:val="22"/>
          <w:szCs w:val="22"/>
        </w:rPr>
        <w:tab/>
      </w:r>
      <w:r w:rsidRPr="005123A9">
        <w:rPr>
          <w:rFonts w:ascii="Arial" w:hAnsi="Arial" w:cs="Arial"/>
          <w:sz w:val="22"/>
          <w:szCs w:val="22"/>
        </w:rPr>
        <w:tab/>
        <w:t>……………………………….</w:t>
      </w:r>
    </w:p>
    <w:p w14:paraId="1C5A983F"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5A8F795C"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4D2F9B68"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B789" w14:textId="77777777" w:rsidR="00A0492B" w:rsidRDefault="00A0492B">
      <w:r>
        <w:separator/>
      </w:r>
    </w:p>
  </w:endnote>
  <w:endnote w:type="continuationSeparator" w:id="0">
    <w:p w14:paraId="447EB082" w14:textId="77777777" w:rsidR="00A0492B" w:rsidRDefault="00A0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AB44" w14:textId="77777777" w:rsidR="00A0492B" w:rsidRDefault="00A0492B">
      <w:r>
        <w:separator/>
      </w:r>
    </w:p>
  </w:footnote>
  <w:footnote w:type="continuationSeparator" w:id="0">
    <w:p w14:paraId="6C56BCE2" w14:textId="77777777" w:rsidR="00A0492B" w:rsidRDefault="00A04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F193"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74E"/>
    <w:rsid w:val="00011AD3"/>
    <w:rsid w:val="000164A2"/>
    <w:rsid w:val="0003365A"/>
    <w:rsid w:val="000352CB"/>
    <w:rsid w:val="00035BE1"/>
    <w:rsid w:val="00040100"/>
    <w:rsid w:val="00054A79"/>
    <w:rsid w:val="00061AFD"/>
    <w:rsid w:val="000956EB"/>
    <w:rsid w:val="000A1977"/>
    <w:rsid w:val="000D245B"/>
    <w:rsid w:val="000D4FF8"/>
    <w:rsid w:val="000F674E"/>
    <w:rsid w:val="00107B1E"/>
    <w:rsid w:val="00110AFF"/>
    <w:rsid w:val="00123341"/>
    <w:rsid w:val="00136B70"/>
    <w:rsid w:val="00175955"/>
    <w:rsid w:val="001A609E"/>
    <w:rsid w:val="001C523D"/>
    <w:rsid w:val="002022DB"/>
    <w:rsid w:val="00217708"/>
    <w:rsid w:val="002213D4"/>
    <w:rsid w:val="00240A48"/>
    <w:rsid w:val="00246929"/>
    <w:rsid w:val="002524DF"/>
    <w:rsid w:val="00261220"/>
    <w:rsid w:val="002837F3"/>
    <w:rsid w:val="0029620C"/>
    <w:rsid w:val="0029718A"/>
    <w:rsid w:val="002B22D8"/>
    <w:rsid w:val="002B7376"/>
    <w:rsid w:val="002D145F"/>
    <w:rsid w:val="002D4382"/>
    <w:rsid w:val="002D697D"/>
    <w:rsid w:val="002F40A8"/>
    <w:rsid w:val="002F4905"/>
    <w:rsid w:val="00307FB3"/>
    <w:rsid w:val="00317777"/>
    <w:rsid w:val="0032101A"/>
    <w:rsid w:val="0035216C"/>
    <w:rsid w:val="00365707"/>
    <w:rsid w:val="0037452C"/>
    <w:rsid w:val="003965F9"/>
    <w:rsid w:val="003A03B6"/>
    <w:rsid w:val="003A3576"/>
    <w:rsid w:val="003A4500"/>
    <w:rsid w:val="003C2509"/>
    <w:rsid w:val="003C581D"/>
    <w:rsid w:val="003D5121"/>
    <w:rsid w:val="003D52B3"/>
    <w:rsid w:val="003D53C8"/>
    <w:rsid w:val="003E0B79"/>
    <w:rsid w:val="003E3ADA"/>
    <w:rsid w:val="003F64D6"/>
    <w:rsid w:val="00402472"/>
    <w:rsid w:val="0041107B"/>
    <w:rsid w:val="004227EE"/>
    <w:rsid w:val="004268A4"/>
    <w:rsid w:val="00495C9D"/>
    <w:rsid w:val="00497819"/>
    <w:rsid w:val="004E0F56"/>
    <w:rsid w:val="004E4596"/>
    <w:rsid w:val="004E6C15"/>
    <w:rsid w:val="004F7B56"/>
    <w:rsid w:val="00501E97"/>
    <w:rsid w:val="005123A9"/>
    <w:rsid w:val="005259A8"/>
    <w:rsid w:val="00533D85"/>
    <w:rsid w:val="00580CDF"/>
    <w:rsid w:val="005908D1"/>
    <w:rsid w:val="005A734C"/>
    <w:rsid w:val="005C7EEF"/>
    <w:rsid w:val="00627936"/>
    <w:rsid w:val="0065302D"/>
    <w:rsid w:val="006700F4"/>
    <w:rsid w:val="006704D9"/>
    <w:rsid w:val="006763E0"/>
    <w:rsid w:val="00676A32"/>
    <w:rsid w:val="00690118"/>
    <w:rsid w:val="00695F4D"/>
    <w:rsid w:val="00697524"/>
    <w:rsid w:val="006D72A5"/>
    <w:rsid w:val="006E7FBE"/>
    <w:rsid w:val="006F2516"/>
    <w:rsid w:val="006F42BE"/>
    <w:rsid w:val="006F60C3"/>
    <w:rsid w:val="00714C19"/>
    <w:rsid w:val="00782C07"/>
    <w:rsid w:val="00786B13"/>
    <w:rsid w:val="007A4C9B"/>
    <w:rsid w:val="007B7B6F"/>
    <w:rsid w:val="007C4BBA"/>
    <w:rsid w:val="007D57CD"/>
    <w:rsid w:val="007F426D"/>
    <w:rsid w:val="00821CA3"/>
    <w:rsid w:val="00822F44"/>
    <w:rsid w:val="00825E2D"/>
    <w:rsid w:val="00825F84"/>
    <w:rsid w:val="008369A2"/>
    <w:rsid w:val="00841366"/>
    <w:rsid w:val="008675D5"/>
    <w:rsid w:val="0086777B"/>
    <w:rsid w:val="00885221"/>
    <w:rsid w:val="00896841"/>
    <w:rsid w:val="008C002D"/>
    <w:rsid w:val="008C0129"/>
    <w:rsid w:val="008F03AD"/>
    <w:rsid w:val="008F106A"/>
    <w:rsid w:val="00901A2A"/>
    <w:rsid w:val="00910573"/>
    <w:rsid w:val="00914293"/>
    <w:rsid w:val="009249A6"/>
    <w:rsid w:val="00934167"/>
    <w:rsid w:val="009366DA"/>
    <w:rsid w:val="00987824"/>
    <w:rsid w:val="009D6C48"/>
    <w:rsid w:val="009E3F58"/>
    <w:rsid w:val="00A0492B"/>
    <w:rsid w:val="00A1336B"/>
    <w:rsid w:val="00A13B66"/>
    <w:rsid w:val="00A17BA4"/>
    <w:rsid w:val="00A31C3B"/>
    <w:rsid w:val="00A504B2"/>
    <w:rsid w:val="00A53C68"/>
    <w:rsid w:val="00AB524B"/>
    <w:rsid w:val="00AC5134"/>
    <w:rsid w:val="00AD7FDB"/>
    <w:rsid w:val="00AE5523"/>
    <w:rsid w:val="00AF080F"/>
    <w:rsid w:val="00B05308"/>
    <w:rsid w:val="00B1230C"/>
    <w:rsid w:val="00B1430A"/>
    <w:rsid w:val="00B17FAE"/>
    <w:rsid w:val="00B25867"/>
    <w:rsid w:val="00B3615A"/>
    <w:rsid w:val="00B555D0"/>
    <w:rsid w:val="00B77330"/>
    <w:rsid w:val="00BA5794"/>
    <w:rsid w:val="00BD2029"/>
    <w:rsid w:val="00BD25AC"/>
    <w:rsid w:val="00BD6554"/>
    <w:rsid w:val="00BF6ACB"/>
    <w:rsid w:val="00C34702"/>
    <w:rsid w:val="00C9419D"/>
    <w:rsid w:val="00C97A7C"/>
    <w:rsid w:val="00CA00A2"/>
    <w:rsid w:val="00CB76BB"/>
    <w:rsid w:val="00CC66A7"/>
    <w:rsid w:val="00CD64E1"/>
    <w:rsid w:val="00CF023C"/>
    <w:rsid w:val="00CF076C"/>
    <w:rsid w:val="00D02BDA"/>
    <w:rsid w:val="00D13A0C"/>
    <w:rsid w:val="00D15B9E"/>
    <w:rsid w:val="00D26AE9"/>
    <w:rsid w:val="00D30B5D"/>
    <w:rsid w:val="00D3334B"/>
    <w:rsid w:val="00D726A5"/>
    <w:rsid w:val="00D74F11"/>
    <w:rsid w:val="00D75276"/>
    <w:rsid w:val="00D821FA"/>
    <w:rsid w:val="00D911D5"/>
    <w:rsid w:val="00DA3E7D"/>
    <w:rsid w:val="00DA7F48"/>
    <w:rsid w:val="00DB3E9C"/>
    <w:rsid w:val="00DC5609"/>
    <w:rsid w:val="00DF2489"/>
    <w:rsid w:val="00DF60EF"/>
    <w:rsid w:val="00E052A5"/>
    <w:rsid w:val="00E32B55"/>
    <w:rsid w:val="00E5270F"/>
    <w:rsid w:val="00E53FE2"/>
    <w:rsid w:val="00E64CAC"/>
    <w:rsid w:val="00E9112B"/>
    <w:rsid w:val="00EB0AD5"/>
    <w:rsid w:val="00EC4B62"/>
    <w:rsid w:val="00F1655E"/>
    <w:rsid w:val="00F23DB4"/>
    <w:rsid w:val="00F27A8C"/>
    <w:rsid w:val="00F344DA"/>
    <w:rsid w:val="00F53A92"/>
    <w:rsid w:val="00F72B4E"/>
    <w:rsid w:val="00F844E4"/>
    <w:rsid w:val="00F904E8"/>
    <w:rsid w:val="00FA0709"/>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C80DC"/>
  <w14:defaultImageDpi w14:val="0"/>
  <w15:docId w15:val="{267D1EB2-2F63-4F6D-A814-A7FCCF2B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6929">
      <w:marLeft w:val="0"/>
      <w:marRight w:val="0"/>
      <w:marTop w:val="0"/>
      <w:marBottom w:val="0"/>
      <w:divBdr>
        <w:top w:val="none" w:sz="0" w:space="0" w:color="auto"/>
        <w:left w:val="none" w:sz="0" w:space="0" w:color="auto"/>
        <w:bottom w:val="none" w:sz="0" w:space="0" w:color="auto"/>
        <w:right w:val="none" w:sz="0" w:space="0" w:color="auto"/>
      </w:divBdr>
    </w:div>
    <w:div w:id="239486930">
      <w:marLeft w:val="0"/>
      <w:marRight w:val="0"/>
      <w:marTop w:val="0"/>
      <w:marBottom w:val="0"/>
      <w:divBdr>
        <w:top w:val="none" w:sz="0" w:space="0" w:color="auto"/>
        <w:left w:val="none" w:sz="0" w:space="0" w:color="auto"/>
        <w:bottom w:val="none" w:sz="0" w:space="0" w:color="auto"/>
        <w:right w:val="none" w:sz="0" w:space="0" w:color="auto"/>
      </w:divBdr>
    </w:div>
    <w:div w:id="239486931">
      <w:marLeft w:val="0"/>
      <w:marRight w:val="0"/>
      <w:marTop w:val="0"/>
      <w:marBottom w:val="0"/>
      <w:divBdr>
        <w:top w:val="none" w:sz="0" w:space="0" w:color="auto"/>
        <w:left w:val="none" w:sz="0" w:space="0" w:color="auto"/>
        <w:bottom w:val="none" w:sz="0" w:space="0" w:color="auto"/>
        <w:right w:val="none" w:sz="0" w:space="0" w:color="auto"/>
      </w:divBdr>
    </w:div>
    <w:div w:id="239486932">
      <w:marLeft w:val="0"/>
      <w:marRight w:val="0"/>
      <w:marTop w:val="0"/>
      <w:marBottom w:val="0"/>
      <w:divBdr>
        <w:top w:val="none" w:sz="0" w:space="0" w:color="auto"/>
        <w:left w:val="none" w:sz="0" w:space="0" w:color="auto"/>
        <w:bottom w:val="none" w:sz="0" w:space="0" w:color="auto"/>
        <w:right w:val="none" w:sz="0" w:space="0" w:color="auto"/>
      </w:divBdr>
    </w:div>
    <w:div w:id="239486933">
      <w:marLeft w:val="0"/>
      <w:marRight w:val="0"/>
      <w:marTop w:val="0"/>
      <w:marBottom w:val="0"/>
      <w:divBdr>
        <w:top w:val="none" w:sz="0" w:space="0" w:color="auto"/>
        <w:left w:val="none" w:sz="0" w:space="0" w:color="auto"/>
        <w:bottom w:val="none" w:sz="0" w:space="0" w:color="auto"/>
        <w:right w:val="none" w:sz="0" w:space="0" w:color="auto"/>
      </w:divBdr>
    </w:div>
    <w:div w:id="239486934">
      <w:marLeft w:val="0"/>
      <w:marRight w:val="0"/>
      <w:marTop w:val="0"/>
      <w:marBottom w:val="0"/>
      <w:divBdr>
        <w:top w:val="none" w:sz="0" w:space="0" w:color="auto"/>
        <w:left w:val="none" w:sz="0" w:space="0" w:color="auto"/>
        <w:bottom w:val="none" w:sz="0" w:space="0" w:color="auto"/>
        <w:right w:val="none" w:sz="0" w:space="0" w:color="auto"/>
      </w:divBdr>
    </w:div>
    <w:div w:id="239486935">
      <w:marLeft w:val="0"/>
      <w:marRight w:val="0"/>
      <w:marTop w:val="0"/>
      <w:marBottom w:val="0"/>
      <w:divBdr>
        <w:top w:val="none" w:sz="0" w:space="0" w:color="auto"/>
        <w:left w:val="none" w:sz="0" w:space="0" w:color="auto"/>
        <w:bottom w:val="none" w:sz="0" w:space="0" w:color="auto"/>
        <w:right w:val="none" w:sz="0" w:space="0" w:color="auto"/>
      </w:divBdr>
    </w:div>
    <w:div w:id="239486936">
      <w:marLeft w:val="0"/>
      <w:marRight w:val="0"/>
      <w:marTop w:val="0"/>
      <w:marBottom w:val="0"/>
      <w:divBdr>
        <w:top w:val="none" w:sz="0" w:space="0" w:color="auto"/>
        <w:left w:val="none" w:sz="0" w:space="0" w:color="auto"/>
        <w:bottom w:val="none" w:sz="0" w:space="0" w:color="auto"/>
        <w:right w:val="none" w:sz="0" w:space="0" w:color="auto"/>
      </w:divBdr>
    </w:div>
    <w:div w:id="239486937">
      <w:marLeft w:val="0"/>
      <w:marRight w:val="0"/>
      <w:marTop w:val="0"/>
      <w:marBottom w:val="0"/>
      <w:divBdr>
        <w:top w:val="none" w:sz="0" w:space="0" w:color="auto"/>
        <w:left w:val="none" w:sz="0" w:space="0" w:color="auto"/>
        <w:bottom w:val="none" w:sz="0" w:space="0" w:color="auto"/>
        <w:right w:val="none" w:sz="0" w:space="0" w:color="auto"/>
      </w:divBdr>
    </w:div>
    <w:div w:id="2394869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1737</Words>
  <Characters>10255</Characters>
  <Application>Microsoft Office Word</Application>
  <DocSecurity>0</DocSecurity>
  <Lines>85</Lines>
  <Paragraphs>23</Paragraphs>
  <ScaleCrop>false</ScaleCrop>
  <Company>Pozemkový Fond ČR</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Mauerová Šárka Bc.</dc:creator>
  <cp:keywords/>
  <dc:description/>
  <cp:lastModifiedBy>Mauerová Šárka Bc.</cp:lastModifiedBy>
  <cp:revision>4</cp:revision>
  <cp:lastPrinted>2000-06-28T08:06:00Z</cp:lastPrinted>
  <dcterms:created xsi:type="dcterms:W3CDTF">2026-05-28T08:56:00Z</dcterms:created>
  <dcterms:modified xsi:type="dcterms:W3CDTF">2026-05-28T08:57:00Z</dcterms:modified>
</cp:coreProperties>
</file>