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6E" w:rsidRDefault="00A023F3">
      <w:pPr>
        <w:pStyle w:val="Zkladntext30"/>
        <w:shd w:val="clear" w:color="auto" w:fill="auto"/>
        <w:ind w:left="220"/>
      </w:pPr>
      <w:r>
        <w:t>Univerzita Karlova, Filozofická fakulta</w:t>
      </w:r>
    </w:p>
    <w:p w:rsidR="00F72701" w:rsidRDefault="00A023F3">
      <w:pPr>
        <w:pStyle w:val="Zkladntext20"/>
        <w:shd w:val="clear" w:color="auto" w:fill="auto"/>
        <w:ind w:left="220" w:right="3920" w:firstLine="0"/>
      </w:pPr>
      <w:r>
        <w:t xml:space="preserve">IČO: 00216208, DIČ: CZ00216208, </w:t>
      </w:r>
    </w:p>
    <w:p w:rsidR="00F72701" w:rsidRDefault="00A023F3">
      <w:pPr>
        <w:pStyle w:val="Zkladntext20"/>
        <w:shd w:val="clear" w:color="auto" w:fill="auto"/>
        <w:ind w:left="220" w:right="3920" w:firstLine="0"/>
      </w:pPr>
      <w:r>
        <w:t xml:space="preserve">se sídlem: nám. Jana Palacha 2, 116 38 Praha 1, </w:t>
      </w:r>
    </w:p>
    <w:p w:rsidR="00867C6E" w:rsidRDefault="00A023F3">
      <w:pPr>
        <w:pStyle w:val="Zkladntext20"/>
        <w:shd w:val="clear" w:color="auto" w:fill="auto"/>
        <w:ind w:left="220" w:right="3920" w:firstLine="0"/>
      </w:pPr>
      <w:r>
        <w:t>zastoupena: Ing. Filipem Malým, tajemníkem fakulty,</w:t>
      </w:r>
    </w:p>
    <w:p w:rsidR="00867C6E" w:rsidRPr="00F72701" w:rsidRDefault="00A023F3" w:rsidP="00F72701">
      <w:pPr>
        <w:pStyle w:val="Zkladntext20"/>
        <w:shd w:val="clear" w:color="auto" w:fill="auto"/>
        <w:spacing w:after="267"/>
        <w:ind w:left="220" w:firstLine="0"/>
        <w:rPr>
          <w:lang w:val="en-US" w:eastAsia="en-US" w:bidi="en-US"/>
        </w:rPr>
      </w:pPr>
      <w:r>
        <w:t>osoba odpovědná za realizaci smlouvy</w:t>
      </w:r>
      <w:r w:rsidR="00F72701">
        <w:t xml:space="preserve">: </w:t>
      </w:r>
      <w:proofErr w:type="spellStart"/>
      <w:r w:rsidR="00F72701">
        <w:t>xxx</w:t>
      </w:r>
      <w:proofErr w:type="spellEnd"/>
      <w:r w:rsidR="00F72701">
        <w:t xml:space="preserve">, </w:t>
      </w:r>
      <w:r>
        <w:t>pracoviště: UHSD, tel.:</w:t>
      </w:r>
      <w:r w:rsidR="00F72701">
        <w:t xml:space="preserve"> </w:t>
      </w:r>
      <w:proofErr w:type="spellStart"/>
      <w:r w:rsidR="00F72701">
        <w:t>xxx</w:t>
      </w:r>
      <w:proofErr w:type="spellEnd"/>
      <w:r>
        <w:t xml:space="preserve">, e-mail: </w:t>
      </w:r>
      <w:proofErr w:type="gramStart"/>
      <w:r w:rsidR="00F72701">
        <w:rPr>
          <w:lang w:val="en-US" w:eastAsia="en-US" w:bidi="en-US"/>
        </w:rPr>
        <w:t>xxx</w:t>
      </w:r>
      <w:proofErr w:type="gramEnd"/>
      <w:r>
        <w:rPr>
          <w:lang w:val="en-US" w:eastAsia="en-US" w:bidi="en-US"/>
        </w:rPr>
        <w:t xml:space="preserve"> </w:t>
      </w:r>
      <w:r w:rsidR="00F72701">
        <w:rPr>
          <w:lang w:val="en-US" w:eastAsia="en-US" w:bidi="en-US"/>
        </w:rPr>
        <w:br/>
      </w:r>
      <w:r>
        <w:t>(dále jen „poskytovatel“)</w:t>
      </w:r>
    </w:p>
    <w:p w:rsidR="00867C6E" w:rsidRDefault="00A023F3">
      <w:pPr>
        <w:pStyle w:val="Zkladntext20"/>
        <w:shd w:val="clear" w:color="auto" w:fill="auto"/>
        <w:spacing w:after="262" w:line="240" w:lineRule="exact"/>
        <w:ind w:left="220" w:firstLine="0"/>
      </w:pPr>
      <w:r>
        <w:t>a</w:t>
      </w:r>
    </w:p>
    <w:p w:rsidR="00867C6E" w:rsidRDefault="00A023F3">
      <w:pPr>
        <w:pStyle w:val="Zkladntext30"/>
        <w:shd w:val="clear" w:color="auto" w:fill="auto"/>
        <w:spacing w:line="270" w:lineRule="exact"/>
        <w:ind w:left="220"/>
      </w:pPr>
      <w:r>
        <w:t>Nová tiskárna Pelhřimov, spol. s r.o.,</w:t>
      </w:r>
    </w:p>
    <w:p w:rsidR="00F72701" w:rsidRDefault="00A023F3">
      <w:pPr>
        <w:pStyle w:val="Zkladntext20"/>
        <w:shd w:val="clear" w:color="auto" w:fill="auto"/>
        <w:spacing w:line="270" w:lineRule="exact"/>
        <w:ind w:left="220" w:firstLine="0"/>
      </w:pPr>
      <w:r>
        <w:t xml:space="preserve">IČO: 47239697, DIČ: CZ47239697, </w:t>
      </w:r>
    </w:p>
    <w:p w:rsidR="00F72701" w:rsidRDefault="00A023F3">
      <w:pPr>
        <w:pStyle w:val="Zkladntext20"/>
        <w:shd w:val="clear" w:color="auto" w:fill="auto"/>
        <w:spacing w:line="270" w:lineRule="exact"/>
        <w:ind w:left="220" w:firstLine="0"/>
      </w:pPr>
      <w:r>
        <w:t xml:space="preserve">se sídlem: </w:t>
      </w:r>
      <w:proofErr w:type="spellStart"/>
      <w:r>
        <w:t>Krasíkovická</w:t>
      </w:r>
      <w:proofErr w:type="spellEnd"/>
      <w:r>
        <w:t xml:space="preserve"> 1787, 393 01 Pelhřimov, </w:t>
      </w:r>
    </w:p>
    <w:p w:rsidR="00867C6E" w:rsidRDefault="00A023F3">
      <w:pPr>
        <w:pStyle w:val="Zkladntext20"/>
        <w:shd w:val="clear" w:color="auto" w:fill="auto"/>
        <w:spacing w:line="270" w:lineRule="exact"/>
        <w:ind w:left="220" w:firstLine="0"/>
      </w:pPr>
      <w:r>
        <w:t>zastoupena: jednateli Bedřichem Kocmanem a Jaro</w:t>
      </w:r>
      <w:r w:rsidR="00F72701">
        <w:t xml:space="preserve">slavem </w:t>
      </w:r>
      <w:proofErr w:type="spellStart"/>
      <w:r w:rsidR="00F72701">
        <w:t>Hralou</w:t>
      </w:r>
      <w:proofErr w:type="spellEnd"/>
      <w:r w:rsidR="00F72701">
        <w:t xml:space="preserve">, tel.: </w:t>
      </w:r>
      <w:proofErr w:type="spellStart"/>
      <w:r w:rsidR="00F72701">
        <w:t>xxx</w:t>
      </w:r>
      <w:proofErr w:type="spellEnd"/>
      <w:r w:rsidR="00F72701">
        <w:t xml:space="preserve">, </w:t>
      </w:r>
      <w:r w:rsidR="00F72701">
        <w:br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ntp@ntp.cz</w:t>
        </w:r>
      </w:hyperlink>
      <w:r>
        <w:rPr>
          <w:lang w:val="en-US" w:eastAsia="en-US" w:bidi="en-US"/>
        </w:rPr>
        <w:t>,</w:t>
      </w:r>
    </w:p>
    <w:p w:rsidR="00867C6E" w:rsidRDefault="00A023F3">
      <w:pPr>
        <w:pStyle w:val="Zkladntext20"/>
        <w:shd w:val="clear" w:color="auto" w:fill="auto"/>
        <w:spacing w:after="237" w:line="270" w:lineRule="exact"/>
        <w:ind w:left="220" w:firstLine="0"/>
      </w:pPr>
      <w:r>
        <w:t>(dále jen „nabyvatel“)</w:t>
      </w:r>
    </w:p>
    <w:p w:rsidR="00867C6E" w:rsidRDefault="00A023F3">
      <w:pPr>
        <w:pStyle w:val="Zkladntext20"/>
        <w:shd w:val="clear" w:color="auto" w:fill="auto"/>
        <w:spacing w:after="323"/>
        <w:ind w:left="220" w:firstLine="0"/>
      </w:pPr>
      <w:r>
        <w:t>uzavírají níže uvedeného dne, měsíce a roku v souladu s ustanovením § 2384 a souvisejícími zákona č. 89/2012 Sb., občanský zákoník, tuto</w:t>
      </w:r>
    </w:p>
    <w:p w:rsidR="00867C6E" w:rsidRDefault="00A023F3">
      <w:pPr>
        <w:pStyle w:val="Nadpis10"/>
        <w:keepNext/>
        <w:keepLines/>
        <w:shd w:val="clear" w:color="auto" w:fill="auto"/>
        <w:spacing w:before="0" w:after="0" w:line="320" w:lineRule="exact"/>
        <w:ind w:right="120"/>
      </w:pPr>
      <w:bookmarkStart w:id="0" w:name="bookmark0"/>
      <w:r>
        <w:t>Licenční smlouvu nakladatelskou</w:t>
      </w:r>
      <w:bookmarkEnd w:id="0"/>
    </w:p>
    <w:p w:rsidR="00867C6E" w:rsidRDefault="00A023F3">
      <w:pPr>
        <w:pStyle w:val="Zkladntext20"/>
        <w:shd w:val="clear" w:color="auto" w:fill="auto"/>
        <w:spacing w:after="254" w:line="240" w:lineRule="exact"/>
        <w:ind w:right="120" w:firstLine="0"/>
        <w:jc w:val="center"/>
      </w:pPr>
      <w:r>
        <w:t>(dále jen „smlouva“):</w:t>
      </w:r>
    </w:p>
    <w:p w:rsidR="00867C6E" w:rsidRDefault="00F72701">
      <w:pPr>
        <w:pStyle w:val="Zkladntext40"/>
        <w:shd w:val="clear" w:color="auto" w:fill="auto"/>
        <w:spacing w:before="0" w:after="0" w:line="210" w:lineRule="exact"/>
        <w:ind w:right="120"/>
      </w:pPr>
      <w:r>
        <w:t xml:space="preserve">Čl. </w:t>
      </w:r>
      <w:r w:rsidR="00A023F3">
        <w:t>I</w:t>
      </w:r>
    </w:p>
    <w:p w:rsidR="00867C6E" w:rsidRDefault="00A023F3">
      <w:pPr>
        <w:pStyle w:val="Zkladntext30"/>
        <w:shd w:val="clear" w:color="auto" w:fill="auto"/>
        <w:spacing w:after="146" w:line="240" w:lineRule="exact"/>
        <w:ind w:right="120"/>
        <w:jc w:val="center"/>
      </w:pPr>
      <w:r>
        <w:t>Předmět smlouvy</w:t>
      </w:r>
    </w:p>
    <w:p w:rsidR="00F72701" w:rsidRDefault="00F72701" w:rsidP="00F72701">
      <w:pPr>
        <w:pStyle w:val="Zkladntext20"/>
        <w:numPr>
          <w:ilvl w:val="1"/>
          <w:numId w:val="4"/>
        </w:numPr>
        <w:shd w:val="clear" w:color="auto" w:fill="auto"/>
        <w:tabs>
          <w:tab w:val="left" w:pos="448"/>
        </w:tabs>
        <w:jc w:val="both"/>
      </w:pPr>
      <w:r>
        <w:t xml:space="preserve"> </w:t>
      </w:r>
      <w:r w:rsidR="00A023F3">
        <w:t xml:space="preserve">Poskytovatel poskytuje nabyvateli výhradní celosvětovou licenci k rozmnožování a rozšiřování slovesného díla s názvem: „Velkopodnikání v českých zemích pod tlakem okupace“, jehož autorem je: Barbora </w:t>
      </w:r>
      <w:proofErr w:type="spellStart"/>
      <w:r w:rsidR="00A023F3">
        <w:t>Štolleová</w:t>
      </w:r>
      <w:proofErr w:type="spellEnd"/>
      <w:r w:rsidR="00A023F3">
        <w:t xml:space="preserve"> (dále jen „Dílo“) za dále v této smlouvě stanovených podmínek. Poskytovatel prohlašuje, že je vykonavatelem majetkových autorských práv k Dílu.</w:t>
      </w:r>
    </w:p>
    <w:p w:rsidR="00F72701" w:rsidRDefault="00F72701" w:rsidP="00F72701">
      <w:pPr>
        <w:pStyle w:val="Zkladntext20"/>
        <w:numPr>
          <w:ilvl w:val="1"/>
          <w:numId w:val="4"/>
        </w:numPr>
        <w:shd w:val="clear" w:color="auto" w:fill="auto"/>
        <w:tabs>
          <w:tab w:val="left" w:pos="448"/>
        </w:tabs>
        <w:jc w:val="both"/>
      </w:pPr>
      <w:r>
        <w:t xml:space="preserve"> </w:t>
      </w:r>
      <w:r w:rsidR="00A023F3">
        <w:t>Dílo má charakter zaměstnaneckého díla a je výsledkem řešení grantového projektu ě. P410/14-03997P, s názvem: „Bankovní, obchodní a průmyslové velkopodnikání v Protektorátu Čechy a Morava. Institucionální a majetkoprávní změna“, účetní středisko číslo 201284. Tuto skutečnost se nabyvatel zavazuje uvést v publikaci větou: „Tato publikace byla vydána s finanční podporou grantu poskytnutého GAČR, č. P410/14- 03997P, s názvem „Bankovní, obchodní a průmyslové velkopodnikání v Protektorátu Čechy a Morava. Institucionální a majetkoprávní změna“, řešeného na Filozofické fakultě Univerzity Karlovy.“.</w:t>
      </w:r>
    </w:p>
    <w:p w:rsidR="00F72701" w:rsidRDefault="00F72701" w:rsidP="00F72701">
      <w:pPr>
        <w:pStyle w:val="Zkladntext20"/>
        <w:numPr>
          <w:ilvl w:val="1"/>
          <w:numId w:val="4"/>
        </w:numPr>
        <w:shd w:val="clear" w:color="auto" w:fill="auto"/>
        <w:tabs>
          <w:tab w:val="left" w:pos="448"/>
        </w:tabs>
        <w:jc w:val="both"/>
      </w:pPr>
      <w:r>
        <w:t xml:space="preserve"> </w:t>
      </w:r>
      <w:r w:rsidR="00A023F3">
        <w:t>Nabyvatel se dále zavazuje uvést v publikaci copyrightovou doložku tohoto znění: „© Univerzita Karlova, Filozofická fakulta, 2018“.</w:t>
      </w:r>
    </w:p>
    <w:p w:rsidR="00867C6E" w:rsidRDefault="00F72701" w:rsidP="00F72701">
      <w:pPr>
        <w:pStyle w:val="Zkladntext20"/>
        <w:numPr>
          <w:ilvl w:val="1"/>
          <w:numId w:val="4"/>
        </w:numPr>
        <w:shd w:val="clear" w:color="auto" w:fill="auto"/>
        <w:tabs>
          <w:tab w:val="left" w:pos="448"/>
        </w:tabs>
        <w:jc w:val="both"/>
      </w:pPr>
      <w:r>
        <w:t xml:space="preserve"> </w:t>
      </w:r>
      <w:r w:rsidR="00A023F3">
        <w:t>Nabyvatel není oprávněn k udělení podlicence třetí osobě.</w:t>
      </w:r>
    </w:p>
    <w:p w:rsidR="00F72701" w:rsidRDefault="00F72701" w:rsidP="00F72701">
      <w:pPr>
        <w:pStyle w:val="Zkladntext20"/>
        <w:shd w:val="clear" w:color="auto" w:fill="auto"/>
        <w:tabs>
          <w:tab w:val="left" w:pos="448"/>
        </w:tabs>
        <w:ind w:firstLine="0"/>
        <w:jc w:val="both"/>
      </w:pPr>
    </w:p>
    <w:p w:rsidR="00867C6E" w:rsidRDefault="00F72701">
      <w:pPr>
        <w:pStyle w:val="Zkladntext30"/>
        <w:shd w:val="clear" w:color="auto" w:fill="auto"/>
        <w:spacing w:line="240" w:lineRule="exact"/>
        <w:ind w:right="120"/>
        <w:jc w:val="center"/>
      </w:pPr>
      <w:r>
        <w:t>Čl</w:t>
      </w:r>
      <w:r w:rsidR="00A023F3">
        <w:t>. II</w:t>
      </w:r>
    </w:p>
    <w:p w:rsidR="00867C6E" w:rsidRDefault="00A023F3">
      <w:pPr>
        <w:pStyle w:val="Zkladntext30"/>
        <w:shd w:val="clear" w:color="auto" w:fill="auto"/>
        <w:spacing w:after="83" w:line="240" w:lineRule="exact"/>
        <w:ind w:right="120"/>
        <w:jc w:val="center"/>
      </w:pPr>
      <w:r>
        <w:t>Finanční plnění</w:t>
      </w: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2" w:hanging="522"/>
        <w:jc w:val="both"/>
      </w:pPr>
      <w:r>
        <w:t>2.1.</w:t>
      </w:r>
      <w:r w:rsidR="00A023F3">
        <w:t xml:space="preserve"> Nabyvatel se zavazuje, že za poskytnutou licenci uhradí poskytovateli odměnu ve výši 1000,- Kč (slovy: </w:t>
      </w:r>
      <w:proofErr w:type="spellStart"/>
      <w:r w:rsidR="00A023F3">
        <w:t>jedentisíc</w:t>
      </w:r>
      <w:proofErr w:type="spellEnd"/>
      <w:r w:rsidR="00A023F3">
        <w:t xml:space="preserve"> korun českých) včetně DPH.</w:t>
      </w:r>
    </w:p>
    <w:p w:rsidR="00867C6E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  <w:r>
        <w:t xml:space="preserve">2.2. </w:t>
      </w:r>
      <w:r w:rsidR="00A023F3">
        <w:t>Nabyvatel se zavazuje uhradit poskytovateli odměnu dle odst. 2</w:t>
      </w:r>
      <w:r>
        <w:t xml:space="preserve">.1 na základě faktury vystavené </w:t>
      </w:r>
      <w:r w:rsidR="00A023F3">
        <w:t>poskytovatelem ve lhůtě 15 dnů od podpisu této smlouvy, a to se splatností 15</w:t>
      </w: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F72701" w:rsidP="00F72701">
      <w:pPr>
        <w:pStyle w:val="Zkladntext20"/>
        <w:shd w:val="clear" w:color="auto" w:fill="auto"/>
        <w:spacing w:line="277" w:lineRule="exact"/>
        <w:ind w:left="520" w:hanging="520"/>
        <w:jc w:val="both"/>
      </w:pPr>
    </w:p>
    <w:p w:rsidR="00F72701" w:rsidRDefault="00A023F3" w:rsidP="00F72701">
      <w:pPr>
        <w:pStyle w:val="Zkladntext20"/>
        <w:shd w:val="clear" w:color="auto" w:fill="auto"/>
        <w:ind w:left="660" w:firstLine="0"/>
        <w:jc w:val="both"/>
      </w:pPr>
      <w:r>
        <w:lastRenderedPageBreak/>
        <w:t>dnů ode dne doručení takové faktury nabyvateli. Smluvní strany se dohodly, že peněžní plnění proběhne na bankovní účet, který dotčená smluvní strana uvede v daňovém dokladu (faktuře).</w:t>
      </w:r>
    </w:p>
    <w:p w:rsidR="00F72701" w:rsidRDefault="00F72701" w:rsidP="00F72701">
      <w:pPr>
        <w:pStyle w:val="Zkladntext20"/>
        <w:shd w:val="clear" w:color="auto" w:fill="auto"/>
        <w:ind w:firstLine="0"/>
      </w:pPr>
      <w:r>
        <w:t xml:space="preserve">2.3. </w:t>
      </w:r>
      <w:r w:rsidR="00A023F3">
        <w:t xml:space="preserve">Poskytovatel se zavazuje převést na nabyvatele finanční </w:t>
      </w:r>
      <w:r>
        <w:t xml:space="preserve">prostředky nutné k předtiskové           </w:t>
      </w:r>
    </w:p>
    <w:p w:rsidR="00604AF7" w:rsidRDefault="00F72701" w:rsidP="00F72701">
      <w:pPr>
        <w:pStyle w:val="Zkladntext20"/>
        <w:shd w:val="clear" w:color="auto" w:fill="auto"/>
        <w:ind w:firstLine="0"/>
      </w:pPr>
      <w:r>
        <w:t xml:space="preserve">       a </w:t>
      </w:r>
      <w:r w:rsidR="00A023F3">
        <w:t xml:space="preserve">redakční přípravě Díla ve výši 70 000,- Kč (slovy: </w:t>
      </w:r>
      <w:proofErr w:type="spellStart"/>
      <w:r w:rsidR="00A023F3">
        <w:t>sedmd</w:t>
      </w:r>
      <w:r>
        <w:t>e</w:t>
      </w:r>
      <w:r w:rsidR="00604AF7">
        <w:t>sáttisíc</w:t>
      </w:r>
      <w:proofErr w:type="spellEnd"/>
      <w:r w:rsidR="00604AF7">
        <w:t xml:space="preserve"> korun českých) včetně</w:t>
      </w:r>
    </w:p>
    <w:p w:rsidR="00867C6E" w:rsidRDefault="00604AF7" w:rsidP="00F72701">
      <w:pPr>
        <w:pStyle w:val="Zkladntext20"/>
        <w:shd w:val="clear" w:color="auto" w:fill="auto"/>
        <w:ind w:firstLine="0"/>
      </w:pPr>
      <w:r>
        <w:t xml:space="preserve">       </w:t>
      </w:r>
      <w:r w:rsidR="00A023F3">
        <w:t>DPH.</w:t>
      </w:r>
    </w:p>
    <w:p w:rsidR="00867C6E" w:rsidRDefault="00F72701" w:rsidP="00F72701">
      <w:pPr>
        <w:pStyle w:val="Zkladntext20"/>
        <w:shd w:val="clear" w:color="auto" w:fill="auto"/>
        <w:tabs>
          <w:tab w:val="left" w:pos="631"/>
        </w:tabs>
        <w:spacing w:after="240" w:line="277" w:lineRule="exact"/>
        <w:ind w:firstLine="0"/>
        <w:jc w:val="both"/>
      </w:pPr>
      <w:r>
        <w:t xml:space="preserve">2.4. </w:t>
      </w:r>
      <w:r w:rsidR="00A023F3">
        <w:t>Poskytovatel se zavazuje uhradit částku dle odst. 2.3 na zákla</w:t>
      </w:r>
      <w:r w:rsidR="00604AF7">
        <w:t>dě faktury vystavené nabyvatele</w:t>
      </w:r>
      <w:r w:rsidR="00604AF7">
        <w:br/>
        <w:t xml:space="preserve">       </w:t>
      </w:r>
      <w:r w:rsidR="00A023F3">
        <w:t>ve lhůtě 15 dnů od podpisu této smlouvy, a to se splatností</w:t>
      </w:r>
      <w:r w:rsidR="00604AF7">
        <w:t xml:space="preserve"> 15 dnů ode dne doručení takové</w:t>
      </w:r>
      <w:r w:rsidR="00604AF7">
        <w:br/>
        <w:t xml:space="preserve">      </w:t>
      </w:r>
      <w:r w:rsidR="00A023F3">
        <w:t>faktury poskytovateli. Smluvní strany se dohodly, že peněžní plnění proběhne na bankovní účet,</w:t>
      </w:r>
      <w:r w:rsidR="00604AF7">
        <w:br/>
        <w:t xml:space="preserve">      </w:t>
      </w:r>
      <w:r w:rsidR="00A023F3">
        <w:t>který dotčená smluvní strana uvede v daňovém dokladu (faktuře).</w:t>
      </w:r>
    </w:p>
    <w:p w:rsidR="00867C6E" w:rsidRDefault="00814F2A">
      <w:pPr>
        <w:pStyle w:val="Nadpis20"/>
        <w:keepNext/>
        <w:keepLines/>
        <w:shd w:val="clear" w:color="auto" w:fill="auto"/>
        <w:spacing w:before="0" w:after="63"/>
        <w:ind w:right="360"/>
      </w:pPr>
      <w:bookmarkStart w:id="1" w:name="bookmark1"/>
      <w:r>
        <w:t>Čl. III</w:t>
      </w:r>
      <w:r w:rsidR="00A023F3">
        <w:br/>
        <w:t>Vydání Díla</w:t>
      </w:r>
      <w:bookmarkEnd w:id="1"/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 xml:space="preserve">Poskytovatel se zavazuje, že úplné a řádně provedené Dílo odevzdá nabyvateli nejpozději do 30. 11. 2016 ve </w:t>
      </w:r>
      <w:proofErr w:type="gramStart"/>
      <w:r>
        <w:t>formátu .</w:t>
      </w:r>
      <w:proofErr w:type="spellStart"/>
      <w:r>
        <w:t>docx</w:t>
      </w:r>
      <w:proofErr w:type="spellEnd"/>
      <w:proofErr w:type="gramEnd"/>
      <w:r>
        <w:t xml:space="preserve"> na DVD nosiči.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Rozsah Díla je stanoven na maximálně 500 NS normostran textu.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 xml:space="preserve">Nabyvatel se zavazuje umožnit v přiměřené lhůtě před vydáním Díla provedení autorské korektury. Neoznámí-li poskytovatel nabyvateli písemně, elektronicky či faxem jinak, pověřil poskytovatel provedením autorské korektury Barboru </w:t>
      </w:r>
      <w:proofErr w:type="spellStart"/>
      <w:r>
        <w:t>Štolleovou</w:t>
      </w:r>
      <w:proofErr w:type="spellEnd"/>
      <w:r>
        <w:t>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Nabyvatel se zavazuje vydat Dílo, a to pouze v tištěné podobě, v nákladu nejméně 250 ks a nejvýše 400 výtisků, v jazyce českém, a to nejpozději do 31. 5. 2018. O formátu, grafické úpravě a vazbě rozhodne nabyvatel. Publikace bude vyhotovena v pevné vazbě. Nad počet uvedený v tomto ustanovení je nabyvatel v rámci poskytnuté licence oprávněn vydat dále nejvýše 30 výtisků pro propagační nebo recenzní účely a jako výtisky povinné, autorské či archivní.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Nabyvatel se zavazuje dodat poskytovateli do 15 dnů ode dne vydání Díla celkem 20 autorských výtisků, a sice do Knihovny FF UK prostřednictvím Střediska vědeckých informací 3 výtisky, Grantovému oddělení děkanátu FF UK 2 výtisky a pro autora Díla 15 výtisků.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Nabyvatel je v rámci udělené licence pro účely propagace oprávněn uveřejnit úryvky z Díla v rozsahu nejvýše 5 normostran, a to i před jeho vydáním.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Nabyvatel není oprávněn Dílo či jeho název jakkoli upravovat či měnit, kromě provedení jazykových a redakčních korektur a opravy zjevných nesprávností. Stejně tak není nabyvatel oprávněn ke spojení Díla s jiným dílem či k zařazení Díla do díla souborného. Nabyvatel je oprávněn dle svého uvážení přidat k Dílu text na záložky, obálku či jiného vhodného místa, z něhož bude evidentní, že text není součástí Díla a který bude v souladu s účelem vydávaného Díla a nebude v rozporu s oprávněnými zájmy poskytovatele licence.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ind w:left="660" w:hanging="660"/>
        <w:jc w:val="both"/>
      </w:pPr>
      <w:r>
        <w:t>Nabyvatel se zavazuje, že zajistí licenční práva k obrazové příloze Díla, a to na základě dohody s autorem o podobě této přílohy.</w:t>
      </w:r>
    </w:p>
    <w:p w:rsidR="00867C6E" w:rsidRDefault="00A023F3">
      <w:pPr>
        <w:pStyle w:val="Zkladntext20"/>
        <w:numPr>
          <w:ilvl w:val="0"/>
          <w:numId w:val="2"/>
        </w:numPr>
        <w:shd w:val="clear" w:color="auto" w:fill="auto"/>
        <w:tabs>
          <w:tab w:val="left" w:pos="631"/>
        </w:tabs>
        <w:spacing w:after="267"/>
        <w:ind w:left="660" w:hanging="660"/>
        <w:jc w:val="both"/>
      </w:pPr>
      <w:r>
        <w:t>Nabyvatel se zavazuje bezodkladně informovat poskytovatele o vydání Díla, počtu vydaných případně dotiskovaných výtisků v souladu s ustanovením odst. 3.4 a o jejich doporučené ceně.</w:t>
      </w:r>
    </w:p>
    <w:p w:rsidR="00867C6E" w:rsidRDefault="00814F2A">
      <w:pPr>
        <w:pStyle w:val="Nadpis20"/>
        <w:keepNext/>
        <w:keepLines/>
        <w:shd w:val="clear" w:color="auto" w:fill="auto"/>
        <w:spacing w:before="0" w:after="0" w:line="240" w:lineRule="exact"/>
        <w:ind w:right="360"/>
      </w:pPr>
      <w:bookmarkStart w:id="2" w:name="bookmark2"/>
      <w:r>
        <w:t>Čl</w:t>
      </w:r>
      <w:r w:rsidR="00A023F3">
        <w:t>. IV</w:t>
      </w:r>
      <w:bookmarkEnd w:id="2"/>
    </w:p>
    <w:p w:rsidR="00867C6E" w:rsidRDefault="00A023F3">
      <w:pPr>
        <w:pStyle w:val="Nadpis20"/>
        <w:keepNext/>
        <w:keepLines/>
        <w:shd w:val="clear" w:color="auto" w:fill="auto"/>
        <w:spacing w:before="0" w:after="23" w:line="240" w:lineRule="exact"/>
        <w:ind w:right="360"/>
      </w:pPr>
      <w:bookmarkStart w:id="3" w:name="bookmark3"/>
      <w:r>
        <w:t>Závěrečná ujednání</w:t>
      </w:r>
      <w:bookmarkEnd w:id="3"/>
    </w:p>
    <w:p w:rsidR="00867C6E" w:rsidRDefault="00A023F3">
      <w:pPr>
        <w:pStyle w:val="Zkladntext20"/>
        <w:shd w:val="clear" w:color="auto" w:fill="auto"/>
        <w:spacing w:line="277" w:lineRule="exact"/>
        <w:ind w:left="660" w:hanging="660"/>
        <w:jc w:val="both"/>
      </w:pPr>
      <w:r>
        <w:t>4.1. Smluvní strany berou na vědomí a souhlasí s tím, že poskytovatel uveřejní smlouvu v souladu se zákonem č. 340/2015 Sb., o zvláštních podmínkách účinnosti některých smluv, uveřejňování těchto smluv a o registru smluv (zákon o registru smluv), ve znění</w:t>
      </w:r>
      <w:r>
        <w:br w:type="page"/>
      </w:r>
      <w:r>
        <w:lastRenderedPageBreak/>
        <w:t>pozdějších předpisů (dále jen „zákon o registru smluv“), a to neprodleně po podpisu smlouvy.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Poskytovatel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Smlouva se uzavírá na dobu 5 let, přičemž po tuto dobu je nabyvatel oprávněn k rozmnožování</w:t>
      </w:r>
      <w:r w:rsidR="00814F2A">
        <w:t xml:space="preserve"> Díla v souladu s ustanovením Čl</w:t>
      </w:r>
      <w:r>
        <w:t>. III odst. 3.4 této smlouvy, i po této době je nabyvatel oprávněn rozšiřovat již vydané rozmnoženiny Díla.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Platnost smlouvy končí také v případě, že před uplynutím doby trvání smlouvy dojde k rozebrání všech rozmnoženin Díla, k jejichž výrobě je nabyvatel dle této smlouvy oprávněn.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Smlouvu lze měnit pouze písemnou dohodou obou smluvních stran. Změny osob pověřených realizací smlouvy uvedených v záhlaví této smlouvy nevyžadují písemný dodatek ke smlouvě. Dostačující je jednostranná písemná informace zaslaná druhé smluvní straně na adresu uvedenou v záhlaví této smlouvy.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Poskytovatel je oprávněn od smlouvy odstoupit a požadovat vrácení Díla a veškerých plnění poskytnutých dle této smlouvy v případě, nedojde-li k vydání Díla v souladu s touto smlouvou.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Smlouva nabývá účinnosti dnem jejího podpisu oběma stranami.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ind w:left="680"/>
        <w:jc w:val="both"/>
      </w:pPr>
      <w:r>
        <w:t>Práva a povinnosti vyplývající z této smlouvy a touto smlouvou neupravené se řídí právním řádem České republiky, zejména pak zákonem č. 89/2012 Sb., občanský zákoník, a zákonem č. 121/2000 Sb., o právu autorském, právech souvisejících s právem autorským a o změně některých zákonů (autorský zákon), ve znění pozdějších předpisů.</w:t>
      </w:r>
    </w:p>
    <w:p w:rsidR="00867C6E" w:rsidRDefault="00A023F3">
      <w:pPr>
        <w:pStyle w:val="Zkladntext20"/>
        <w:numPr>
          <w:ilvl w:val="0"/>
          <w:numId w:val="3"/>
        </w:numPr>
        <w:shd w:val="clear" w:color="auto" w:fill="auto"/>
        <w:tabs>
          <w:tab w:val="left" w:pos="647"/>
        </w:tabs>
        <w:spacing w:after="611"/>
        <w:ind w:left="680"/>
        <w:jc w:val="both"/>
      </w:pPr>
      <w:r>
        <w:t>Tato smlouva je vyhotovena ve 4 stejnopisech s platností originálu, z nichž každá smluvní strana obdrží 2 výtisky.</w:t>
      </w:r>
    </w:p>
    <w:p w:rsidR="00814F2A" w:rsidRDefault="00814F2A" w:rsidP="00814F2A">
      <w:pPr>
        <w:pStyle w:val="Zkladntext20"/>
        <w:shd w:val="clear" w:color="auto" w:fill="auto"/>
        <w:tabs>
          <w:tab w:val="left" w:pos="647"/>
        </w:tabs>
        <w:spacing w:after="611"/>
        <w:ind w:firstLine="0"/>
        <w:jc w:val="both"/>
      </w:pPr>
      <w:r>
        <w:t>V Praze dne 29. 9. 2016</w:t>
      </w:r>
      <w:r>
        <w:tab/>
      </w:r>
      <w:r>
        <w:tab/>
      </w:r>
      <w:r>
        <w:tab/>
      </w:r>
      <w:r>
        <w:tab/>
      </w:r>
      <w:r>
        <w:tab/>
        <w:t>V Pelhřimově dne 27. 9. 2016</w:t>
      </w:r>
    </w:p>
    <w:p w:rsidR="00814F2A" w:rsidRDefault="00814F2A" w:rsidP="00814F2A">
      <w:pPr>
        <w:pStyle w:val="Zkladntext20"/>
        <w:shd w:val="clear" w:color="auto" w:fill="auto"/>
        <w:tabs>
          <w:tab w:val="left" w:pos="647"/>
        </w:tabs>
        <w:ind w:firstLine="0"/>
        <w:jc w:val="both"/>
      </w:pPr>
      <w:r>
        <w:t xml:space="preserve">poskytovatel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</w:p>
    <w:p w:rsidR="00814F2A" w:rsidRPr="00814F2A" w:rsidRDefault="00814F2A" w:rsidP="00814F2A">
      <w:pPr>
        <w:pStyle w:val="Zkladntext30"/>
        <w:shd w:val="clear" w:color="auto" w:fill="auto"/>
        <w:spacing w:line="270" w:lineRule="exact"/>
        <w:rPr>
          <w:b w:val="0"/>
        </w:rPr>
      </w:pPr>
      <w:r w:rsidRPr="00814F2A">
        <w:rPr>
          <w:b w:val="0"/>
        </w:rPr>
        <w:t>FF UK</w:t>
      </w:r>
      <w:r w:rsidRPr="00814F2A">
        <w:rPr>
          <w:b w:val="0"/>
        </w:rPr>
        <w:tab/>
      </w:r>
      <w:r w:rsidRPr="00814F2A">
        <w:rPr>
          <w:b w:val="0"/>
        </w:rPr>
        <w:tab/>
      </w:r>
      <w:r w:rsidRPr="00814F2A">
        <w:rPr>
          <w:b w:val="0"/>
        </w:rPr>
        <w:tab/>
      </w:r>
      <w:r w:rsidRPr="00814F2A">
        <w:rPr>
          <w:b w:val="0"/>
        </w:rPr>
        <w:tab/>
      </w:r>
      <w:r w:rsidRPr="00814F2A">
        <w:rPr>
          <w:b w:val="0"/>
        </w:rPr>
        <w:tab/>
      </w:r>
      <w:r w:rsidRPr="00814F2A">
        <w:rPr>
          <w:b w:val="0"/>
        </w:rPr>
        <w:tab/>
      </w:r>
      <w:r w:rsidRPr="00814F2A">
        <w:rPr>
          <w:b w:val="0"/>
        </w:rPr>
        <w:tab/>
      </w:r>
      <w:r>
        <w:rPr>
          <w:b w:val="0"/>
        </w:rPr>
        <w:tab/>
      </w:r>
      <w:r w:rsidRPr="00814F2A">
        <w:rPr>
          <w:b w:val="0"/>
        </w:rPr>
        <w:t>Nová t</w:t>
      </w:r>
      <w:r>
        <w:rPr>
          <w:b w:val="0"/>
        </w:rPr>
        <w:t>iskárna Pelhřimov, spol. s r.o.</w:t>
      </w:r>
    </w:p>
    <w:p w:rsidR="00814F2A" w:rsidRDefault="00814F2A" w:rsidP="00814F2A">
      <w:pPr>
        <w:pStyle w:val="Zkladntext20"/>
        <w:shd w:val="clear" w:color="auto" w:fill="auto"/>
        <w:tabs>
          <w:tab w:val="left" w:pos="647"/>
        </w:tabs>
        <w:ind w:firstLine="0"/>
        <w:jc w:val="both"/>
        <w:sectPr w:rsidR="00814F2A">
          <w:footerReference w:type="default" r:id="rId8"/>
          <w:pgSz w:w="11900" w:h="16840"/>
          <w:pgMar w:top="1384" w:right="1330" w:bottom="1454" w:left="1095" w:header="0" w:footer="3" w:gutter="0"/>
          <w:cols w:space="720"/>
          <w:noEndnote/>
          <w:docGrid w:linePitch="360"/>
        </w:sectPr>
      </w:pPr>
    </w:p>
    <w:p w:rsidR="00867C6E" w:rsidRDefault="00867C6E">
      <w:pPr>
        <w:spacing w:line="97" w:lineRule="exact"/>
        <w:rPr>
          <w:sz w:val="8"/>
          <w:szCs w:val="8"/>
        </w:rPr>
      </w:pPr>
    </w:p>
    <w:p w:rsidR="00867C6E" w:rsidRDefault="00867C6E">
      <w:pPr>
        <w:rPr>
          <w:sz w:val="2"/>
          <w:szCs w:val="2"/>
        </w:rPr>
        <w:sectPr w:rsidR="00867C6E">
          <w:type w:val="continuous"/>
          <w:pgSz w:w="11900" w:h="16840"/>
          <w:pgMar w:top="1379" w:right="0" w:bottom="1025" w:left="0" w:header="0" w:footer="3" w:gutter="0"/>
          <w:cols w:space="720"/>
          <w:noEndnote/>
          <w:docGrid w:linePitch="360"/>
        </w:sectPr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</w:p>
    <w:p w:rsidR="00867C6E" w:rsidRDefault="00867C6E">
      <w:pPr>
        <w:spacing w:line="360" w:lineRule="exact"/>
      </w:pPr>
      <w:bookmarkStart w:id="4" w:name="_GoBack"/>
      <w:bookmarkEnd w:id="4"/>
    </w:p>
    <w:p w:rsidR="00074638" w:rsidRDefault="00074638">
      <w:pPr>
        <w:spacing w:line="582" w:lineRule="exact"/>
      </w:pPr>
    </w:p>
    <w:p w:rsidR="00867C6E" w:rsidRDefault="00867C6E">
      <w:pPr>
        <w:rPr>
          <w:sz w:val="2"/>
          <w:szCs w:val="2"/>
        </w:rPr>
      </w:pPr>
    </w:p>
    <w:sectPr w:rsidR="00867C6E">
      <w:type w:val="continuous"/>
      <w:pgSz w:w="11900" w:h="16840"/>
      <w:pgMar w:top="1379" w:right="888" w:bottom="1025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01" w:rsidRDefault="00F72701">
      <w:r>
        <w:separator/>
      </w:r>
    </w:p>
  </w:endnote>
  <w:endnote w:type="continuationSeparator" w:id="0">
    <w:p w:rsidR="00F72701" w:rsidRDefault="00F7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01" w:rsidRDefault="00F727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3392805</wp:posOffset>
              </wp:positionH>
              <wp:positionV relativeFrom="page">
                <wp:posOffset>10104755</wp:posOffset>
              </wp:positionV>
              <wp:extent cx="733425" cy="160655"/>
              <wp:effectExtent l="190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701" w:rsidRDefault="00F7270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4F2A" w:rsidRPr="00814F2A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15pt;margin-top:795.65pt;width:57.7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h8qAIAAKY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" filled="f" stroked="f">
              <v:textbox style="mso-fit-shape-to-text:t" inset="0,0,0,0">
                <w:txbxContent>
                  <w:p w:rsidR="00F72701" w:rsidRDefault="00F7270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4F2A" w:rsidRPr="00814F2A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01" w:rsidRDefault="00F72701"/>
  </w:footnote>
  <w:footnote w:type="continuationSeparator" w:id="0">
    <w:p w:rsidR="00F72701" w:rsidRDefault="00F727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0627"/>
    <w:multiLevelType w:val="multilevel"/>
    <w:tmpl w:val="56B84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A1186"/>
    <w:multiLevelType w:val="multilevel"/>
    <w:tmpl w:val="D7BE4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C41189"/>
    <w:multiLevelType w:val="multilevel"/>
    <w:tmpl w:val="E9866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FC2276"/>
    <w:multiLevelType w:val="multilevel"/>
    <w:tmpl w:val="81843DD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E"/>
    <w:rsid w:val="00074638"/>
    <w:rsid w:val="00604AF7"/>
    <w:rsid w:val="00814F2A"/>
    <w:rsid w:val="00867C6E"/>
    <w:rsid w:val="00A023F3"/>
    <w:rsid w:val="00F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EABEDC0-8FCA-4287-A760-B7D2EA8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3ptKurzvadkovn-1pt">
    <w:name w:val="Základní text (2) + 13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0">
    <w:name w:val="Základní text (5) Exact"/>
    <w:basedOn w:val="Zkladntext5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center"/>
    </w:pPr>
    <w:rPr>
      <w:rFonts w:ascii="Tahoma" w:eastAsia="Tahoma" w:hAnsi="Tahoma" w:cs="Tahoma"/>
      <w:b/>
      <w:bCs/>
      <w:spacing w:val="3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27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p@nt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2D8E7AFE</Template>
  <TotalTime>19</TotalTime>
  <Pages>3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Kaňková, Eliška</cp:lastModifiedBy>
  <cp:revision>4</cp:revision>
  <dcterms:created xsi:type="dcterms:W3CDTF">2016-10-04T08:07:00Z</dcterms:created>
  <dcterms:modified xsi:type="dcterms:W3CDTF">2016-10-04T10:06:00Z</dcterms:modified>
</cp:coreProperties>
</file>