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591D" w14:textId="77777777" w:rsidR="008720E6" w:rsidRDefault="00000000">
      <w:pPr>
        <w:spacing w:before="72"/>
        <w:ind w:left="1037" w:right="1021"/>
        <w:jc w:val="center"/>
        <w:rPr>
          <w:b/>
          <w:sz w:val="24"/>
        </w:rPr>
      </w:pPr>
      <w:r>
        <w:rPr>
          <w:b/>
          <w:sz w:val="24"/>
        </w:rPr>
        <w:t>Rámcová kupní smlouva</w:t>
      </w:r>
    </w:p>
    <w:p w14:paraId="1DE989C6" w14:textId="77777777" w:rsidR="008720E6" w:rsidRDefault="00000000">
      <w:pPr>
        <w:ind w:left="1044" w:right="1021"/>
        <w:jc w:val="center"/>
        <w:rPr>
          <w:i/>
          <w:sz w:val="16"/>
        </w:rPr>
      </w:pPr>
      <w:r>
        <w:rPr>
          <w:i/>
          <w:sz w:val="16"/>
        </w:rPr>
        <w:t>uzavřená dle ust. § 2079 a násl. ve spojení s ustanovením § 2085 zákona č. 89/2012 Sb. (občanský zákoník), ve znění pozdějších předpisů</w:t>
      </w:r>
    </w:p>
    <w:p w14:paraId="23573B69" w14:textId="77777777" w:rsidR="008720E6" w:rsidRDefault="008720E6">
      <w:pPr>
        <w:pStyle w:val="Zkladntext"/>
        <w:spacing w:before="1"/>
        <w:rPr>
          <w:i/>
        </w:rPr>
      </w:pPr>
    </w:p>
    <w:p w14:paraId="648EF3C0" w14:textId="77777777" w:rsidR="008720E6" w:rsidRDefault="00000000">
      <w:pPr>
        <w:pStyle w:val="Zkladntext"/>
        <w:spacing w:line="219" w:lineRule="exact"/>
        <w:ind w:left="1039" w:right="1021"/>
        <w:jc w:val="center"/>
      </w:pPr>
      <w:r>
        <w:t>Článek I.</w:t>
      </w:r>
    </w:p>
    <w:p w14:paraId="5B29E6F6" w14:textId="77777777" w:rsidR="008720E6" w:rsidRDefault="00000000">
      <w:pPr>
        <w:pStyle w:val="Nadpis3"/>
      </w:pPr>
      <w:r>
        <w:t>Smluvní strany</w:t>
      </w:r>
    </w:p>
    <w:p w14:paraId="718E5FE1" w14:textId="77777777" w:rsidR="008720E6" w:rsidRDefault="008720E6">
      <w:pPr>
        <w:pStyle w:val="Zkladntext"/>
        <w:spacing w:before="11"/>
        <w:rPr>
          <w:b/>
          <w:sz w:val="17"/>
        </w:rPr>
      </w:pPr>
    </w:p>
    <w:p w14:paraId="7E0125E2" w14:textId="77777777" w:rsidR="008720E6" w:rsidRDefault="00000000">
      <w:pPr>
        <w:pStyle w:val="Odstavecseseznamem"/>
        <w:numPr>
          <w:ilvl w:val="0"/>
          <w:numId w:val="13"/>
        </w:numPr>
        <w:tabs>
          <w:tab w:val="left" w:pos="1242"/>
          <w:tab w:val="left" w:pos="3082"/>
        </w:tabs>
        <w:spacing w:line="219" w:lineRule="exact"/>
        <w:ind w:right="0"/>
        <w:rPr>
          <w:b/>
          <w:sz w:val="18"/>
        </w:rPr>
      </w:pPr>
      <w:r>
        <w:rPr>
          <w:b/>
          <w:sz w:val="18"/>
        </w:rPr>
        <w:t>Prodávající:</w:t>
      </w:r>
      <w:r>
        <w:rPr>
          <w:b/>
          <w:sz w:val="18"/>
        </w:rPr>
        <w:tab/>
        <w:t>PROMEDICA PRAHA GROUP,</w:t>
      </w:r>
      <w:r>
        <w:rPr>
          <w:b/>
          <w:spacing w:val="-1"/>
          <w:sz w:val="18"/>
        </w:rPr>
        <w:t xml:space="preserve"> </w:t>
      </w:r>
      <w:r>
        <w:rPr>
          <w:b/>
          <w:sz w:val="18"/>
        </w:rPr>
        <w:t>a.s.</w:t>
      </w:r>
    </w:p>
    <w:p w14:paraId="0D1745B7" w14:textId="77777777" w:rsidR="008720E6" w:rsidRDefault="00000000">
      <w:pPr>
        <w:pStyle w:val="Zkladntext"/>
        <w:tabs>
          <w:tab w:val="left" w:pos="3081"/>
        </w:tabs>
        <w:spacing w:line="218" w:lineRule="exact"/>
        <w:ind w:left="1241"/>
      </w:pPr>
      <w:r>
        <w:t>se</w:t>
      </w:r>
      <w:r>
        <w:rPr>
          <w:spacing w:val="-1"/>
        </w:rPr>
        <w:t xml:space="preserve"> </w:t>
      </w:r>
      <w:r>
        <w:t>sídlem:</w:t>
      </w:r>
      <w:r>
        <w:tab/>
        <w:t>Juárezova 1071/17, 160 00 Bubeneč – Praha</w:t>
      </w:r>
      <w:r>
        <w:rPr>
          <w:spacing w:val="-11"/>
        </w:rPr>
        <w:t xml:space="preserve"> </w:t>
      </w:r>
      <w:r>
        <w:t>6</w:t>
      </w:r>
    </w:p>
    <w:p w14:paraId="50DA45A3" w14:textId="77777777" w:rsidR="008720E6" w:rsidRDefault="00000000">
      <w:pPr>
        <w:pStyle w:val="Zkladntext"/>
        <w:spacing w:line="242" w:lineRule="auto"/>
        <w:ind w:left="1241" w:right="901" w:hanging="1"/>
      </w:pPr>
      <w:r>
        <w:t>společnost je zapsaná v obchodním rejstříku, vedeném Městským soudem v Praze, oddíl B, vložka 4492</w:t>
      </w:r>
    </w:p>
    <w:p w14:paraId="60AE54FB" w14:textId="57F2C2CB" w:rsidR="008720E6" w:rsidRDefault="00000000">
      <w:pPr>
        <w:pStyle w:val="Zkladntext"/>
        <w:tabs>
          <w:tab w:val="left" w:pos="3082"/>
        </w:tabs>
        <w:ind w:left="1241" w:right="4360"/>
      </w:pPr>
      <w:r>
        <w:t>zastupuje:</w:t>
      </w:r>
      <w:r>
        <w:tab/>
      </w:r>
      <w:r w:rsidR="00AE0B70">
        <w:t>xxxx</w:t>
      </w:r>
      <w:r>
        <w:t>, předseda představenstva bankovní</w:t>
      </w:r>
      <w:r>
        <w:rPr>
          <w:spacing w:val="-1"/>
        </w:rPr>
        <w:t xml:space="preserve"> </w:t>
      </w:r>
      <w:r>
        <w:t>spojení:</w:t>
      </w:r>
      <w:r>
        <w:tab/>
        <w:t>ČSOB</w:t>
      </w:r>
    </w:p>
    <w:p w14:paraId="1AFF0810" w14:textId="77777777" w:rsidR="008720E6" w:rsidRDefault="00000000">
      <w:pPr>
        <w:pStyle w:val="Zkladntext"/>
        <w:tabs>
          <w:tab w:val="left" w:pos="3082"/>
        </w:tabs>
        <w:spacing w:line="218" w:lineRule="exact"/>
        <w:ind w:left="1241"/>
      </w:pPr>
      <w:r>
        <w:t>číslo</w:t>
      </w:r>
      <w:r>
        <w:rPr>
          <w:spacing w:val="-1"/>
        </w:rPr>
        <w:t xml:space="preserve"> </w:t>
      </w:r>
      <w:r>
        <w:t>účtu:</w:t>
      </w:r>
      <w:r>
        <w:tab/>
        <w:t>000166-0800060853/0300</w:t>
      </w:r>
    </w:p>
    <w:p w14:paraId="44E51059" w14:textId="77777777" w:rsidR="008720E6" w:rsidRDefault="00000000">
      <w:pPr>
        <w:pStyle w:val="Zkladntext"/>
        <w:tabs>
          <w:tab w:val="left" w:pos="3082"/>
        </w:tabs>
        <w:spacing w:line="218" w:lineRule="exact"/>
        <w:ind w:left="1241"/>
      </w:pPr>
      <w:r>
        <w:t>IČ,</w:t>
      </w:r>
      <w:r>
        <w:rPr>
          <w:spacing w:val="-2"/>
        </w:rPr>
        <w:t xml:space="preserve"> </w:t>
      </w:r>
      <w:r>
        <w:t>DIČ:</w:t>
      </w:r>
      <w:r>
        <w:tab/>
        <w:t>25099019,</w:t>
      </w:r>
      <w:r>
        <w:rPr>
          <w:spacing w:val="-3"/>
        </w:rPr>
        <w:t xml:space="preserve"> </w:t>
      </w:r>
      <w:r>
        <w:t>CZ25099019</w:t>
      </w:r>
    </w:p>
    <w:p w14:paraId="22B10B90" w14:textId="77777777" w:rsidR="008720E6" w:rsidRDefault="00000000">
      <w:pPr>
        <w:pStyle w:val="Zkladntext"/>
        <w:spacing w:line="219" w:lineRule="exact"/>
        <w:ind w:left="1241"/>
      </w:pPr>
      <w:r>
        <w:t>(dále jen „Prodávající“)</w:t>
      </w:r>
    </w:p>
    <w:p w14:paraId="7D1555FF" w14:textId="77777777" w:rsidR="008720E6" w:rsidRDefault="008720E6">
      <w:pPr>
        <w:pStyle w:val="Zkladntext"/>
        <w:spacing w:before="11"/>
        <w:rPr>
          <w:sz w:val="17"/>
        </w:rPr>
      </w:pPr>
    </w:p>
    <w:p w14:paraId="36910ACD" w14:textId="77777777" w:rsidR="008720E6" w:rsidRDefault="00000000">
      <w:pPr>
        <w:pStyle w:val="Nadpis3"/>
        <w:numPr>
          <w:ilvl w:val="0"/>
          <w:numId w:val="13"/>
        </w:numPr>
        <w:tabs>
          <w:tab w:val="left" w:pos="1242"/>
        </w:tabs>
        <w:ind w:right="0"/>
      </w:pPr>
      <w:r>
        <w:t>Kupující:</w:t>
      </w:r>
    </w:p>
    <w:p w14:paraId="75583B5A" w14:textId="77777777" w:rsidR="008720E6" w:rsidRDefault="00000000">
      <w:pPr>
        <w:tabs>
          <w:tab w:val="left" w:pos="3081"/>
        </w:tabs>
        <w:spacing w:line="219" w:lineRule="exact"/>
        <w:ind w:left="1241"/>
        <w:rPr>
          <w:b/>
          <w:sz w:val="18"/>
        </w:rPr>
      </w:pPr>
      <w:r>
        <w:rPr>
          <w:sz w:val="18"/>
        </w:rPr>
        <w:t>název:</w:t>
      </w:r>
      <w:r>
        <w:rPr>
          <w:sz w:val="18"/>
        </w:rPr>
        <w:tab/>
      </w:r>
      <w:r>
        <w:rPr>
          <w:b/>
          <w:sz w:val="18"/>
        </w:rPr>
        <w:t>Oblastní nemocnice Trutnov</w:t>
      </w:r>
      <w:r>
        <w:rPr>
          <w:b/>
          <w:spacing w:val="2"/>
          <w:sz w:val="18"/>
        </w:rPr>
        <w:t xml:space="preserve"> </w:t>
      </w:r>
      <w:r>
        <w:rPr>
          <w:b/>
          <w:sz w:val="18"/>
        </w:rPr>
        <w:t>a.s.</w:t>
      </w:r>
    </w:p>
    <w:p w14:paraId="54E9E694" w14:textId="77777777" w:rsidR="008720E6" w:rsidRDefault="00000000">
      <w:pPr>
        <w:pStyle w:val="Zkladntext"/>
        <w:tabs>
          <w:tab w:val="left" w:pos="3082"/>
        </w:tabs>
        <w:spacing w:line="219" w:lineRule="exact"/>
        <w:ind w:left="1241"/>
      </w:pPr>
      <w:r>
        <w:t>se</w:t>
      </w:r>
      <w:r>
        <w:rPr>
          <w:spacing w:val="-1"/>
        </w:rPr>
        <w:t xml:space="preserve"> </w:t>
      </w:r>
      <w:r>
        <w:t>sídlem:</w:t>
      </w:r>
      <w:r>
        <w:tab/>
        <w:t>Maxima Gorkého 77, 541 01 Trutnov,</w:t>
      </w:r>
      <w:r>
        <w:rPr>
          <w:spacing w:val="-10"/>
        </w:rPr>
        <w:t xml:space="preserve"> </w:t>
      </w:r>
      <w:r>
        <w:t>Kryblice</w:t>
      </w:r>
    </w:p>
    <w:p w14:paraId="2C3F9169" w14:textId="77777777" w:rsidR="008720E6" w:rsidRDefault="00000000">
      <w:pPr>
        <w:pStyle w:val="Zkladntext"/>
        <w:tabs>
          <w:tab w:val="left" w:pos="3082"/>
        </w:tabs>
        <w:ind w:left="1241" w:right="2437"/>
      </w:pPr>
      <w:r>
        <w:t>zastoupený:</w:t>
      </w:r>
      <w:r>
        <w:tab/>
        <w:t>Ing. Miroslavem Procházkou, Ph.D., předsedou správní rady IČ,</w:t>
      </w:r>
      <w:r>
        <w:rPr>
          <w:spacing w:val="-2"/>
        </w:rPr>
        <w:t xml:space="preserve"> </w:t>
      </w:r>
      <w:r>
        <w:t>DIČ:</w:t>
      </w:r>
      <w:r>
        <w:tab/>
        <w:t>260 00 237</w:t>
      </w:r>
      <w:r>
        <w:rPr>
          <w:b/>
        </w:rPr>
        <w:t xml:space="preserve">, </w:t>
      </w:r>
      <w:r>
        <w:t>CZ699 004</w:t>
      </w:r>
      <w:r>
        <w:rPr>
          <w:spacing w:val="-4"/>
        </w:rPr>
        <w:t xml:space="preserve"> </w:t>
      </w:r>
      <w:r>
        <w:t>900</w:t>
      </w:r>
    </w:p>
    <w:p w14:paraId="1DBA343A" w14:textId="77777777" w:rsidR="008720E6" w:rsidRDefault="00000000">
      <w:pPr>
        <w:pStyle w:val="Zkladntext"/>
        <w:spacing w:line="218" w:lineRule="exact"/>
        <w:ind w:left="1241"/>
      </w:pPr>
      <w:r>
        <w:t>(dále jen „Kupující“)</w:t>
      </w:r>
    </w:p>
    <w:p w14:paraId="0B7248B3" w14:textId="77777777" w:rsidR="008720E6" w:rsidRDefault="008720E6">
      <w:pPr>
        <w:pStyle w:val="Zkladntext"/>
        <w:rPr>
          <w:sz w:val="22"/>
        </w:rPr>
      </w:pPr>
    </w:p>
    <w:p w14:paraId="3A5BB446" w14:textId="77777777" w:rsidR="008720E6" w:rsidRDefault="008720E6">
      <w:pPr>
        <w:pStyle w:val="Zkladntext"/>
        <w:spacing w:before="1"/>
        <w:rPr>
          <w:sz w:val="32"/>
        </w:rPr>
      </w:pPr>
    </w:p>
    <w:p w14:paraId="6B1FB293" w14:textId="77777777" w:rsidR="008720E6" w:rsidRDefault="00000000">
      <w:pPr>
        <w:pStyle w:val="Zkladntext"/>
        <w:spacing w:line="219" w:lineRule="exact"/>
        <w:ind w:left="1044" w:right="1021"/>
        <w:jc w:val="center"/>
      </w:pPr>
      <w:r>
        <w:t>Článek II.</w:t>
      </w:r>
    </w:p>
    <w:p w14:paraId="3A12A6BE" w14:textId="77777777" w:rsidR="008720E6" w:rsidRDefault="00000000">
      <w:pPr>
        <w:pStyle w:val="Nadpis3"/>
        <w:spacing w:line="218" w:lineRule="exact"/>
        <w:ind w:left="4553" w:right="0"/>
        <w:jc w:val="left"/>
      </w:pPr>
      <w:r>
        <w:t>Úvodní ustanovení</w:t>
      </w:r>
    </w:p>
    <w:p w14:paraId="78938BE1" w14:textId="77777777" w:rsidR="008720E6" w:rsidRDefault="00000000">
      <w:pPr>
        <w:pStyle w:val="Odstavecseseznamem"/>
        <w:numPr>
          <w:ilvl w:val="0"/>
          <w:numId w:val="12"/>
        </w:numPr>
        <w:tabs>
          <w:tab w:val="left" w:pos="1319"/>
        </w:tabs>
        <w:ind w:right="933"/>
        <w:jc w:val="both"/>
        <w:rPr>
          <w:sz w:val="18"/>
        </w:rPr>
      </w:pPr>
      <w:r>
        <w:rPr>
          <w:sz w:val="18"/>
        </w:rPr>
        <w:t>Prodávající prohlašuje, že má všechna podnikatelská oprávnění potřebná k realizaci této rámcové</w:t>
      </w:r>
      <w:r>
        <w:rPr>
          <w:spacing w:val="-2"/>
          <w:sz w:val="18"/>
        </w:rPr>
        <w:t xml:space="preserve"> </w:t>
      </w:r>
      <w:r>
        <w:rPr>
          <w:sz w:val="18"/>
        </w:rPr>
        <w:t>dohody.</w:t>
      </w:r>
    </w:p>
    <w:p w14:paraId="4F6A342B" w14:textId="77777777" w:rsidR="008720E6" w:rsidRDefault="008720E6">
      <w:pPr>
        <w:pStyle w:val="Zkladntext"/>
        <w:spacing w:before="1"/>
      </w:pPr>
    </w:p>
    <w:p w14:paraId="38603229" w14:textId="77777777" w:rsidR="008720E6" w:rsidRDefault="00000000">
      <w:pPr>
        <w:pStyle w:val="Odstavecseseznamem"/>
        <w:numPr>
          <w:ilvl w:val="0"/>
          <w:numId w:val="12"/>
        </w:numPr>
        <w:tabs>
          <w:tab w:val="left" w:pos="1319"/>
        </w:tabs>
        <w:jc w:val="both"/>
        <w:rPr>
          <w:sz w:val="18"/>
        </w:rPr>
      </w:pPr>
      <w:r>
        <w:rPr>
          <w:sz w:val="18"/>
        </w:rPr>
        <w:t>Tato rámcová dohoda se uzavírá za účelem zajištění dodávek reagencií a spotřebního materiálu, jejímž cílem je provedení koagulačních testů pro laboratoř Oblastní nemocnice Trutnov a.s. v délce trvání 84</w:t>
      </w:r>
      <w:r>
        <w:rPr>
          <w:spacing w:val="-10"/>
          <w:sz w:val="18"/>
        </w:rPr>
        <w:t xml:space="preserve"> </w:t>
      </w:r>
      <w:r>
        <w:rPr>
          <w:sz w:val="18"/>
        </w:rPr>
        <w:t>měsíců.</w:t>
      </w:r>
    </w:p>
    <w:p w14:paraId="5D710EE2" w14:textId="77777777" w:rsidR="008720E6" w:rsidRDefault="008720E6">
      <w:pPr>
        <w:pStyle w:val="Zkladntext"/>
        <w:spacing w:before="10"/>
        <w:rPr>
          <w:sz w:val="17"/>
        </w:rPr>
      </w:pPr>
    </w:p>
    <w:p w14:paraId="5554D296" w14:textId="77777777" w:rsidR="008720E6" w:rsidRDefault="00000000">
      <w:pPr>
        <w:pStyle w:val="Odstavecseseznamem"/>
        <w:numPr>
          <w:ilvl w:val="0"/>
          <w:numId w:val="12"/>
        </w:numPr>
        <w:tabs>
          <w:tab w:val="left" w:pos="1319"/>
        </w:tabs>
        <w:spacing w:before="1"/>
        <w:jc w:val="both"/>
        <w:rPr>
          <w:sz w:val="18"/>
        </w:rPr>
      </w:pPr>
      <w:r>
        <w:rPr>
          <w:sz w:val="18"/>
        </w:rPr>
        <w:t>Prodávající prohlašuje, že si je vědom skutečnosti, že kupující má zájem realizovat předmět této</w:t>
      </w:r>
      <w:r>
        <w:rPr>
          <w:spacing w:val="12"/>
          <w:sz w:val="18"/>
        </w:rPr>
        <w:t xml:space="preserve"> </w:t>
      </w:r>
      <w:r>
        <w:rPr>
          <w:sz w:val="18"/>
        </w:rPr>
        <w:t>smlouvy</w:t>
      </w:r>
      <w:r>
        <w:rPr>
          <w:spacing w:val="11"/>
          <w:sz w:val="18"/>
        </w:rPr>
        <w:t xml:space="preserve"> </w:t>
      </w:r>
      <w:r>
        <w:rPr>
          <w:sz w:val="18"/>
        </w:rPr>
        <w:t>v</w:t>
      </w:r>
      <w:r>
        <w:rPr>
          <w:spacing w:val="-3"/>
          <w:sz w:val="18"/>
        </w:rPr>
        <w:t xml:space="preserve"> </w:t>
      </w:r>
      <w:r>
        <w:rPr>
          <w:sz w:val="18"/>
        </w:rPr>
        <w:t>souladu</w:t>
      </w:r>
      <w:r>
        <w:rPr>
          <w:spacing w:val="12"/>
          <w:sz w:val="18"/>
        </w:rPr>
        <w:t xml:space="preserve"> </w:t>
      </w:r>
      <w:r>
        <w:rPr>
          <w:sz w:val="18"/>
        </w:rPr>
        <w:t>se</w:t>
      </w:r>
      <w:r>
        <w:rPr>
          <w:spacing w:val="13"/>
          <w:sz w:val="18"/>
        </w:rPr>
        <w:t xml:space="preserve"> </w:t>
      </w:r>
      <w:r>
        <w:rPr>
          <w:sz w:val="18"/>
        </w:rPr>
        <w:t>zásadami</w:t>
      </w:r>
      <w:r>
        <w:rPr>
          <w:spacing w:val="14"/>
          <w:sz w:val="18"/>
        </w:rPr>
        <w:t xml:space="preserve"> </w:t>
      </w:r>
      <w:r>
        <w:rPr>
          <w:sz w:val="18"/>
        </w:rPr>
        <w:t>odpovědného</w:t>
      </w:r>
      <w:r>
        <w:rPr>
          <w:spacing w:val="13"/>
          <w:sz w:val="18"/>
        </w:rPr>
        <w:t xml:space="preserve"> </w:t>
      </w:r>
      <w:r>
        <w:rPr>
          <w:sz w:val="18"/>
        </w:rPr>
        <w:t>zadávání</w:t>
      </w:r>
      <w:r>
        <w:rPr>
          <w:spacing w:val="13"/>
          <w:sz w:val="18"/>
        </w:rPr>
        <w:t xml:space="preserve"> </w:t>
      </w:r>
      <w:r>
        <w:rPr>
          <w:sz w:val="18"/>
        </w:rPr>
        <w:t>veřejných</w:t>
      </w:r>
      <w:r>
        <w:rPr>
          <w:spacing w:val="12"/>
          <w:sz w:val="18"/>
        </w:rPr>
        <w:t xml:space="preserve"> </w:t>
      </w:r>
      <w:r>
        <w:rPr>
          <w:sz w:val="18"/>
        </w:rPr>
        <w:t>zakázek</w:t>
      </w:r>
      <w:r>
        <w:rPr>
          <w:spacing w:val="11"/>
          <w:sz w:val="18"/>
        </w:rPr>
        <w:t xml:space="preserve"> </w:t>
      </w:r>
      <w:r>
        <w:rPr>
          <w:sz w:val="18"/>
        </w:rPr>
        <w:t>stanovenými</w:t>
      </w:r>
      <w:r>
        <w:rPr>
          <w:spacing w:val="12"/>
          <w:sz w:val="18"/>
        </w:rPr>
        <w:t xml:space="preserve"> </w:t>
      </w:r>
      <w:r>
        <w:rPr>
          <w:sz w:val="18"/>
        </w:rPr>
        <w:t>v</w:t>
      </w:r>
    </w:p>
    <w:p w14:paraId="321FA035" w14:textId="77777777" w:rsidR="008720E6" w:rsidRDefault="00000000">
      <w:pPr>
        <w:pStyle w:val="Zkladntext"/>
        <w:spacing w:before="1"/>
        <w:ind w:left="1318" w:right="933"/>
        <w:jc w:val="both"/>
      </w:pPr>
      <w:r>
        <w:t>§ 6 odst. 4 ZZVZ. Odpovědné zadávání veřejných zakázek kromě důrazu na čistě ekonomické parametry zohledňuje také související dopady zejména v oblasti zaměstnanosti, sociálních a pracovních práv a také životního prostředí.</w:t>
      </w:r>
    </w:p>
    <w:p w14:paraId="0251D152" w14:textId="77777777" w:rsidR="008720E6" w:rsidRDefault="00000000">
      <w:pPr>
        <w:pStyle w:val="Zkladntext"/>
        <w:ind w:left="1318" w:right="932" w:hanging="1"/>
        <w:jc w:val="both"/>
      </w:pPr>
      <w: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w:t>
      </w:r>
      <w:r>
        <w:rPr>
          <w:spacing w:val="-6"/>
        </w:rPr>
        <w:t xml:space="preserve"> </w:t>
      </w:r>
      <w:r>
        <w:t>smlouvy.</w:t>
      </w:r>
    </w:p>
    <w:p w14:paraId="17D7F5E2" w14:textId="77777777" w:rsidR="008720E6" w:rsidRDefault="008720E6">
      <w:pPr>
        <w:pStyle w:val="Zkladntext"/>
        <w:rPr>
          <w:sz w:val="22"/>
        </w:rPr>
      </w:pPr>
    </w:p>
    <w:p w14:paraId="53009055" w14:textId="77777777" w:rsidR="008720E6" w:rsidRDefault="00000000">
      <w:pPr>
        <w:pStyle w:val="Zkladntext"/>
        <w:spacing w:before="168"/>
        <w:ind w:left="1044" w:right="1021"/>
        <w:jc w:val="center"/>
      </w:pPr>
      <w:r>
        <w:t>III.</w:t>
      </w:r>
    </w:p>
    <w:p w14:paraId="57ADE452" w14:textId="77777777" w:rsidR="008720E6" w:rsidRDefault="00000000">
      <w:pPr>
        <w:pStyle w:val="Nadpis3"/>
        <w:spacing w:before="2" w:line="240" w:lineRule="auto"/>
        <w:ind w:left="1044"/>
      </w:pPr>
      <w:r>
        <w:t>Předmět smlouvy</w:t>
      </w:r>
    </w:p>
    <w:p w14:paraId="451CF6A7" w14:textId="77777777" w:rsidR="008720E6" w:rsidRDefault="008720E6">
      <w:pPr>
        <w:pStyle w:val="Zkladntext"/>
        <w:spacing w:before="11"/>
        <w:rPr>
          <w:b/>
          <w:sz w:val="17"/>
        </w:rPr>
      </w:pPr>
    </w:p>
    <w:p w14:paraId="032F4ED8" w14:textId="77777777" w:rsidR="008720E6" w:rsidRDefault="00000000">
      <w:pPr>
        <w:pStyle w:val="Odstavecseseznamem"/>
        <w:numPr>
          <w:ilvl w:val="0"/>
          <w:numId w:val="11"/>
        </w:numPr>
        <w:tabs>
          <w:tab w:val="left" w:pos="1319"/>
        </w:tabs>
        <w:ind w:left="1318" w:right="933"/>
        <w:jc w:val="both"/>
        <w:rPr>
          <w:sz w:val="18"/>
        </w:rPr>
      </w:pPr>
      <w:r>
        <w:rPr>
          <w:sz w:val="18"/>
        </w:rPr>
        <w:t xml:space="preserve">Předmětem této kupní smlouvy je závazek prodávajícího dodávat kupujícímu </w:t>
      </w:r>
      <w:r>
        <w:rPr>
          <w:b/>
          <w:sz w:val="18"/>
        </w:rPr>
        <w:t xml:space="preserve">reagencie obsahující rovněž plně kompatibilní spotřební materiál </w:t>
      </w:r>
      <w:r>
        <w:rPr>
          <w:sz w:val="18"/>
        </w:rPr>
        <w:t>blíže specifikovaný v příloze č. 1 této smlouvy (dále jen „diagnostika“ nebo „zboží“) potřebné pro koagulační vyšetření prováděné na 2 přístrojích kupujícího typu Sysmex CS2500. Dále je předmětem smlouvy závazek prodávajícího umožnit kupujícímu nabýt vlastnické právo ke zboží a závazek kupujícího zboží převzít a zaplatit prodávajícímu kupní cenu ve sjednané výši, a to způsobem a za podmínek stanovených touto</w:t>
      </w:r>
      <w:r>
        <w:rPr>
          <w:spacing w:val="-5"/>
          <w:sz w:val="18"/>
        </w:rPr>
        <w:t xml:space="preserve"> </w:t>
      </w:r>
      <w:r>
        <w:rPr>
          <w:sz w:val="18"/>
        </w:rPr>
        <w:t>smlouvou.</w:t>
      </w:r>
    </w:p>
    <w:p w14:paraId="48F076B5" w14:textId="77777777" w:rsidR="008720E6" w:rsidRDefault="008720E6">
      <w:pPr>
        <w:pStyle w:val="Zkladntext"/>
        <w:spacing w:before="12"/>
        <w:rPr>
          <w:sz w:val="17"/>
        </w:rPr>
      </w:pPr>
    </w:p>
    <w:p w14:paraId="4C06C71C" w14:textId="77777777" w:rsidR="008720E6" w:rsidRDefault="00000000">
      <w:pPr>
        <w:pStyle w:val="Odstavecseseznamem"/>
        <w:numPr>
          <w:ilvl w:val="0"/>
          <w:numId w:val="11"/>
        </w:numPr>
        <w:tabs>
          <w:tab w:val="left" w:pos="1320"/>
        </w:tabs>
        <w:ind w:right="933"/>
        <w:jc w:val="both"/>
        <w:rPr>
          <w:sz w:val="18"/>
        </w:rPr>
      </w:pPr>
      <w:r>
        <w:rPr>
          <w:sz w:val="18"/>
        </w:rPr>
        <w:t>Prodávající se touto smlouvou zavazuje, že dodá Kupujícímu diagnostické reagencie, promývací roztoky, kontrolní materiál a kalibrátory, včetně veškerého spotřebního materiálu, který je výrobcem doporučen pro řádné provozování předmětného přístroje a spotřebního materiálu nutného pro přípravu či úpravu vzorku před vlastní analýzou, která vyplývá z požadavku výrobce dle Přílohy č. 1 této smlouvy v návaznosti na jednotlivé objednávky, které budou probíhat individuálně dle kupujícího do místa</w:t>
      </w:r>
      <w:r>
        <w:rPr>
          <w:spacing w:val="-6"/>
          <w:sz w:val="18"/>
        </w:rPr>
        <w:t xml:space="preserve"> </w:t>
      </w:r>
      <w:r>
        <w:rPr>
          <w:sz w:val="18"/>
        </w:rPr>
        <w:t>plnění.</w:t>
      </w:r>
    </w:p>
    <w:p w14:paraId="3B116759" w14:textId="77777777" w:rsidR="008720E6" w:rsidRDefault="008720E6">
      <w:pPr>
        <w:jc w:val="both"/>
        <w:rPr>
          <w:sz w:val="18"/>
        </w:rPr>
        <w:sectPr w:rsidR="008720E6">
          <w:footerReference w:type="default" r:id="rId7"/>
          <w:type w:val="continuous"/>
          <w:pgSz w:w="11910" w:h="16840"/>
          <w:pgMar w:top="1120" w:right="480" w:bottom="840" w:left="460" w:header="708" w:footer="648" w:gutter="0"/>
          <w:pgNumType w:start="1"/>
          <w:cols w:space="708"/>
        </w:sectPr>
      </w:pPr>
    </w:p>
    <w:p w14:paraId="25B68392" w14:textId="77777777" w:rsidR="008720E6" w:rsidRDefault="00000000">
      <w:pPr>
        <w:pStyle w:val="Odstavecseseznamem"/>
        <w:numPr>
          <w:ilvl w:val="0"/>
          <w:numId w:val="11"/>
        </w:numPr>
        <w:tabs>
          <w:tab w:val="left" w:pos="1319"/>
        </w:tabs>
        <w:spacing w:before="74"/>
        <w:ind w:left="1318"/>
        <w:jc w:val="both"/>
        <w:rPr>
          <w:sz w:val="18"/>
        </w:rPr>
      </w:pPr>
      <w:r>
        <w:rPr>
          <w:sz w:val="18"/>
        </w:rPr>
        <w:lastRenderedPageBreak/>
        <w:t>Celkový objem zboží po dobu trvání této smlouvy uvedený v Příloze č. 1 této smlouvy, je předpokládaný. Odebrané množství bude dáno skutečnou spotřebou kupujícího a jeho jednotlivými objednávkami. Kupující není povinen vyčerpat určitý minimální objem poskytovaných</w:t>
      </w:r>
      <w:r>
        <w:rPr>
          <w:spacing w:val="-1"/>
          <w:sz w:val="18"/>
        </w:rPr>
        <w:t xml:space="preserve"> </w:t>
      </w:r>
      <w:r>
        <w:rPr>
          <w:sz w:val="18"/>
        </w:rPr>
        <w:t>dodávek.</w:t>
      </w:r>
    </w:p>
    <w:p w14:paraId="65E24164" w14:textId="77777777" w:rsidR="008720E6" w:rsidRDefault="008720E6">
      <w:pPr>
        <w:pStyle w:val="Zkladntext"/>
        <w:rPr>
          <w:sz w:val="22"/>
        </w:rPr>
      </w:pPr>
    </w:p>
    <w:p w14:paraId="33F392DD" w14:textId="77777777" w:rsidR="008720E6" w:rsidRDefault="00000000">
      <w:pPr>
        <w:pStyle w:val="Odstavecseseznamem"/>
        <w:numPr>
          <w:ilvl w:val="0"/>
          <w:numId w:val="11"/>
        </w:numPr>
        <w:tabs>
          <w:tab w:val="left" w:pos="1319"/>
        </w:tabs>
        <w:spacing w:before="170"/>
        <w:ind w:left="1318"/>
        <w:jc w:val="both"/>
        <w:rPr>
          <w:sz w:val="18"/>
        </w:rPr>
      </w:pPr>
      <w:r>
        <w:rPr>
          <w:sz w:val="18"/>
        </w:rPr>
        <w:t>Zboží bude prodávající dodávat kupujícímu postupně po jednotlivých objednávkách, přičemž jednotlivou objednávkou se pro účely této smlouvy rozumí dodání zboží na základě objednávky kupujícího (dále jen „objednávka“). Podrobná specifikace zboží je stanovena v Příloze č. 1 této smlouvy. Jednotlivá objednávka plnění je návrhem kupujícího, kterým kupující specifikuje konkrétní jednotlivou objednávku co do druhu a potu kusů zboží. Kupující je oprávněn do objednávky uvést pouze ty druhy zboží, které jsou uvedeny v Příloze č. 1 této</w:t>
      </w:r>
      <w:r>
        <w:rPr>
          <w:spacing w:val="-25"/>
          <w:sz w:val="18"/>
        </w:rPr>
        <w:t xml:space="preserve"> </w:t>
      </w:r>
      <w:r>
        <w:rPr>
          <w:sz w:val="18"/>
        </w:rPr>
        <w:t>smlouvy.</w:t>
      </w:r>
    </w:p>
    <w:p w14:paraId="2255F397" w14:textId="77777777" w:rsidR="008720E6" w:rsidRDefault="008720E6">
      <w:pPr>
        <w:pStyle w:val="Zkladntext"/>
        <w:spacing w:before="12"/>
        <w:rPr>
          <w:sz w:val="17"/>
        </w:rPr>
      </w:pPr>
    </w:p>
    <w:p w14:paraId="566EB063" w14:textId="77777777" w:rsidR="008720E6" w:rsidRDefault="00000000">
      <w:pPr>
        <w:pStyle w:val="Odstavecseseznamem"/>
        <w:numPr>
          <w:ilvl w:val="0"/>
          <w:numId w:val="11"/>
        </w:numPr>
        <w:tabs>
          <w:tab w:val="left" w:pos="1319"/>
        </w:tabs>
        <w:ind w:left="1318" w:right="932"/>
        <w:jc w:val="both"/>
        <w:rPr>
          <w:sz w:val="18"/>
        </w:rPr>
      </w:pPr>
      <w:r>
        <w:rPr>
          <w:sz w:val="18"/>
        </w:rPr>
        <w:t>Zboží včetně jeho balení, konzervace a ochrany pro přepravu musí splňovat požadavky příslušných platných ČSN. Prodávající prohlašuje, že dodávané zboží je nové, originální a nepoužité, nemá žádné vady faktické ani právní, neváznou na něm zástavy ani žádná jiná práva třetích</w:t>
      </w:r>
      <w:r>
        <w:rPr>
          <w:spacing w:val="-4"/>
          <w:sz w:val="18"/>
        </w:rPr>
        <w:t xml:space="preserve"> </w:t>
      </w:r>
      <w:r>
        <w:rPr>
          <w:sz w:val="18"/>
        </w:rPr>
        <w:t>osob.</w:t>
      </w:r>
    </w:p>
    <w:p w14:paraId="6F719935" w14:textId="77777777" w:rsidR="008720E6" w:rsidRDefault="008720E6">
      <w:pPr>
        <w:pStyle w:val="Zkladntext"/>
        <w:spacing w:before="10"/>
        <w:rPr>
          <w:sz w:val="17"/>
        </w:rPr>
      </w:pPr>
    </w:p>
    <w:p w14:paraId="740F7EE3" w14:textId="77777777" w:rsidR="008720E6" w:rsidRDefault="00000000">
      <w:pPr>
        <w:pStyle w:val="Odstavecseseznamem"/>
        <w:numPr>
          <w:ilvl w:val="0"/>
          <w:numId w:val="11"/>
        </w:numPr>
        <w:tabs>
          <w:tab w:val="left" w:pos="1319"/>
        </w:tabs>
        <w:spacing w:line="242" w:lineRule="auto"/>
        <w:ind w:left="1318" w:right="936"/>
        <w:rPr>
          <w:sz w:val="18"/>
        </w:rPr>
      </w:pPr>
      <w:r>
        <w:rPr>
          <w:sz w:val="18"/>
        </w:rPr>
        <w:t>Zboží dodávané prodávajícím musí být použitelné pro předmětné přístroje (analyzátory), které jsou na pracovišti</w:t>
      </w:r>
      <w:r>
        <w:rPr>
          <w:spacing w:val="-2"/>
          <w:sz w:val="18"/>
        </w:rPr>
        <w:t xml:space="preserve"> </w:t>
      </w:r>
      <w:r>
        <w:rPr>
          <w:sz w:val="18"/>
        </w:rPr>
        <w:t>kupujícího.</w:t>
      </w:r>
    </w:p>
    <w:p w14:paraId="1183B564" w14:textId="77777777" w:rsidR="008720E6" w:rsidRDefault="008720E6">
      <w:pPr>
        <w:pStyle w:val="Zkladntext"/>
        <w:spacing w:before="9"/>
        <w:rPr>
          <w:sz w:val="17"/>
        </w:rPr>
      </w:pPr>
    </w:p>
    <w:p w14:paraId="04D2789A" w14:textId="77777777" w:rsidR="008720E6" w:rsidRDefault="00000000">
      <w:pPr>
        <w:pStyle w:val="Odstavecseseznamem"/>
        <w:numPr>
          <w:ilvl w:val="0"/>
          <w:numId w:val="11"/>
        </w:numPr>
        <w:tabs>
          <w:tab w:val="left" w:pos="1319"/>
        </w:tabs>
        <w:ind w:left="1318" w:right="933"/>
        <w:jc w:val="both"/>
        <w:rPr>
          <w:sz w:val="18"/>
        </w:rPr>
      </w:pPr>
      <w:r>
        <w:rPr>
          <w:sz w:val="18"/>
        </w:rPr>
        <w:t>Prodávající garantuje dodávku předmětu plnění za sjednaných podmínek po celou dobu účinnosti této</w:t>
      </w:r>
      <w:r>
        <w:rPr>
          <w:spacing w:val="-1"/>
          <w:sz w:val="18"/>
        </w:rPr>
        <w:t xml:space="preserve"> </w:t>
      </w:r>
      <w:r>
        <w:rPr>
          <w:sz w:val="18"/>
        </w:rPr>
        <w:t>smlouvy.</w:t>
      </w:r>
    </w:p>
    <w:p w14:paraId="19695310" w14:textId="77777777" w:rsidR="008720E6" w:rsidRDefault="008720E6">
      <w:pPr>
        <w:pStyle w:val="Zkladntext"/>
        <w:rPr>
          <w:sz w:val="22"/>
        </w:rPr>
      </w:pPr>
    </w:p>
    <w:p w14:paraId="78A4393E" w14:textId="77777777" w:rsidR="008720E6" w:rsidRDefault="00000000">
      <w:pPr>
        <w:pStyle w:val="Zkladntext"/>
        <w:spacing w:before="168"/>
        <w:ind w:left="1041" w:right="1021"/>
        <w:jc w:val="center"/>
      </w:pPr>
      <w:r>
        <w:t>Článek IV.</w:t>
      </w:r>
    </w:p>
    <w:p w14:paraId="4F34F4B6" w14:textId="77777777" w:rsidR="008720E6" w:rsidRDefault="00000000">
      <w:pPr>
        <w:pStyle w:val="Nadpis3"/>
        <w:spacing w:before="2" w:line="240" w:lineRule="auto"/>
        <w:ind w:left="1042"/>
      </w:pPr>
      <w:r>
        <w:t>Podklady pro uzavření smlouvy</w:t>
      </w:r>
    </w:p>
    <w:p w14:paraId="3D9CC741" w14:textId="77777777" w:rsidR="008720E6" w:rsidRDefault="008720E6">
      <w:pPr>
        <w:pStyle w:val="Zkladntext"/>
        <w:spacing w:before="12"/>
        <w:rPr>
          <w:b/>
          <w:sz w:val="17"/>
        </w:rPr>
      </w:pPr>
    </w:p>
    <w:p w14:paraId="4294D9FC" w14:textId="77777777" w:rsidR="008720E6" w:rsidRDefault="00000000">
      <w:pPr>
        <w:pStyle w:val="Zkladntext"/>
        <w:ind w:left="1385" w:right="934"/>
        <w:jc w:val="both"/>
        <w:rPr>
          <w:b/>
        </w:rPr>
      </w:pPr>
      <w:r>
        <w:t>Tato smlouva  je  uzavřena  na  základě  výsledku  otevřeného  zadávacího  řízení,  zadaného v souladu ustanovením § 56 a § 131, zákona č. 134/2016 Sb., zákona o zadávání veřejných zakázek</w:t>
      </w:r>
      <w:r>
        <w:rPr>
          <w:spacing w:val="21"/>
        </w:rPr>
        <w:t xml:space="preserve"> </w:t>
      </w:r>
      <w:r>
        <w:t>(dále</w:t>
      </w:r>
      <w:r>
        <w:rPr>
          <w:spacing w:val="20"/>
        </w:rPr>
        <w:t xml:space="preserve"> </w:t>
      </w:r>
      <w:r>
        <w:t>jen</w:t>
      </w:r>
      <w:r>
        <w:rPr>
          <w:spacing w:val="22"/>
        </w:rPr>
        <w:t xml:space="preserve"> </w:t>
      </w:r>
      <w:r>
        <w:t>„ZZVZ“),</w:t>
      </w:r>
      <w:r>
        <w:rPr>
          <w:spacing w:val="19"/>
        </w:rPr>
        <w:t xml:space="preserve"> </w:t>
      </w:r>
      <w:r>
        <w:t>na</w:t>
      </w:r>
      <w:r>
        <w:rPr>
          <w:spacing w:val="22"/>
        </w:rPr>
        <w:t xml:space="preserve"> </w:t>
      </w:r>
      <w:r>
        <w:t>veřejnou</w:t>
      </w:r>
      <w:r>
        <w:rPr>
          <w:spacing w:val="22"/>
        </w:rPr>
        <w:t xml:space="preserve"> </w:t>
      </w:r>
      <w:r>
        <w:t>zakázku</w:t>
      </w:r>
      <w:r>
        <w:rPr>
          <w:spacing w:val="21"/>
        </w:rPr>
        <w:t xml:space="preserve"> </w:t>
      </w:r>
      <w:r>
        <w:t>s</w:t>
      </w:r>
      <w:r>
        <w:rPr>
          <w:spacing w:val="-1"/>
        </w:rPr>
        <w:t xml:space="preserve"> </w:t>
      </w:r>
      <w:r>
        <w:t>názvem</w:t>
      </w:r>
      <w:r>
        <w:rPr>
          <w:spacing w:val="41"/>
        </w:rPr>
        <w:t xml:space="preserve"> </w:t>
      </w:r>
      <w:r>
        <w:t>„</w:t>
      </w:r>
      <w:r>
        <w:rPr>
          <w:b/>
        </w:rPr>
        <w:t>Oblastní</w:t>
      </w:r>
      <w:r>
        <w:rPr>
          <w:b/>
          <w:spacing w:val="23"/>
        </w:rPr>
        <w:t xml:space="preserve"> </w:t>
      </w:r>
      <w:r>
        <w:rPr>
          <w:b/>
        </w:rPr>
        <w:t>nemocnice</w:t>
      </w:r>
      <w:r>
        <w:rPr>
          <w:b/>
          <w:spacing w:val="22"/>
        </w:rPr>
        <w:t xml:space="preserve"> </w:t>
      </w:r>
      <w:r>
        <w:rPr>
          <w:b/>
        </w:rPr>
        <w:t>Trutnov</w:t>
      </w:r>
    </w:p>
    <w:p w14:paraId="637B7C6D" w14:textId="77777777" w:rsidR="008720E6" w:rsidRDefault="00000000">
      <w:pPr>
        <w:ind w:left="1385" w:right="932" w:hanging="1"/>
        <w:jc w:val="both"/>
        <w:rPr>
          <w:sz w:val="18"/>
        </w:rPr>
      </w:pPr>
      <w:r>
        <w:rPr>
          <w:b/>
          <w:sz w:val="18"/>
        </w:rPr>
        <w:t xml:space="preserve">a.s. – Dodávky reagencií a spotřebního materiálu pro koagulační vyšetření a servisní služby“ </w:t>
      </w:r>
      <w:r>
        <w:rPr>
          <w:sz w:val="18"/>
        </w:rPr>
        <w:t>zadávanou Kupujícím jako zadavatelem ve smyslu ZZVZ, uveřejněné ve věstníku veřejných zakázek dne 16. 2. 2026, evidenční číslo Z2026-009257 a dále nabídky Prodávajícího podané k této veřejné</w:t>
      </w:r>
      <w:r>
        <w:rPr>
          <w:spacing w:val="-7"/>
          <w:sz w:val="18"/>
        </w:rPr>
        <w:t xml:space="preserve"> </w:t>
      </w:r>
      <w:r>
        <w:rPr>
          <w:sz w:val="18"/>
        </w:rPr>
        <w:t>zakázce.</w:t>
      </w:r>
    </w:p>
    <w:p w14:paraId="1361404F" w14:textId="77777777" w:rsidR="008720E6" w:rsidRDefault="008720E6">
      <w:pPr>
        <w:pStyle w:val="Zkladntext"/>
        <w:rPr>
          <w:sz w:val="22"/>
        </w:rPr>
      </w:pPr>
    </w:p>
    <w:p w14:paraId="14ECE0F5" w14:textId="77777777" w:rsidR="008720E6" w:rsidRDefault="00000000">
      <w:pPr>
        <w:pStyle w:val="Zkladntext"/>
        <w:spacing w:before="169" w:line="219" w:lineRule="exact"/>
        <w:ind w:left="1042" w:right="1021"/>
        <w:jc w:val="center"/>
      </w:pPr>
      <w:r>
        <w:t>Článek V.</w:t>
      </w:r>
    </w:p>
    <w:p w14:paraId="5E7ECAB4" w14:textId="77777777" w:rsidR="008720E6" w:rsidRDefault="00000000">
      <w:pPr>
        <w:pStyle w:val="Nadpis3"/>
      </w:pPr>
      <w:r>
        <w:t>Doba a místo plnění</w:t>
      </w:r>
    </w:p>
    <w:p w14:paraId="413341F8" w14:textId="77777777" w:rsidR="008720E6" w:rsidRDefault="008720E6">
      <w:pPr>
        <w:pStyle w:val="Zkladntext"/>
        <w:spacing w:before="1"/>
        <w:rPr>
          <w:b/>
        </w:rPr>
      </w:pPr>
    </w:p>
    <w:p w14:paraId="6676941E" w14:textId="77777777" w:rsidR="008720E6" w:rsidRDefault="00000000">
      <w:pPr>
        <w:pStyle w:val="Odstavecseseznamem"/>
        <w:numPr>
          <w:ilvl w:val="0"/>
          <w:numId w:val="10"/>
        </w:numPr>
        <w:tabs>
          <w:tab w:val="left" w:pos="1411"/>
          <w:tab w:val="left" w:pos="1412"/>
        </w:tabs>
        <w:spacing w:line="276" w:lineRule="auto"/>
        <w:rPr>
          <w:sz w:val="18"/>
        </w:rPr>
      </w:pPr>
      <w:r>
        <w:rPr>
          <w:sz w:val="18"/>
        </w:rPr>
        <w:t xml:space="preserve">Tato smlouva se uzavírá na dobu určitou, a to na dobu </w:t>
      </w:r>
      <w:r>
        <w:rPr>
          <w:b/>
          <w:sz w:val="18"/>
        </w:rPr>
        <w:t>84 měsíců (7 let</w:t>
      </w:r>
      <w:r>
        <w:rPr>
          <w:sz w:val="18"/>
        </w:rPr>
        <w:t xml:space="preserve">) od účinnosti smlouvy nebo do vyčerpání finančního limitu </w:t>
      </w:r>
      <w:r>
        <w:rPr>
          <w:b/>
          <w:sz w:val="18"/>
        </w:rPr>
        <w:t>8.300.000,00 Kč bez</w:t>
      </w:r>
      <w:r>
        <w:rPr>
          <w:b/>
          <w:spacing w:val="-7"/>
          <w:sz w:val="18"/>
        </w:rPr>
        <w:t xml:space="preserve"> </w:t>
      </w:r>
      <w:r>
        <w:rPr>
          <w:b/>
          <w:sz w:val="18"/>
        </w:rPr>
        <w:t>DPH</w:t>
      </w:r>
      <w:r>
        <w:rPr>
          <w:sz w:val="18"/>
        </w:rPr>
        <w:t>.</w:t>
      </w:r>
    </w:p>
    <w:p w14:paraId="6E1D389C" w14:textId="77777777" w:rsidR="008720E6" w:rsidRDefault="008720E6">
      <w:pPr>
        <w:pStyle w:val="Zkladntext"/>
        <w:spacing w:before="8"/>
        <w:rPr>
          <w:sz w:val="20"/>
        </w:rPr>
      </w:pPr>
    </w:p>
    <w:p w14:paraId="7211A038" w14:textId="77777777" w:rsidR="008720E6" w:rsidRDefault="00000000">
      <w:pPr>
        <w:pStyle w:val="Odstavecseseznamem"/>
        <w:numPr>
          <w:ilvl w:val="0"/>
          <w:numId w:val="10"/>
        </w:numPr>
        <w:tabs>
          <w:tab w:val="left" w:pos="1411"/>
          <w:tab w:val="left" w:pos="1412"/>
        </w:tabs>
        <w:spacing w:line="276" w:lineRule="auto"/>
        <w:ind w:left="1411" w:right="935"/>
        <w:rPr>
          <w:sz w:val="18"/>
        </w:rPr>
      </w:pPr>
      <w:r>
        <w:rPr>
          <w:sz w:val="18"/>
        </w:rPr>
        <w:t>Tato smlouva nabývá platnosti dnem jejího podpisu oběma smluvními stranami a účinnosti dnem uveřejnění v registru smluv vedeném Ministerstvem vnitra</w:t>
      </w:r>
      <w:r>
        <w:rPr>
          <w:spacing w:val="-11"/>
          <w:sz w:val="18"/>
        </w:rPr>
        <w:t xml:space="preserve"> </w:t>
      </w:r>
      <w:r>
        <w:rPr>
          <w:sz w:val="18"/>
        </w:rPr>
        <w:t>ČR.</w:t>
      </w:r>
    </w:p>
    <w:p w14:paraId="293C85BF" w14:textId="77777777" w:rsidR="008720E6" w:rsidRDefault="008720E6">
      <w:pPr>
        <w:pStyle w:val="Zkladntext"/>
        <w:spacing w:before="11"/>
        <w:rPr>
          <w:sz w:val="20"/>
        </w:rPr>
      </w:pPr>
    </w:p>
    <w:p w14:paraId="11E3BE8A" w14:textId="77777777" w:rsidR="008720E6" w:rsidRDefault="00000000">
      <w:pPr>
        <w:pStyle w:val="Odstavecseseznamem"/>
        <w:numPr>
          <w:ilvl w:val="0"/>
          <w:numId w:val="10"/>
        </w:numPr>
        <w:tabs>
          <w:tab w:val="left" w:pos="1411"/>
          <w:tab w:val="left" w:pos="1412"/>
        </w:tabs>
        <w:spacing w:line="273" w:lineRule="auto"/>
        <w:ind w:right="936"/>
        <w:rPr>
          <w:sz w:val="18"/>
        </w:rPr>
      </w:pPr>
      <w:r>
        <w:rPr>
          <w:sz w:val="18"/>
        </w:rPr>
        <w:t>Smluvní strany se dohodly, že místem plnění je: Oblastní nemocnice Trutnov a.s., Maxima Gorkého 77, transfuzní a hematologické</w:t>
      </w:r>
      <w:r>
        <w:rPr>
          <w:spacing w:val="-5"/>
          <w:sz w:val="18"/>
        </w:rPr>
        <w:t xml:space="preserve"> </w:t>
      </w:r>
      <w:r>
        <w:rPr>
          <w:sz w:val="18"/>
        </w:rPr>
        <w:t>oddělení.</w:t>
      </w:r>
    </w:p>
    <w:p w14:paraId="691178EA" w14:textId="77777777" w:rsidR="008720E6" w:rsidRDefault="008720E6">
      <w:pPr>
        <w:pStyle w:val="Zkladntext"/>
        <w:rPr>
          <w:sz w:val="22"/>
        </w:rPr>
      </w:pPr>
    </w:p>
    <w:p w14:paraId="5E589F78" w14:textId="77777777" w:rsidR="008720E6" w:rsidRDefault="00000000">
      <w:pPr>
        <w:pStyle w:val="Zkladntext"/>
        <w:spacing w:before="175" w:line="219" w:lineRule="exact"/>
        <w:ind w:left="1041" w:right="1021"/>
        <w:jc w:val="center"/>
      </w:pPr>
      <w:r>
        <w:t>Článek VI.</w:t>
      </w:r>
    </w:p>
    <w:p w14:paraId="08EA9F1B" w14:textId="77777777" w:rsidR="008720E6" w:rsidRDefault="00000000">
      <w:pPr>
        <w:pStyle w:val="Nadpis3"/>
        <w:ind w:left="1038"/>
      </w:pPr>
      <w:r>
        <w:t>Dodací podmínky, objednávky</w:t>
      </w:r>
    </w:p>
    <w:p w14:paraId="2BE6807D" w14:textId="77777777" w:rsidR="008720E6" w:rsidRDefault="008720E6">
      <w:pPr>
        <w:pStyle w:val="Zkladntext"/>
        <w:spacing w:before="11"/>
        <w:rPr>
          <w:b/>
          <w:sz w:val="17"/>
        </w:rPr>
      </w:pPr>
    </w:p>
    <w:p w14:paraId="44DBFF4C" w14:textId="77777777" w:rsidR="008720E6" w:rsidRDefault="00000000">
      <w:pPr>
        <w:pStyle w:val="Odstavecseseznamem"/>
        <w:numPr>
          <w:ilvl w:val="0"/>
          <w:numId w:val="9"/>
        </w:numPr>
        <w:tabs>
          <w:tab w:val="left" w:pos="1319"/>
        </w:tabs>
        <w:ind w:right="931"/>
        <w:jc w:val="both"/>
        <w:rPr>
          <w:sz w:val="18"/>
        </w:rPr>
      </w:pPr>
      <w:r>
        <w:rPr>
          <w:sz w:val="18"/>
        </w:rPr>
        <w:t>Množství předmětu koupě bude specifikováno na základě příslušných písemných objednávek kupujícího, zasílaných na e-mailovou adresu prodávajícího</w:t>
      </w:r>
      <w:r>
        <w:rPr>
          <w:color w:val="0562C1"/>
          <w:spacing w:val="-14"/>
          <w:sz w:val="18"/>
        </w:rPr>
        <w:t xml:space="preserve"> </w:t>
      </w:r>
      <w:hyperlink r:id="rId8">
        <w:r>
          <w:rPr>
            <w:color w:val="0562C1"/>
            <w:sz w:val="18"/>
            <w:u w:val="single" w:color="0562C1"/>
          </w:rPr>
          <w:t>odbyt@promedica-praha.cz</w:t>
        </w:r>
      </w:hyperlink>
      <w:r>
        <w:rPr>
          <w:sz w:val="18"/>
        </w:rPr>
        <w:t>.</w:t>
      </w:r>
    </w:p>
    <w:p w14:paraId="46DDCFD0" w14:textId="77777777" w:rsidR="008720E6" w:rsidRDefault="00000000">
      <w:pPr>
        <w:pStyle w:val="Zkladntext"/>
        <w:spacing w:line="218" w:lineRule="exact"/>
        <w:ind w:left="1318"/>
        <w:jc w:val="both"/>
      </w:pPr>
      <w:r>
        <w:t>Za kupujícího bude jednotlivé dílčí objednávky odesílat prodávajícímu kontaktní osoba:</w:t>
      </w:r>
    </w:p>
    <w:p w14:paraId="467A4A29" w14:textId="0C7D45C1" w:rsidR="008720E6" w:rsidRDefault="00AE0B70">
      <w:pPr>
        <w:pStyle w:val="Zkladntext"/>
        <w:spacing w:before="2"/>
        <w:ind w:left="1318" w:right="935"/>
        <w:jc w:val="both"/>
      </w:pPr>
      <w:r>
        <w:t>xxxx</w:t>
      </w:r>
      <w:r w:rsidR="00000000">
        <w:t xml:space="preserve">, tel.: </w:t>
      </w:r>
      <w:r>
        <w:t>xxxx</w:t>
      </w:r>
      <w:r w:rsidR="00000000">
        <w:t xml:space="preserve">, e-mail: </w:t>
      </w:r>
      <w:r>
        <w:t>xxxx</w:t>
      </w:r>
      <w:r w:rsidR="00000000">
        <w:t xml:space="preserve"> Při změně výše uvedených kontaktních emailových adres jsou smluvní strany povinné si tuto změnu písemně oznámit.</w:t>
      </w:r>
    </w:p>
    <w:p w14:paraId="5C7BDA70" w14:textId="77777777" w:rsidR="008720E6" w:rsidRDefault="008720E6">
      <w:pPr>
        <w:pStyle w:val="Zkladntext"/>
        <w:spacing w:before="3"/>
        <w:rPr>
          <w:sz w:val="21"/>
        </w:rPr>
      </w:pPr>
    </w:p>
    <w:p w14:paraId="1677E8D6" w14:textId="77777777" w:rsidR="008720E6" w:rsidRDefault="00000000">
      <w:pPr>
        <w:pStyle w:val="Odstavecseseznamem"/>
        <w:numPr>
          <w:ilvl w:val="0"/>
          <w:numId w:val="9"/>
        </w:numPr>
        <w:tabs>
          <w:tab w:val="left" w:pos="1319"/>
        </w:tabs>
        <w:ind w:left="1316" w:right="933" w:hanging="358"/>
        <w:jc w:val="both"/>
        <w:rPr>
          <w:sz w:val="18"/>
        </w:rPr>
      </w:pPr>
      <w:r>
        <w:rPr>
          <w:sz w:val="18"/>
        </w:rPr>
        <w:t>Kupující se zavazuje umožnit přístup určeným pracovníkům prodávajícího do místa plnění za účelem plnění ustanovení této</w:t>
      </w:r>
      <w:r>
        <w:rPr>
          <w:spacing w:val="-2"/>
          <w:sz w:val="18"/>
        </w:rPr>
        <w:t xml:space="preserve"> </w:t>
      </w:r>
      <w:r>
        <w:rPr>
          <w:sz w:val="18"/>
        </w:rPr>
        <w:t>smlouvy.</w:t>
      </w:r>
    </w:p>
    <w:p w14:paraId="112C0DAC" w14:textId="77777777" w:rsidR="008720E6" w:rsidRDefault="008720E6">
      <w:pPr>
        <w:pStyle w:val="Zkladntext"/>
        <w:spacing w:before="7"/>
        <w:rPr>
          <w:sz w:val="24"/>
        </w:rPr>
      </w:pPr>
    </w:p>
    <w:p w14:paraId="62152E3D" w14:textId="77777777" w:rsidR="008720E6" w:rsidRDefault="00000000">
      <w:pPr>
        <w:pStyle w:val="Odstavecseseznamem"/>
        <w:numPr>
          <w:ilvl w:val="0"/>
          <w:numId w:val="9"/>
        </w:numPr>
        <w:tabs>
          <w:tab w:val="left" w:pos="1319"/>
        </w:tabs>
        <w:spacing w:before="1"/>
        <w:ind w:left="1316" w:right="933" w:hanging="358"/>
        <w:jc w:val="both"/>
        <w:rPr>
          <w:sz w:val="18"/>
        </w:rPr>
      </w:pPr>
      <w:r>
        <w:rPr>
          <w:sz w:val="18"/>
        </w:rPr>
        <w:t>Dodávka se považuje dle této smlouvy za splněnou, pokud předmět koupě bude řádně předán kupujícímu</w:t>
      </w:r>
      <w:r>
        <w:rPr>
          <w:spacing w:val="33"/>
          <w:sz w:val="18"/>
        </w:rPr>
        <w:t xml:space="preserve"> </w:t>
      </w:r>
      <w:r>
        <w:rPr>
          <w:sz w:val="18"/>
        </w:rPr>
        <w:t>včetně</w:t>
      </w:r>
      <w:r>
        <w:rPr>
          <w:spacing w:val="36"/>
          <w:sz w:val="18"/>
        </w:rPr>
        <w:t xml:space="preserve"> </w:t>
      </w:r>
      <w:r>
        <w:rPr>
          <w:sz w:val="18"/>
        </w:rPr>
        <w:t>příslušných</w:t>
      </w:r>
      <w:r>
        <w:rPr>
          <w:spacing w:val="36"/>
          <w:sz w:val="18"/>
        </w:rPr>
        <w:t xml:space="preserve"> </w:t>
      </w:r>
      <w:r>
        <w:rPr>
          <w:sz w:val="18"/>
        </w:rPr>
        <w:t>dokladů,</w:t>
      </w:r>
      <w:r>
        <w:rPr>
          <w:spacing w:val="34"/>
          <w:sz w:val="18"/>
        </w:rPr>
        <w:t xml:space="preserve"> </w:t>
      </w:r>
      <w:r>
        <w:rPr>
          <w:sz w:val="18"/>
        </w:rPr>
        <w:t>které</w:t>
      </w:r>
      <w:r>
        <w:rPr>
          <w:spacing w:val="36"/>
          <w:sz w:val="18"/>
        </w:rPr>
        <w:t xml:space="preserve"> </w:t>
      </w:r>
      <w:r>
        <w:rPr>
          <w:sz w:val="18"/>
        </w:rPr>
        <w:t>se</w:t>
      </w:r>
      <w:r>
        <w:rPr>
          <w:spacing w:val="35"/>
          <w:sz w:val="18"/>
        </w:rPr>
        <w:t xml:space="preserve"> </w:t>
      </w:r>
      <w:r>
        <w:rPr>
          <w:sz w:val="18"/>
        </w:rPr>
        <w:t>k</w:t>
      </w:r>
      <w:r>
        <w:rPr>
          <w:spacing w:val="-4"/>
          <w:sz w:val="18"/>
        </w:rPr>
        <w:t xml:space="preserve"> </w:t>
      </w:r>
      <w:r>
        <w:rPr>
          <w:sz w:val="18"/>
        </w:rPr>
        <w:t>dodávanému</w:t>
      </w:r>
      <w:r>
        <w:rPr>
          <w:spacing w:val="36"/>
          <w:sz w:val="18"/>
        </w:rPr>
        <w:t xml:space="preserve"> </w:t>
      </w:r>
      <w:r>
        <w:rPr>
          <w:sz w:val="18"/>
        </w:rPr>
        <w:t>předmětu</w:t>
      </w:r>
      <w:r>
        <w:rPr>
          <w:spacing w:val="36"/>
          <w:sz w:val="18"/>
        </w:rPr>
        <w:t xml:space="preserve"> </w:t>
      </w:r>
      <w:r>
        <w:rPr>
          <w:sz w:val="18"/>
        </w:rPr>
        <w:t>koupě</w:t>
      </w:r>
      <w:r>
        <w:rPr>
          <w:spacing w:val="35"/>
          <w:sz w:val="18"/>
        </w:rPr>
        <w:t xml:space="preserve"> </w:t>
      </w:r>
      <w:r>
        <w:rPr>
          <w:sz w:val="18"/>
        </w:rPr>
        <w:t>vztahují,</w:t>
      </w:r>
      <w:r>
        <w:rPr>
          <w:spacing w:val="32"/>
          <w:sz w:val="18"/>
        </w:rPr>
        <w:t xml:space="preserve"> </w:t>
      </w:r>
      <w:r>
        <w:rPr>
          <w:sz w:val="18"/>
        </w:rPr>
        <w:t>a</w:t>
      </w:r>
    </w:p>
    <w:p w14:paraId="619BC12F" w14:textId="77777777" w:rsidR="008720E6" w:rsidRDefault="008720E6">
      <w:pPr>
        <w:jc w:val="both"/>
        <w:rPr>
          <w:sz w:val="18"/>
        </w:rPr>
        <w:sectPr w:rsidR="008720E6">
          <w:pgSz w:w="11910" w:h="16840"/>
          <w:pgMar w:top="900" w:right="480" w:bottom="840" w:left="460" w:header="0" w:footer="648" w:gutter="0"/>
          <w:cols w:space="708"/>
        </w:sectPr>
      </w:pPr>
    </w:p>
    <w:p w14:paraId="2F4F1EE9" w14:textId="77777777" w:rsidR="008720E6" w:rsidRDefault="00000000">
      <w:pPr>
        <w:pStyle w:val="Zkladntext"/>
        <w:spacing w:before="74"/>
        <w:ind w:left="1316" w:right="901"/>
      </w:pPr>
      <w:r>
        <w:lastRenderedPageBreak/>
        <w:t>převzat kupujícím v místě plnění, což bude potvrzeno podpisem dodacího listu oprávněnými zástupci obou smluvních stran.</w:t>
      </w:r>
    </w:p>
    <w:p w14:paraId="0961ADA2" w14:textId="77777777" w:rsidR="008720E6" w:rsidRDefault="008720E6">
      <w:pPr>
        <w:pStyle w:val="Zkladntext"/>
        <w:spacing w:before="7"/>
        <w:rPr>
          <w:sz w:val="24"/>
        </w:rPr>
      </w:pPr>
    </w:p>
    <w:p w14:paraId="034EE34B" w14:textId="77777777" w:rsidR="008720E6" w:rsidRDefault="00000000">
      <w:pPr>
        <w:pStyle w:val="Odstavecseseznamem"/>
        <w:numPr>
          <w:ilvl w:val="0"/>
          <w:numId w:val="9"/>
        </w:numPr>
        <w:tabs>
          <w:tab w:val="left" w:pos="1319"/>
        </w:tabs>
        <w:ind w:right="0" w:hanging="361"/>
        <w:rPr>
          <w:sz w:val="18"/>
        </w:rPr>
      </w:pPr>
      <w:r>
        <w:rPr>
          <w:sz w:val="18"/>
        </w:rPr>
        <w:t>Objednávka bude dopravena do místa určení objednatele bez nároku na</w:t>
      </w:r>
      <w:r>
        <w:rPr>
          <w:spacing w:val="-13"/>
          <w:sz w:val="18"/>
        </w:rPr>
        <w:t xml:space="preserve"> </w:t>
      </w:r>
      <w:r>
        <w:rPr>
          <w:sz w:val="18"/>
        </w:rPr>
        <w:t>dopravné.</w:t>
      </w:r>
    </w:p>
    <w:p w14:paraId="047253A5" w14:textId="77777777" w:rsidR="008720E6" w:rsidRDefault="008720E6">
      <w:pPr>
        <w:pStyle w:val="Zkladntext"/>
        <w:spacing w:before="6"/>
        <w:rPr>
          <w:sz w:val="24"/>
        </w:rPr>
      </w:pPr>
    </w:p>
    <w:p w14:paraId="30FF988B" w14:textId="77777777" w:rsidR="008720E6" w:rsidRDefault="00000000">
      <w:pPr>
        <w:pStyle w:val="Odstavecseseznamem"/>
        <w:numPr>
          <w:ilvl w:val="0"/>
          <w:numId w:val="9"/>
        </w:numPr>
        <w:tabs>
          <w:tab w:val="left" w:pos="1319"/>
        </w:tabs>
        <w:ind w:left="1316" w:right="932" w:hanging="358"/>
        <w:jc w:val="both"/>
        <w:rPr>
          <w:sz w:val="18"/>
        </w:rPr>
      </w:pPr>
      <w:r>
        <w:rPr>
          <w:sz w:val="18"/>
        </w:rPr>
        <w:t>Kupující není povinen odebírat předmět koupě v celkovém předpokládaném ročním množství, uvedeném v Příloze č. 1 této smlouvy, pokud se během platnosti této smlouvy sníží počty prováděných analýz z důvodů, které kupujícímu nebyly předem známy a na které nemohl mít vliv. Kupující je zároveň oprávněn předpokládané roční množství předmětu koupě</w:t>
      </w:r>
      <w:r>
        <w:rPr>
          <w:spacing w:val="-21"/>
          <w:sz w:val="18"/>
        </w:rPr>
        <w:t xml:space="preserve"> </w:t>
      </w:r>
      <w:r>
        <w:rPr>
          <w:sz w:val="18"/>
        </w:rPr>
        <w:t>překročit.</w:t>
      </w:r>
    </w:p>
    <w:p w14:paraId="588BCE6C" w14:textId="77777777" w:rsidR="008720E6" w:rsidRDefault="008720E6">
      <w:pPr>
        <w:pStyle w:val="Zkladntext"/>
        <w:spacing w:before="7"/>
        <w:rPr>
          <w:sz w:val="24"/>
        </w:rPr>
      </w:pPr>
    </w:p>
    <w:p w14:paraId="067AF033" w14:textId="77777777" w:rsidR="008720E6" w:rsidRDefault="00000000">
      <w:pPr>
        <w:pStyle w:val="Odstavecseseznamem"/>
        <w:numPr>
          <w:ilvl w:val="0"/>
          <w:numId w:val="9"/>
        </w:numPr>
        <w:tabs>
          <w:tab w:val="left" w:pos="1319"/>
        </w:tabs>
        <w:ind w:left="1316" w:hanging="358"/>
        <w:jc w:val="both"/>
        <w:rPr>
          <w:sz w:val="18"/>
        </w:rPr>
      </w:pPr>
      <w:r>
        <w:rPr>
          <w:sz w:val="18"/>
        </w:rPr>
        <w:t xml:space="preserve">Prodávající dodá zboží vždy dle jednotlivé objednávky na své náklady a na své nebezpečí kupujícímu, a to v pracovní dny od 8 hodin do 15 hodin, a to vždy nejpozději </w:t>
      </w:r>
      <w:r>
        <w:rPr>
          <w:b/>
          <w:sz w:val="18"/>
        </w:rPr>
        <w:t xml:space="preserve">10 pracovních dnů </w:t>
      </w:r>
      <w:r>
        <w:rPr>
          <w:sz w:val="18"/>
        </w:rPr>
        <w:t>ode dne doručení písemné objednávky. Vlastnické právo nabývá kupující převzetím</w:t>
      </w:r>
      <w:r>
        <w:rPr>
          <w:spacing w:val="-24"/>
          <w:sz w:val="18"/>
        </w:rPr>
        <w:t xml:space="preserve"> </w:t>
      </w:r>
      <w:r>
        <w:rPr>
          <w:sz w:val="18"/>
        </w:rPr>
        <w:t>zboží.</w:t>
      </w:r>
    </w:p>
    <w:p w14:paraId="355D7FFD" w14:textId="77777777" w:rsidR="008720E6" w:rsidRDefault="008720E6">
      <w:pPr>
        <w:pStyle w:val="Zkladntext"/>
        <w:spacing w:before="7"/>
        <w:rPr>
          <w:sz w:val="24"/>
        </w:rPr>
      </w:pPr>
    </w:p>
    <w:p w14:paraId="5F03CDDF" w14:textId="77777777" w:rsidR="008720E6" w:rsidRDefault="00000000">
      <w:pPr>
        <w:pStyle w:val="Odstavecseseznamem"/>
        <w:numPr>
          <w:ilvl w:val="0"/>
          <w:numId w:val="9"/>
        </w:numPr>
        <w:tabs>
          <w:tab w:val="left" w:pos="1319"/>
        </w:tabs>
        <w:ind w:left="1316" w:right="932" w:hanging="358"/>
        <w:jc w:val="both"/>
        <w:rPr>
          <w:sz w:val="18"/>
        </w:rPr>
      </w:pPr>
      <w:r>
        <w:rPr>
          <w:sz w:val="18"/>
        </w:rPr>
        <w:t>Spolu s dodaným zbožím prodávající vždy předá zástupci kupujícího dodací list, v němž bude vždy uvedena přesná identifikace dodaného zboží, jeho množství a identifikace objednatele kupujícího. Zástupce kupujícího je povinen dodávku zboží zkontrolovat a řádně dodané zboží na dodacím listu potvrdit svým</w:t>
      </w:r>
      <w:r>
        <w:rPr>
          <w:spacing w:val="-3"/>
          <w:sz w:val="18"/>
        </w:rPr>
        <w:t xml:space="preserve"> </w:t>
      </w:r>
      <w:r>
        <w:rPr>
          <w:sz w:val="18"/>
        </w:rPr>
        <w:t>podpisem.</w:t>
      </w:r>
    </w:p>
    <w:p w14:paraId="2FFDD05C" w14:textId="77777777" w:rsidR="008720E6" w:rsidRDefault="008720E6">
      <w:pPr>
        <w:pStyle w:val="Zkladntext"/>
        <w:spacing w:before="7"/>
        <w:rPr>
          <w:sz w:val="24"/>
        </w:rPr>
      </w:pPr>
    </w:p>
    <w:p w14:paraId="372F25ED" w14:textId="77777777" w:rsidR="008720E6" w:rsidRDefault="00000000">
      <w:pPr>
        <w:pStyle w:val="Odstavecseseznamem"/>
        <w:numPr>
          <w:ilvl w:val="0"/>
          <w:numId w:val="9"/>
        </w:numPr>
        <w:tabs>
          <w:tab w:val="left" w:pos="1319"/>
        </w:tabs>
        <w:ind w:left="1316" w:hanging="358"/>
        <w:jc w:val="both"/>
        <w:rPr>
          <w:sz w:val="18"/>
        </w:rPr>
      </w:pPr>
      <w:r>
        <w:rPr>
          <w:sz w:val="18"/>
        </w:rPr>
        <w:t>Prodávající je povinen zajistit, že zboží bude dodáváno technickými prostředky, které zaručují stabilitu přepravních teplot v požadovaném rozmezí předepsané výrobcem a umožňují jejich zpětný</w:t>
      </w:r>
      <w:r>
        <w:rPr>
          <w:spacing w:val="-3"/>
          <w:sz w:val="18"/>
        </w:rPr>
        <w:t xml:space="preserve"> </w:t>
      </w:r>
      <w:r>
        <w:rPr>
          <w:sz w:val="18"/>
        </w:rPr>
        <w:t>průkaz.</w:t>
      </w:r>
    </w:p>
    <w:p w14:paraId="26CEBA09" w14:textId="77777777" w:rsidR="008720E6" w:rsidRDefault="008720E6">
      <w:pPr>
        <w:pStyle w:val="Zkladntext"/>
        <w:spacing w:before="7"/>
        <w:rPr>
          <w:sz w:val="24"/>
        </w:rPr>
      </w:pPr>
    </w:p>
    <w:p w14:paraId="63C3A2F0" w14:textId="77777777" w:rsidR="008720E6" w:rsidRDefault="00000000">
      <w:pPr>
        <w:pStyle w:val="Odstavecseseznamem"/>
        <w:numPr>
          <w:ilvl w:val="0"/>
          <w:numId w:val="9"/>
        </w:numPr>
        <w:tabs>
          <w:tab w:val="left" w:pos="1319"/>
        </w:tabs>
        <w:ind w:left="1316" w:hanging="358"/>
        <w:jc w:val="both"/>
        <w:rPr>
          <w:sz w:val="18"/>
        </w:rPr>
      </w:pPr>
      <w:r>
        <w:rPr>
          <w:sz w:val="18"/>
        </w:rPr>
        <w:t>Prodávající je  povinen  spolu  se  zbožím  předat  kupujícímu  veškeré  listiny,  jichž  je  třeba k nakládání se zbožím a k jeho řádnému užívání v souladu s platnými předpisy, a to v českém jazyce.</w:t>
      </w:r>
    </w:p>
    <w:p w14:paraId="634ECFD1" w14:textId="77777777" w:rsidR="008720E6" w:rsidRDefault="008720E6">
      <w:pPr>
        <w:pStyle w:val="Zkladntext"/>
        <w:spacing w:before="7"/>
        <w:rPr>
          <w:sz w:val="24"/>
        </w:rPr>
      </w:pPr>
    </w:p>
    <w:p w14:paraId="61875DB7" w14:textId="77777777" w:rsidR="008720E6" w:rsidRDefault="00000000">
      <w:pPr>
        <w:pStyle w:val="Odstavecseseznamem"/>
        <w:numPr>
          <w:ilvl w:val="0"/>
          <w:numId w:val="9"/>
        </w:numPr>
        <w:tabs>
          <w:tab w:val="left" w:pos="1319"/>
        </w:tabs>
        <w:spacing w:before="1"/>
        <w:ind w:left="1316" w:right="932" w:hanging="358"/>
        <w:jc w:val="both"/>
        <w:rPr>
          <w:sz w:val="18"/>
        </w:rPr>
      </w:pPr>
      <w:r>
        <w:rPr>
          <w:sz w:val="18"/>
        </w:rPr>
        <w:t>Při první dodávce diagnostik prodávající dodá v tištěné podobě relevantní dokumentaci, tj. Prohlášení o shodě s požadavky stanovenými směrnicí Evropského parlamentu a Rady 98/79/ES, popř. s nařízením Evropského parlamentu a Rady (EU) 2017/746, certifikáty kvality aktuálních výrobních šarží CE-IVDR, Příbalové letáky, Pracovní návody k použití a Bezpečnostní listy ve smyslu nařízení Evropského parlamentu a Rady (ES) č. 1907/2006, vyplývá-li z právních předpisů České republiky a Evropské unie povinnost ho pro dodávaná diagnostika vydat. Veškeré uvedené dokumenty musí být v českém jazyce. Aktualizované verze těchto dokumentů bude prodávající povinen neprodleně dodat při každé změně, a to v tištěné i elektronické</w:t>
      </w:r>
      <w:r>
        <w:rPr>
          <w:spacing w:val="-2"/>
          <w:sz w:val="18"/>
        </w:rPr>
        <w:t xml:space="preserve"> </w:t>
      </w:r>
      <w:r>
        <w:rPr>
          <w:sz w:val="18"/>
        </w:rPr>
        <w:t>podobě.</w:t>
      </w:r>
    </w:p>
    <w:p w14:paraId="212318B0" w14:textId="77777777" w:rsidR="008720E6" w:rsidRDefault="008720E6">
      <w:pPr>
        <w:pStyle w:val="Zkladntext"/>
        <w:spacing w:before="7"/>
        <w:rPr>
          <w:sz w:val="24"/>
        </w:rPr>
      </w:pPr>
    </w:p>
    <w:p w14:paraId="5A76DE4B" w14:textId="77777777" w:rsidR="008720E6" w:rsidRDefault="00000000">
      <w:pPr>
        <w:pStyle w:val="Odstavecseseznamem"/>
        <w:numPr>
          <w:ilvl w:val="0"/>
          <w:numId w:val="9"/>
        </w:numPr>
        <w:tabs>
          <w:tab w:val="left" w:pos="1320"/>
        </w:tabs>
        <w:ind w:left="1316" w:right="933" w:hanging="358"/>
        <w:jc w:val="both"/>
        <w:rPr>
          <w:sz w:val="18"/>
        </w:rPr>
      </w:pPr>
      <w:r>
        <w:rPr>
          <w:sz w:val="18"/>
        </w:rPr>
        <w:t>Každá šarže diagnostik v dílčí objednávce bude obsahovat z důvodů vedení řízení dokumentace tyto</w:t>
      </w:r>
      <w:r>
        <w:rPr>
          <w:spacing w:val="-1"/>
          <w:sz w:val="18"/>
        </w:rPr>
        <w:t xml:space="preserve"> </w:t>
      </w:r>
      <w:r>
        <w:rPr>
          <w:sz w:val="18"/>
        </w:rPr>
        <w:t>dokumenty:</w:t>
      </w:r>
    </w:p>
    <w:p w14:paraId="1D3AD298" w14:textId="77777777" w:rsidR="008720E6" w:rsidRDefault="00000000">
      <w:pPr>
        <w:pStyle w:val="Odstavecseseznamem"/>
        <w:numPr>
          <w:ilvl w:val="1"/>
          <w:numId w:val="9"/>
        </w:numPr>
        <w:tabs>
          <w:tab w:val="left" w:pos="2037"/>
        </w:tabs>
        <w:spacing w:before="42" w:line="237" w:lineRule="auto"/>
        <w:rPr>
          <w:sz w:val="18"/>
        </w:rPr>
      </w:pPr>
      <w:r>
        <w:rPr>
          <w:sz w:val="18"/>
        </w:rPr>
        <w:t>příbalový leták – vždy 1x ke každému typu a šarži diagnostik, a to buď v tištěné, nebo elektronické</w:t>
      </w:r>
      <w:r>
        <w:rPr>
          <w:spacing w:val="-2"/>
          <w:sz w:val="18"/>
        </w:rPr>
        <w:t xml:space="preserve"> </w:t>
      </w:r>
      <w:r>
        <w:rPr>
          <w:sz w:val="18"/>
        </w:rPr>
        <w:t>podobě</w:t>
      </w:r>
    </w:p>
    <w:p w14:paraId="74ADC18B" w14:textId="77777777" w:rsidR="008720E6" w:rsidRDefault="00000000">
      <w:pPr>
        <w:pStyle w:val="Odstavecseseznamem"/>
        <w:numPr>
          <w:ilvl w:val="1"/>
          <w:numId w:val="9"/>
        </w:numPr>
        <w:tabs>
          <w:tab w:val="left" w:pos="2037"/>
        </w:tabs>
        <w:spacing w:before="42" w:line="237" w:lineRule="auto"/>
        <w:rPr>
          <w:sz w:val="18"/>
        </w:rPr>
      </w:pPr>
      <w:r>
        <w:rPr>
          <w:sz w:val="18"/>
        </w:rPr>
        <w:t>relevantní informace o nebezpečných látkách – např. infekční, toxické atd. – a to buď   v tištěné, nebo elektronické</w:t>
      </w:r>
      <w:r>
        <w:rPr>
          <w:spacing w:val="-6"/>
          <w:sz w:val="18"/>
        </w:rPr>
        <w:t xml:space="preserve"> </w:t>
      </w:r>
      <w:r>
        <w:rPr>
          <w:sz w:val="18"/>
        </w:rPr>
        <w:t>podobě</w:t>
      </w:r>
    </w:p>
    <w:p w14:paraId="48E6F7C4" w14:textId="77777777" w:rsidR="008720E6" w:rsidRDefault="00000000">
      <w:pPr>
        <w:pStyle w:val="Odstavecseseznamem"/>
        <w:numPr>
          <w:ilvl w:val="1"/>
          <w:numId w:val="9"/>
        </w:numPr>
        <w:tabs>
          <w:tab w:val="left" w:pos="2037"/>
        </w:tabs>
        <w:spacing w:before="43" w:line="237" w:lineRule="auto"/>
        <w:ind w:right="933"/>
        <w:rPr>
          <w:sz w:val="18"/>
        </w:rPr>
      </w:pPr>
      <w:r>
        <w:rPr>
          <w:sz w:val="18"/>
        </w:rPr>
        <w:t>akreditovaný protokol o provedené zkoušce/kontrole kvality (QC) – vždy 1x ke každé dodané šarži příslušného diagnostika, a to buď v tištěné, nebo elektronické podobě (lze předložit v</w:t>
      </w:r>
      <w:r>
        <w:rPr>
          <w:spacing w:val="-4"/>
          <w:sz w:val="18"/>
        </w:rPr>
        <w:t xml:space="preserve"> </w:t>
      </w:r>
      <w:r>
        <w:rPr>
          <w:sz w:val="18"/>
        </w:rPr>
        <w:t>AJ)</w:t>
      </w:r>
    </w:p>
    <w:p w14:paraId="5FBC0739" w14:textId="77777777" w:rsidR="008720E6" w:rsidRDefault="008720E6">
      <w:pPr>
        <w:pStyle w:val="Zkladntext"/>
        <w:spacing w:before="10"/>
        <w:rPr>
          <w:sz w:val="24"/>
        </w:rPr>
      </w:pPr>
    </w:p>
    <w:p w14:paraId="4B6DFA8F" w14:textId="77777777" w:rsidR="008720E6" w:rsidRDefault="00000000">
      <w:pPr>
        <w:pStyle w:val="Zkladntext"/>
        <w:ind w:left="1677" w:right="901" w:hanging="1"/>
      </w:pPr>
      <w:r>
        <w:t>Veškeré výše uvedené dokumenty prodávající dodá v českém jazyce, pokud není uvedeno jinak.</w:t>
      </w:r>
    </w:p>
    <w:p w14:paraId="55322C85" w14:textId="77777777" w:rsidR="008720E6" w:rsidRDefault="008720E6">
      <w:pPr>
        <w:pStyle w:val="Zkladntext"/>
        <w:spacing w:before="7"/>
        <w:rPr>
          <w:sz w:val="24"/>
        </w:rPr>
      </w:pPr>
    </w:p>
    <w:p w14:paraId="00E2CBBA" w14:textId="77777777" w:rsidR="008720E6" w:rsidRDefault="00000000">
      <w:pPr>
        <w:pStyle w:val="Odstavecseseznamem"/>
        <w:numPr>
          <w:ilvl w:val="0"/>
          <w:numId w:val="9"/>
        </w:numPr>
        <w:tabs>
          <w:tab w:val="left" w:pos="1320"/>
        </w:tabs>
        <w:spacing w:before="1"/>
        <w:ind w:left="1317" w:right="932" w:hanging="358"/>
        <w:jc w:val="both"/>
        <w:rPr>
          <w:sz w:val="18"/>
        </w:rPr>
      </w:pPr>
      <w:r>
        <w:rPr>
          <w:sz w:val="18"/>
        </w:rPr>
        <w:t>Prodávající se zavazuje dodávat kupujícímu výlučně takové zboží, které má originální balení, nemá závady v jakosti ani porušený obal, jeho doba použitelnosti (exspirace) ode dne dodání činí minimálně 4 měsíce a jeho distribuce nebyla zakázána Státním úřadem pro kontrolu léčiv (SÚKL), ani nebylo ze strany výrobce vydáno bezpečnostní nápravné opatření o stažení zboží   z trhu či</w:t>
      </w:r>
      <w:r>
        <w:rPr>
          <w:spacing w:val="-2"/>
          <w:sz w:val="18"/>
        </w:rPr>
        <w:t xml:space="preserve"> </w:t>
      </w:r>
      <w:r>
        <w:rPr>
          <w:sz w:val="18"/>
        </w:rPr>
        <w:t>oběhu.</w:t>
      </w:r>
    </w:p>
    <w:p w14:paraId="17AE5725" w14:textId="77777777" w:rsidR="008720E6" w:rsidRDefault="008720E6">
      <w:pPr>
        <w:pStyle w:val="Zkladntext"/>
        <w:spacing w:before="6"/>
        <w:rPr>
          <w:sz w:val="24"/>
        </w:rPr>
      </w:pPr>
    </w:p>
    <w:p w14:paraId="1651DF3E" w14:textId="77777777" w:rsidR="008720E6" w:rsidRDefault="00000000">
      <w:pPr>
        <w:pStyle w:val="Odstavecseseznamem"/>
        <w:numPr>
          <w:ilvl w:val="0"/>
          <w:numId w:val="9"/>
        </w:numPr>
        <w:tabs>
          <w:tab w:val="left" w:pos="1320"/>
        </w:tabs>
        <w:ind w:left="1317" w:right="933" w:hanging="358"/>
        <w:jc w:val="both"/>
        <w:rPr>
          <w:sz w:val="18"/>
        </w:rPr>
      </w:pPr>
      <w:r>
        <w:rPr>
          <w:sz w:val="18"/>
        </w:rPr>
        <w:t>Prodávající se zavazuje dodávat kupujícímu diagnostika opatřená označením CE, IVDR spolu    s potvrzením o nepřerušitelnosti skladovacího (tzv. chladového) řetězce po celou dobu skladování a přepravy – vždy 1x ke každé dodávce, a to v tištěné</w:t>
      </w:r>
      <w:r>
        <w:rPr>
          <w:spacing w:val="-16"/>
          <w:sz w:val="18"/>
        </w:rPr>
        <w:t xml:space="preserve"> </w:t>
      </w:r>
      <w:r>
        <w:rPr>
          <w:sz w:val="18"/>
        </w:rPr>
        <w:t>podobě.</w:t>
      </w:r>
    </w:p>
    <w:p w14:paraId="5DEE005C" w14:textId="77777777" w:rsidR="008720E6" w:rsidRDefault="008720E6">
      <w:pPr>
        <w:pStyle w:val="Zkladntext"/>
        <w:spacing w:before="7"/>
        <w:rPr>
          <w:sz w:val="24"/>
        </w:rPr>
      </w:pPr>
    </w:p>
    <w:p w14:paraId="0E90BFC6" w14:textId="77777777" w:rsidR="008720E6" w:rsidRDefault="00000000">
      <w:pPr>
        <w:pStyle w:val="Odstavecseseznamem"/>
        <w:numPr>
          <w:ilvl w:val="0"/>
          <w:numId w:val="9"/>
        </w:numPr>
        <w:tabs>
          <w:tab w:val="left" w:pos="360"/>
        </w:tabs>
        <w:spacing w:line="219" w:lineRule="exact"/>
        <w:ind w:left="1319" w:hanging="1320"/>
        <w:jc w:val="right"/>
        <w:rPr>
          <w:sz w:val="18"/>
        </w:rPr>
      </w:pPr>
      <w:r>
        <w:rPr>
          <w:sz w:val="18"/>
        </w:rPr>
        <w:t>Prodávající</w:t>
      </w:r>
      <w:r>
        <w:rPr>
          <w:spacing w:val="23"/>
          <w:sz w:val="18"/>
        </w:rPr>
        <w:t xml:space="preserve"> </w:t>
      </w:r>
      <w:r>
        <w:rPr>
          <w:sz w:val="18"/>
        </w:rPr>
        <w:t>prohlašuje,</w:t>
      </w:r>
      <w:r>
        <w:rPr>
          <w:spacing w:val="21"/>
          <w:sz w:val="18"/>
        </w:rPr>
        <w:t xml:space="preserve"> </w:t>
      </w:r>
      <w:r>
        <w:rPr>
          <w:sz w:val="18"/>
        </w:rPr>
        <w:t>že</w:t>
      </w:r>
      <w:r>
        <w:rPr>
          <w:spacing w:val="23"/>
          <w:sz w:val="18"/>
        </w:rPr>
        <w:t xml:space="preserve"> </w:t>
      </w:r>
      <w:r>
        <w:rPr>
          <w:sz w:val="18"/>
        </w:rPr>
        <w:t>na</w:t>
      </w:r>
      <w:r>
        <w:rPr>
          <w:spacing w:val="22"/>
          <w:sz w:val="18"/>
        </w:rPr>
        <w:t xml:space="preserve"> </w:t>
      </w:r>
      <w:r>
        <w:rPr>
          <w:sz w:val="18"/>
        </w:rPr>
        <w:t>zboží</w:t>
      </w:r>
      <w:r>
        <w:rPr>
          <w:spacing w:val="23"/>
          <w:sz w:val="18"/>
        </w:rPr>
        <w:t xml:space="preserve"> </w:t>
      </w:r>
      <w:r>
        <w:rPr>
          <w:sz w:val="18"/>
        </w:rPr>
        <w:t>bylo</w:t>
      </w:r>
      <w:r>
        <w:rPr>
          <w:spacing w:val="23"/>
          <w:sz w:val="18"/>
        </w:rPr>
        <w:t xml:space="preserve"> </w:t>
      </w:r>
      <w:r>
        <w:rPr>
          <w:sz w:val="18"/>
        </w:rPr>
        <w:t>vydáno</w:t>
      </w:r>
      <w:r>
        <w:rPr>
          <w:spacing w:val="23"/>
          <w:sz w:val="18"/>
        </w:rPr>
        <w:t xml:space="preserve"> </w:t>
      </w:r>
      <w:r>
        <w:rPr>
          <w:sz w:val="18"/>
        </w:rPr>
        <w:t>prohlášení</w:t>
      </w:r>
      <w:r>
        <w:rPr>
          <w:spacing w:val="23"/>
          <w:sz w:val="18"/>
        </w:rPr>
        <w:t xml:space="preserve"> </w:t>
      </w:r>
      <w:r>
        <w:rPr>
          <w:sz w:val="18"/>
        </w:rPr>
        <w:t>o</w:t>
      </w:r>
      <w:r>
        <w:rPr>
          <w:spacing w:val="23"/>
          <w:sz w:val="18"/>
        </w:rPr>
        <w:t xml:space="preserve"> </w:t>
      </w:r>
      <w:r>
        <w:rPr>
          <w:sz w:val="18"/>
        </w:rPr>
        <w:t>shodě</w:t>
      </w:r>
      <w:r>
        <w:rPr>
          <w:spacing w:val="23"/>
          <w:sz w:val="18"/>
        </w:rPr>
        <w:t xml:space="preserve"> </w:t>
      </w:r>
      <w:r>
        <w:rPr>
          <w:sz w:val="18"/>
        </w:rPr>
        <w:t>CE</w:t>
      </w:r>
      <w:r>
        <w:rPr>
          <w:spacing w:val="21"/>
          <w:sz w:val="18"/>
        </w:rPr>
        <w:t xml:space="preserve"> </w:t>
      </w:r>
      <w:r>
        <w:rPr>
          <w:sz w:val="18"/>
        </w:rPr>
        <w:t>(IVD/IVDR)</w:t>
      </w:r>
      <w:r>
        <w:rPr>
          <w:spacing w:val="23"/>
          <w:sz w:val="18"/>
        </w:rPr>
        <w:t xml:space="preserve"> </w:t>
      </w:r>
      <w:r>
        <w:rPr>
          <w:sz w:val="18"/>
        </w:rPr>
        <w:t>v</w:t>
      </w:r>
      <w:r>
        <w:rPr>
          <w:spacing w:val="-3"/>
          <w:sz w:val="18"/>
        </w:rPr>
        <w:t xml:space="preserve"> </w:t>
      </w:r>
      <w:r>
        <w:rPr>
          <w:sz w:val="18"/>
        </w:rPr>
        <w:t>souladu</w:t>
      </w:r>
    </w:p>
    <w:p w14:paraId="6219D1C4" w14:textId="77777777" w:rsidR="008720E6" w:rsidRDefault="00000000">
      <w:pPr>
        <w:pStyle w:val="Zkladntext"/>
        <w:spacing w:line="219" w:lineRule="exact"/>
        <w:ind w:right="932"/>
        <w:jc w:val="right"/>
      </w:pPr>
      <w:r>
        <w:t>s</w:t>
      </w:r>
      <w:r>
        <w:rPr>
          <w:spacing w:val="-2"/>
        </w:rPr>
        <w:t xml:space="preserve"> </w:t>
      </w:r>
      <w:r>
        <w:t>příslušnými</w:t>
      </w:r>
      <w:r>
        <w:rPr>
          <w:spacing w:val="15"/>
        </w:rPr>
        <w:t xml:space="preserve"> </w:t>
      </w:r>
      <w:r>
        <w:t>závaznými</w:t>
      </w:r>
      <w:r>
        <w:rPr>
          <w:spacing w:val="15"/>
        </w:rPr>
        <w:t xml:space="preserve"> </w:t>
      </w:r>
      <w:r>
        <w:t>předpisy</w:t>
      </w:r>
      <w:r>
        <w:rPr>
          <w:spacing w:val="14"/>
        </w:rPr>
        <w:t xml:space="preserve"> </w:t>
      </w:r>
      <w:r>
        <w:t>ČR</w:t>
      </w:r>
      <w:r>
        <w:rPr>
          <w:spacing w:val="14"/>
        </w:rPr>
        <w:t xml:space="preserve"> </w:t>
      </w:r>
      <w:r>
        <w:t>a</w:t>
      </w:r>
      <w:r>
        <w:rPr>
          <w:spacing w:val="14"/>
        </w:rPr>
        <w:t xml:space="preserve"> </w:t>
      </w:r>
      <w:r>
        <w:t>EU</w:t>
      </w:r>
      <w:r>
        <w:rPr>
          <w:spacing w:val="15"/>
        </w:rPr>
        <w:t xml:space="preserve"> </w:t>
      </w:r>
      <w:r>
        <w:t>a</w:t>
      </w:r>
      <w:r>
        <w:rPr>
          <w:spacing w:val="14"/>
        </w:rPr>
        <w:t xml:space="preserve"> </w:t>
      </w:r>
      <w:r>
        <w:t>že</w:t>
      </w:r>
      <w:r>
        <w:rPr>
          <w:spacing w:val="16"/>
        </w:rPr>
        <w:t xml:space="preserve"> </w:t>
      </w:r>
      <w:r>
        <w:t>toto</w:t>
      </w:r>
      <w:r>
        <w:rPr>
          <w:spacing w:val="13"/>
        </w:rPr>
        <w:t xml:space="preserve"> </w:t>
      </w:r>
      <w:r>
        <w:t>zboží</w:t>
      </w:r>
      <w:r>
        <w:rPr>
          <w:spacing w:val="15"/>
        </w:rPr>
        <w:t xml:space="preserve"> </w:t>
      </w:r>
      <w:r>
        <w:t>již</w:t>
      </w:r>
      <w:r>
        <w:rPr>
          <w:spacing w:val="13"/>
        </w:rPr>
        <w:t xml:space="preserve"> </w:t>
      </w:r>
      <w:r>
        <w:t>bylo</w:t>
      </w:r>
      <w:r>
        <w:rPr>
          <w:spacing w:val="13"/>
        </w:rPr>
        <w:t xml:space="preserve"> </w:t>
      </w:r>
      <w:r>
        <w:t>uvedeno</w:t>
      </w:r>
      <w:r>
        <w:rPr>
          <w:spacing w:val="13"/>
        </w:rPr>
        <w:t xml:space="preserve"> </w:t>
      </w:r>
      <w:r>
        <w:t>na</w:t>
      </w:r>
      <w:r>
        <w:rPr>
          <w:spacing w:val="12"/>
        </w:rPr>
        <w:t xml:space="preserve"> </w:t>
      </w:r>
      <w:r>
        <w:t>trh</w:t>
      </w:r>
      <w:r>
        <w:rPr>
          <w:spacing w:val="16"/>
        </w:rPr>
        <w:t xml:space="preserve"> </w:t>
      </w:r>
      <w:r>
        <w:t>v</w:t>
      </w:r>
      <w:r>
        <w:rPr>
          <w:spacing w:val="-1"/>
        </w:rPr>
        <w:t xml:space="preserve"> </w:t>
      </w:r>
      <w:r>
        <w:t>některém</w:t>
      </w:r>
    </w:p>
    <w:p w14:paraId="139126F2" w14:textId="77777777" w:rsidR="008720E6" w:rsidRDefault="008720E6">
      <w:pPr>
        <w:spacing w:line="219" w:lineRule="exact"/>
        <w:jc w:val="right"/>
        <w:sectPr w:rsidR="008720E6">
          <w:pgSz w:w="11910" w:h="16840"/>
          <w:pgMar w:top="900" w:right="480" w:bottom="840" w:left="460" w:header="0" w:footer="648" w:gutter="0"/>
          <w:cols w:space="708"/>
        </w:sectPr>
      </w:pPr>
    </w:p>
    <w:p w14:paraId="428FC41E" w14:textId="77777777" w:rsidR="008720E6" w:rsidRDefault="00000000">
      <w:pPr>
        <w:pStyle w:val="Zkladntext"/>
        <w:spacing w:before="74"/>
        <w:ind w:left="1316" w:right="933"/>
        <w:jc w:val="both"/>
      </w:pPr>
      <w:r>
        <w:lastRenderedPageBreak/>
        <w:t>z členských zemí EU. Prohlášení o shodě s požadavky stanovenými směrnicí Evropského parlamentu a Rady 98/79/ES (resp. nařízením vlády č. 56/2015 Sb.), popř. s nařízením Evropského parlamentu a Rady (EU) 2017/746 musí být v platnosti po celou dobu trvání smlouvy.</w:t>
      </w:r>
    </w:p>
    <w:p w14:paraId="20638133" w14:textId="77777777" w:rsidR="008720E6" w:rsidRDefault="008720E6">
      <w:pPr>
        <w:pStyle w:val="Zkladntext"/>
        <w:spacing w:before="6"/>
        <w:rPr>
          <w:sz w:val="24"/>
        </w:rPr>
      </w:pPr>
    </w:p>
    <w:p w14:paraId="24605440" w14:textId="77777777" w:rsidR="008720E6" w:rsidRDefault="00000000">
      <w:pPr>
        <w:pStyle w:val="Odstavecseseznamem"/>
        <w:numPr>
          <w:ilvl w:val="0"/>
          <w:numId w:val="9"/>
        </w:numPr>
        <w:tabs>
          <w:tab w:val="left" w:pos="1319"/>
        </w:tabs>
        <w:spacing w:before="1"/>
        <w:ind w:left="1316" w:right="933" w:hanging="358"/>
        <w:jc w:val="both"/>
        <w:rPr>
          <w:sz w:val="18"/>
        </w:rPr>
      </w:pPr>
      <w:r>
        <w:rPr>
          <w:sz w:val="18"/>
        </w:rPr>
        <w:t>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 Seznam jiných osob_Seznam poddodavatelů se specifikací jednotlivých rozsahů plnění prodávající vložil do své nabídky v rámci veřejné zakázky. Prodávající je povinen k náhradě újmy způsobené činností svých</w:t>
      </w:r>
      <w:r>
        <w:rPr>
          <w:spacing w:val="-1"/>
          <w:sz w:val="18"/>
        </w:rPr>
        <w:t xml:space="preserve"> </w:t>
      </w:r>
      <w:r>
        <w:rPr>
          <w:sz w:val="18"/>
        </w:rPr>
        <w:t>poddodavatelů.</w:t>
      </w:r>
    </w:p>
    <w:p w14:paraId="1E8CE31C" w14:textId="77777777" w:rsidR="008720E6" w:rsidRDefault="008720E6">
      <w:pPr>
        <w:pStyle w:val="Zkladntext"/>
        <w:rPr>
          <w:sz w:val="22"/>
        </w:rPr>
      </w:pPr>
    </w:p>
    <w:p w14:paraId="1DF16411" w14:textId="77777777" w:rsidR="008720E6" w:rsidRDefault="00000000">
      <w:pPr>
        <w:pStyle w:val="Zkladntext"/>
        <w:spacing w:before="168" w:line="219" w:lineRule="exact"/>
        <w:ind w:left="1043" w:right="1021"/>
        <w:jc w:val="center"/>
      </w:pPr>
      <w:r>
        <w:t>Článek VII.</w:t>
      </w:r>
    </w:p>
    <w:p w14:paraId="5098B12C" w14:textId="77777777" w:rsidR="008720E6" w:rsidRDefault="00000000">
      <w:pPr>
        <w:pStyle w:val="Nadpis3"/>
        <w:ind w:left="1039"/>
      </w:pPr>
      <w:r>
        <w:t>Kupní cena a platební podmínky</w:t>
      </w:r>
    </w:p>
    <w:p w14:paraId="0CD1CC64" w14:textId="77777777" w:rsidR="008720E6" w:rsidRDefault="008720E6">
      <w:pPr>
        <w:pStyle w:val="Zkladntext"/>
        <w:spacing w:before="2"/>
        <w:rPr>
          <w:b/>
        </w:rPr>
      </w:pPr>
    </w:p>
    <w:p w14:paraId="679ABEEA" w14:textId="77777777" w:rsidR="008720E6" w:rsidRDefault="00000000">
      <w:pPr>
        <w:pStyle w:val="Odstavecseseznamem"/>
        <w:numPr>
          <w:ilvl w:val="0"/>
          <w:numId w:val="8"/>
        </w:numPr>
        <w:tabs>
          <w:tab w:val="left" w:pos="1320"/>
        </w:tabs>
        <w:jc w:val="both"/>
        <w:rPr>
          <w:sz w:val="18"/>
        </w:rPr>
      </w:pPr>
      <w:r>
        <w:rPr>
          <w:sz w:val="18"/>
        </w:rPr>
        <w:t xml:space="preserve">Pokud nedojde k vypovězení této smlouvy kteroukoliv ze smluvních stran dříve, než uplyne doba platnosti této smlouvy, zavazuje se kupující po dobu platnosti této smlouvy, počínaje dnem nabytí účinnosti této smlouvy, odebírat od prodávajícího jednotlivé položky předmětu koupě v kupních cenách dle </w:t>
      </w:r>
      <w:r>
        <w:rPr>
          <w:b/>
          <w:sz w:val="18"/>
        </w:rPr>
        <w:t xml:space="preserve">Přílohy č. 1 </w:t>
      </w:r>
      <w:r>
        <w:rPr>
          <w:sz w:val="18"/>
        </w:rPr>
        <w:t>této</w:t>
      </w:r>
      <w:r>
        <w:rPr>
          <w:spacing w:val="-9"/>
          <w:sz w:val="18"/>
        </w:rPr>
        <w:t xml:space="preserve"> </w:t>
      </w:r>
      <w:r>
        <w:rPr>
          <w:sz w:val="18"/>
        </w:rPr>
        <w:t>smlouvy.</w:t>
      </w:r>
    </w:p>
    <w:p w14:paraId="369B05C1" w14:textId="77777777" w:rsidR="008720E6" w:rsidRDefault="008720E6">
      <w:pPr>
        <w:pStyle w:val="Zkladntext"/>
        <w:spacing w:before="2"/>
        <w:rPr>
          <w:sz w:val="21"/>
        </w:rPr>
      </w:pPr>
    </w:p>
    <w:p w14:paraId="7438826B" w14:textId="77777777" w:rsidR="008720E6" w:rsidRDefault="00000000">
      <w:pPr>
        <w:pStyle w:val="Odstavecseseznamem"/>
        <w:numPr>
          <w:ilvl w:val="0"/>
          <w:numId w:val="8"/>
        </w:numPr>
        <w:tabs>
          <w:tab w:val="left" w:pos="1320"/>
        </w:tabs>
        <w:ind w:left="1316" w:right="932" w:hanging="358"/>
        <w:jc w:val="both"/>
        <w:rPr>
          <w:sz w:val="18"/>
        </w:rPr>
      </w:pPr>
      <w:r>
        <w:rPr>
          <w:sz w:val="18"/>
        </w:rPr>
        <w:t>Kupní cena předmětu koupě zahrnuje dopravné do místa plnění, pojištění zásilky, celní, bankovní a ostatní</w:t>
      </w:r>
      <w:r>
        <w:rPr>
          <w:spacing w:val="-2"/>
          <w:sz w:val="18"/>
        </w:rPr>
        <w:t xml:space="preserve"> </w:t>
      </w:r>
      <w:r>
        <w:rPr>
          <w:sz w:val="18"/>
        </w:rPr>
        <w:t>poplatky.</w:t>
      </w:r>
    </w:p>
    <w:p w14:paraId="36F043C0" w14:textId="77777777" w:rsidR="008720E6" w:rsidRDefault="008720E6">
      <w:pPr>
        <w:pStyle w:val="Zkladntext"/>
        <w:spacing w:before="7"/>
        <w:rPr>
          <w:sz w:val="24"/>
        </w:rPr>
      </w:pPr>
    </w:p>
    <w:p w14:paraId="3A63E069" w14:textId="77777777" w:rsidR="008720E6" w:rsidRDefault="00000000">
      <w:pPr>
        <w:pStyle w:val="Odstavecseseznamem"/>
        <w:numPr>
          <w:ilvl w:val="0"/>
          <w:numId w:val="8"/>
        </w:numPr>
        <w:tabs>
          <w:tab w:val="left" w:pos="1319"/>
        </w:tabs>
        <w:spacing w:before="1"/>
        <w:ind w:left="1316" w:right="932" w:hanging="358"/>
        <w:jc w:val="both"/>
        <w:rPr>
          <w:sz w:val="18"/>
        </w:rPr>
      </w:pPr>
      <w:r>
        <w:rPr>
          <w:sz w:val="18"/>
        </w:rPr>
        <w:t>Kupující si vyhrazuje právo na snížení kupní ceny v případě poklesu ceny zboží na trhu. Prodávající se v takovém případě zavazuje předložit kupujícímu návrh na odpovídající snížení kupní ceny zboží formou dodatku ke smlouvě. Změnu cen lze sjednat pouze dohodou smluvních stran dodatkem k této smlouvě a ceny sjednané snížit. Změnu cen vlivem zněny DPH lze sjednat dohodou smluvních stran dodatkem k této smlouvě pouze v případě, pokud zákon o DPH bude k datu uskutečněného zdanitelného plnění</w:t>
      </w:r>
      <w:r>
        <w:rPr>
          <w:spacing w:val="-7"/>
          <w:sz w:val="18"/>
        </w:rPr>
        <w:t xml:space="preserve"> </w:t>
      </w:r>
      <w:r>
        <w:rPr>
          <w:sz w:val="18"/>
        </w:rPr>
        <w:t>změněn.</w:t>
      </w:r>
    </w:p>
    <w:p w14:paraId="24A4F6CF" w14:textId="77777777" w:rsidR="008720E6" w:rsidRDefault="008720E6">
      <w:pPr>
        <w:pStyle w:val="Zkladntext"/>
        <w:spacing w:before="5"/>
        <w:rPr>
          <w:sz w:val="24"/>
        </w:rPr>
      </w:pPr>
    </w:p>
    <w:p w14:paraId="679D34CB" w14:textId="77777777" w:rsidR="008720E6" w:rsidRDefault="00000000">
      <w:pPr>
        <w:pStyle w:val="Odstavecseseznamem"/>
        <w:numPr>
          <w:ilvl w:val="0"/>
          <w:numId w:val="8"/>
        </w:numPr>
        <w:tabs>
          <w:tab w:val="left" w:pos="1319"/>
        </w:tabs>
        <w:spacing w:before="1"/>
        <w:ind w:left="1316" w:hanging="358"/>
        <w:jc w:val="both"/>
        <w:rPr>
          <w:sz w:val="18"/>
        </w:rPr>
      </w:pPr>
      <w:r>
        <w:rPr>
          <w:sz w:val="18"/>
        </w:rPr>
        <w:t>Po uskutečnění každé dílčí dodávky předmětu koupě kupujícímu vystaví prodávající na základě potvrzeného dodacího listu fakturu - daňový doklad (dále jen „faktura“) a zašle ji nejpozději do 2 (dvou) pracovních dnů na adresu sídla</w:t>
      </w:r>
      <w:r>
        <w:rPr>
          <w:spacing w:val="-6"/>
          <w:sz w:val="18"/>
        </w:rPr>
        <w:t xml:space="preserve"> </w:t>
      </w:r>
      <w:r>
        <w:rPr>
          <w:sz w:val="18"/>
        </w:rPr>
        <w:t>kupujícího.</w:t>
      </w:r>
    </w:p>
    <w:p w14:paraId="14FF4889" w14:textId="77777777" w:rsidR="008720E6" w:rsidRDefault="008720E6">
      <w:pPr>
        <w:pStyle w:val="Zkladntext"/>
        <w:spacing w:before="7"/>
        <w:rPr>
          <w:sz w:val="24"/>
        </w:rPr>
      </w:pPr>
    </w:p>
    <w:p w14:paraId="208E5BC1" w14:textId="77777777" w:rsidR="008720E6" w:rsidRDefault="00000000">
      <w:pPr>
        <w:pStyle w:val="Odstavecseseznamem"/>
        <w:numPr>
          <w:ilvl w:val="0"/>
          <w:numId w:val="8"/>
        </w:numPr>
        <w:tabs>
          <w:tab w:val="left" w:pos="1319"/>
        </w:tabs>
        <w:ind w:left="1316" w:hanging="358"/>
        <w:jc w:val="both"/>
        <w:rPr>
          <w:sz w:val="18"/>
        </w:rPr>
      </w:pPr>
      <w:r>
        <w:rPr>
          <w:sz w:val="18"/>
        </w:rPr>
        <w:t>Doba splatnosti faktur činí 30 dnů ode dne jejich doručení kupujícímu. V případě pochybností se dnem doručení rozumí třetí den ode dne</w:t>
      </w:r>
      <w:r>
        <w:rPr>
          <w:spacing w:val="-5"/>
          <w:sz w:val="18"/>
        </w:rPr>
        <w:t xml:space="preserve"> </w:t>
      </w:r>
      <w:r>
        <w:rPr>
          <w:sz w:val="18"/>
        </w:rPr>
        <w:t>odeslání.</w:t>
      </w:r>
    </w:p>
    <w:p w14:paraId="1062C67F" w14:textId="77777777" w:rsidR="008720E6" w:rsidRDefault="008720E6">
      <w:pPr>
        <w:pStyle w:val="Zkladntext"/>
        <w:spacing w:before="7"/>
        <w:rPr>
          <w:sz w:val="24"/>
        </w:rPr>
      </w:pPr>
    </w:p>
    <w:p w14:paraId="38659F46" w14:textId="77777777" w:rsidR="008720E6" w:rsidRDefault="00000000">
      <w:pPr>
        <w:pStyle w:val="Odstavecseseznamem"/>
        <w:numPr>
          <w:ilvl w:val="0"/>
          <w:numId w:val="8"/>
        </w:numPr>
        <w:tabs>
          <w:tab w:val="left" w:pos="1319"/>
        </w:tabs>
        <w:spacing w:before="1"/>
        <w:ind w:left="1316" w:right="932" w:hanging="358"/>
        <w:jc w:val="both"/>
        <w:rPr>
          <w:sz w:val="18"/>
        </w:rPr>
      </w:pPr>
      <w:r>
        <w:rPr>
          <w:sz w:val="18"/>
        </w:rPr>
        <w:t>Prodávající se zavazuje, že jím vystavené faktury budou obsahovat veškeré potřebné náležitosti, které jsou stanoveny obecně závaznými právními předpisy. V případě, že daňový doklad (faktura) nebude mít odpovídající náležitosti a přílohy dle předchozí věty, je kupující oprávněn zaslat jej ve lhůtě splatnosti zpět prodávajícímu k doplnění, aniž se tak dostane do prodlení se zaplacením. V takovém případě počíná lhůta splatnosti běžet znovu od opětovného zaslání náležitě doplněného či opraveného daňového dokladu</w:t>
      </w:r>
      <w:r>
        <w:rPr>
          <w:spacing w:val="-9"/>
          <w:sz w:val="18"/>
        </w:rPr>
        <w:t xml:space="preserve"> </w:t>
      </w:r>
      <w:r>
        <w:rPr>
          <w:sz w:val="18"/>
        </w:rPr>
        <w:t>(faktury).</w:t>
      </w:r>
    </w:p>
    <w:p w14:paraId="2D9C0F8E" w14:textId="77777777" w:rsidR="008720E6" w:rsidRDefault="008720E6">
      <w:pPr>
        <w:pStyle w:val="Zkladntext"/>
        <w:spacing w:before="8"/>
        <w:rPr>
          <w:sz w:val="24"/>
        </w:rPr>
      </w:pPr>
    </w:p>
    <w:p w14:paraId="570D8D3B" w14:textId="77777777" w:rsidR="008720E6" w:rsidRDefault="00000000">
      <w:pPr>
        <w:pStyle w:val="Odstavecseseznamem"/>
        <w:numPr>
          <w:ilvl w:val="0"/>
          <w:numId w:val="8"/>
        </w:numPr>
        <w:tabs>
          <w:tab w:val="left" w:pos="1320"/>
        </w:tabs>
        <w:ind w:right="0" w:hanging="361"/>
        <w:rPr>
          <w:sz w:val="18"/>
        </w:rPr>
      </w:pPr>
      <w:r>
        <w:rPr>
          <w:sz w:val="18"/>
        </w:rPr>
        <w:t>Daňový doklad (faktura) musí být vystaven v české</w:t>
      </w:r>
      <w:r>
        <w:rPr>
          <w:spacing w:val="-8"/>
          <w:sz w:val="18"/>
        </w:rPr>
        <w:t xml:space="preserve"> </w:t>
      </w:r>
      <w:r>
        <w:rPr>
          <w:sz w:val="18"/>
        </w:rPr>
        <w:t>měně.</w:t>
      </w:r>
    </w:p>
    <w:p w14:paraId="3DEFF7AF" w14:textId="77777777" w:rsidR="008720E6" w:rsidRDefault="008720E6">
      <w:pPr>
        <w:pStyle w:val="Zkladntext"/>
        <w:spacing w:before="5"/>
        <w:rPr>
          <w:sz w:val="24"/>
        </w:rPr>
      </w:pPr>
    </w:p>
    <w:p w14:paraId="39FDD9F4" w14:textId="77777777" w:rsidR="008720E6" w:rsidRDefault="00000000">
      <w:pPr>
        <w:pStyle w:val="Odstavecseseznamem"/>
        <w:numPr>
          <w:ilvl w:val="0"/>
          <w:numId w:val="8"/>
        </w:numPr>
        <w:tabs>
          <w:tab w:val="left" w:pos="1320"/>
        </w:tabs>
        <w:spacing w:before="1"/>
        <w:ind w:right="0" w:hanging="361"/>
        <w:rPr>
          <w:sz w:val="18"/>
        </w:rPr>
      </w:pPr>
      <w:r>
        <w:rPr>
          <w:sz w:val="18"/>
        </w:rPr>
        <w:t>Povinnost uhradit platbu je splněna dnem odepsání fakturované částky z účtu</w:t>
      </w:r>
      <w:r>
        <w:rPr>
          <w:spacing w:val="-17"/>
          <w:sz w:val="18"/>
        </w:rPr>
        <w:t xml:space="preserve"> </w:t>
      </w:r>
      <w:r>
        <w:rPr>
          <w:sz w:val="18"/>
        </w:rPr>
        <w:t>kupujícího.</w:t>
      </w:r>
    </w:p>
    <w:p w14:paraId="5A9F3643" w14:textId="77777777" w:rsidR="008720E6" w:rsidRDefault="008720E6">
      <w:pPr>
        <w:rPr>
          <w:sz w:val="18"/>
        </w:rPr>
        <w:sectPr w:rsidR="008720E6">
          <w:pgSz w:w="11910" w:h="16840"/>
          <w:pgMar w:top="900" w:right="480" w:bottom="840" w:left="460" w:header="0" w:footer="648" w:gutter="0"/>
          <w:cols w:space="708"/>
        </w:sectPr>
      </w:pPr>
    </w:p>
    <w:p w14:paraId="28F19344" w14:textId="77777777" w:rsidR="008720E6" w:rsidRDefault="00000000">
      <w:pPr>
        <w:pStyle w:val="Zkladntext"/>
        <w:spacing w:before="74" w:line="219" w:lineRule="exact"/>
        <w:ind w:left="1041" w:right="1021"/>
        <w:jc w:val="center"/>
      </w:pPr>
      <w:r>
        <w:lastRenderedPageBreak/>
        <w:t>Článek VIII.</w:t>
      </w:r>
    </w:p>
    <w:p w14:paraId="56AB52E5" w14:textId="77777777" w:rsidR="008720E6" w:rsidRDefault="00000000">
      <w:pPr>
        <w:pStyle w:val="Nadpis3"/>
      </w:pPr>
      <w:r>
        <w:t>Smluvní pokuta a úrok z prodlení</w:t>
      </w:r>
    </w:p>
    <w:p w14:paraId="05980811" w14:textId="77777777" w:rsidR="008720E6" w:rsidRDefault="008720E6">
      <w:pPr>
        <w:pStyle w:val="Zkladntext"/>
        <w:spacing w:before="11"/>
        <w:rPr>
          <w:b/>
          <w:sz w:val="17"/>
        </w:rPr>
      </w:pPr>
    </w:p>
    <w:p w14:paraId="347A24BB" w14:textId="77777777" w:rsidR="008720E6" w:rsidRDefault="00000000">
      <w:pPr>
        <w:pStyle w:val="Odstavecseseznamem"/>
        <w:numPr>
          <w:ilvl w:val="0"/>
          <w:numId w:val="7"/>
        </w:numPr>
        <w:tabs>
          <w:tab w:val="left" w:pos="1319"/>
        </w:tabs>
        <w:ind w:right="935"/>
        <w:jc w:val="both"/>
        <w:rPr>
          <w:sz w:val="18"/>
        </w:rPr>
      </w:pPr>
      <w:r>
        <w:rPr>
          <w:sz w:val="18"/>
        </w:rPr>
        <w:t>V případě, že prodávající nedodrží termíny dle čl. VI. odst. 6 této smlouvy, má kupující právo požadovat smluvní pokutu ve výši 0,2 % z kupní ceny nedodaného zboží, a to za každý i započatý den</w:t>
      </w:r>
      <w:r>
        <w:rPr>
          <w:spacing w:val="-3"/>
          <w:sz w:val="18"/>
        </w:rPr>
        <w:t xml:space="preserve"> </w:t>
      </w:r>
      <w:r>
        <w:rPr>
          <w:sz w:val="18"/>
        </w:rPr>
        <w:t>prodlení.</w:t>
      </w:r>
    </w:p>
    <w:p w14:paraId="4CDFE862" w14:textId="77777777" w:rsidR="008720E6" w:rsidRDefault="008720E6">
      <w:pPr>
        <w:pStyle w:val="Zkladntext"/>
        <w:spacing w:before="5"/>
        <w:rPr>
          <w:sz w:val="21"/>
        </w:rPr>
      </w:pPr>
    </w:p>
    <w:p w14:paraId="44E2D842" w14:textId="77777777" w:rsidR="008720E6" w:rsidRDefault="00000000">
      <w:pPr>
        <w:pStyle w:val="Odstavecseseznamem"/>
        <w:numPr>
          <w:ilvl w:val="0"/>
          <w:numId w:val="7"/>
        </w:numPr>
        <w:tabs>
          <w:tab w:val="left" w:pos="1319"/>
        </w:tabs>
        <w:ind w:left="1316" w:hanging="358"/>
        <w:jc w:val="both"/>
        <w:rPr>
          <w:sz w:val="18"/>
        </w:rPr>
      </w:pPr>
      <w:r>
        <w:rPr>
          <w:sz w:val="18"/>
        </w:rPr>
        <w:t>V případě, že kupující nedodrží dobu splatnosti faktur dle čl. VII odst. 5 této smlouvy, má prodávající právo požadovat úrok z prodlení dle § 2 Nařízení vlády č. 351/2013 Sb., ve znění pozdějších</w:t>
      </w:r>
      <w:r>
        <w:rPr>
          <w:spacing w:val="-1"/>
          <w:sz w:val="18"/>
        </w:rPr>
        <w:t xml:space="preserve"> </w:t>
      </w:r>
      <w:r>
        <w:rPr>
          <w:sz w:val="18"/>
        </w:rPr>
        <w:t>předpisů.</w:t>
      </w:r>
    </w:p>
    <w:p w14:paraId="4D8F41F4" w14:textId="77777777" w:rsidR="008720E6" w:rsidRDefault="008720E6">
      <w:pPr>
        <w:pStyle w:val="Zkladntext"/>
        <w:spacing w:before="3"/>
        <w:rPr>
          <w:sz w:val="21"/>
        </w:rPr>
      </w:pPr>
    </w:p>
    <w:p w14:paraId="0BE20FA6" w14:textId="77777777" w:rsidR="008720E6" w:rsidRDefault="00000000">
      <w:pPr>
        <w:pStyle w:val="Odstavecseseznamem"/>
        <w:numPr>
          <w:ilvl w:val="0"/>
          <w:numId w:val="7"/>
        </w:numPr>
        <w:tabs>
          <w:tab w:val="left" w:pos="1319"/>
        </w:tabs>
        <w:ind w:right="933"/>
        <w:jc w:val="both"/>
        <w:rPr>
          <w:sz w:val="18"/>
        </w:rPr>
      </w:pPr>
      <w:r>
        <w:rPr>
          <w:sz w:val="18"/>
        </w:rPr>
        <w:t>Smluvní strany sjednávají právo uplatňovat nárok na náhradu škody, způsobené porušením smluvních povinností druhou smluvní stranou, v plné výši, a to vedle úhrady smluvní pokuty nebo úroku z</w:t>
      </w:r>
      <w:r>
        <w:rPr>
          <w:spacing w:val="-3"/>
          <w:sz w:val="18"/>
        </w:rPr>
        <w:t xml:space="preserve"> </w:t>
      </w:r>
      <w:r>
        <w:rPr>
          <w:sz w:val="18"/>
        </w:rPr>
        <w:t>prodlení.</w:t>
      </w:r>
    </w:p>
    <w:p w14:paraId="7A7F1D41" w14:textId="77777777" w:rsidR="008720E6" w:rsidRDefault="008720E6">
      <w:pPr>
        <w:pStyle w:val="Zkladntext"/>
        <w:rPr>
          <w:sz w:val="22"/>
        </w:rPr>
      </w:pPr>
    </w:p>
    <w:p w14:paraId="79925187" w14:textId="77777777" w:rsidR="008720E6" w:rsidRDefault="008720E6">
      <w:pPr>
        <w:pStyle w:val="Zkladntext"/>
        <w:rPr>
          <w:sz w:val="22"/>
        </w:rPr>
      </w:pPr>
    </w:p>
    <w:p w14:paraId="7D4E9F40" w14:textId="77777777" w:rsidR="008720E6" w:rsidRDefault="008720E6">
      <w:pPr>
        <w:pStyle w:val="Zkladntext"/>
        <w:rPr>
          <w:sz w:val="28"/>
        </w:rPr>
      </w:pPr>
    </w:p>
    <w:p w14:paraId="4C405A27" w14:textId="77777777" w:rsidR="008720E6" w:rsidRDefault="00000000">
      <w:pPr>
        <w:pStyle w:val="Zkladntext"/>
        <w:spacing w:line="219" w:lineRule="exact"/>
        <w:ind w:left="1041" w:right="1021"/>
        <w:jc w:val="center"/>
      </w:pPr>
      <w:r>
        <w:t>Článek IX.</w:t>
      </w:r>
    </w:p>
    <w:p w14:paraId="5BCF6667" w14:textId="77777777" w:rsidR="008720E6" w:rsidRDefault="00000000">
      <w:pPr>
        <w:pStyle w:val="Nadpis3"/>
        <w:ind w:left="1039"/>
      </w:pPr>
      <w:r>
        <w:t>Záruka a odpovědnost za vady zboží</w:t>
      </w:r>
    </w:p>
    <w:p w14:paraId="3E986E43" w14:textId="77777777" w:rsidR="008720E6" w:rsidRDefault="008720E6">
      <w:pPr>
        <w:pStyle w:val="Zkladntext"/>
        <w:spacing w:before="11"/>
        <w:rPr>
          <w:b/>
          <w:sz w:val="17"/>
        </w:rPr>
      </w:pPr>
    </w:p>
    <w:p w14:paraId="78CAC8F1" w14:textId="77777777" w:rsidR="008720E6" w:rsidRDefault="00000000">
      <w:pPr>
        <w:pStyle w:val="Odstavecseseznamem"/>
        <w:numPr>
          <w:ilvl w:val="0"/>
          <w:numId w:val="6"/>
        </w:numPr>
        <w:tabs>
          <w:tab w:val="left" w:pos="1385"/>
          <w:tab w:val="left" w:pos="1386"/>
        </w:tabs>
        <w:ind w:right="0"/>
        <w:rPr>
          <w:sz w:val="18"/>
        </w:rPr>
      </w:pPr>
      <w:r>
        <w:rPr>
          <w:sz w:val="18"/>
        </w:rPr>
        <w:t>Práva z vadného plnění se řídí ustanovení m § 2099 a násl. Občanského</w:t>
      </w:r>
      <w:r>
        <w:rPr>
          <w:spacing w:val="-16"/>
          <w:sz w:val="18"/>
        </w:rPr>
        <w:t xml:space="preserve"> </w:t>
      </w:r>
      <w:r>
        <w:rPr>
          <w:sz w:val="18"/>
        </w:rPr>
        <w:t>zákoníku.</w:t>
      </w:r>
    </w:p>
    <w:p w14:paraId="168BC621" w14:textId="77777777" w:rsidR="008720E6" w:rsidRDefault="008720E6">
      <w:pPr>
        <w:pStyle w:val="Zkladntext"/>
        <w:spacing w:before="2"/>
      </w:pPr>
    </w:p>
    <w:p w14:paraId="0B3CAE24" w14:textId="77777777" w:rsidR="008720E6" w:rsidRDefault="00000000">
      <w:pPr>
        <w:pStyle w:val="Odstavecseseznamem"/>
        <w:numPr>
          <w:ilvl w:val="0"/>
          <w:numId w:val="6"/>
        </w:numPr>
        <w:tabs>
          <w:tab w:val="left" w:pos="1386"/>
        </w:tabs>
        <w:ind w:right="935"/>
        <w:jc w:val="both"/>
        <w:rPr>
          <w:sz w:val="18"/>
        </w:rPr>
      </w:pPr>
      <w:r>
        <w:rPr>
          <w:sz w:val="18"/>
        </w:rPr>
        <w:t>Věc je vadná, nemá-li všechny smluvené náležitosti a vlastnosti. Za vadu se považuje také plnění jiné věci. Vadou je také vada v dokladech nutných k používání</w:t>
      </w:r>
      <w:r>
        <w:rPr>
          <w:spacing w:val="-15"/>
          <w:sz w:val="18"/>
        </w:rPr>
        <w:t xml:space="preserve"> </w:t>
      </w:r>
      <w:r>
        <w:rPr>
          <w:sz w:val="18"/>
        </w:rPr>
        <w:t>věci.</w:t>
      </w:r>
    </w:p>
    <w:p w14:paraId="31F15FDD" w14:textId="77777777" w:rsidR="008720E6" w:rsidRDefault="008720E6">
      <w:pPr>
        <w:pStyle w:val="Zkladntext"/>
        <w:spacing w:before="10"/>
        <w:rPr>
          <w:sz w:val="17"/>
        </w:rPr>
      </w:pPr>
    </w:p>
    <w:p w14:paraId="13F77163" w14:textId="77777777" w:rsidR="008720E6" w:rsidRDefault="00000000">
      <w:pPr>
        <w:pStyle w:val="Odstavecseseznamem"/>
        <w:numPr>
          <w:ilvl w:val="0"/>
          <w:numId w:val="6"/>
        </w:numPr>
        <w:tabs>
          <w:tab w:val="left" w:pos="1386"/>
        </w:tabs>
        <w:spacing w:before="1"/>
        <w:ind w:right="932"/>
        <w:jc w:val="both"/>
        <w:rPr>
          <w:sz w:val="18"/>
        </w:rPr>
      </w:pPr>
      <w:r>
        <w:rPr>
          <w:sz w:val="18"/>
        </w:rPr>
        <w:t>Za předpokladu, že budou ze strany kupujícího dodrženy požadované skladovací podmínky, bude předmět koupě po dobu expirační lhůty, uvedené na jeho obalu, způsobilý k řádnému užívání a zachová si obvyklé vlastnosti. Při nedodržení této podmínky má kupující nárok na bezplatnou výměnu předmětu</w:t>
      </w:r>
      <w:r>
        <w:rPr>
          <w:spacing w:val="-1"/>
          <w:sz w:val="18"/>
        </w:rPr>
        <w:t xml:space="preserve"> </w:t>
      </w:r>
      <w:r>
        <w:rPr>
          <w:sz w:val="18"/>
        </w:rPr>
        <w:t>koupě.</w:t>
      </w:r>
    </w:p>
    <w:p w14:paraId="16C59D1D" w14:textId="77777777" w:rsidR="008720E6" w:rsidRDefault="008720E6">
      <w:pPr>
        <w:pStyle w:val="Zkladntext"/>
        <w:spacing w:before="4"/>
        <w:rPr>
          <w:sz w:val="21"/>
        </w:rPr>
      </w:pPr>
    </w:p>
    <w:p w14:paraId="36291337" w14:textId="77777777" w:rsidR="008720E6" w:rsidRDefault="00000000">
      <w:pPr>
        <w:pStyle w:val="Odstavecseseznamem"/>
        <w:numPr>
          <w:ilvl w:val="0"/>
          <w:numId w:val="6"/>
        </w:numPr>
        <w:tabs>
          <w:tab w:val="left" w:pos="1317"/>
        </w:tabs>
        <w:spacing w:before="1"/>
        <w:ind w:left="1316" w:right="933" w:hanging="358"/>
        <w:jc w:val="both"/>
        <w:rPr>
          <w:sz w:val="18"/>
        </w:rPr>
      </w:pPr>
      <w:r>
        <w:rPr>
          <w:sz w:val="18"/>
        </w:rPr>
        <w:t>Prodávající je povinen dodat předmět koupě v nejvyšší jakosti prosté jakýkoliv faktických či právních vad. Dále se zavazuje nedodávat předmět koupě, který by vzhledem k předpokládané lhůtě expirace nebylo upotřebitelné, tedy je povinen dodávat předmět koupě s dobou použitelnosti (exspirace) ode dne dodání minimálně 4 měsíce. Při nedodržení této podmínky má kupující nárok na bezplatnou výměnu předmětu</w:t>
      </w:r>
      <w:r>
        <w:rPr>
          <w:spacing w:val="-5"/>
          <w:sz w:val="18"/>
        </w:rPr>
        <w:t xml:space="preserve"> </w:t>
      </w:r>
      <w:r>
        <w:rPr>
          <w:sz w:val="18"/>
        </w:rPr>
        <w:t>koupě.</w:t>
      </w:r>
    </w:p>
    <w:p w14:paraId="60D2E8DD" w14:textId="77777777" w:rsidR="008720E6" w:rsidRDefault="008720E6">
      <w:pPr>
        <w:pStyle w:val="Zkladntext"/>
        <w:spacing w:before="6"/>
        <w:rPr>
          <w:sz w:val="24"/>
        </w:rPr>
      </w:pPr>
    </w:p>
    <w:p w14:paraId="163C55DB" w14:textId="77777777" w:rsidR="008720E6" w:rsidRDefault="00000000">
      <w:pPr>
        <w:pStyle w:val="Odstavecseseznamem"/>
        <w:numPr>
          <w:ilvl w:val="0"/>
          <w:numId w:val="6"/>
        </w:numPr>
        <w:tabs>
          <w:tab w:val="left" w:pos="1317"/>
        </w:tabs>
        <w:ind w:left="1316" w:right="933" w:hanging="358"/>
        <w:jc w:val="both"/>
        <w:rPr>
          <w:sz w:val="18"/>
        </w:rPr>
      </w:pPr>
      <w:r>
        <w:rPr>
          <w:sz w:val="18"/>
        </w:rPr>
        <w:t>Prodávající poskytuje záruku kupujícímu na zboží, která je platná po celou dobu expirační doby zboží.</w:t>
      </w:r>
    </w:p>
    <w:p w14:paraId="23B677CB" w14:textId="77777777" w:rsidR="008720E6" w:rsidRDefault="008720E6">
      <w:pPr>
        <w:pStyle w:val="Zkladntext"/>
        <w:spacing w:before="7"/>
        <w:rPr>
          <w:sz w:val="24"/>
        </w:rPr>
      </w:pPr>
    </w:p>
    <w:p w14:paraId="2A1E7A4B" w14:textId="77777777" w:rsidR="008720E6" w:rsidRDefault="00000000">
      <w:pPr>
        <w:pStyle w:val="Odstavecseseznamem"/>
        <w:numPr>
          <w:ilvl w:val="0"/>
          <w:numId w:val="6"/>
        </w:numPr>
        <w:tabs>
          <w:tab w:val="left" w:pos="1317"/>
        </w:tabs>
        <w:ind w:left="1316" w:hanging="358"/>
        <w:jc w:val="both"/>
        <w:rPr>
          <w:sz w:val="18"/>
        </w:rPr>
      </w:pPr>
      <w:r>
        <w:rPr>
          <w:sz w:val="18"/>
        </w:rPr>
        <w:t>V případě výskytu vady na zboží má dílčí kupující právo požadovat po prodávajícím odstranění vad dodáním náhradního zboží za zboží vadné, dodáním chybějícího zboží a odstraněním právních vad zboží, nebo odstranění vady opravou zboží, jestliže je vada odstranitelná, nebo požadovat přiměřenou slevu z kupní ceny, nebo odstoupit od</w:t>
      </w:r>
      <w:r>
        <w:rPr>
          <w:spacing w:val="-11"/>
          <w:sz w:val="18"/>
        </w:rPr>
        <w:t xml:space="preserve"> </w:t>
      </w:r>
      <w:r>
        <w:rPr>
          <w:sz w:val="18"/>
        </w:rPr>
        <w:t>smlouvy.</w:t>
      </w:r>
    </w:p>
    <w:p w14:paraId="6E465706" w14:textId="77777777" w:rsidR="008720E6" w:rsidRDefault="008720E6">
      <w:pPr>
        <w:pStyle w:val="Zkladntext"/>
        <w:spacing w:before="7"/>
        <w:rPr>
          <w:sz w:val="24"/>
        </w:rPr>
      </w:pPr>
    </w:p>
    <w:p w14:paraId="1B8581D6" w14:textId="77777777" w:rsidR="008720E6" w:rsidRDefault="00000000">
      <w:pPr>
        <w:pStyle w:val="Odstavecseseznamem"/>
        <w:numPr>
          <w:ilvl w:val="0"/>
          <w:numId w:val="6"/>
        </w:numPr>
        <w:tabs>
          <w:tab w:val="left" w:pos="1317"/>
        </w:tabs>
        <w:ind w:left="1316" w:hanging="358"/>
        <w:jc w:val="both"/>
        <w:rPr>
          <w:sz w:val="18"/>
        </w:rPr>
      </w:pPr>
      <w:r>
        <w:rPr>
          <w:sz w:val="18"/>
        </w:rPr>
        <w:t>Prodávající se zavazuje vadu odstranit dodáním bezvadného zboží dílčímu kupujícímu ve lhůtě do 5 pracovních dnů ode dne obdržení reklamace / odmítnutí dodávky</w:t>
      </w:r>
      <w:r>
        <w:rPr>
          <w:spacing w:val="-13"/>
          <w:sz w:val="18"/>
        </w:rPr>
        <w:t xml:space="preserve"> </w:t>
      </w:r>
      <w:r>
        <w:rPr>
          <w:sz w:val="18"/>
        </w:rPr>
        <w:t>zboží.</w:t>
      </w:r>
    </w:p>
    <w:p w14:paraId="6BD29D92" w14:textId="77777777" w:rsidR="008720E6" w:rsidRDefault="008720E6">
      <w:pPr>
        <w:pStyle w:val="Zkladntext"/>
        <w:spacing w:before="5"/>
        <w:rPr>
          <w:sz w:val="24"/>
        </w:rPr>
      </w:pPr>
    </w:p>
    <w:p w14:paraId="09F3D80A" w14:textId="77777777" w:rsidR="008720E6" w:rsidRDefault="00000000">
      <w:pPr>
        <w:pStyle w:val="Odstavecseseznamem"/>
        <w:numPr>
          <w:ilvl w:val="0"/>
          <w:numId w:val="6"/>
        </w:numPr>
        <w:tabs>
          <w:tab w:val="left" w:pos="1317"/>
        </w:tabs>
        <w:ind w:left="1316" w:right="933" w:hanging="358"/>
        <w:jc w:val="both"/>
        <w:rPr>
          <w:sz w:val="18"/>
        </w:rPr>
      </w:pPr>
      <w:r>
        <w:rPr>
          <w:sz w:val="18"/>
        </w:rPr>
        <w:t>Kupující není povinen předmět koupě převzít, zejména pokud prodávající nedodá předmět koupě  v požadovaném  množství  nebo  druhovém  složení,  pokud  předmět  koupě  nebude  v předepsané kvalitě a jakosti nebo bude předmět koupě nebo jeho obal poškozen, nebo Prodávající nedodá doklady nutné k převzetí a řádnému užívání předmětu koupě. Nepřevzetím předmětu koupě dle tohoto odstavce není kupující v prodlení s převzetím předmětu koupě či úhradou kupní ceny. Prodávající má v takovém případě povinnost dodat bez zbytečného odkladu předmět koupě nový, v souladu s objednávkou kupujícího. Nárok kupujícího na  smluvní pokutu a náhradu škody v případě prodlení Prodávajícího s dodáním předmětu koupě není tímto ustanovením</w:t>
      </w:r>
      <w:r>
        <w:rPr>
          <w:spacing w:val="-2"/>
          <w:sz w:val="18"/>
        </w:rPr>
        <w:t xml:space="preserve"> </w:t>
      </w:r>
      <w:r>
        <w:rPr>
          <w:sz w:val="18"/>
        </w:rPr>
        <w:t>dotčen.</w:t>
      </w:r>
    </w:p>
    <w:p w14:paraId="6AB39D9F" w14:textId="77777777" w:rsidR="008720E6" w:rsidRDefault="008720E6">
      <w:pPr>
        <w:jc w:val="both"/>
        <w:rPr>
          <w:sz w:val="18"/>
        </w:rPr>
        <w:sectPr w:rsidR="008720E6">
          <w:pgSz w:w="11910" w:h="16840"/>
          <w:pgMar w:top="900" w:right="480" w:bottom="840" w:left="460" w:header="0" w:footer="648" w:gutter="0"/>
          <w:cols w:space="708"/>
        </w:sectPr>
      </w:pPr>
    </w:p>
    <w:p w14:paraId="07B2BA20" w14:textId="77777777" w:rsidR="008720E6" w:rsidRDefault="00000000">
      <w:pPr>
        <w:pStyle w:val="Zkladntext"/>
        <w:spacing w:before="74" w:line="219" w:lineRule="exact"/>
        <w:ind w:left="1036" w:right="1021"/>
        <w:jc w:val="center"/>
      </w:pPr>
      <w:r>
        <w:lastRenderedPageBreak/>
        <w:t>Článek X.</w:t>
      </w:r>
    </w:p>
    <w:p w14:paraId="6E9B1D89" w14:textId="77777777" w:rsidR="008720E6" w:rsidRDefault="00000000">
      <w:pPr>
        <w:pStyle w:val="Nadpis3"/>
      </w:pPr>
      <w:r>
        <w:t>Odstoupení od smlouvy</w:t>
      </w:r>
    </w:p>
    <w:p w14:paraId="4FC90EA6" w14:textId="77777777" w:rsidR="008720E6" w:rsidRDefault="008720E6">
      <w:pPr>
        <w:pStyle w:val="Zkladntext"/>
        <w:spacing w:before="11"/>
        <w:rPr>
          <w:b/>
          <w:sz w:val="17"/>
        </w:rPr>
      </w:pPr>
    </w:p>
    <w:p w14:paraId="6F43D623" w14:textId="77777777" w:rsidR="008720E6" w:rsidRDefault="00000000">
      <w:pPr>
        <w:pStyle w:val="Odstavecseseznamem"/>
        <w:numPr>
          <w:ilvl w:val="0"/>
          <w:numId w:val="5"/>
        </w:numPr>
        <w:tabs>
          <w:tab w:val="left" w:pos="1319"/>
        </w:tabs>
        <w:jc w:val="both"/>
        <w:rPr>
          <w:sz w:val="18"/>
        </w:rPr>
      </w:pPr>
      <w:r>
        <w:rPr>
          <w:sz w:val="18"/>
        </w:rPr>
        <w:t>Kromě důvodů stanovených občanským zákoníkem lze od této smlouvy jednostranně odstoupit v následujících</w:t>
      </w:r>
      <w:r>
        <w:rPr>
          <w:spacing w:val="-3"/>
          <w:sz w:val="18"/>
        </w:rPr>
        <w:t xml:space="preserve"> </w:t>
      </w:r>
      <w:r>
        <w:rPr>
          <w:sz w:val="18"/>
        </w:rPr>
        <w:t>případech:</w:t>
      </w:r>
    </w:p>
    <w:p w14:paraId="187AE2C5" w14:textId="77777777" w:rsidR="008720E6" w:rsidRDefault="00000000">
      <w:pPr>
        <w:pStyle w:val="Odstavecseseznamem"/>
        <w:numPr>
          <w:ilvl w:val="1"/>
          <w:numId w:val="5"/>
        </w:numPr>
        <w:tabs>
          <w:tab w:val="left" w:pos="1667"/>
        </w:tabs>
        <w:spacing w:before="40"/>
        <w:ind w:right="935"/>
        <w:jc w:val="both"/>
        <w:rPr>
          <w:sz w:val="18"/>
        </w:rPr>
      </w:pPr>
      <w:r>
        <w:rPr>
          <w:sz w:val="18"/>
        </w:rPr>
        <w:t>prodávající v případě, že na straně kupujícího dojde k prodlení s platbou faktur delší než 90 dnů po splatnosti a pokud kupující nezjedná nápravu, přestože bude prodávajícím na tuto skutečnost prokazatelně upozorněn alespoň 7 kalendářních dnů</w:t>
      </w:r>
      <w:r>
        <w:rPr>
          <w:spacing w:val="-8"/>
          <w:sz w:val="18"/>
        </w:rPr>
        <w:t xml:space="preserve"> </w:t>
      </w:r>
      <w:r>
        <w:rPr>
          <w:sz w:val="18"/>
        </w:rPr>
        <w:t>předem;</w:t>
      </w:r>
    </w:p>
    <w:p w14:paraId="3D5A6254" w14:textId="77777777" w:rsidR="008720E6" w:rsidRDefault="00000000">
      <w:pPr>
        <w:pStyle w:val="Odstavecseseznamem"/>
        <w:numPr>
          <w:ilvl w:val="1"/>
          <w:numId w:val="5"/>
        </w:numPr>
        <w:tabs>
          <w:tab w:val="left" w:pos="1667"/>
        </w:tabs>
        <w:spacing w:before="40"/>
        <w:ind w:right="933"/>
        <w:jc w:val="both"/>
        <w:rPr>
          <w:sz w:val="18"/>
        </w:rPr>
      </w:pPr>
      <w:r>
        <w:rPr>
          <w:sz w:val="18"/>
        </w:rPr>
        <w:t>kupující v případě, že na straně prodávajícího dojde k neplnění předmětu této smlouvy v termínech a kvalitě dle příslušných ustanovení této smlouvy a pokud prodávající nezjedná nápravu, přestože bude kupujícím na tuto skutečnost prokazatelně upozorněn alespoň 7 kalendářních dnů</w:t>
      </w:r>
      <w:r>
        <w:rPr>
          <w:spacing w:val="-1"/>
          <w:sz w:val="18"/>
        </w:rPr>
        <w:t xml:space="preserve"> </w:t>
      </w:r>
      <w:r>
        <w:rPr>
          <w:sz w:val="18"/>
        </w:rPr>
        <w:t>předem.</w:t>
      </w:r>
    </w:p>
    <w:p w14:paraId="4F7B0449" w14:textId="77777777" w:rsidR="008720E6" w:rsidRDefault="008720E6">
      <w:pPr>
        <w:pStyle w:val="Zkladntext"/>
        <w:spacing w:before="9"/>
        <w:rPr>
          <w:sz w:val="24"/>
        </w:rPr>
      </w:pPr>
    </w:p>
    <w:p w14:paraId="3D604135" w14:textId="77777777" w:rsidR="008720E6" w:rsidRDefault="00000000">
      <w:pPr>
        <w:pStyle w:val="Odstavecseseznamem"/>
        <w:numPr>
          <w:ilvl w:val="0"/>
          <w:numId w:val="5"/>
        </w:numPr>
        <w:tabs>
          <w:tab w:val="left" w:pos="1319"/>
        </w:tabs>
        <w:ind w:hanging="358"/>
        <w:jc w:val="both"/>
        <w:rPr>
          <w:sz w:val="18"/>
        </w:rPr>
      </w:pPr>
      <w:r>
        <w:rPr>
          <w:sz w:val="18"/>
        </w:rPr>
        <w:t>Tato  smlouva může  být dále  ukončena v případě, že  předmět  plnění  této smlouvy nebude  v souladu s požadavky na IVDR, pak tato smlouva bude ukončena dohodou, přičemž výpovědní lhůty činí tři (3) měsíce a počíná běžet prvním dnem měsíce následujícího od doručení výpovědi druhé</w:t>
      </w:r>
      <w:r>
        <w:rPr>
          <w:spacing w:val="-2"/>
          <w:sz w:val="18"/>
        </w:rPr>
        <w:t xml:space="preserve"> </w:t>
      </w:r>
      <w:r>
        <w:rPr>
          <w:sz w:val="18"/>
        </w:rPr>
        <w:t>straně.</w:t>
      </w:r>
    </w:p>
    <w:p w14:paraId="30B25C2E" w14:textId="77777777" w:rsidR="008720E6" w:rsidRDefault="008720E6">
      <w:pPr>
        <w:pStyle w:val="Zkladntext"/>
        <w:spacing w:before="7"/>
        <w:rPr>
          <w:sz w:val="24"/>
        </w:rPr>
      </w:pPr>
    </w:p>
    <w:p w14:paraId="458726F4" w14:textId="77777777" w:rsidR="008720E6" w:rsidRDefault="00000000">
      <w:pPr>
        <w:pStyle w:val="Odstavecseseznamem"/>
        <w:numPr>
          <w:ilvl w:val="0"/>
          <w:numId w:val="5"/>
        </w:numPr>
        <w:tabs>
          <w:tab w:val="left" w:pos="1319"/>
        </w:tabs>
        <w:ind w:hanging="358"/>
        <w:jc w:val="both"/>
        <w:rPr>
          <w:sz w:val="18"/>
        </w:rPr>
      </w:pPr>
      <w:r>
        <w:rPr>
          <w:sz w:val="18"/>
        </w:rPr>
        <w:t>Platnost této smlouvy lze ukončit písemnou dohodou smluvních stran nebo jednostrannou výpovědí, a to i bez udání důvodů, zaslanou kteroukoliv ze smluvních stran, s výpovědní</w:t>
      </w:r>
      <w:r>
        <w:rPr>
          <w:spacing w:val="9"/>
          <w:sz w:val="18"/>
        </w:rPr>
        <w:t xml:space="preserve"> </w:t>
      </w:r>
      <w:r>
        <w:rPr>
          <w:sz w:val="18"/>
        </w:rPr>
        <w:t>lhůtou</w:t>
      </w:r>
    </w:p>
    <w:p w14:paraId="6CEE3B1A" w14:textId="77777777" w:rsidR="008720E6" w:rsidRDefault="00000000">
      <w:pPr>
        <w:pStyle w:val="Zkladntext"/>
        <w:ind w:left="1318" w:right="933"/>
        <w:jc w:val="both"/>
      </w:pPr>
      <w:r>
        <w:t>3 (tři) měsíce, která začne běžet prvním dnem měsíce následujícího po doručení výpovědi druhé smluvní straně. Smluvní strany se dohodly, že tuto smlouvu není možné vypovědět dříve než po 24 měsících ode dne její</w:t>
      </w:r>
      <w:r>
        <w:rPr>
          <w:spacing w:val="-6"/>
        </w:rPr>
        <w:t xml:space="preserve"> </w:t>
      </w:r>
      <w:r>
        <w:t>účinnosti.</w:t>
      </w:r>
    </w:p>
    <w:p w14:paraId="0A5E33D5" w14:textId="77777777" w:rsidR="008720E6" w:rsidRDefault="008720E6">
      <w:pPr>
        <w:pStyle w:val="Zkladntext"/>
        <w:spacing w:before="6"/>
        <w:rPr>
          <w:sz w:val="24"/>
        </w:rPr>
      </w:pPr>
    </w:p>
    <w:p w14:paraId="5AF72EB2" w14:textId="77777777" w:rsidR="008720E6" w:rsidRDefault="00000000">
      <w:pPr>
        <w:pStyle w:val="Odstavecseseznamem"/>
        <w:numPr>
          <w:ilvl w:val="0"/>
          <w:numId w:val="5"/>
        </w:numPr>
        <w:tabs>
          <w:tab w:val="left" w:pos="1319"/>
        </w:tabs>
        <w:ind w:hanging="358"/>
        <w:jc w:val="both"/>
        <w:rPr>
          <w:sz w:val="18"/>
        </w:rPr>
      </w:pPr>
      <w:r>
        <w:rPr>
          <w:sz w:val="18"/>
        </w:rPr>
        <w:t>Odstoupení od smlouvy musí smluvní strana učinit písemně, bez zbytečného odkladu poté, co se o porušení dozvěděla. Účinky odstoupení od smlouvy nastanou dnem, kdy bude písemné odstoupení doručeno druhé</w:t>
      </w:r>
      <w:r>
        <w:rPr>
          <w:spacing w:val="-2"/>
          <w:sz w:val="18"/>
        </w:rPr>
        <w:t xml:space="preserve"> </w:t>
      </w:r>
      <w:r>
        <w:rPr>
          <w:sz w:val="18"/>
        </w:rPr>
        <w:t>straně.</w:t>
      </w:r>
    </w:p>
    <w:p w14:paraId="57C744F8" w14:textId="77777777" w:rsidR="008720E6" w:rsidRDefault="008720E6">
      <w:pPr>
        <w:pStyle w:val="Zkladntext"/>
        <w:spacing w:before="7"/>
        <w:rPr>
          <w:sz w:val="24"/>
        </w:rPr>
      </w:pPr>
    </w:p>
    <w:p w14:paraId="12ADC3ED" w14:textId="77777777" w:rsidR="008720E6" w:rsidRDefault="00000000">
      <w:pPr>
        <w:pStyle w:val="Odstavecseseznamem"/>
        <w:numPr>
          <w:ilvl w:val="0"/>
          <w:numId w:val="5"/>
        </w:numPr>
        <w:tabs>
          <w:tab w:val="left" w:pos="1319"/>
        </w:tabs>
        <w:ind w:right="932" w:hanging="358"/>
        <w:jc w:val="both"/>
        <w:rPr>
          <w:sz w:val="18"/>
        </w:rPr>
      </w:pPr>
      <w:r>
        <w:rPr>
          <w:sz w:val="18"/>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w:t>
      </w:r>
      <w:r>
        <w:rPr>
          <w:spacing w:val="-4"/>
          <w:sz w:val="18"/>
        </w:rPr>
        <w:t xml:space="preserve"> </w:t>
      </w:r>
      <w:r>
        <w:rPr>
          <w:sz w:val="18"/>
        </w:rPr>
        <w:t>smlouvou.</w:t>
      </w:r>
    </w:p>
    <w:p w14:paraId="2F4208CE" w14:textId="77777777" w:rsidR="008720E6" w:rsidRDefault="008720E6">
      <w:pPr>
        <w:pStyle w:val="Zkladntext"/>
        <w:spacing w:before="7"/>
        <w:rPr>
          <w:sz w:val="24"/>
        </w:rPr>
      </w:pPr>
    </w:p>
    <w:p w14:paraId="13589909" w14:textId="77777777" w:rsidR="008720E6" w:rsidRDefault="00000000">
      <w:pPr>
        <w:pStyle w:val="Odstavecseseznamem"/>
        <w:numPr>
          <w:ilvl w:val="0"/>
          <w:numId w:val="5"/>
        </w:numPr>
        <w:tabs>
          <w:tab w:val="left" w:pos="1319"/>
        </w:tabs>
        <w:ind w:hanging="358"/>
        <w:jc w:val="both"/>
        <w:rPr>
          <w:sz w:val="18"/>
        </w:rPr>
      </w:pPr>
      <w:r>
        <w:rPr>
          <w:sz w:val="18"/>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w:t>
      </w:r>
      <w:r>
        <w:rPr>
          <w:spacing w:val="-10"/>
          <w:sz w:val="18"/>
        </w:rPr>
        <w:t xml:space="preserve"> </w:t>
      </w:r>
      <w:r>
        <w:rPr>
          <w:sz w:val="18"/>
        </w:rPr>
        <w:t>zákon.</w:t>
      </w:r>
    </w:p>
    <w:p w14:paraId="48F3ABB6" w14:textId="77777777" w:rsidR="008720E6" w:rsidRDefault="008720E6">
      <w:pPr>
        <w:pStyle w:val="Zkladntext"/>
        <w:spacing w:before="6"/>
        <w:rPr>
          <w:sz w:val="24"/>
        </w:rPr>
      </w:pPr>
    </w:p>
    <w:p w14:paraId="470F3CDC" w14:textId="77777777" w:rsidR="008720E6" w:rsidRDefault="00000000">
      <w:pPr>
        <w:pStyle w:val="Odstavecseseznamem"/>
        <w:numPr>
          <w:ilvl w:val="0"/>
          <w:numId w:val="5"/>
        </w:numPr>
        <w:tabs>
          <w:tab w:val="left" w:pos="1319"/>
        </w:tabs>
        <w:ind w:right="933" w:hanging="358"/>
        <w:jc w:val="both"/>
        <w:rPr>
          <w:sz w:val="18"/>
        </w:rPr>
      </w:pPr>
      <w:r>
        <w:rPr>
          <w:sz w:val="18"/>
        </w:rPr>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2E9E924C" w14:textId="77777777" w:rsidR="008720E6" w:rsidRDefault="008720E6">
      <w:pPr>
        <w:pStyle w:val="Zkladntext"/>
        <w:rPr>
          <w:sz w:val="22"/>
        </w:rPr>
      </w:pPr>
    </w:p>
    <w:p w14:paraId="145F474D" w14:textId="77777777" w:rsidR="008720E6" w:rsidRDefault="008720E6">
      <w:pPr>
        <w:pStyle w:val="Zkladntext"/>
        <w:rPr>
          <w:sz w:val="32"/>
        </w:rPr>
      </w:pPr>
    </w:p>
    <w:p w14:paraId="263F18B6" w14:textId="77777777" w:rsidR="008720E6" w:rsidRDefault="00000000">
      <w:pPr>
        <w:pStyle w:val="Zkladntext"/>
        <w:spacing w:line="219" w:lineRule="exact"/>
        <w:ind w:left="1042" w:right="1021"/>
        <w:jc w:val="center"/>
      </w:pPr>
      <w:r>
        <w:t>Článek XI.</w:t>
      </w:r>
    </w:p>
    <w:p w14:paraId="5DA3B962" w14:textId="77777777" w:rsidR="008720E6" w:rsidRDefault="00000000">
      <w:pPr>
        <w:pStyle w:val="Nadpis3"/>
        <w:spacing w:line="218" w:lineRule="exact"/>
        <w:ind w:left="4705" w:right="0"/>
        <w:jc w:val="both"/>
      </w:pPr>
      <w:r>
        <w:t>Smluvní pokuty</w:t>
      </w:r>
    </w:p>
    <w:p w14:paraId="6D0BD870" w14:textId="77777777" w:rsidR="008720E6" w:rsidRDefault="00000000">
      <w:pPr>
        <w:pStyle w:val="Odstavecseseznamem"/>
        <w:numPr>
          <w:ilvl w:val="0"/>
          <w:numId w:val="4"/>
        </w:numPr>
        <w:tabs>
          <w:tab w:val="left" w:pos="1319"/>
        </w:tabs>
        <w:jc w:val="both"/>
        <w:rPr>
          <w:sz w:val="18"/>
        </w:rPr>
      </w:pPr>
      <w:bookmarkStart w:id="0" w:name="1._V_případě_prodlení_s_úhradou_faktury_"/>
      <w:bookmarkEnd w:id="0"/>
      <w:r>
        <w:rPr>
          <w:sz w:val="18"/>
        </w:rPr>
        <w:t>V případě prodlení s úhradou faktury – daňového dokladu se smluvní strany dohodly na tom, že Prodávající má právo účtovat úrok z prodlení ve výši 0,01 % z dlužné částky v Kč bez DPH za každý den prodlení, přičemž celková výše smluvní pokuty nepřekročí hodnotu neuhrazeného Zboží.</w:t>
      </w:r>
    </w:p>
    <w:p w14:paraId="7A7B39D8" w14:textId="77777777" w:rsidR="008720E6" w:rsidRDefault="008720E6">
      <w:pPr>
        <w:pStyle w:val="Zkladntext"/>
        <w:rPr>
          <w:sz w:val="29"/>
        </w:rPr>
      </w:pPr>
    </w:p>
    <w:p w14:paraId="646708BB" w14:textId="77777777" w:rsidR="008720E6" w:rsidRDefault="00000000">
      <w:pPr>
        <w:pStyle w:val="Odstavecseseznamem"/>
        <w:numPr>
          <w:ilvl w:val="0"/>
          <w:numId w:val="4"/>
        </w:numPr>
        <w:tabs>
          <w:tab w:val="left" w:pos="1319"/>
        </w:tabs>
        <w:jc w:val="both"/>
        <w:rPr>
          <w:sz w:val="18"/>
        </w:rPr>
      </w:pPr>
      <w:bookmarkStart w:id="1" w:name="2._V_případě_nezajištění_dodávky_Prodáva"/>
      <w:bookmarkEnd w:id="1"/>
      <w:r>
        <w:rPr>
          <w:sz w:val="18"/>
        </w:rPr>
        <w:t>V případě nezajištění dodávky Prodávajícím v termínech stanovených touto Smlouvou je stanovena smluvní pokuta ve výši 1 % z hodnoty nedodaného zboží v Kč bez DPH za každý započatý den prodlení, přičemž celková výše smluvní pokuty nepřekročí hodnotu nedodaného Zboží.</w:t>
      </w:r>
    </w:p>
    <w:p w14:paraId="5FC6D21C" w14:textId="77777777" w:rsidR="008720E6" w:rsidRDefault="008720E6">
      <w:pPr>
        <w:pStyle w:val="Zkladntext"/>
        <w:spacing w:before="8"/>
        <w:rPr>
          <w:sz w:val="19"/>
        </w:rPr>
      </w:pPr>
    </w:p>
    <w:p w14:paraId="697776C1" w14:textId="77777777" w:rsidR="008720E6" w:rsidRDefault="00000000">
      <w:pPr>
        <w:pStyle w:val="Odstavecseseznamem"/>
        <w:numPr>
          <w:ilvl w:val="0"/>
          <w:numId w:val="4"/>
        </w:numPr>
        <w:tabs>
          <w:tab w:val="left" w:pos="1319"/>
        </w:tabs>
        <w:ind w:right="1518" w:hanging="361"/>
        <w:rPr>
          <w:sz w:val="18"/>
        </w:rPr>
      </w:pPr>
      <w:bookmarkStart w:id="2" w:name="3._V_případě_nesplnění_povinnosti_dle_čl"/>
      <w:bookmarkEnd w:id="2"/>
      <w:r>
        <w:rPr>
          <w:sz w:val="18"/>
        </w:rPr>
        <w:t>V případě nesplnění povinnosti dle článku XIV. odst. 10 je Kupující oprávněn uplatnit vůči Prodávajícímu smluvní pokutu ve výši 5.000,00</w:t>
      </w:r>
      <w:r>
        <w:rPr>
          <w:spacing w:val="-4"/>
          <w:sz w:val="18"/>
        </w:rPr>
        <w:t xml:space="preserve"> </w:t>
      </w:r>
      <w:r>
        <w:rPr>
          <w:sz w:val="18"/>
        </w:rPr>
        <w:t>Kč.</w:t>
      </w:r>
    </w:p>
    <w:p w14:paraId="2713AA40" w14:textId="77777777" w:rsidR="008720E6" w:rsidRDefault="00000000">
      <w:pPr>
        <w:pStyle w:val="Odstavecseseznamem"/>
        <w:numPr>
          <w:ilvl w:val="0"/>
          <w:numId w:val="4"/>
        </w:numPr>
        <w:tabs>
          <w:tab w:val="left" w:pos="1319"/>
        </w:tabs>
        <w:spacing w:before="121"/>
        <w:ind w:hanging="361"/>
        <w:jc w:val="both"/>
        <w:rPr>
          <w:sz w:val="18"/>
        </w:rPr>
      </w:pPr>
      <w:bookmarkStart w:id="3" w:name="4._V_případě,_že_Prodávající_poruší_někt"/>
      <w:bookmarkEnd w:id="3"/>
      <w:r>
        <w:rPr>
          <w:sz w:val="18"/>
        </w:rPr>
        <w:t>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w:t>
      </w:r>
      <w:r>
        <w:rPr>
          <w:spacing w:val="9"/>
          <w:sz w:val="18"/>
        </w:rPr>
        <w:t xml:space="preserve"> </w:t>
      </w:r>
      <w:r>
        <w:rPr>
          <w:sz w:val="18"/>
        </w:rPr>
        <w:t>se</w:t>
      </w:r>
    </w:p>
    <w:p w14:paraId="38770E73" w14:textId="77777777" w:rsidR="008720E6" w:rsidRDefault="008720E6">
      <w:pPr>
        <w:jc w:val="both"/>
        <w:rPr>
          <w:sz w:val="18"/>
        </w:rPr>
        <w:sectPr w:rsidR="008720E6">
          <w:pgSz w:w="11910" w:h="16840"/>
          <w:pgMar w:top="900" w:right="480" w:bottom="840" w:left="460" w:header="0" w:footer="648" w:gutter="0"/>
          <w:cols w:space="708"/>
        </w:sectPr>
      </w:pPr>
    </w:p>
    <w:p w14:paraId="4A722A44" w14:textId="77777777" w:rsidR="008720E6" w:rsidRDefault="00000000">
      <w:pPr>
        <w:pStyle w:val="Zkladntext"/>
        <w:spacing w:before="74"/>
        <w:ind w:left="1318" w:right="934"/>
        <w:jc w:val="both"/>
      </w:pPr>
      <w:r>
        <w:lastRenderedPageBreak/>
        <w:t>porušení opakovat, je Kupující oprávněn uplatnit vůči Prodávajícímu smluvní pokutu ve výši 1.000,00 Kč za každé jednotlivé porušení. Tuto smluvní pokutu je Kupující oprávněn uložit opakovaně.</w:t>
      </w:r>
    </w:p>
    <w:p w14:paraId="18CC6067" w14:textId="77777777" w:rsidR="008720E6" w:rsidRDefault="00000000">
      <w:pPr>
        <w:pStyle w:val="Odstavecseseznamem"/>
        <w:numPr>
          <w:ilvl w:val="0"/>
          <w:numId w:val="4"/>
        </w:numPr>
        <w:tabs>
          <w:tab w:val="left" w:pos="1319"/>
        </w:tabs>
        <w:spacing w:before="119"/>
        <w:ind w:right="933"/>
        <w:jc w:val="both"/>
        <w:rPr>
          <w:sz w:val="18"/>
        </w:rPr>
      </w:pPr>
      <w:bookmarkStart w:id="4" w:name="5._Smluvní_strany_považují_výše_ujednaný"/>
      <w:bookmarkEnd w:id="4"/>
      <w:r>
        <w:rPr>
          <w:sz w:val="18"/>
        </w:rPr>
        <w:t>Smluvní strany považují výše ujednaných smluvních pokut za zcela přiměřené. Zaplacením smluvní pokuty nezaniká povinnost Prodávajícího závazek splnit a není tím dotčeno právo kupujícího na náhradu škody, která nesplněním povinnosti vznikla. Při porušení několika povinností lze nárokovat více smluvních pokut vedle</w:t>
      </w:r>
      <w:r>
        <w:rPr>
          <w:spacing w:val="-5"/>
          <w:sz w:val="18"/>
        </w:rPr>
        <w:t xml:space="preserve"> </w:t>
      </w:r>
      <w:r>
        <w:rPr>
          <w:sz w:val="18"/>
        </w:rPr>
        <w:t>sebe.</w:t>
      </w:r>
    </w:p>
    <w:p w14:paraId="739AFFE5" w14:textId="77777777" w:rsidR="008720E6" w:rsidRDefault="00000000">
      <w:pPr>
        <w:pStyle w:val="Odstavecseseznamem"/>
        <w:numPr>
          <w:ilvl w:val="0"/>
          <w:numId w:val="4"/>
        </w:numPr>
        <w:tabs>
          <w:tab w:val="left" w:pos="1319"/>
        </w:tabs>
        <w:spacing w:before="121"/>
        <w:ind w:right="935"/>
        <w:jc w:val="both"/>
        <w:rPr>
          <w:sz w:val="18"/>
        </w:rPr>
      </w:pPr>
      <w:bookmarkStart w:id="5" w:name="6._Kupující_uplatní_nárok_na_smluvní_pok"/>
      <w:bookmarkEnd w:id="5"/>
      <w:r>
        <w:rPr>
          <w:sz w:val="18"/>
        </w:rPr>
        <w:t>Kupující uplatní nárok na smluvní pokutu a její výši písemnou výzvou u Prodávajícího na jeho adrese pro doručování. Prodávající je povinen zaplatit uplatněnou smluvní pokutu do 30 kalendářních dnů od doručení této</w:t>
      </w:r>
      <w:r>
        <w:rPr>
          <w:spacing w:val="-4"/>
          <w:sz w:val="18"/>
        </w:rPr>
        <w:t xml:space="preserve"> </w:t>
      </w:r>
      <w:r>
        <w:rPr>
          <w:sz w:val="18"/>
        </w:rPr>
        <w:t>výzvy.</w:t>
      </w:r>
    </w:p>
    <w:p w14:paraId="1C57E20A" w14:textId="77777777" w:rsidR="008720E6" w:rsidRDefault="00000000">
      <w:pPr>
        <w:pStyle w:val="Odstavecseseznamem"/>
        <w:numPr>
          <w:ilvl w:val="0"/>
          <w:numId w:val="4"/>
        </w:numPr>
        <w:tabs>
          <w:tab w:val="left" w:pos="1319"/>
        </w:tabs>
        <w:spacing w:before="118"/>
        <w:ind w:right="931"/>
        <w:jc w:val="both"/>
        <w:rPr>
          <w:sz w:val="18"/>
        </w:rPr>
      </w:pPr>
      <w:bookmarkStart w:id="6" w:name="7._Po_zaplacení_smluvních_sankcí_dle_tét"/>
      <w:bookmarkEnd w:id="6"/>
      <w:r>
        <w:rPr>
          <w:sz w:val="18"/>
        </w:rPr>
        <w:t>Po zaplacení smluvních sankcí dle této Smlouvy není dotčen nárok Kupujícího na náhradu škody v částce převyšující zaplacenou smluvní pokutu. Zaplacení smluvní pokuty nemá vliv na trvání závazků, které vyplývají ze</w:t>
      </w:r>
      <w:r>
        <w:rPr>
          <w:spacing w:val="-3"/>
          <w:sz w:val="18"/>
        </w:rPr>
        <w:t xml:space="preserve"> </w:t>
      </w:r>
      <w:r>
        <w:rPr>
          <w:sz w:val="18"/>
        </w:rPr>
        <w:t>Smlouvy.</w:t>
      </w:r>
    </w:p>
    <w:p w14:paraId="72875832" w14:textId="77777777" w:rsidR="008720E6" w:rsidRDefault="008720E6">
      <w:pPr>
        <w:pStyle w:val="Zkladntext"/>
        <w:rPr>
          <w:sz w:val="22"/>
        </w:rPr>
      </w:pPr>
    </w:p>
    <w:p w14:paraId="4D4F69B4" w14:textId="77777777" w:rsidR="008720E6" w:rsidRDefault="008720E6">
      <w:pPr>
        <w:pStyle w:val="Zkladntext"/>
        <w:spacing w:before="12"/>
        <w:rPr>
          <w:sz w:val="24"/>
        </w:rPr>
      </w:pPr>
    </w:p>
    <w:p w14:paraId="7A96FBD3" w14:textId="77777777" w:rsidR="008720E6" w:rsidRDefault="00000000">
      <w:pPr>
        <w:pStyle w:val="Zkladntext"/>
        <w:spacing w:line="219" w:lineRule="exact"/>
        <w:ind w:left="1042" w:right="1021"/>
        <w:jc w:val="center"/>
      </w:pPr>
      <w:r>
        <w:t>Článek XII.</w:t>
      </w:r>
    </w:p>
    <w:p w14:paraId="0D47BAE7" w14:textId="77777777" w:rsidR="008720E6" w:rsidRDefault="00000000">
      <w:pPr>
        <w:pStyle w:val="Nadpis3"/>
        <w:ind w:left="1034"/>
      </w:pPr>
      <w:r>
        <w:t>Aspekty odpovědného zadávání</w:t>
      </w:r>
    </w:p>
    <w:p w14:paraId="13D9DD1A" w14:textId="77777777" w:rsidR="008720E6" w:rsidRDefault="008720E6">
      <w:pPr>
        <w:pStyle w:val="Zkladntext"/>
        <w:spacing w:before="11"/>
        <w:rPr>
          <w:b/>
          <w:sz w:val="17"/>
        </w:rPr>
      </w:pPr>
    </w:p>
    <w:p w14:paraId="2803F63A" w14:textId="77777777" w:rsidR="008720E6" w:rsidRDefault="00000000">
      <w:pPr>
        <w:pStyle w:val="Odstavecseseznamem"/>
        <w:numPr>
          <w:ilvl w:val="0"/>
          <w:numId w:val="3"/>
        </w:numPr>
        <w:tabs>
          <w:tab w:val="left" w:pos="1386"/>
        </w:tabs>
        <w:ind w:right="933"/>
        <w:jc w:val="both"/>
        <w:rPr>
          <w:rFonts w:ascii="Times New Roman" w:hAnsi="Times New Roman"/>
        </w:rPr>
      </w:pPr>
      <w:r>
        <w:rPr>
          <w:sz w:val="18"/>
        </w:rPr>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w:t>
      </w:r>
      <w:r>
        <w:rPr>
          <w:spacing w:val="-5"/>
          <w:sz w:val="18"/>
        </w:rPr>
        <w:t xml:space="preserve"> </w:t>
      </w:r>
      <w:r>
        <w:rPr>
          <w:sz w:val="18"/>
        </w:rPr>
        <w:t>legislativy.</w:t>
      </w:r>
    </w:p>
    <w:p w14:paraId="3B09E95C" w14:textId="77777777" w:rsidR="008720E6" w:rsidRDefault="008720E6">
      <w:pPr>
        <w:pStyle w:val="Zkladntext"/>
        <w:spacing w:before="9"/>
        <w:rPr>
          <w:sz w:val="19"/>
        </w:rPr>
      </w:pPr>
    </w:p>
    <w:p w14:paraId="064A438B" w14:textId="77777777" w:rsidR="008720E6" w:rsidRDefault="00000000">
      <w:pPr>
        <w:pStyle w:val="Odstavecseseznamem"/>
        <w:numPr>
          <w:ilvl w:val="0"/>
          <w:numId w:val="3"/>
        </w:numPr>
        <w:tabs>
          <w:tab w:val="left" w:pos="1386"/>
        </w:tabs>
        <w:spacing w:before="1"/>
        <w:ind w:right="933"/>
        <w:jc w:val="both"/>
        <w:rPr>
          <w:sz w:val="18"/>
        </w:rPr>
      </w:pPr>
      <w:r>
        <w:rPr>
          <w:sz w:val="18"/>
        </w:rP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r>
          <w:rPr>
            <w:sz w:val="18"/>
          </w:rPr>
          <w:t>https://apps.odok.cz/attachment/-/down/RCIAAPNEQ20J</w:t>
        </w:r>
        <w:r>
          <w:rPr>
            <w:spacing w:val="-14"/>
            <w:sz w:val="18"/>
          </w:rPr>
          <w:t xml:space="preserve"> </w:t>
        </w:r>
      </w:hyperlink>
      <w:r>
        <w:rPr>
          <w:sz w:val="18"/>
        </w:rPr>
        <w:t>.</w:t>
      </w:r>
    </w:p>
    <w:p w14:paraId="6A0DEC28" w14:textId="77777777" w:rsidR="008720E6" w:rsidRDefault="008720E6">
      <w:pPr>
        <w:pStyle w:val="Zkladntext"/>
        <w:spacing w:before="9"/>
        <w:rPr>
          <w:sz w:val="19"/>
        </w:rPr>
      </w:pPr>
    </w:p>
    <w:p w14:paraId="3329B15E" w14:textId="77777777" w:rsidR="008720E6" w:rsidRDefault="00000000">
      <w:pPr>
        <w:pStyle w:val="Odstavecseseznamem"/>
        <w:numPr>
          <w:ilvl w:val="0"/>
          <w:numId w:val="3"/>
        </w:numPr>
        <w:tabs>
          <w:tab w:val="left" w:pos="1386"/>
        </w:tabs>
        <w:ind w:right="933"/>
        <w:jc w:val="both"/>
        <w:rPr>
          <w:sz w:val="18"/>
        </w:rPr>
      </w:pPr>
      <w:r>
        <w:rPr>
          <w:sz w:val="18"/>
        </w:rPr>
        <w:t>V rámci plnění předmětu této 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objednavatele. Náklady na tyto činnosti jsou zahrnuty v ceně za předmět smlouvy uvedené v Příloze č. 1 této</w:t>
      </w:r>
      <w:r>
        <w:rPr>
          <w:spacing w:val="-13"/>
          <w:sz w:val="18"/>
        </w:rPr>
        <w:t xml:space="preserve"> </w:t>
      </w:r>
      <w:r>
        <w:rPr>
          <w:sz w:val="18"/>
        </w:rPr>
        <w:t>smlouvy.</w:t>
      </w:r>
    </w:p>
    <w:p w14:paraId="61864022" w14:textId="77777777" w:rsidR="008720E6" w:rsidRDefault="008720E6">
      <w:pPr>
        <w:pStyle w:val="Zkladntext"/>
        <w:spacing w:before="8"/>
        <w:rPr>
          <w:sz w:val="19"/>
        </w:rPr>
      </w:pPr>
    </w:p>
    <w:p w14:paraId="76574226" w14:textId="77777777" w:rsidR="008720E6" w:rsidRDefault="00000000">
      <w:pPr>
        <w:pStyle w:val="Odstavecseseznamem"/>
        <w:numPr>
          <w:ilvl w:val="0"/>
          <w:numId w:val="3"/>
        </w:numPr>
        <w:tabs>
          <w:tab w:val="left" w:pos="1386"/>
        </w:tabs>
        <w:jc w:val="both"/>
        <w:rPr>
          <w:sz w:val="18"/>
        </w:rPr>
      </w:pPr>
      <w:r>
        <w:rPr>
          <w:sz w:val="18"/>
        </w:rPr>
        <w:t>Prodávající se zavazuje kdykoliv v průběhu plnění poskytnout kupujícímu na základě jeho žádosti doklady a údaje týkající se jeho činnosti ve smyslu prokázání naplňování shora uvedených sociálních a enviromentálních aspektů odpovědného</w:t>
      </w:r>
      <w:r>
        <w:rPr>
          <w:spacing w:val="-6"/>
          <w:sz w:val="18"/>
        </w:rPr>
        <w:t xml:space="preserve"> </w:t>
      </w:r>
      <w:r>
        <w:rPr>
          <w:sz w:val="18"/>
        </w:rPr>
        <w:t>zadávání</w:t>
      </w:r>
    </w:p>
    <w:p w14:paraId="0C9197EE" w14:textId="77777777" w:rsidR="008720E6" w:rsidRDefault="008720E6">
      <w:pPr>
        <w:pStyle w:val="Zkladntext"/>
        <w:rPr>
          <w:sz w:val="22"/>
        </w:rPr>
      </w:pPr>
    </w:p>
    <w:p w14:paraId="487E3D22" w14:textId="77777777" w:rsidR="008720E6" w:rsidRDefault="00000000">
      <w:pPr>
        <w:pStyle w:val="Zkladntext"/>
        <w:spacing w:before="170" w:line="219" w:lineRule="exact"/>
        <w:ind w:left="1043" w:right="1021"/>
        <w:jc w:val="center"/>
      </w:pPr>
      <w:r>
        <w:t>Článek XIII.</w:t>
      </w:r>
    </w:p>
    <w:p w14:paraId="2DFC199E" w14:textId="77777777" w:rsidR="008720E6" w:rsidRDefault="00000000">
      <w:pPr>
        <w:pStyle w:val="Nadpis3"/>
        <w:ind w:left="1037"/>
      </w:pPr>
      <w:r>
        <w:t>Vyhrazená změna závazku</w:t>
      </w:r>
    </w:p>
    <w:p w14:paraId="3B6F9B30" w14:textId="77777777" w:rsidR="008720E6" w:rsidRDefault="008720E6">
      <w:pPr>
        <w:pStyle w:val="Zkladntext"/>
        <w:spacing w:before="12"/>
        <w:rPr>
          <w:b/>
          <w:sz w:val="17"/>
        </w:rPr>
      </w:pPr>
    </w:p>
    <w:p w14:paraId="43A163A5" w14:textId="77777777" w:rsidR="008720E6" w:rsidRDefault="00000000">
      <w:pPr>
        <w:pStyle w:val="Odstavecseseznamem"/>
        <w:numPr>
          <w:ilvl w:val="0"/>
          <w:numId w:val="2"/>
        </w:numPr>
        <w:tabs>
          <w:tab w:val="left" w:pos="1524"/>
          <w:tab w:val="left" w:pos="1525"/>
        </w:tabs>
        <w:rPr>
          <w:sz w:val="18"/>
        </w:rPr>
      </w:pPr>
      <w:r>
        <w:rPr>
          <w:sz w:val="18"/>
        </w:rPr>
        <w:t>Kupující si ve smyslu § 100 odst. 1 ZZVZ vyhrazuje možnost změny závazku ze smlouvy na tuto veřejnou</w:t>
      </w:r>
      <w:r>
        <w:rPr>
          <w:spacing w:val="-1"/>
          <w:sz w:val="18"/>
        </w:rPr>
        <w:t xml:space="preserve"> </w:t>
      </w:r>
      <w:r>
        <w:rPr>
          <w:sz w:val="18"/>
        </w:rPr>
        <w:t>zakázku:</w:t>
      </w:r>
    </w:p>
    <w:p w14:paraId="2178774D" w14:textId="77777777" w:rsidR="008720E6" w:rsidRDefault="00000000">
      <w:pPr>
        <w:pStyle w:val="Odstavecseseznamem"/>
        <w:numPr>
          <w:ilvl w:val="1"/>
          <w:numId w:val="2"/>
        </w:numPr>
        <w:tabs>
          <w:tab w:val="left" w:pos="2374"/>
          <w:tab w:val="left" w:pos="2375"/>
        </w:tabs>
        <w:spacing w:before="1" w:line="273" w:lineRule="auto"/>
        <w:ind w:right="932"/>
        <w:rPr>
          <w:sz w:val="18"/>
        </w:rPr>
      </w:pPr>
      <w:r>
        <w:rPr>
          <w:sz w:val="18"/>
        </w:rPr>
        <w:t>v případě, že dojde  k ukončení  výroby,  k výpadku  výroby,  k ukončení  dodávek z</w:t>
      </w:r>
      <w:r>
        <w:rPr>
          <w:spacing w:val="-3"/>
          <w:sz w:val="18"/>
        </w:rPr>
        <w:t xml:space="preserve"> </w:t>
      </w:r>
      <w:r>
        <w:rPr>
          <w:sz w:val="18"/>
        </w:rPr>
        <w:t>důvodů</w:t>
      </w:r>
      <w:r>
        <w:rPr>
          <w:spacing w:val="26"/>
          <w:sz w:val="18"/>
        </w:rPr>
        <w:t xml:space="preserve"> </w:t>
      </w:r>
      <w:r>
        <w:rPr>
          <w:sz w:val="18"/>
        </w:rPr>
        <w:t>na</w:t>
      </w:r>
      <w:r>
        <w:rPr>
          <w:spacing w:val="25"/>
          <w:sz w:val="18"/>
        </w:rPr>
        <w:t xml:space="preserve"> </w:t>
      </w:r>
      <w:r>
        <w:rPr>
          <w:sz w:val="18"/>
        </w:rPr>
        <w:t>straně</w:t>
      </w:r>
      <w:r>
        <w:rPr>
          <w:spacing w:val="25"/>
          <w:sz w:val="18"/>
        </w:rPr>
        <w:t xml:space="preserve"> </w:t>
      </w:r>
      <w:r>
        <w:rPr>
          <w:sz w:val="18"/>
        </w:rPr>
        <w:t>třetí</w:t>
      </w:r>
      <w:r>
        <w:rPr>
          <w:spacing w:val="26"/>
          <w:sz w:val="18"/>
        </w:rPr>
        <w:t xml:space="preserve"> </w:t>
      </w:r>
      <w:r>
        <w:rPr>
          <w:sz w:val="18"/>
        </w:rPr>
        <w:t>osoby</w:t>
      </w:r>
      <w:r>
        <w:rPr>
          <w:spacing w:val="24"/>
          <w:sz w:val="18"/>
        </w:rPr>
        <w:t xml:space="preserve"> </w:t>
      </w:r>
      <w:r>
        <w:rPr>
          <w:sz w:val="18"/>
        </w:rPr>
        <w:t>nebo</w:t>
      </w:r>
      <w:r>
        <w:rPr>
          <w:spacing w:val="26"/>
          <w:sz w:val="18"/>
        </w:rPr>
        <w:t xml:space="preserve"> </w:t>
      </w:r>
      <w:r>
        <w:rPr>
          <w:sz w:val="18"/>
        </w:rPr>
        <w:t>k</w:t>
      </w:r>
      <w:r>
        <w:rPr>
          <w:spacing w:val="-3"/>
          <w:sz w:val="18"/>
        </w:rPr>
        <w:t xml:space="preserve"> </w:t>
      </w:r>
      <w:r>
        <w:rPr>
          <w:sz w:val="18"/>
        </w:rPr>
        <w:t>výpadku</w:t>
      </w:r>
      <w:r>
        <w:rPr>
          <w:spacing w:val="26"/>
          <w:sz w:val="18"/>
        </w:rPr>
        <w:t xml:space="preserve"> </w:t>
      </w:r>
      <w:r>
        <w:rPr>
          <w:sz w:val="18"/>
        </w:rPr>
        <w:t>dodávek</w:t>
      </w:r>
      <w:r>
        <w:rPr>
          <w:spacing w:val="24"/>
          <w:sz w:val="18"/>
        </w:rPr>
        <w:t xml:space="preserve"> </w:t>
      </w:r>
      <w:r>
        <w:rPr>
          <w:sz w:val="18"/>
        </w:rPr>
        <w:t>z důvodů</w:t>
      </w:r>
      <w:r>
        <w:rPr>
          <w:spacing w:val="25"/>
          <w:sz w:val="18"/>
        </w:rPr>
        <w:t xml:space="preserve"> </w:t>
      </w:r>
      <w:r>
        <w:rPr>
          <w:sz w:val="18"/>
        </w:rPr>
        <w:t>na</w:t>
      </w:r>
      <w:r>
        <w:rPr>
          <w:spacing w:val="25"/>
          <w:sz w:val="18"/>
        </w:rPr>
        <w:t xml:space="preserve"> </w:t>
      </w:r>
      <w:r>
        <w:rPr>
          <w:sz w:val="18"/>
        </w:rPr>
        <w:t>straně</w:t>
      </w:r>
      <w:r>
        <w:rPr>
          <w:spacing w:val="23"/>
          <w:sz w:val="18"/>
        </w:rPr>
        <w:t xml:space="preserve"> </w:t>
      </w:r>
      <w:r>
        <w:rPr>
          <w:sz w:val="18"/>
        </w:rPr>
        <w:t>třetí</w:t>
      </w:r>
    </w:p>
    <w:p w14:paraId="25858DF4" w14:textId="77777777" w:rsidR="008720E6" w:rsidRDefault="008720E6">
      <w:pPr>
        <w:spacing w:line="273" w:lineRule="auto"/>
        <w:rPr>
          <w:sz w:val="18"/>
        </w:rPr>
        <w:sectPr w:rsidR="008720E6">
          <w:pgSz w:w="11910" w:h="16840"/>
          <w:pgMar w:top="900" w:right="480" w:bottom="840" w:left="460" w:header="0" w:footer="648" w:gutter="0"/>
          <w:cols w:space="708"/>
        </w:sectPr>
      </w:pPr>
    </w:p>
    <w:p w14:paraId="0FA3A056" w14:textId="77777777" w:rsidR="008720E6" w:rsidRDefault="00000000">
      <w:pPr>
        <w:pStyle w:val="Zkladntext"/>
        <w:spacing w:before="74" w:line="276" w:lineRule="auto"/>
        <w:ind w:left="2374" w:right="934"/>
        <w:jc w:val="both"/>
      </w:pPr>
      <w:r>
        <w:lastRenderedPageBreak/>
        <w:t>osoby některé položky zboží, jehož dodávka je součástí předmětu plnění této veřejné zakázky, resp. některé její dílčí části, vyhrazuje si zadavatel změnu závazku ze smlouvy spočívající v nahrazení takové položky zboží jinou položkou stejného účelového určení splňující zadávací podmínky, přičemž zadavatel není povinen takovou změnu závazku</w:t>
      </w:r>
      <w:r>
        <w:rPr>
          <w:spacing w:val="-1"/>
        </w:rPr>
        <w:t xml:space="preserve"> </w:t>
      </w:r>
      <w:r>
        <w:t>provést;</w:t>
      </w:r>
    </w:p>
    <w:p w14:paraId="134ABCCA" w14:textId="77777777" w:rsidR="008720E6" w:rsidRDefault="00000000">
      <w:pPr>
        <w:pStyle w:val="Odstavecseseznamem"/>
        <w:numPr>
          <w:ilvl w:val="1"/>
          <w:numId w:val="2"/>
        </w:numPr>
        <w:tabs>
          <w:tab w:val="left" w:pos="2375"/>
        </w:tabs>
        <w:spacing w:line="276" w:lineRule="auto"/>
        <w:ind w:right="933"/>
        <w:jc w:val="both"/>
        <w:rPr>
          <w:sz w:val="18"/>
        </w:rPr>
      </w:pPr>
      <w:r>
        <w:rPr>
          <w:sz w:val="18"/>
        </w:rPr>
        <w:t>v případě, že průměrná roční míra inflace za předchozí kalendářní rok zveřejněná Českým</w:t>
      </w:r>
      <w:r>
        <w:rPr>
          <w:spacing w:val="10"/>
          <w:sz w:val="18"/>
        </w:rPr>
        <w:t xml:space="preserve"> </w:t>
      </w:r>
      <w:r>
        <w:rPr>
          <w:sz w:val="18"/>
        </w:rPr>
        <w:t>statistickým</w:t>
      </w:r>
      <w:r>
        <w:rPr>
          <w:spacing w:val="11"/>
          <w:sz w:val="18"/>
        </w:rPr>
        <w:t xml:space="preserve"> </w:t>
      </w:r>
      <w:r>
        <w:rPr>
          <w:sz w:val="18"/>
        </w:rPr>
        <w:t>úřadem</w:t>
      </w:r>
      <w:r>
        <w:rPr>
          <w:spacing w:val="10"/>
          <w:sz w:val="18"/>
        </w:rPr>
        <w:t xml:space="preserve"> </w:t>
      </w:r>
      <w:r>
        <w:rPr>
          <w:sz w:val="18"/>
        </w:rPr>
        <w:t>bude</w:t>
      </w:r>
      <w:r>
        <w:rPr>
          <w:spacing w:val="12"/>
          <w:sz w:val="18"/>
        </w:rPr>
        <w:t xml:space="preserve"> </w:t>
      </w:r>
      <w:r>
        <w:rPr>
          <w:sz w:val="18"/>
        </w:rPr>
        <w:t>vyšší</w:t>
      </w:r>
      <w:r>
        <w:rPr>
          <w:spacing w:val="11"/>
          <w:sz w:val="18"/>
        </w:rPr>
        <w:t xml:space="preserve"> </w:t>
      </w:r>
      <w:r>
        <w:rPr>
          <w:sz w:val="18"/>
        </w:rPr>
        <w:t>nebo</w:t>
      </w:r>
      <w:r>
        <w:rPr>
          <w:spacing w:val="12"/>
          <w:sz w:val="18"/>
        </w:rPr>
        <w:t xml:space="preserve"> </w:t>
      </w:r>
      <w:r>
        <w:rPr>
          <w:sz w:val="18"/>
        </w:rPr>
        <w:t>rovna</w:t>
      </w:r>
      <w:r>
        <w:rPr>
          <w:spacing w:val="9"/>
          <w:sz w:val="18"/>
        </w:rPr>
        <w:t xml:space="preserve"> </w:t>
      </w:r>
      <w:r>
        <w:rPr>
          <w:sz w:val="18"/>
        </w:rPr>
        <w:t>3%</w:t>
      </w:r>
      <w:r>
        <w:rPr>
          <w:spacing w:val="11"/>
          <w:sz w:val="18"/>
        </w:rPr>
        <w:t xml:space="preserve"> </w:t>
      </w:r>
      <w:r>
        <w:rPr>
          <w:sz w:val="18"/>
        </w:rPr>
        <w:t>a</w:t>
      </w:r>
      <w:r>
        <w:rPr>
          <w:spacing w:val="11"/>
          <w:sz w:val="18"/>
        </w:rPr>
        <w:t xml:space="preserve"> </w:t>
      </w:r>
      <w:r>
        <w:rPr>
          <w:sz w:val="18"/>
        </w:rPr>
        <w:t>současně</w:t>
      </w:r>
      <w:r>
        <w:rPr>
          <w:spacing w:val="11"/>
          <w:sz w:val="18"/>
        </w:rPr>
        <w:t xml:space="preserve"> </w:t>
      </w:r>
      <w:r>
        <w:rPr>
          <w:sz w:val="18"/>
        </w:rPr>
        <w:t>prodávající</w:t>
      </w:r>
      <w:r>
        <w:rPr>
          <w:spacing w:val="12"/>
          <w:sz w:val="18"/>
        </w:rPr>
        <w:t xml:space="preserve"> </w:t>
      </w:r>
      <w:r>
        <w:rPr>
          <w:sz w:val="18"/>
        </w:rPr>
        <w:t>od</w:t>
      </w:r>
    </w:p>
    <w:p w14:paraId="3539580B" w14:textId="77777777" w:rsidR="008720E6" w:rsidRDefault="00000000">
      <w:pPr>
        <w:pStyle w:val="Zkladntext"/>
        <w:spacing w:before="1" w:line="276" w:lineRule="auto"/>
        <w:ind w:left="2374" w:right="934"/>
        <w:jc w:val="both"/>
      </w:pPr>
      <w:r>
        <w:t>01.09. příslušného roku zadavateli oznámí záměr zvýšit kupní cenu o inflaci (nejdříve však v roce 2028), vyhrazuje si zadavatel změnu závazku ze smlouvy spočívající ve zvýšení kupní ceny o tuto průměrnou roční míru inflace, nejvýše však o 5%.</w:t>
      </w:r>
    </w:p>
    <w:p w14:paraId="73F35C7C" w14:textId="77777777" w:rsidR="008720E6" w:rsidRDefault="008720E6">
      <w:pPr>
        <w:pStyle w:val="Zkladntext"/>
        <w:rPr>
          <w:sz w:val="22"/>
        </w:rPr>
      </w:pPr>
    </w:p>
    <w:p w14:paraId="5A2FED9E" w14:textId="77777777" w:rsidR="008720E6" w:rsidRDefault="008720E6">
      <w:pPr>
        <w:pStyle w:val="Zkladntext"/>
        <w:rPr>
          <w:sz w:val="22"/>
        </w:rPr>
      </w:pPr>
    </w:p>
    <w:p w14:paraId="7BBBA7E0" w14:textId="77777777" w:rsidR="008720E6" w:rsidRDefault="00000000">
      <w:pPr>
        <w:pStyle w:val="Zkladntext"/>
        <w:spacing w:before="153" w:line="219" w:lineRule="exact"/>
        <w:ind w:left="1037" w:right="1021"/>
        <w:jc w:val="center"/>
      </w:pPr>
      <w:r>
        <w:t>XIV.</w:t>
      </w:r>
    </w:p>
    <w:p w14:paraId="692448A3" w14:textId="77777777" w:rsidR="008720E6" w:rsidRDefault="00000000">
      <w:pPr>
        <w:pStyle w:val="Nadpis3"/>
        <w:ind w:left="1038"/>
      </w:pPr>
      <w:r>
        <w:t>Závěrečná ustanovení</w:t>
      </w:r>
    </w:p>
    <w:p w14:paraId="3003969E" w14:textId="77777777" w:rsidR="008720E6" w:rsidRDefault="008720E6">
      <w:pPr>
        <w:pStyle w:val="Zkladntext"/>
        <w:spacing w:before="11"/>
        <w:rPr>
          <w:b/>
          <w:sz w:val="17"/>
        </w:rPr>
      </w:pPr>
    </w:p>
    <w:p w14:paraId="14B5F97A" w14:textId="77777777" w:rsidR="008720E6" w:rsidRDefault="00000000">
      <w:pPr>
        <w:pStyle w:val="Odstavecseseznamem"/>
        <w:numPr>
          <w:ilvl w:val="0"/>
          <w:numId w:val="1"/>
        </w:numPr>
        <w:tabs>
          <w:tab w:val="left" w:pos="1319"/>
        </w:tabs>
        <w:spacing w:line="242" w:lineRule="auto"/>
        <w:jc w:val="both"/>
        <w:rPr>
          <w:sz w:val="18"/>
        </w:rPr>
      </w:pPr>
      <w:r>
        <w:rPr>
          <w:sz w:val="18"/>
        </w:rPr>
        <w:t>Tato smlouva nabývá platnosti dnem jejího podpisu oběma smluvními stranami a účinnosti dnem uveřejnění v registru smluv vedeném Ministerstvem vnitra</w:t>
      </w:r>
      <w:r>
        <w:rPr>
          <w:spacing w:val="-11"/>
          <w:sz w:val="18"/>
        </w:rPr>
        <w:t xml:space="preserve"> </w:t>
      </w:r>
      <w:r>
        <w:rPr>
          <w:sz w:val="18"/>
        </w:rPr>
        <w:t>ČR.</w:t>
      </w:r>
    </w:p>
    <w:p w14:paraId="24307B23" w14:textId="77777777" w:rsidR="008720E6" w:rsidRDefault="008720E6">
      <w:pPr>
        <w:pStyle w:val="Zkladntext"/>
        <w:spacing w:before="1"/>
        <w:rPr>
          <w:sz w:val="21"/>
        </w:rPr>
      </w:pPr>
    </w:p>
    <w:p w14:paraId="72F0C1EE" w14:textId="77777777" w:rsidR="008720E6" w:rsidRDefault="00000000">
      <w:pPr>
        <w:pStyle w:val="Odstavecseseznamem"/>
        <w:numPr>
          <w:ilvl w:val="0"/>
          <w:numId w:val="1"/>
        </w:numPr>
        <w:tabs>
          <w:tab w:val="left" w:pos="1319"/>
        </w:tabs>
        <w:ind w:right="933"/>
        <w:jc w:val="both"/>
        <w:rPr>
          <w:sz w:val="18"/>
        </w:rPr>
      </w:pPr>
      <w:r>
        <w:rPr>
          <w:sz w:val="18"/>
        </w:rPr>
        <w:t>Jakékoliv změny nebo doplňky této smlouvy musí být provedeny formou písemných, chronologicky číslovaných dodatků, podepsaných oběma smluvními</w:t>
      </w:r>
      <w:r>
        <w:rPr>
          <w:spacing w:val="-9"/>
          <w:sz w:val="18"/>
        </w:rPr>
        <w:t xml:space="preserve"> </w:t>
      </w:r>
      <w:r>
        <w:rPr>
          <w:sz w:val="18"/>
        </w:rPr>
        <w:t>stranami.</w:t>
      </w:r>
    </w:p>
    <w:p w14:paraId="194CCDF6" w14:textId="77777777" w:rsidR="008720E6" w:rsidRDefault="008720E6">
      <w:pPr>
        <w:pStyle w:val="Zkladntext"/>
        <w:spacing w:before="5"/>
        <w:rPr>
          <w:sz w:val="24"/>
        </w:rPr>
      </w:pPr>
    </w:p>
    <w:p w14:paraId="32860BA4" w14:textId="77777777" w:rsidR="008720E6" w:rsidRDefault="00000000">
      <w:pPr>
        <w:pStyle w:val="Odstavecseseznamem"/>
        <w:numPr>
          <w:ilvl w:val="0"/>
          <w:numId w:val="1"/>
        </w:numPr>
        <w:tabs>
          <w:tab w:val="left" w:pos="1319"/>
        </w:tabs>
        <w:spacing w:before="1"/>
        <w:ind w:right="935"/>
        <w:jc w:val="both"/>
        <w:rPr>
          <w:sz w:val="18"/>
        </w:rPr>
      </w:pPr>
      <w:r>
        <w:rPr>
          <w:sz w:val="18"/>
        </w:rPr>
        <w:t>Prodávající prohlašuje, že je schopen doložit legální původ dodaného Zboží. Prodávající dále prohlašuje, že je oprávněným partnerem výrobce pro prodej a servis</w:t>
      </w:r>
      <w:r>
        <w:rPr>
          <w:spacing w:val="-18"/>
          <w:sz w:val="18"/>
        </w:rPr>
        <w:t xml:space="preserve"> </w:t>
      </w:r>
      <w:r>
        <w:rPr>
          <w:sz w:val="18"/>
        </w:rPr>
        <w:t>Zboží.</w:t>
      </w:r>
    </w:p>
    <w:p w14:paraId="5B797209" w14:textId="77777777" w:rsidR="008720E6" w:rsidRDefault="008720E6">
      <w:pPr>
        <w:pStyle w:val="Zkladntext"/>
        <w:spacing w:before="3"/>
        <w:rPr>
          <w:sz w:val="21"/>
        </w:rPr>
      </w:pPr>
    </w:p>
    <w:p w14:paraId="5D18ACD8" w14:textId="77777777" w:rsidR="008720E6" w:rsidRDefault="00000000">
      <w:pPr>
        <w:pStyle w:val="Odstavecseseznamem"/>
        <w:numPr>
          <w:ilvl w:val="0"/>
          <w:numId w:val="1"/>
        </w:numPr>
        <w:tabs>
          <w:tab w:val="left" w:pos="1319"/>
        </w:tabs>
        <w:ind w:right="932"/>
        <w:jc w:val="both"/>
        <w:rPr>
          <w:sz w:val="18"/>
        </w:rPr>
      </w:pPr>
      <w:r>
        <w:rPr>
          <w:sz w:val="18"/>
        </w:rPr>
        <w:t>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w:t>
      </w:r>
      <w:r>
        <w:rPr>
          <w:spacing w:val="-3"/>
          <w:sz w:val="18"/>
        </w:rPr>
        <w:t xml:space="preserve"> </w:t>
      </w:r>
      <w:r>
        <w:rPr>
          <w:sz w:val="18"/>
        </w:rPr>
        <w:t>zneužití.</w:t>
      </w:r>
    </w:p>
    <w:p w14:paraId="16ABB1B0" w14:textId="77777777" w:rsidR="008720E6" w:rsidRDefault="008720E6">
      <w:pPr>
        <w:pStyle w:val="Zkladntext"/>
        <w:spacing w:before="9"/>
        <w:rPr>
          <w:sz w:val="19"/>
        </w:rPr>
      </w:pPr>
    </w:p>
    <w:p w14:paraId="53CC70E6" w14:textId="77777777" w:rsidR="008720E6" w:rsidRDefault="00000000">
      <w:pPr>
        <w:pStyle w:val="Odstavecseseznamem"/>
        <w:numPr>
          <w:ilvl w:val="0"/>
          <w:numId w:val="1"/>
        </w:numPr>
        <w:tabs>
          <w:tab w:val="left" w:pos="1319"/>
        </w:tabs>
        <w:ind w:right="932"/>
        <w:jc w:val="both"/>
        <w:rPr>
          <w:sz w:val="18"/>
        </w:rPr>
      </w:pPr>
      <w:r>
        <w:rPr>
          <w:sz w:val="18"/>
        </w:rPr>
        <w:t>Vztahuje-li se důvod neplatnosti na některé ustanovení této Smlouvy, je neplatným pouze toto ustanovení, pokud z jeho povahy, obsahu anebo z okolností, za nichž bylo sjednáno, nevyplývá, že jej nelze oddělit od ostatního obsahu</w:t>
      </w:r>
      <w:r>
        <w:rPr>
          <w:spacing w:val="-10"/>
          <w:sz w:val="18"/>
        </w:rPr>
        <w:t xml:space="preserve"> </w:t>
      </w:r>
      <w:r>
        <w:rPr>
          <w:sz w:val="18"/>
        </w:rPr>
        <w:t>Smlouvy.</w:t>
      </w:r>
    </w:p>
    <w:p w14:paraId="6513F7BA" w14:textId="77777777" w:rsidR="008720E6" w:rsidRDefault="008720E6">
      <w:pPr>
        <w:pStyle w:val="Zkladntext"/>
        <w:spacing w:before="5"/>
        <w:rPr>
          <w:sz w:val="21"/>
        </w:rPr>
      </w:pPr>
    </w:p>
    <w:p w14:paraId="4A13820C" w14:textId="77777777" w:rsidR="008720E6" w:rsidRDefault="00000000">
      <w:pPr>
        <w:pStyle w:val="Odstavecseseznamem"/>
        <w:numPr>
          <w:ilvl w:val="0"/>
          <w:numId w:val="1"/>
        </w:numPr>
        <w:tabs>
          <w:tab w:val="left" w:pos="1319"/>
        </w:tabs>
        <w:ind w:right="935"/>
        <w:jc w:val="both"/>
        <w:rPr>
          <w:sz w:val="18"/>
        </w:rPr>
      </w:pPr>
      <w:r>
        <w:rPr>
          <w:sz w:val="18"/>
        </w:rPr>
        <w:t>Ostatní obchodně právní vztahy při provádění dodávky neupravené touto Smlouvou se řídí občanským zákoníkem a dále se řídí příslušnými ustanoveními dalších právních předpisů souvisejících s realizací</w:t>
      </w:r>
      <w:r>
        <w:rPr>
          <w:spacing w:val="-2"/>
          <w:sz w:val="18"/>
        </w:rPr>
        <w:t xml:space="preserve"> </w:t>
      </w:r>
      <w:r>
        <w:rPr>
          <w:sz w:val="18"/>
        </w:rPr>
        <w:t>dodávky.</w:t>
      </w:r>
    </w:p>
    <w:p w14:paraId="6970DA47" w14:textId="77777777" w:rsidR="008720E6" w:rsidRDefault="00000000">
      <w:pPr>
        <w:pStyle w:val="Odstavecseseznamem"/>
        <w:numPr>
          <w:ilvl w:val="0"/>
          <w:numId w:val="1"/>
        </w:numPr>
        <w:tabs>
          <w:tab w:val="left" w:pos="1320"/>
        </w:tabs>
        <w:spacing w:before="119"/>
        <w:ind w:left="1319" w:right="935"/>
        <w:jc w:val="both"/>
        <w:rPr>
          <w:sz w:val="18"/>
        </w:rPr>
      </w:pPr>
      <w:r>
        <w:rPr>
          <w:sz w:val="18"/>
        </w:rPr>
        <w:t>Smluvní strany budou vždy usilovat o smírné urovnání případných sporů vzniklých ze Smlouvy. Případné spory vzniklé z této Smlouvy budou řešeny podle platné právní úpravy věcně a místně příslušnými orgány České republiky (soudními</w:t>
      </w:r>
      <w:r>
        <w:rPr>
          <w:spacing w:val="-7"/>
          <w:sz w:val="18"/>
        </w:rPr>
        <w:t xml:space="preserve"> </w:t>
      </w:r>
      <w:r>
        <w:rPr>
          <w:sz w:val="18"/>
        </w:rPr>
        <w:t>orgány).</w:t>
      </w:r>
    </w:p>
    <w:p w14:paraId="2972C06B" w14:textId="77777777" w:rsidR="008720E6" w:rsidRDefault="00000000">
      <w:pPr>
        <w:pStyle w:val="Odstavecseseznamem"/>
        <w:numPr>
          <w:ilvl w:val="0"/>
          <w:numId w:val="1"/>
        </w:numPr>
        <w:tabs>
          <w:tab w:val="left" w:pos="1320"/>
        </w:tabs>
        <w:spacing w:before="119"/>
        <w:ind w:left="1319" w:right="932"/>
        <w:jc w:val="both"/>
        <w:rPr>
          <w:sz w:val="18"/>
        </w:rPr>
      </w:pPr>
      <w:r>
        <w:rPr>
          <w:sz w:val="18"/>
        </w:rPr>
        <w:t>Prodávající (a rovněž jeho případní poddodavatelé)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w:t>
      </w:r>
      <w:r>
        <w:rPr>
          <w:spacing w:val="-2"/>
          <w:sz w:val="18"/>
        </w:rPr>
        <w:t xml:space="preserve"> </w:t>
      </w:r>
      <w:r>
        <w:rPr>
          <w:sz w:val="18"/>
        </w:rPr>
        <w:t>Kupujícího.</w:t>
      </w:r>
    </w:p>
    <w:p w14:paraId="324C8E8E" w14:textId="77777777" w:rsidR="008720E6" w:rsidRDefault="00000000">
      <w:pPr>
        <w:pStyle w:val="Odstavecseseznamem"/>
        <w:numPr>
          <w:ilvl w:val="0"/>
          <w:numId w:val="1"/>
        </w:numPr>
        <w:tabs>
          <w:tab w:val="left" w:pos="1320"/>
        </w:tabs>
        <w:spacing w:before="162"/>
        <w:ind w:left="1319" w:right="932"/>
        <w:jc w:val="both"/>
        <w:rPr>
          <w:sz w:val="18"/>
        </w:rPr>
      </w:pPr>
      <w:r>
        <w:rPr>
          <w:sz w:val="18"/>
        </w:rPr>
        <w:t>Prodávající nemůže bez písemného souhlasu Kupujícího postoupit svá práva a povinnosti plynoucí ze Smlouvy třetí osobě. Tímto ustanovením však nejsou dotčena ustanovení zadávacích podmínek předmětné veřejné zakázky o poddodavatelích, přičemž Prodávající je oprávněn využívat k zajištění plnění Smlouvy pouze poddodavatele uvedené v nabídce podané na předmětnou veřejnou zakázku. Změnu poddodavatelů oproti podané nabídce je Prodávající oprávněn provést pouze s předchozím písemným souhlasem</w:t>
      </w:r>
      <w:r>
        <w:rPr>
          <w:spacing w:val="-8"/>
          <w:sz w:val="18"/>
        </w:rPr>
        <w:t xml:space="preserve"> </w:t>
      </w:r>
      <w:r>
        <w:rPr>
          <w:sz w:val="18"/>
        </w:rPr>
        <w:t>Kupujícího.</w:t>
      </w:r>
    </w:p>
    <w:p w14:paraId="3E05B494" w14:textId="77777777" w:rsidR="008720E6" w:rsidRDefault="008720E6">
      <w:pPr>
        <w:pStyle w:val="Zkladntext"/>
        <w:spacing w:before="5"/>
        <w:rPr>
          <w:sz w:val="24"/>
        </w:rPr>
      </w:pPr>
    </w:p>
    <w:p w14:paraId="7BED672E" w14:textId="7FB39E06" w:rsidR="008720E6" w:rsidRDefault="00000000">
      <w:pPr>
        <w:pStyle w:val="Odstavecseseznamem"/>
        <w:numPr>
          <w:ilvl w:val="0"/>
          <w:numId w:val="1"/>
        </w:numPr>
        <w:tabs>
          <w:tab w:val="left" w:pos="1320"/>
        </w:tabs>
        <w:ind w:left="1319" w:right="932"/>
        <w:jc w:val="both"/>
        <w:rPr>
          <w:sz w:val="18"/>
        </w:rPr>
      </w:pPr>
      <w:r>
        <w:rPr>
          <w:sz w:val="18"/>
        </w:rPr>
        <w:t>Prodávající má povinnost do 15. dne po skončení každého kalendářního čtvrtletí zaslat kupujícímu, na email:</w:t>
      </w:r>
      <w:r>
        <w:rPr>
          <w:color w:val="0562C1"/>
          <w:sz w:val="18"/>
        </w:rPr>
        <w:t xml:space="preserve"> </w:t>
      </w:r>
      <w:hyperlink r:id="rId10">
        <w:r w:rsidR="00AE0B70">
          <w:rPr>
            <w:color w:val="0562C1"/>
            <w:sz w:val="18"/>
            <w:u w:val="single" w:color="0562C1"/>
          </w:rPr>
          <w:t>xxxx</w:t>
        </w:r>
      </w:hyperlink>
      <w:r>
        <w:rPr>
          <w:sz w:val="18"/>
        </w:rPr>
        <w:t>, přehled vyčerpaných dodávek a služeb</w:t>
      </w:r>
      <w:r>
        <w:rPr>
          <w:spacing w:val="52"/>
          <w:sz w:val="18"/>
        </w:rPr>
        <w:t xml:space="preserve"> </w:t>
      </w:r>
      <w:r>
        <w:rPr>
          <w:sz w:val="18"/>
        </w:rPr>
        <w:t>od</w:t>
      </w:r>
    </w:p>
    <w:p w14:paraId="5D9C529C" w14:textId="77777777" w:rsidR="008720E6" w:rsidRDefault="008720E6">
      <w:pPr>
        <w:jc w:val="both"/>
        <w:rPr>
          <w:sz w:val="18"/>
        </w:rPr>
        <w:sectPr w:rsidR="008720E6">
          <w:pgSz w:w="11910" w:h="16840"/>
          <w:pgMar w:top="900" w:right="480" w:bottom="840" w:left="460" w:header="0" w:footer="648" w:gutter="0"/>
          <w:cols w:space="708"/>
        </w:sectPr>
      </w:pPr>
    </w:p>
    <w:p w14:paraId="511A1119" w14:textId="77777777" w:rsidR="008720E6" w:rsidRDefault="00000000">
      <w:pPr>
        <w:pStyle w:val="Zkladntext"/>
        <w:spacing w:before="74"/>
        <w:ind w:left="1318" w:right="934"/>
        <w:jc w:val="both"/>
      </w:pPr>
      <w:r>
        <w:lastRenderedPageBreak/>
        <w:t>všech  příslušných   dílčích   kupujících,   následně   kupující   přehled   uveřejní   v   souladu   s ustanovením § 219 odst. 1 a odst. 3 ZZVZ. V přehledu objednaného zboží musí být uvedeno min.</w:t>
      </w:r>
      <w:r>
        <w:rPr>
          <w:spacing w:val="-2"/>
        </w:rPr>
        <w:t xml:space="preserve"> </w:t>
      </w:r>
      <w:r>
        <w:t>toto:</w:t>
      </w:r>
    </w:p>
    <w:p w14:paraId="700ED188" w14:textId="77777777" w:rsidR="008720E6" w:rsidRDefault="00000000">
      <w:pPr>
        <w:pStyle w:val="Odstavecseseznamem"/>
        <w:numPr>
          <w:ilvl w:val="1"/>
          <w:numId w:val="1"/>
        </w:numPr>
        <w:tabs>
          <w:tab w:val="left" w:pos="1667"/>
        </w:tabs>
        <w:spacing w:line="218" w:lineRule="exact"/>
        <w:ind w:right="0" w:hanging="143"/>
        <w:jc w:val="left"/>
        <w:rPr>
          <w:sz w:val="18"/>
        </w:rPr>
      </w:pPr>
      <w:bookmarkStart w:id="7" w:name="_identifikace_objednaného_zboží,"/>
      <w:bookmarkStart w:id="8" w:name="_množství_objednaného_zboží,"/>
      <w:bookmarkEnd w:id="7"/>
      <w:bookmarkEnd w:id="8"/>
      <w:r>
        <w:rPr>
          <w:sz w:val="18"/>
        </w:rPr>
        <w:t>identifikace objednaného</w:t>
      </w:r>
      <w:r>
        <w:rPr>
          <w:spacing w:val="-2"/>
          <w:sz w:val="18"/>
        </w:rPr>
        <w:t xml:space="preserve"> </w:t>
      </w:r>
      <w:r>
        <w:rPr>
          <w:sz w:val="18"/>
        </w:rPr>
        <w:t>zboží,</w:t>
      </w:r>
    </w:p>
    <w:p w14:paraId="03894C5D" w14:textId="77777777" w:rsidR="008720E6" w:rsidRDefault="00000000">
      <w:pPr>
        <w:pStyle w:val="Odstavecseseznamem"/>
        <w:numPr>
          <w:ilvl w:val="1"/>
          <w:numId w:val="1"/>
        </w:numPr>
        <w:tabs>
          <w:tab w:val="left" w:pos="1667"/>
        </w:tabs>
        <w:spacing w:line="218" w:lineRule="exact"/>
        <w:ind w:right="0" w:hanging="143"/>
        <w:jc w:val="left"/>
        <w:rPr>
          <w:sz w:val="18"/>
        </w:rPr>
      </w:pPr>
      <w:bookmarkStart w:id="9" w:name="_cena_objednaného_zboží,"/>
      <w:bookmarkEnd w:id="9"/>
      <w:r>
        <w:rPr>
          <w:sz w:val="18"/>
        </w:rPr>
        <w:t>množství objednaného</w:t>
      </w:r>
      <w:r>
        <w:rPr>
          <w:spacing w:val="-1"/>
          <w:sz w:val="18"/>
        </w:rPr>
        <w:t xml:space="preserve"> </w:t>
      </w:r>
      <w:r>
        <w:rPr>
          <w:sz w:val="18"/>
        </w:rPr>
        <w:t>zboží,</w:t>
      </w:r>
    </w:p>
    <w:p w14:paraId="45434C4C" w14:textId="77777777" w:rsidR="008720E6" w:rsidRDefault="00000000">
      <w:pPr>
        <w:pStyle w:val="Odstavecseseznamem"/>
        <w:numPr>
          <w:ilvl w:val="1"/>
          <w:numId w:val="1"/>
        </w:numPr>
        <w:tabs>
          <w:tab w:val="left" w:pos="1667"/>
        </w:tabs>
        <w:spacing w:line="219" w:lineRule="exact"/>
        <w:ind w:right="0" w:hanging="143"/>
        <w:jc w:val="left"/>
        <w:rPr>
          <w:sz w:val="18"/>
        </w:rPr>
      </w:pPr>
      <w:bookmarkStart w:id="10" w:name="_datum_objednávky."/>
      <w:bookmarkEnd w:id="10"/>
      <w:r>
        <w:rPr>
          <w:sz w:val="18"/>
        </w:rPr>
        <w:t>cena objednaného</w:t>
      </w:r>
      <w:r>
        <w:rPr>
          <w:spacing w:val="-2"/>
          <w:sz w:val="18"/>
        </w:rPr>
        <w:t xml:space="preserve"> </w:t>
      </w:r>
      <w:r>
        <w:rPr>
          <w:sz w:val="18"/>
        </w:rPr>
        <w:t>zboží,</w:t>
      </w:r>
    </w:p>
    <w:p w14:paraId="41D2E882" w14:textId="77777777" w:rsidR="008720E6" w:rsidRDefault="00000000">
      <w:pPr>
        <w:pStyle w:val="Odstavecseseznamem"/>
        <w:numPr>
          <w:ilvl w:val="1"/>
          <w:numId w:val="1"/>
        </w:numPr>
        <w:tabs>
          <w:tab w:val="left" w:pos="1667"/>
        </w:tabs>
        <w:spacing w:line="219" w:lineRule="exact"/>
        <w:ind w:right="0" w:hanging="143"/>
        <w:jc w:val="left"/>
        <w:rPr>
          <w:sz w:val="18"/>
        </w:rPr>
      </w:pPr>
      <w:bookmarkStart w:id="11" w:name="Přehled_musí_být_předložen_ve_formátu_MS"/>
      <w:bookmarkEnd w:id="11"/>
      <w:r>
        <w:rPr>
          <w:sz w:val="18"/>
        </w:rPr>
        <w:t>datum</w:t>
      </w:r>
      <w:r>
        <w:rPr>
          <w:spacing w:val="-2"/>
          <w:sz w:val="18"/>
        </w:rPr>
        <w:t xml:space="preserve"> </w:t>
      </w:r>
      <w:r>
        <w:rPr>
          <w:sz w:val="18"/>
        </w:rPr>
        <w:t>objednávky.</w:t>
      </w:r>
    </w:p>
    <w:p w14:paraId="532EA874" w14:textId="77777777" w:rsidR="008720E6" w:rsidRDefault="00000000">
      <w:pPr>
        <w:pStyle w:val="Zkladntext"/>
        <w:spacing w:line="218" w:lineRule="exact"/>
        <w:ind w:left="1385"/>
      </w:pPr>
      <w:r>
        <w:t>Přehled musí být předložen ve formátu MS Excel nebo s ním kompatibilním.</w:t>
      </w:r>
    </w:p>
    <w:p w14:paraId="40015331" w14:textId="77777777" w:rsidR="008720E6" w:rsidRDefault="00000000">
      <w:pPr>
        <w:pStyle w:val="Odstavecseseznamem"/>
        <w:numPr>
          <w:ilvl w:val="0"/>
          <w:numId w:val="1"/>
        </w:numPr>
        <w:tabs>
          <w:tab w:val="left" w:pos="1319"/>
        </w:tabs>
        <w:spacing w:before="161"/>
        <w:jc w:val="both"/>
        <w:rPr>
          <w:sz w:val="18"/>
        </w:rPr>
      </w:pPr>
      <w:r>
        <w:rPr>
          <w:sz w:val="18"/>
        </w:rPr>
        <w:t>Smluvní strany prohlašují, že si tuto smlouvu přečetly, dohodly se na celém jejím obsahu, se smluvními podmínkami souhlasí a smlouva nebyla podepsána v tísni ani za nápadně jednostranně nevýhodných</w:t>
      </w:r>
      <w:r>
        <w:rPr>
          <w:spacing w:val="-6"/>
          <w:sz w:val="18"/>
        </w:rPr>
        <w:t xml:space="preserve"> </w:t>
      </w:r>
      <w:r>
        <w:rPr>
          <w:sz w:val="18"/>
        </w:rPr>
        <w:t>podmínek.</w:t>
      </w:r>
    </w:p>
    <w:p w14:paraId="0DE14B9B" w14:textId="77777777" w:rsidR="008720E6" w:rsidRDefault="008720E6">
      <w:pPr>
        <w:pStyle w:val="Zkladntext"/>
        <w:spacing w:before="7"/>
        <w:rPr>
          <w:sz w:val="24"/>
        </w:rPr>
      </w:pPr>
    </w:p>
    <w:p w14:paraId="171E33C1" w14:textId="77777777" w:rsidR="008720E6" w:rsidRDefault="00000000">
      <w:pPr>
        <w:pStyle w:val="Odstavecseseznamem"/>
        <w:numPr>
          <w:ilvl w:val="0"/>
          <w:numId w:val="1"/>
        </w:numPr>
        <w:tabs>
          <w:tab w:val="left" w:pos="1319"/>
        </w:tabs>
        <w:ind w:right="932"/>
        <w:jc w:val="both"/>
        <w:rPr>
          <w:sz w:val="18"/>
        </w:rPr>
      </w:pPr>
      <w:r>
        <w:rPr>
          <w:sz w:val="18"/>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w:t>
      </w:r>
      <w:r>
        <w:rPr>
          <w:spacing w:val="-5"/>
          <w:sz w:val="18"/>
        </w:rPr>
        <w:t xml:space="preserve"> </w:t>
      </w:r>
      <w:r>
        <w:rPr>
          <w:sz w:val="18"/>
        </w:rPr>
        <w:t>Kupující.</w:t>
      </w:r>
    </w:p>
    <w:p w14:paraId="7CB440A9" w14:textId="77777777" w:rsidR="008720E6" w:rsidRDefault="008720E6">
      <w:pPr>
        <w:pStyle w:val="Zkladntext"/>
        <w:spacing w:before="6"/>
        <w:rPr>
          <w:sz w:val="24"/>
        </w:rPr>
      </w:pPr>
    </w:p>
    <w:p w14:paraId="2A219386" w14:textId="77777777" w:rsidR="008720E6" w:rsidRDefault="00000000">
      <w:pPr>
        <w:pStyle w:val="Odstavecseseznamem"/>
        <w:numPr>
          <w:ilvl w:val="0"/>
          <w:numId w:val="1"/>
        </w:numPr>
        <w:tabs>
          <w:tab w:val="left" w:pos="1319"/>
        </w:tabs>
        <w:spacing w:before="1"/>
        <w:ind w:hanging="361"/>
        <w:jc w:val="both"/>
        <w:rPr>
          <w:sz w:val="18"/>
        </w:rPr>
      </w:pPr>
      <w:r>
        <w:rPr>
          <w:sz w:val="18"/>
        </w:rPr>
        <w:t>Prodávající barevně označil v textu této smlouvy pasáže, obsahující obchodní tajemství nebo jiné informace ve smyslu ust. § 3 odst. 1 zák. č. 340/2015 Sb., o registru smluv, které budou pro účely zveřejnění</w:t>
      </w:r>
      <w:r>
        <w:rPr>
          <w:spacing w:val="-3"/>
          <w:sz w:val="18"/>
        </w:rPr>
        <w:t xml:space="preserve"> </w:t>
      </w:r>
      <w:r>
        <w:rPr>
          <w:sz w:val="18"/>
        </w:rPr>
        <w:t>znečitelněny.</w:t>
      </w:r>
    </w:p>
    <w:p w14:paraId="65254688" w14:textId="77777777" w:rsidR="008720E6" w:rsidRDefault="008720E6">
      <w:pPr>
        <w:pStyle w:val="Zkladntext"/>
        <w:spacing w:before="7"/>
        <w:rPr>
          <w:sz w:val="24"/>
        </w:rPr>
      </w:pPr>
    </w:p>
    <w:p w14:paraId="620FBADA" w14:textId="77777777" w:rsidR="008720E6" w:rsidRDefault="00000000">
      <w:pPr>
        <w:pStyle w:val="Odstavecseseznamem"/>
        <w:numPr>
          <w:ilvl w:val="0"/>
          <w:numId w:val="1"/>
        </w:numPr>
        <w:tabs>
          <w:tab w:val="left" w:pos="1319"/>
        </w:tabs>
        <w:jc w:val="both"/>
        <w:rPr>
          <w:sz w:val="18"/>
        </w:rPr>
      </w:pPr>
      <w:r>
        <w:rPr>
          <w:sz w:val="18"/>
        </w:rPr>
        <w:t>Smlouva je vyhotovena v elektronické podobě s připojenými zaručenými elektronickými podpisy osob oprávněných jednat za zúčastněné</w:t>
      </w:r>
      <w:r>
        <w:rPr>
          <w:spacing w:val="-10"/>
          <w:sz w:val="18"/>
        </w:rPr>
        <w:t xml:space="preserve"> </w:t>
      </w:r>
      <w:r>
        <w:rPr>
          <w:sz w:val="18"/>
        </w:rPr>
        <w:t>strany.</w:t>
      </w:r>
    </w:p>
    <w:p w14:paraId="1080292C" w14:textId="77777777" w:rsidR="008720E6" w:rsidRDefault="008720E6">
      <w:pPr>
        <w:pStyle w:val="Zkladntext"/>
        <w:spacing w:before="5"/>
        <w:rPr>
          <w:sz w:val="24"/>
        </w:rPr>
      </w:pPr>
    </w:p>
    <w:p w14:paraId="1FB826A6" w14:textId="77777777" w:rsidR="008720E6" w:rsidRDefault="00000000">
      <w:pPr>
        <w:pStyle w:val="Odstavecseseznamem"/>
        <w:numPr>
          <w:ilvl w:val="0"/>
          <w:numId w:val="1"/>
        </w:numPr>
        <w:tabs>
          <w:tab w:val="left" w:pos="1319"/>
        </w:tabs>
        <w:ind w:right="933"/>
        <w:jc w:val="both"/>
        <w:rPr>
          <w:sz w:val="18"/>
        </w:rPr>
      </w:pPr>
      <w:r>
        <w:rPr>
          <w:sz w:val="18"/>
        </w:rPr>
        <w:t>Obě Smluvní strany souhlasí se všemi ujednáními, která jsou obsažena v této Smlouvě. Veškeré dodatky a změny Smlouvy mohou být provedeny pouze po dohodě obou stran, a to písemnou</w:t>
      </w:r>
      <w:r>
        <w:rPr>
          <w:spacing w:val="-1"/>
          <w:sz w:val="18"/>
        </w:rPr>
        <w:t xml:space="preserve"> </w:t>
      </w:r>
      <w:r>
        <w:rPr>
          <w:sz w:val="18"/>
        </w:rPr>
        <w:t>formou.</w:t>
      </w:r>
    </w:p>
    <w:p w14:paraId="76AF617A" w14:textId="77777777" w:rsidR="008720E6" w:rsidRDefault="008720E6">
      <w:pPr>
        <w:pStyle w:val="Zkladntext"/>
        <w:spacing w:before="9"/>
        <w:rPr>
          <w:sz w:val="24"/>
        </w:rPr>
      </w:pPr>
    </w:p>
    <w:p w14:paraId="413B87D8" w14:textId="77777777" w:rsidR="008720E6" w:rsidRDefault="00000000">
      <w:pPr>
        <w:pStyle w:val="Odstavecseseznamem"/>
        <w:numPr>
          <w:ilvl w:val="0"/>
          <w:numId w:val="1"/>
        </w:numPr>
        <w:tabs>
          <w:tab w:val="left" w:pos="1319"/>
        </w:tabs>
        <w:spacing w:before="1"/>
        <w:ind w:right="0" w:hanging="361"/>
        <w:rPr>
          <w:sz w:val="18"/>
        </w:rPr>
      </w:pPr>
      <w:r>
        <w:rPr>
          <w:sz w:val="18"/>
        </w:rPr>
        <w:t>Nedílnou součástí této smlouvy jsou tyto</w:t>
      </w:r>
      <w:r>
        <w:rPr>
          <w:spacing w:val="-3"/>
          <w:sz w:val="18"/>
        </w:rPr>
        <w:t xml:space="preserve"> </w:t>
      </w:r>
      <w:r>
        <w:rPr>
          <w:sz w:val="18"/>
        </w:rPr>
        <w:t>přílohy:</w:t>
      </w:r>
    </w:p>
    <w:p w14:paraId="23D7537F" w14:textId="77777777" w:rsidR="008720E6" w:rsidRDefault="008720E6">
      <w:pPr>
        <w:pStyle w:val="Zkladntext"/>
        <w:spacing w:before="9"/>
        <w:rPr>
          <w:sz w:val="27"/>
        </w:rPr>
      </w:pPr>
    </w:p>
    <w:p w14:paraId="16AAE371" w14:textId="77777777" w:rsidR="008720E6" w:rsidRDefault="00000000">
      <w:pPr>
        <w:spacing w:before="1" w:line="219" w:lineRule="exact"/>
        <w:ind w:left="1044" w:right="662"/>
        <w:jc w:val="center"/>
        <w:rPr>
          <w:i/>
          <w:sz w:val="18"/>
        </w:rPr>
      </w:pPr>
      <w:r>
        <w:rPr>
          <w:b/>
          <w:sz w:val="18"/>
        </w:rPr>
        <w:t xml:space="preserve">Příloha č. 1_Ceník </w:t>
      </w:r>
      <w:r>
        <w:rPr>
          <w:i/>
          <w:sz w:val="18"/>
        </w:rPr>
        <w:t>/Příloha č. 3 zadávací dokumentace veřejné zakázky, kterou prodávající</w:t>
      </w:r>
    </w:p>
    <w:p w14:paraId="34E41149" w14:textId="77777777" w:rsidR="008720E6" w:rsidRDefault="00000000">
      <w:pPr>
        <w:spacing w:line="219" w:lineRule="exact"/>
        <w:ind w:left="3833" w:right="1021"/>
        <w:jc w:val="center"/>
        <w:rPr>
          <w:i/>
          <w:sz w:val="18"/>
        </w:rPr>
      </w:pPr>
      <w:r>
        <w:rPr>
          <w:i/>
          <w:sz w:val="18"/>
        </w:rPr>
        <w:t>vyplnil a vložil do své nabídky v rámci veřejné zakázky/</w:t>
      </w:r>
    </w:p>
    <w:p w14:paraId="2C77EFF1" w14:textId="77777777" w:rsidR="008720E6" w:rsidRDefault="00000000">
      <w:pPr>
        <w:pStyle w:val="Nadpis3"/>
        <w:spacing w:before="59" w:line="240" w:lineRule="auto"/>
        <w:ind w:left="1044" w:right="3554"/>
      </w:pPr>
      <w:r>
        <w:t>Příloha č. 2_Seznam jiných osob - seznam poddodavatelů</w:t>
      </w:r>
    </w:p>
    <w:p w14:paraId="103CC2E6" w14:textId="77777777" w:rsidR="008720E6" w:rsidRDefault="008720E6">
      <w:pPr>
        <w:pStyle w:val="Zkladntext"/>
        <w:rPr>
          <w:b/>
          <w:sz w:val="22"/>
        </w:rPr>
      </w:pPr>
    </w:p>
    <w:p w14:paraId="060DBCF0" w14:textId="77777777" w:rsidR="008720E6" w:rsidRDefault="008720E6">
      <w:pPr>
        <w:pStyle w:val="Zkladntext"/>
        <w:spacing w:before="11"/>
        <w:rPr>
          <w:b/>
          <w:sz w:val="31"/>
        </w:rPr>
      </w:pPr>
    </w:p>
    <w:p w14:paraId="5815EC52" w14:textId="6E490984" w:rsidR="008720E6" w:rsidRDefault="00AE0B70">
      <w:pPr>
        <w:pStyle w:val="Zkladntext"/>
        <w:tabs>
          <w:tab w:val="left" w:pos="6346"/>
        </w:tabs>
        <w:ind w:left="958"/>
      </w:pPr>
      <w:r>
        <w:rPr>
          <w:noProof/>
        </w:rPr>
        <mc:AlternateContent>
          <mc:Choice Requires="wps">
            <w:drawing>
              <wp:anchor distT="0" distB="0" distL="114300" distR="114300" simplePos="0" relativeHeight="249912320" behindDoc="1" locked="0" layoutInCell="1" allowOverlap="1" wp14:anchorId="5FC7C6F3" wp14:editId="5D6E5F40">
                <wp:simplePos x="0" y="0"/>
                <wp:positionH relativeFrom="page">
                  <wp:posOffset>5036820</wp:posOffset>
                </wp:positionH>
                <wp:positionV relativeFrom="paragraph">
                  <wp:posOffset>495935</wp:posOffset>
                </wp:positionV>
                <wp:extent cx="717550" cy="712470"/>
                <wp:effectExtent l="0" t="0" r="0" b="0"/>
                <wp:wrapNone/>
                <wp:docPr id="32373783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712470"/>
                        </a:xfrm>
                        <a:custGeom>
                          <a:avLst/>
                          <a:gdLst>
                            <a:gd name="T0" fmla="+- 0 7942 7932"/>
                            <a:gd name="T1" fmla="*/ T0 w 1130"/>
                            <a:gd name="T2" fmla="+- 0 1845 781"/>
                            <a:gd name="T3" fmla="*/ 1845 h 1122"/>
                            <a:gd name="T4" fmla="+- 0 8022 7932"/>
                            <a:gd name="T5" fmla="*/ T4 w 1130"/>
                            <a:gd name="T6" fmla="+- 0 1903 781"/>
                            <a:gd name="T7" fmla="*/ 1903 h 1122"/>
                            <a:gd name="T8" fmla="+- 0 8001 7932"/>
                            <a:gd name="T9" fmla="*/ T8 w 1130"/>
                            <a:gd name="T10" fmla="+- 0 1800 781"/>
                            <a:gd name="T11" fmla="*/ 1800 h 1122"/>
                            <a:gd name="T12" fmla="+- 0 8393 7932"/>
                            <a:gd name="T13" fmla="*/ T12 w 1130"/>
                            <a:gd name="T14" fmla="+- 0 796 781"/>
                            <a:gd name="T15" fmla="*/ 796 h 1122"/>
                            <a:gd name="T16" fmla="+- 0 8377 7932"/>
                            <a:gd name="T17" fmla="*/ T16 w 1130"/>
                            <a:gd name="T18" fmla="+- 0 924 781"/>
                            <a:gd name="T19" fmla="*/ 924 h 1122"/>
                            <a:gd name="T20" fmla="+- 0 8394 7932"/>
                            <a:gd name="T21" fmla="*/ T20 w 1130"/>
                            <a:gd name="T22" fmla="+- 0 1040 781"/>
                            <a:gd name="T23" fmla="*/ 1040 h 1122"/>
                            <a:gd name="T24" fmla="+- 0 8410 7932"/>
                            <a:gd name="T25" fmla="*/ T24 w 1130"/>
                            <a:gd name="T26" fmla="+- 0 1163 781"/>
                            <a:gd name="T27" fmla="*/ 1163 h 1122"/>
                            <a:gd name="T28" fmla="+- 0 8291 7932"/>
                            <a:gd name="T29" fmla="*/ T28 w 1130"/>
                            <a:gd name="T30" fmla="+- 0 1450 781"/>
                            <a:gd name="T31" fmla="*/ 1450 h 1122"/>
                            <a:gd name="T32" fmla="+- 0 8095 7932"/>
                            <a:gd name="T33" fmla="*/ T32 w 1130"/>
                            <a:gd name="T34" fmla="+- 0 1790 781"/>
                            <a:gd name="T35" fmla="*/ 1790 h 1122"/>
                            <a:gd name="T36" fmla="+- 0 8025 7932"/>
                            <a:gd name="T37" fmla="*/ T36 w 1130"/>
                            <a:gd name="T38" fmla="+- 0 1901 781"/>
                            <a:gd name="T39" fmla="*/ 1901 h 1122"/>
                            <a:gd name="T40" fmla="+- 0 8246 7932"/>
                            <a:gd name="T41" fmla="*/ T40 w 1130"/>
                            <a:gd name="T42" fmla="+- 0 1620 781"/>
                            <a:gd name="T43" fmla="*/ 1620 h 1122"/>
                            <a:gd name="T44" fmla="+- 0 8349 7932"/>
                            <a:gd name="T45" fmla="*/ T44 w 1130"/>
                            <a:gd name="T46" fmla="+- 0 1425 781"/>
                            <a:gd name="T47" fmla="*/ 1425 h 1122"/>
                            <a:gd name="T48" fmla="+- 0 8436 7932"/>
                            <a:gd name="T49" fmla="*/ T48 w 1130"/>
                            <a:gd name="T50" fmla="+- 0 1198 781"/>
                            <a:gd name="T51" fmla="*/ 1198 h 1122"/>
                            <a:gd name="T52" fmla="+- 0 8436 7932"/>
                            <a:gd name="T53" fmla="*/ T52 w 1130"/>
                            <a:gd name="T54" fmla="+- 0 1072 781"/>
                            <a:gd name="T55" fmla="*/ 1072 h 1122"/>
                            <a:gd name="T56" fmla="+- 0 8408 7932"/>
                            <a:gd name="T57" fmla="*/ T56 w 1130"/>
                            <a:gd name="T58" fmla="+- 0 886 781"/>
                            <a:gd name="T59" fmla="*/ 886 h 1122"/>
                            <a:gd name="T60" fmla="+- 0 8432 7932"/>
                            <a:gd name="T61" fmla="*/ T60 w 1130"/>
                            <a:gd name="T62" fmla="+- 0 788 781"/>
                            <a:gd name="T63" fmla="*/ 788 h 1122"/>
                            <a:gd name="T64" fmla="+- 0 9051 7932"/>
                            <a:gd name="T65" fmla="*/ T64 w 1130"/>
                            <a:gd name="T66" fmla="+- 0 1614 781"/>
                            <a:gd name="T67" fmla="*/ 1614 h 1122"/>
                            <a:gd name="T68" fmla="+- 0 9018 7932"/>
                            <a:gd name="T69" fmla="*/ T68 w 1130"/>
                            <a:gd name="T70" fmla="+- 0 1668 781"/>
                            <a:gd name="T71" fmla="*/ 1668 h 1122"/>
                            <a:gd name="T72" fmla="+- 0 9011 7932"/>
                            <a:gd name="T73" fmla="*/ T72 w 1130"/>
                            <a:gd name="T74" fmla="+- 0 1653 781"/>
                            <a:gd name="T75" fmla="*/ 1653 h 1122"/>
                            <a:gd name="T76" fmla="+- 0 9051 7932"/>
                            <a:gd name="T77" fmla="*/ T76 w 1130"/>
                            <a:gd name="T78" fmla="+- 0 1614 781"/>
                            <a:gd name="T79" fmla="*/ 1614 h 1122"/>
                            <a:gd name="T80" fmla="+- 0 9055 7932"/>
                            <a:gd name="T81" fmla="*/ T80 w 1130"/>
                            <a:gd name="T82" fmla="+- 0 1653 781"/>
                            <a:gd name="T83" fmla="*/ 1653 h 1122"/>
                            <a:gd name="T84" fmla="+- 0 9062 7932"/>
                            <a:gd name="T85" fmla="*/ T84 w 1130"/>
                            <a:gd name="T86" fmla="+- 0 1626 781"/>
                            <a:gd name="T87" fmla="*/ 1626 h 1122"/>
                            <a:gd name="T88" fmla="+- 0 9023 7932"/>
                            <a:gd name="T89" fmla="*/ T88 w 1130"/>
                            <a:gd name="T90" fmla="+- 0 1657 781"/>
                            <a:gd name="T91" fmla="*/ 1657 h 1122"/>
                            <a:gd name="T92" fmla="+- 0 9043 7932"/>
                            <a:gd name="T93" fmla="*/ T92 w 1130"/>
                            <a:gd name="T94" fmla="+- 0 1643 781"/>
                            <a:gd name="T95" fmla="*/ 1643 h 1122"/>
                            <a:gd name="T96" fmla="+- 0 9029 7932"/>
                            <a:gd name="T97" fmla="*/ T96 w 1130"/>
                            <a:gd name="T98" fmla="+- 0 1630 781"/>
                            <a:gd name="T99" fmla="*/ 1630 h 1122"/>
                            <a:gd name="T100" fmla="+- 0 9043 7932"/>
                            <a:gd name="T101" fmla="*/ T100 w 1130"/>
                            <a:gd name="T102" fmla="+- 0 1644 781"/>
                            <a:gd name="T103" fmla="*/ 1644 h 1122"/>
                            <a:gd name="T104" fmla="+- 0 9040 7932"/>
                            <a:gd name="T105" fmla="*/ T104 w 1130"/>
                            <a:gd name="T106" fmla="+- 0 1657 781"/>
                            <a:gd name="T107" fmla="*/ 1657 h 1122"/>
                            <a:gd name="T108" fmla="+- 0 9043 7932"/>
                            <a:gd name="T109" fmla="*/ T108 w 1130"/>
                            <a:gd name="T110" fmla="+- 0 1644 781"/>
                            <a:gd name="T111" fmla="*/ 1644 h 1122"/>
                            <a:gd name="T112" fmla="+- 0 9039 7932"/>
                            <a:gd name="T113" fmla="*/ T112 w 1130"/>
                            <a:gd name="T114" fmla="+- 0 1638 781"/>
                            <a:gd name="T115" fmla="*/ 1638 h 1122"/>
                            <a:gd name="T116" fmla="+- 0 9045 7932"/>
                            <a:gd name="T117" fmla="*/ T116 w 1130"/>
                            <a:gd name="T118" fmla="+- 0 1630 781"/>
                            <a:gd name="T119" fmla="*/ 1630 h 1122"/>
                            <a:gd name="T120" fmla="+- 0 8537 7932"/>
                            <a:gd name="T121" fmla="*/ T120 w 1130"/>
                            <a:gd name="T122" fmla="+- 0 1378 781"/>
                            <a:gd name="T123" fmla="*/ 1378 h 1122"/>
                            <a:gd name="T124" fmla="+- 0 8604 7932"/>
                            <a:gd name="T125" fmla="*/ T124 w 1130"/>
                            <a:gd name="T126" fmla="+- 0 1506 781"/>
                            <a:gd name="T127" fmla="*/ 1506 h 1122"/>
                            <a:gd name="T128" fmla="+- 0 8317 7932"/>
                            <a:gd name="T129" fmla="*/ T128 w 1130"/>
                            <a:gd name="T130" fmla="+- 0 1588 781"/>
                            <a:gd name="T131" fmla="*/ 1588 h 1122"/>
                            <a:gd name="T132" fmla="+- 0 8393 7932"/>
                            <a:gd name="T133" fmla="*/ T132 w 1130"/>
                            <a:gd name="T134" fmla="+- 0 1577 781"/>
                            <a:gd name="T135" fmla="*/ 1577 h 1122"/>
                            <a:gd name="T136" fmla="+- 0 8715 7932"/>
                            <a:gd name="T137" fmla="*/ T136 w 1130"/>
                            <a:gd name="T138" fmla="+- 0 1522 781"/>
                            <a:gd name="T139" fmla="*/ 1522 h 1122"/>
                            <a:gd name="T140" fmla="+- 0 9039 7932"/>
                            <a:gd name="T141" fmla="*/ T140 w 1130"/>
                            <a:gd name="T142" fmla="+- 0 1511 781"/>
                            <a:gd name="T143" fmla="*/ 1511 h 1122"/>
                            <a:gd name="T144" fmla="+- 0 8705 7932"/>
                            <a:gd name="T145" fmla="*/ T144 w 1130"/>
                            <a:gd name="T146" fmla="+- 0 1470 781"/>
                            <a:gd name="T147" fmla="*/ 1470 h 1122"/>
                            <a:gd name="T148" fmla="+- 0 8571 7932"/>
                            <a:gd name="T149" fmla="*/ T148 w 1130"/>
                            <a:gd name="T150" fmla="+- 0 1361 781"/>
                            <a:gd name="T151" fmla="*/ 1361 h 1122"/>
                            <a:gd name="T152" fmla="+- 0 8801 7932"/>
                            <a:gd name="T153" fmla="*/ T152 w 1130"/>
                            <a:gd name="T154" fmla="+- 0 1522 781"/>
                            <a:gd name="T155" fmla="*/ 1522 h 1122"/>
                            <a:gd name="T156" fmla="+- 0 8933 7932"/>
                            <a:gd name="T157" fmla="*/ T156 w 1130"/>
                            <a:gd name="T158" fmla="+- 0 1598 781"/>
                            <a:gd name="T159" fmla="*/ 1598 h 1122"/>
                            <a:gd name="T160" fmla="+- 0 9044 7932"/>
                            <a:gd name="T161" fmla="*/ T160 w 1130"/>
                            <a:gd name="T162" fmla="+- 0 1589 781"/>
                            <a:gd name="T163" fmla="*/ 1589 h 1122"/>
                            <a:gd name="T164" fmla="+- 0 8913 7932"/>
                            <a:gd name="T165" fmla="*/ T164 w 1130"/>
                            <a:gd name="T166" fmla="+- 0 1566 781"/>
                            <a:gd name="T167" fmla="*/ 1566 h 1122"/>
                            <a:gd name="T168" fmla="+- 0 9043 7932"/>
                            <a:gd name="T169" fmla="*/ T168 w 1130"/>
                            <a:gd name="T170" fmla="+- 0 1581 781"/>
                            <a:gd name="T171" fmla="*/ 1581 h 1122"/>
                            <a:gd name="T172" fmla="+- 0 9039 7932"/>
                            <a:gd name="T173" fmla="*/ T172 w 1130"/>
                            <a:gd name="T174" fmla="+- 0 1511 781"/>
                            <a:gd name="T175" fmla="*/ 1511 h 1122"/>
                            <a:gd name="T176" fmla="+- 0 9055 7932"/>
                            <a:gd name="T177" fmla="*/ T176 w 1130"/>
                            <a:gd name="T178" fmla="+- 0 1565 781"/>
                            <a:gd name="T179" fmla="*/ 1565 h 1122"/>
                            <a:gd name="T180" fmla="+- 0 9048 7932"/>
                            <a:gd name="T181" fmla="*/ T180 w 1130"/>
                            <a:gd name="T182" fmla="+- 0 1516 781"/>
                            <a:gd name="T183" fmla="*/ 1516 h 1122"/>
                            <a:gd name="T184" fmla="+- 0 8806 7932"/>
                            <a:gd name="T185" fmla="*/ T184 w 1130"/>
                            <a:gd name="T186" fmla="+- 0 1480 781"/>
                            <a:gd name="T187" fmla="*/ 1480 h 1122"/>
                            <a:gd name="T188" fmla="+- 0 8870 7932"/>
                            <a:gd name="T189" fmla="*/ T188 w 1130"/>
                            <a:gd name="T190" fmla="+- 0 1477 781"/>
                            <a:gd name="T191" fmla="*/ 1477 h 1122"/>
                            <a:gd name="T192" fmla="+- 0 8448 7932"/>
                            <a:gd name="T193" fmla="*/ T192 w 1130"/>
                            <a:gd name="T194" fmla="+- 0 1007 781"/>
                            <a:gd name="T195" fmla="*/ 1007 h 1122"/>
                            <a:gd name="T196" fmla="+- 0 8466 7932"/>
                            <a:gd name="T197" fmla="*/ T196 w 1130"/>
                            <a:gd name="T198" fmla="+- 0 1002 781"/>
                            <a:gd name="T199" fmla="*/ 1002 h 1122"/>
                            <a:gd name="T200" fmla="+- 0 8432 7932"/>
                            <a:gd name="T201" fmla="*/ T200 w 1130"/>
                            <a:gd name="T202" fmla="+- 0 788 781"/>
                            <a:gd name="T203" fmla="*/ 788 h 1122"/>
                            <a:gd name="T204" fmla="+- 0 8471 7932"/>
                            <a:gd name="T205" fmla="*/ T204 w 1130"/>
                            <a:gd name="T206" fmla="+- 0 855 781"/>
                            <a:gd name="T207" fmla="*/ 855 h 1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0" h="1122">
                              <a:moveTo>
                                <a:pt x="204" y="885"/>
                              </a:moveTo>
                              <a:lnTo>
                                <a:pt x="106" y="949"/>
                              </a:lnTo>
                              <a:lnTo>
                                <a:pt x="43" y="1011"/>
                              </a:lnTo>
                              <a:lnTo>
                                <a:pt x="10" y="1064"/>
                              </a:lnTo>
                              <a:lnTo>
                                <a:pt x="0" y="1104"/>
                              </a:lnTo>
                              <a:lnTo>
                                <a:pt x="8" y="1118"/>
                              </a:lnTo>
                              <a:lnTo>
                                <a:pt x="14" y="1122"/>
                              </a:lnTo>
                              <a:lnTo>
                                <a:pt x="90" y="1122"/>
                              </a:lnTo>
                              <a:lnTo>
                                <a:pt x="93" y="1120"/>
                              </a:lnTo>
                              <a:lnTo>
                                <a:pt x="22" y="1120"/>
                              </a:lnTo>
                              <a:lnTo>
                                <a:pt x="32" y="1078"/>
                              </a:lnTo>
                              <a:lnTo>
                                <a:pt x="69" y="1019"/>
                              </a:lnTo>
                              <a:lnTo>
                                <a:pt x="128" y="951"/>
                              </a:lnTo>
                              <a:lnTo>
                                <a:pt x="204" y="885"/>
                              </a:lnTo>
                              <a:close/>
                              <a:moveTo>
                                <a:pt x="484" y="0"/>
                              </a:moveTo>
                              <a:lnTo>
                                <a:pt x="461" y="15"/>
                              </a:lnTo>
                              <a:lnTo>
                                <a:pt x="449" y="50"/>
                              </a:lnTo>
                              <a:lnTo>
                                <a:pt x="445" y="90"/>
                              </a:lnTo>
                              <a:lnTo>
                                <a:pt x="444" y="118"/>
                              </a:lnTo>
                              <a:lnTo>
                                <a:pt x="445" y="143"/>
                              </a:lnTo>
                              <a:lnTo>
                                <a:pt x="448" y="170"/>
                              </a:lnTo>
                              <a:lnTo>
                                <a:pt x="451" y="199"/>
                              </a:lnTo>
                              <a:lnTo>
                                <a:pt x="456" y="229"/>
                              </a:lnTo>
                              <a:lnTo>
                                <a:pt x="462" y="259"/>
                              </a:lnTo>
                              <a:lnTo>
                                <a:pt x="468" y="290"/>
                              </a:lnTo>
                              <a:lnTo>
                                <a:pt x="475" y="322"/>
                              </a:lnTo>
                              <a:lnTo>
                                <a:pt x="484" y="353"/>
                              </a:lnTo>
                              <a:lnTo>
                                <a:pt x="478" y="382"/>
                              </a:lnTo>
                              <a:lnTo>
                                <a:pt x="461" y="432"/>
                              </a:lnTo>
                              <a:lnTo>
                                <a:pt x="434" y="500"/>
                              </a:lnTo>
                              <a:lnTo>
                                <a:pt x="400" y="580"/>
                              </a:lnTo>
                              <a:lnTo>
                                <a:pt x="359" y="669"/>
                              </a:lnTo>
                              <a:lnTo>
                                <a:pt x="314" y="760"/>
                              </a:lnTo>
                              <a:lnTo>
                                <a:pt x="265" y="851"/>
                              </a:lnTo>
                              <a:lnTo>
                                <a:pt x="214" y="935"/>
                              </a:lnTo>
                              <a:lnTo>
                                <a:pt x="163" y="1009"/>
                              </a:lnTo>
                              <a:lnTo>
                                <a:pt x="113" y="1067"/>
                              </a:lnTo>
                              <a:lnTo>
                                <a:pt x="65" y="1106"/>
                              </a:lnTo>
                              <a:lnTo>
                                <a:pt x="22" y="1120"/>
                              </a:lnTo>
                              <a:lnTo>
                                <a:pt x="93" y="1120"/>
                              </a:lnTo>
                              <a:lnTo>
                                <a:pt x="131" y="1092"/>
                              </a:lnTo>
                              <a:lnTo>
                                <a:pt x="184" y="1035"/>
                              </a:lnTo>
                              <a:lnTo>
                                <a:pt x="245" y="951"/>
                              </a:lnTo>
                              <a:lnTo>
                                <a:pt x="314" y="839"/>
                              </a:lnTo>
                              <a:lnTo>
                                <a:pt x="325" y="836"/>
                              </a:lnTo>
                              <a:lnTo>
                                <a:pt x="314" y="836"/>
                              </a:lnTo>
                              <a:lnTo>
                                <a:pt x="372" y="732"/>
                              </a:lnTo>
                              <a:lnTo>
                                <a:pt x="417" y="644"/>
                              </a:lnTo>
                              <a:lnTo>
                                <a:pt x="450" y="571"/>
                              </a:lnTo>
                              <a:lnTo>
                                <a:pt x="475" y="510"/>
                              </a:lnTo>
                              <a:lnTo>
                                <a:pt x="492" y="460"/>
                              </a:lnTo>
                              <a:lnTo>
                                <a:pt x="504" y="417"/>
                              </a:lnTo>
                              <a:lnTo>
                                <a:pt x="545" y="417"/>
                              </a:lnTo>
                              <a:lnTo>
                                <a:pt x="519" y="350"/>
                              </a:lnTo>
                              <a:lnTo>
                                <a:pt x="528" y="291"/>
                              </a:lnTo>
                              <a:lnTo>
                                <a:pt x="504" y="291"/>
                              </a:lnTo>
                              <a:lnTo>
                                <a:pt x="491" y="241"/>
                              </a:lnTo>
                              <a:lnTo>
                                <a:pt x="482" y="192"/>
                              </a:lnTo>
                              <a:lnTo>
                                <a:pt x="477" y="146"/>
                              </a:lnTo>
                              <a:lnTo>
                                <a:pt x="476" y="105"/>
                              </a:lnTo>
                              <a:lnTo>
                                <a:pt x="476" y="88"/>
                              </a:lnTo>
                              <a:lnTo>
                                <a:pt x="479" y="58"/>
                              </a:lnTo>
                              <a:lnTo>
                                <a:pt x="486" y="28"/>
                              </a:lnTo>
                              <a:lnTo>
                                <a:pt x="500" y="7"/>
                              </a:lnTo>
                              <a:lnTo>
                                <a:pt x="528" y="7"/>
                              </a:lnTo>
                              <a:lnTo>
                                <a:pt x="513" y="1"/>
                              </a:lnTo>
                              <a:lnTo>
                                <a:pt x="484" y="0"/>
                              </a:lnTo>
                              <a:close/>
                              <a:moveTo>
                                <a:pt x="1119" y="833"/>
                              </a:moveTo>
                              <a:lnTo>
                                <a:pt x="1086" y="833"/>
                              </a:lnTo>
                              <a:lnTo>
                                <a:pt x="1074" y="845"/>
                              </a:lnTo>
                              <a:lnTo>
                                <a:pt x="1074" y="876"/>
                              </a:lnTo>
                              <a:lnTo>
                                <a:pt x="1086" y="887"/>
                              </a:lnTo>
                              <a:lnTo>
                                <a:pt x="1119" y="887"/>
                              </a:lnTo>
                              <a:lnTo>
                                <a:pt x="1124" y="882"/>
                              </a:lnTo>
                              <a:lnTo>
                                <a:pt x="1090" y="882"/>
                              </a:lnTo>
                              <a:lnTo>
                                <a:pt x="1079" y="872"/>
                              </a:lnTo>
                              <a:lnTo>
                                <a:pt x="1079" y="848"/>
                              </a:lnTo>
                              <a:lnTo>
                                <a:pt x="1090" y="839"/>
                              </a:lnTo>
                              <a:lnTo>
                                <a:pt x="1124" y="839"/>
                              </a:lnTo>
                              <a:lnTo>
                                <a:pt x="1119" y="833"/>
                              </a:lnTo>
                              <a:close/>
                              <a:moveTo>
                                <a:pt x="1124" y="839"/>
                              </a:moveTo>
                              <a:lnTo>
                                <a:pt x="1115" y="839"/>
                              </a:lnTo>
                              <a:lnTo>
                                <a:pt x="1123" y="848"/>
                              </a:lnTo>
                              <a:lnTo>
                                <a:pt x="1123" y="872"/>
                              </a:lnTo>
                              <a:lnTo>
                                <a:pt x="1115" y="882"/>
                              </a:lnTo>
                              <a:lnTo>
                                <a:pt x="1124" y="882"/>
                              </a:lnTo>
                              <a:lnTo>
                                <a:pt x="1130" y="876"/>
                              </a:lnTo>
                              <a:lnTo>
                                <a:pt x="1130" y="845"/>
                              </a:lnTo>
                              <a:lnTo>
                                <a:pt x="1124" y="839"/>
                              </a:lnTo>
                              <a:close/>
                              <a:moveTo>
                                <a:pt x="1109" y="842"/>
                              </a:moveTo>
                              <a:lnTo>
                                <a:pt x="1091" y="842"/>
                              </a:lnTo>
                              <a:lnTo>
                                <a:pt x="1091" y="876"/>
                              </a:lnTo>
                              <a:lnTo>
                                <a:pt x="1097" y="876"/>
                              </a:lnTo>
                              <a:lnTo>
                                <a:pt x="1097" y="863"/>
                              </a:lnTo>
                              <a:lnTo>
                                <a:pt x="1111" y="863"/>
                              </a:lnTo>
                              <a:lnTo>
                                <a:pt x="1111" y="862"/>
                              </a:lnTo>
                              <a:lnTo>
                                <a:pt x="1107" y="861"/>
                              </a:lnTo>
                              <a:lnTo>
                                <a:pt x="1114" y="859"/>
                              </a:lnTo>
                              <a:lnTo>
                                <a:pt x="1097" y="859"/>
                              </a:lnTo>
                              <a:lnTo>
                                <a:pt x="1097" y="849"/>
                              </a:lnTo>
                              <a:lnTo>
                                <a:pt x="1113" y="849"/>
                              </a:lnTo>
                              <a:lnTo>
                                <a:pt x="1113" y="847"/>
                              </a:lnTo>
                              <a:lnTo>
                                <a:pt x="1109" y="842"/>
                              </a:lnTo>
                              <a:close/>
                              <a:moveTo>
                                <a:pt x="1111" y="863"/>
                              </a:moveTo>
                              <a:lnTo>
                                <a:pt x="1104" y="863"/>
                              </a:lnTo>
                              <a:lnTo>
                                <a:pt x="1106" y="867"/>
                              </a:lnTo>
                              <a:lnTo>
                                <a:pt x="1107" y="870"/>
                              </a:lnTo>
                              <a:lnTo>
                                <a:pt x="1108" y="876"/>
                              </a:lnTo>
                              <a:lnTo>
                                <a:pt x="1114" y="876"/>
                              </a:lnTo>
                              <a:lnTo>
                                <a:pt x="1113" y="870"/>
                              </a:lnTo>
                              <a:lnTo>
                                <a:pt x="1113" y="865"/>
                              </a:lnTo>
                              <a:lnTo>
                                <a:pt x="1111" y="863"/>
                              </a:lnTo>
                              <a:close/>
                              <a:moveTo>
                                <a:pt x="1113" y="849"/>
                              </a:moveTo>
                              <a:lnTo>
                                <a:pt x="1105" y="849"/>
                              </a:lnTo>
                              <a:lnTo>
                                <a:pt x="1107" y="850"/>
                              </a:lnTo>
                              <a:lnTo>
                                <a:pt x="1107" y="857"/>
                              </a:lnTo>
                              <a:lnTo>
                                <a:pt x="1104" y="859"/>
                              </a:lnTo>
                              <a:lnTo>
                                <a:pt x="1114" y="859"/>
                              </a:lnTo>
                              <a:lnTo>
                                <a:pt x="1114" y="854"/>
                              </a:lnTo>
                              <a:lnTo>
                                <a:pt x="1113" y="849"/>
                              </a:lnTo>
                              <a:close/>
                              <a:moveTo>
                                <a:pt x="545" y="417"/>
                              </a:moveTo>
                              <a:lnTo>
                                <a:pt x="504" y="417"/>
                              </a:lnTo>
                              <a:lnTo>
                                <a:pt x="554" y="520"/>
                              </a:lnTo>
                              <a:lnTo>
                                <a:pt x="605" y="597"/>
                              </a:lnTo>
                              <a:lnTo>
                                <a:pt x="656" y="651"/>
                              </a:lnTo>
                              <a:lnTo>
                                <a:pt x="702" y="688"/>
                              </a:lnTo>
                              <a:lnTo>
                                <a:pt x="740" y="712"/>
                              </a:lnTo>
                              <a:lnTo>
                                <a:pt x="672" y="725"/>
                              </a:lnTo>
                              <a:lnTo>
                                <a:pt x="601" y="741"/>
                              </a:lnTo>
                              <a:lnTo>
                                <a:pt x="529" y="760"/>
                              </a:lnTo>
                              <a:lnTo>
                                <a:pt x="456" y="782"/>
                              </a:lnTo>
                              <a:lnTo>
                                <a:pt x="385" y="807"/>
                              </a:lnTo>
                              <a:lnTo>
                                <a:pt x="314" y="836"/>
                              </a:lnTo>
                              <a:lnTo>
                                <a:pt x="325" y="836"/>
                              </a:lnTo>
                              <a:lnTo>
                                <a:pt x="385" y="816"/>
                              </a:lnTo>
                              <a:lnTo>
                                <a:pt x="461" y="796"/>
                              </a:lnTo>
                              <a:lnTo>
                                <a:pt x="540" y="778"/>
                              </a:lnTo>
                              <a:lnTo>
                                <a:pt x="621" y="763"/>
                              </a:lnTo>
                              <a:lnTo>
                                <a:pt x="703" y="751"/>
                              </a:lnTo>
                              <a:lnTo>
                                <a:pt x="783" y="741"/>
                              </a:lnTo>
                              <a:lnTo>
                                <a:pt x="869" y="741"/>
                              </a:lnTo>
                              <a:lnTo>
                                <a:pt x="851" y="733"/>
                              </a:lnTo>
                              <a:lnTo>
                                <a:pt x="929" y="730"/>
                              </a:lnTo>
                              <a:lnTo>
                                <a:pt x="1107" y="730"/>
                              </a:lnTo>
                              <a:lnTo>
                                <a:pt x="1077" y="713"/>
                              </a:lnTo>
                              <a:lnTo>
                                <a:pt x="1034" y="704"/>
                              </a:lnTo>
                              <a:lnTo>
                                <a:pt x="800" y="704"/>
                              </a:lnTo>
                              <a:lnTo>
                                <a:pt x="773" y="689"/>
                              </a:lnTo>
                              <a:lnTo>
                                <a:pt x="747" y="673"/>
                              </a:lnTo>
                              <a:lnTo>
                                <a:pt x="721" y="655"/>
                              </a:lnTo>
                              <a:lnTo>
                                <a:pt x="696" y="638"/>
                              </a:lnTo>
                              <a:lnTo>
                                <a:pt x="639" y="580"/>
                              </a:lnTo>
                              <a:lnTo>
                                <a:pt x="591" y="510"/>
                              </a:lnTo>
                              <a:lnTo>
                                <a:pt x="550" y="432"/>
                              </a:lnTo>
                              <a:lnTo>
                                <a:pt x="545" y="417"/>
                              </a:lnTo>
                              <a:close/>
                              <a:moveTo>
                                <a:pt x="869" y="741"/>
                              </a:moveTo>
                              <a:lnTo>
                                <a:pt x="783" y="741"/>
                              </a:lnTo>
                              <a:lnTo>
                                <a:pt x="858" y="775"/>
                              </a:lnTo>
                              <a:lnTo>
                                <a:pt x="933" y="801"/>
                              </a:lnTo>
                              <a:lnTo>
                                <a:pt x="1001" y="817"/>
                              </a:lnTo>
                              <a:lnTo>
                                <a:pt x="1059" y="823"/>
                              </a:lnTo>
                              <a:lnTo>
                                <a:pt x="1083" y="821"/>
                              </a:lnTo>
                              <a:lnTo>
                                <a:pt x="1100" y="817"/>
                              </a:lnTo>
                              <a:lnTo>
                                <a:pt x="1112" y="808"/>
                              </a:lnTo>
                              <a:lnTo>
                                <a:pt x="1114" y="804"/>
                              </a:lnTo>
                              <a:lnTo>
                                <a:pt x="1083" y="804"/>
                              </a:lnTo>
                              <a:lnTo>
                                <a:pt x="1037" y="799"/>
                              </a:lnTo>
                              <a:lnTo>
                                <a:pt x="981" y="785"/>
                              </a:lnTo>
                              <a:lnTo>
                                <a:pt x="917" y="762"/>
                              </a:lnTo>
                              <a:lnTo>
                                <a:pt x="869" y="741"/>
                              </a:lnTo>
                              <a:close/>
                              <a:moveTo>
                                <a:pt x="1119" y="796"/>
                              </a:moveTo>
                              <a:lnTo>
                                <a:pt x="1111" y="800"/>
                              </a:lnTo>
                              <a:lnTo>
                                <a:pt x="1098" y="804"/>
                              </a:lnTo>
                              <a:lnTo>
                                <a:pt x="1114" y="804"/>
                              </a:lnTo>
                              <a:lnTo>
                                <a:pt x="1119" y="796"/>
                              </a:lnTo>
                              <a:close/>
                              <a:moveTo>
                                <a:pt x="1107" y="730"/>
                              </a:moveTo>
                              <a:lnTo>
                                <a:pt x="929" y="730"/>
                              </a:lnTo>
                              <a:lnTo>
                                <a:pt x="1019" y="732"/>
                              </a:lnTo>
                              <a:lnTo>
                                <a:pt x="1094" y="748"/>
                              </a:lnTo>
                              <a:lnTo>
                                <a:pt x="1123" y="784"/>
                              </a:lnTo>
                              <a:lnTo>
                                <a:pt x="1127" y="776"/>
                              </a:lnTo>
                              <a:lnTo>
                                <a:pt x="1130" y="772"/>
                              </a:lnTo>
                              <a:lnTo>
                                <a:pt x="1130" y="764"/>
                              </a:lnTo>
                              <a:lnTo>
                                <a:pt x="1116" y="735"/>
                              </a:lnTo>
                              <a:lnTo>
                                <a:pt x="1107" y="730"/>
                              </a:lnTo>
                              <a:close/>
                              <a:moveTo>
                                <a:pt x="938" y="696"/>
                              </a:moveTo>
                              <a:lnTo>
                                <a:pt x="907" y="697"/>
                              </a:lnTo>
                              <a:lnTo>
                                <a:pt x="874" y="699"/>
                              </a:lnTo>
                              <a:lnTo>
                                <a:pt x="800" y="704"/>
                              </a:lnTo>
                              <a:lnTo>
                                <a:pt x="1034" y="704"/>
                              </a:lnTo>
                              <a:lnTo>
                                <a:pt x="1016" y="701"/>
                              </a:lnTo>
                              <a:lnTo>
                                <a:pt x="938" y="696"/>
                              </a:lnTo>
                              <a:close/>
                              <a:moveTo>
                                <a:pt x="539" y="95"/>
                              </a:moveTo>
                              <a:lnTo>
                                <a:pt x="533" y="129"/>
                              </a:lnTo>
                              <a:lnTo>
                                <a:pt x="525" y="172"/>
                              </a:lnTo>
                              <a:lnTo>
                                <a:pt x="516" y="226"/>
                              </a:lnTo>
                              <a:lnTo>
                                <a:pt x="504" y="291"/>
                              </a:lnTo>
                              <a:lnTo>
                                <a:pt x="528" y="291"/>
                              </a:lnTo>
                              <a:lnTo>
                                <a:pt x="529" y="284"/>
                              </a:lnTo>
                              <a:lnTo>
                                <a:pt x="534" y="221"/>
                              </a:lnTo>
                              <a:lnTo>
                                <a:pt x="537" y="158"/>
                              </a:lnTo>
                              <a:lnTo>
                                <a:pt x="539" y="95"/>
                              </a:lnTo>
                              <a:close/>
                              <a:moveTo>
                                <a:pt x="528" y="7"/>
                              </a:moveTo>
                              <a:lnTo>
                                <a:pt x="500" y="7"/>
                              </a:lnTo>
                              <a:lnTo>
                                <a:pt x="512" y="15"/>
                              </a:lnTo>
                              <a:lnTo>
                                <a:pt x="524" y="28"/>
                              </a:lnTo>
                              <a:lnTo>
                                <a:pt x="533" y="47"/>
                              </a:lnTo>
                              <a:lnTo>
                                <a:pt x="539" y="74"/>
                              </a:lnTo>
                              <a:lnTo>
                                <a:pt x="543" y="31"/>
                              </a:lnTo>
                              <a:lnTo>
                                <a:pt x="534" y="9"/>
                              </a:lnTo>
                              <a:lnTo>
                                <a:pt x="528"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FBB16" id="AutoShape 7" o:spid="_x0000_s1026" style="position:absolute;margin-left:396.6pt;margin-top:39.05pt;width:56.5pt;height:56.1pt;z-index:-2534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30,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" path="m204,885r-98,64l43,1011r-33,53l,1104r8,14l14,1122r76,l93,1120r-71,l32,1078r37,-59l128,951r76,-66xm484,l461,15,449,50r-4,40l444,118r1,25l448,170r3,29l456,229r6,30l468,290r7,32l484,353r-6,29l461,432r-27,68l400,580r-41,89l314,760r-49,91l214,935r-51,74l113,1067r-48,39l22,1120r71,l131,1092r53,-57l245,951,314,839r11,-3l314,836,372,732r45,-88l450,571r25,-61l492,460r12,-43l545,417,519,350r9,-59l504,291,491,241r-9,-49l477,146r-1,-41l476,88r3,-30l486,28,500,7r28,l513,1,484,xm1119,833r-33,l1074,845r,31l1086,887r33,l1124,882r-34,l1079,872r,-24l1090,839r34,l1119,833xm1124,839r-9,l1123,848r,24l1115,882r9,l1130,876r,-31l1124,839xm1109,842r-18,l1091,876r6,l1097,863r14,l1111,862r-4,-1l1114,859r-17,l1097,849r16,l1113,847r-4,-5xm1111,863r-7,l1106,867r1,3l1108,876r6,l1113,870r,-5l1111,863xm1113,849r-8,l1107,850r,7l1104,859r10,l1114,854r-1,-5xm545,417r-41,l554,520r51,77l656,651r46,37l740,712r-68,13l601,741r-72,19l456,782r-71,25l314,836r11,l385,816r76,-20l540,778r81,-15l703,751r80,-10l869,741r-18,-8l929,730r178,l1077,713r-43,-9l800,704,773,689,747,673,721,655,696,638,639,580,591,510,550,432r-5,-15xm869,741r-86,l858,775r75,26l1001,817r58,6l1083,821r17,-4l1112,808r2,-4l1083,804r-46,-5l981,785,917,762,869,741xm1119,796r-8,4l1098,804r16,l1119,796xm1107,730r-178,l1019,732r75,16l1123,784r4,-8l1130,772r,-8l1116,735r-9,-5xm938,696r-31,1l874,699r-74,5l1034,704r-18,-3l938,696xm539,95r-6,34l525,172r-9,54l504,291r24,l529,284r5,-63l537,158r2,-63xm528,7r-28,l512,15r12,13l533,47r6,27l543,31,534,9,528,7xe" fillcolor="#ffd8d8" stroked="f">
                <v:path arrowok="t" o:connecttype="custom" o:connectlocs="6350,1171575;57150,1208405;43815,1143000;292735,505460;282575,586740;293370,660400;303530,738505;227965,920750;103505,1136650;59055,1207135;199390,1028700;264795,904875;320040,760730;320040,680720;302260,562610;317500,500380;710565,1024890;689610,1059180;685165,1049655;710565,1024890;713105,1049655;717550,1032510;692785,1052195;705485,1043305;696595,1035050;705485,1043940;703580,1052195;705485,1043940;702945,1040130;706755,1035050;384175,875030;426720,956310;244475,1008380;292735,1001395;497205,966470;702945,959485;490855,933450;405765,864235;551815,966470;635635,1014730;706120,1009015;622935,994410;705485,1003935;702945,959485;713105,993775;708660,962660;554990,939800;595630,937895;327660,639445;339090,636270;317500,500380;342265,542925" o:connectangles="0,0,0,0,0,0,0,0,0,0,0,0,0,0,0,0,0,0,0,0,0,0,0,0,0,0,0,0,0,0,0,0,0,0,0,0,0,0,0,0,0,0,0,0,0,0,0,0,0,0,0,0"/>
                <w10:wrap anchorx="page"/>
              </v:shape>
            </w:pict>
          </mc:Fallback>
        </mc:AlternateContent>
      </w:r>
      <w:r w:rsidR="00000000">
        <w:t>V Praze dne: viz</w:t>
      </w:r>
      <w:r w:rsidR="00000000">
        <w:rPr>
          <w:spacing w:val="-5"/>
        </w:rPr>
        <w:t xml:space="preserve"> </w:t>
      </w:r>
      <w:r w:rsidR="00000000">
        <w:t>el.</w:t>
      </w:r>
      <w:r w:rsidR="00000000">
        <w:rPr>
          <w:spacing w:val="-2"/>
        </w:rPr>
        <w:t xml:space="preserve"> </w:t>
      </w:r>
      <w:r w:rsidR="00000000">
        <w:t>podpis</w:t>
      </w:r>
      <w:r w:rsidR="00000000">
        <w:tab/>
        <w:t>V Trutnově dne: viz el.</w:t>
      </w:r>
      <w:r w:rsidR="00000000">
        <w:rPr>
          <w:spacing w:val="-7"/>
        </w:rPr>
        <w:t xml:space="preserve"> </w:t>
      </w:r>
      <w:r w:rsidR="00000000">
        <w:t>podpis</w:t>
      </w:r>
    </w:p>
    <w:p w14:paraId="5C17FB46" w14:textId="77777777" w:rsidR="008720E6" w:rsidRDefault="008720E6">
      <w:pPr>
        <w:pStyle w:val="Zkladntext"/>
        <w:rPr>
          <w:sz w:val="20"/>
        </w:rPr>
      </w:pPr>
    </w:p>
    <w:p w14:paraId="1F0FA571" w14:textId="77777777" w:rsidR="008720E6" w:rsidRDefault="008720E6">
      <w:pPr>
        <w:pStyle w:val="Zkladntext"/>
        <w:spacing w:before="7"/>
        <w:rPr>
          <w:sz w:val="17"/>
        </w:rPr>
      </w:pPr>
    </w:p>
    <w:p w14:paraId="364AA0F1" w14:textId="77777777" w:rsidR="008720E6" w:rsidRDefault="008720E6">
      <w:pPr>
        <w:rPr>
          <w:sz w:val="17"/>
        </w:rPr>
        <w:sectPr w:rsidR="008720E6">
          <w:pgSz w:w="11910" w:h="16840"/>
          <w:pgMar w:top="900" w:right="480" w:bottom="840" w:left="460" w:header="0" w:footer="648" w:gutter="0"/>
          <w:cols w:space="708"/>
        </w:sectPr>
      </w:pPr>
    </w:p>
    <w:p w14:paraId="680CFC90" w14:textId="504F552D" w:rsidR="008720E6" w:rsidRDefault="00AE0B70">
      <w:pPr>
        <w:pStyle w:val="Nadpis1"/>
        <w:spacing w:before="165"/>
        <w:ind w:left="1471"/>
      </w:pPr>
      <w:r>
        <w:rPr>
          <w:noProof/>
        </w:rPr>
        <mc:AlternateContent>
          <mc:Choice Requires="wps">
            <w:drawing>
              <wp:anchor distT="0" distB="0" distL="114300" distR="114300" simplePos="0" relativeHeight="249913344" behindDoc="1" locked="0" layoutInCell="1" allowOverlap="1" wp14:anchorId="0E283411" wp14:editId="2B03EAB1">
                <wp:simplePos x="0" y="0"/>
                <wp:positionH relativeFrom="page">
                  <wp:posOffset>1630680</wp:posOffset>
                </wp:positionH>
                <wp:positionV relativeFrom="paragraph">
                  <wp:posOffset>127000</wp:posOffset>
                </wp:positionV>
                <wp:extent cx="626745" cy="622300"/>
                <wp:effectExtent l="0" t="0" r="0" b="0"/>
                <wp:wrapNone/>
                <wp:docPr id="89128357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 cy="622300"/>
                        </a:xfrm>
                        <a:custGeom>
                          <a:avLst/>
                          <a:gdLst>
                            <a:gd name="T0" fmla="+- 0 2576 2568"/>
                            <a:gd name="T1" fmla="*/ T0 w 987"/>
                            <a:gd name="T2" fmla="+- 0 1129 200"/>
                            <a:gd name="T3" fmla="*/ 1129 h 980"/>
                            <a:gd name="T4" fmla="+- 0 2646 2568"/>
                            <a:gd name="T5" fmla="*/ T4 w 987"/>
                            <a:gd name="T6" fmla="+- 0 1179 200"/>
                            <a:gd name="T7" fmla="*/ 1179 h 980"/>
                            <a:gd name="T8" fmla="+- 0 2628 2568"/>
                            <a:gd name="T9" fmla="*/ T8 w 987"/>
                            <a:gd name="T10" fmla="+- 0 1089 200"/>
                            <a:gd name="T11" fmla="*/ 1089 h 980"/>
                            <a:gd name="T12" fmla="+- 0 2970 2568"/>
                            <a:gd name="T13" fmla="*/ T12 w 987"/>
                            <a:gd name="T14" fmla="+- 0 213 200"/>
                            <a:gd name="T15" fmla="*/ 213 h 980"/>
                            <a:gd name="T16" fmla="+- 0 2956 2568"/>
                            <a:gd name="T17" fmla="*/ T16 w 987"/>
                            <a:gd name="T18" fmla="+- 0 325 200"/>
                            <a:gd name="T19" fmla="*/ 325 h 980"/>
                            <a:gd name="T20" fmla="+- 0 2970 2568"/>
                            <a:gd name="T21" fmla="*/ T20 w 987"/>
                            <a:gd name="T22" fmla="+- 0 426 200"/>
                            <a:gd name="T23" fmla="*/ 426 h 980"/>
                            <a:gd name="T24" fmla="+- 0 2983 2568"/>
                            <a:gd name="T25" fmla="*/ T24 w 987"/>
                            <a:gd name="T26" fmla="+- 0 537 200"/>
                            <a:gd name="T27" fmla="*/ 537 h 980"/>
                            <a:gd name="T28" fmla="+- 0 2863 2568"/>
                            <a:gd name="T29" fmla="*/ T28 w 987"/>
                            <a:gd name="T30" fmla="+- 0 820 200"/>
                            <a:gd name="T31" fmla="*/ 820 h 980"/>
                            <a:gd name="T32" fmla="+- 0 2674 2568"/>
                            <a:gd name="T33" fmla="*/ T32 w 987"/>
                            <a:gd name="T34" fmla="+- 0 1124 200"/>
                            <a:gd name="T35" fmla="*/ 1124 h 980"/>
                            <a:gd name="T36" fmla="+- 0 2682 2568"/>
                            <a:gd name="T37" fmla="*/ T36 w 987"/>
                            <a:gd name="T38" fmla="+- 0 1153 200"/>
                            <a:gd name="T39" fmla="*/ 1153 h 980"/>
                            <a:gd name="T40" fmla="+- 0 2851 2568"/>
                            <a:gd name="T41" fmla="*/ T40 w 987"/>
                            <a:gd name="T42" fmla="+- 0 929 200"/>
                            <a:gd name="T43" fmla="*/ 929 h 980"/>
                            <a:gd name="T44" fmla="+- 0 2974 2568"/>
                            <a:gd name="T45" fmla="*/ T44 w 987"/>
                            <a:gd name="T46" fmla="+- 0 666 200"/>
                            <a:gd name="T47" fmla="*/ 666 h 980"/>
                            <a:gd name="T48" fmla="+- 0 3021 2568"/>
                            <a:gd name="T49" fmla="*/ T48 w 987"/>
                            <a:gd name="T50" fmla="+- 0 506 200"/>
                            <a:gd name="T51" fmla="*/ 506 h 980"/>
                            <a:gd name="T52" fmla="+- 0 2988 2568"/>
                            <a:gd name="T53" fmla="*/ T52 w 987"/>
                            <a:gd name="T54" fmla="+- 0 368 200"/>
                            <a:gd name="T55" fmla="*/ 368 h 980"/>
                            <a:gd name="T56" fmla="+- 0 2985 2568"/>
                            <a:gd name="T57" fmla="*/ T56 w 987"/>
                            <a:gd name="T58" fmla="+- 0 251 200"/>
                            <a:gd name="T59" fmla="*/ 251 h 980"/>
                            <a:gd name="T60" fmla="+- 0 3015 2568"/>
                            <a:gd name="T61" fmla="*/ T60 w 987"/>
                            <a:gd name="T62" fmla="+- 0 201 200"/>
                            <a:gd name="T63" fmla="*/ 201 h 980"/>
                            <a:gd name="T64" fmla="+- 0 3505 2568"/>
                            <a:gd name="T65" fmla="*/ T64 w 987"/>
                            <a:gd name="T66" fmla="+- 0 937 200"/>
                            <a:gd name="T67" fmla="*/ 937 h 980"/>
                            <a:gd name="T68" fmla="+- 0 3549 2568"/>
                            <a:gd name="T69" fmla="*/ T68 w 987"/>
                            <a:gd name="T70" fmla="+- 0 969 200"/>
                            <a:gd name="T71" fmla="*/ 969 h 980"/>
                            <a:gd name="T72" fmla="+- 0 3519 2568"/>
                            <a:gd name="T73" fmla="*/ T72 w 987"/>
                            <a:gd name="T74" fmla="+- 0 932 200"/>
                            <a:gd name="T75" fmla="*/ 932 h 980"/>
                            <a:gd name="T76" fmla="+- 0 3541 2568"/>
                            <a:gd name="T77" fmla="*/ T76 w 987"/>
                            <a:gd name="T78" fmla="+- 0 932 200"/>
                            <a:gd name="T79" fmla="*/ 932 h 980"/>
                            <a:gd name="T80" fmla="+- 0 3549 2568"/>
                            <a:gd name="T81" fmla="*/ T80 w 987"/>
                            <a:gd name="T82" fmla="+- 0 969 200"/>
                            <a:gd name="T83" fmla="*/ 969 h 980"/>
                            <a:gd name="T84" fmla="+- 0 3536 2568"/>
                            <a:gd name="T85" fmla="*/ T84 w 987"/>
                            <a:gd name="T86" fmla="+- 0 935 200"/>
                            <a:gd name="T87" fmla="*/ 935 h 980"/>
                            <a:gd name="T88" fmla="+- 0 3525 2568"/>
                            <a:gd name="T89" fmla="*/ T88 w 987"/>
                            <a:gd name="T90" fmla="+- 0 953 200"/>
                            <a:gd name="T91" fmla="*/ 953 h 980"/>
                            <a:gd name="T92" fmla="+- 0 3540 2568"/>
                            <a:gd name="T93" fmla="*/ T92 w 987"/>
                            <a:gd name="T94" fmla="+- 0 949 200"/>
                            <a:gd name="T95" fmla="*/ 949 h 980"/>
                            <a:gd name="T96" fmla="+- 0 3539 2568"/>
                            <a:gd name="T97" fmla="*/ T96 w 987"/>
                            <a:gd name="T98" fmla="+- 0 939 200"/>
                            <a:gd name="T99" fmla="*/ 939 h 980"/>
                            <a:gd name="T100" fmla="+- 0 3533 2568"/>
                            <a:gd name="T101" fmla="*/ T100 w 987"/>
                            <a:gd name="T102" fmla="+- 0 956 200"/>
                            <a:gd name="T103" fmla="*/ 956 h 980"/>
                            <a:gd name="T104" fmla="+- 0 3539 2568"/>
                            <a:gd name="T105" fmla="*/ T104 w 987"/>
                            <a:gd name="T106" fmla="+- 0 959 200"/>
                            <a:gd name="T107" fmla="*/ 959 h 980"/>
                            <a:gd name="T108" fmla="+- 0 3532 2568"/>
                            <a:gd name="T109" fmla="*/ T108 w 987"/>
                            <a:gd name="T110" fmla="+- 0 941 200"/>
                            <a:gd name="T111" fmla="*/ 941 h 980"/>
                            <a:gd name="T112" fmla="+- 0 3540 2568"/>
                            <a:gd name="T113" fmla="*/ T112 w 987"/>
                            <a:gd name="T114" fmla="+- 0 949 200"/>
                            <a:gd name="T115" fmla="*/ 949 h 980"/>
                            <a:gd name="T116" fmla="+- 0 3008 2568"/>
                            <a:gd name="T117" fmla="*/ T116 w 987"/>
                            <a:gd name="T118" fmla="+- 0 564 200"/>
                            <a:gd name="T119" fmla="*/ 564 h 980"/>
                            <a:gd name="T120" fmla="+- 0 3213 2568"/>
                            <a:gd name="T121" fmla="*/ T120 w 987"/>
                            <a:gd name="T122" fmla="+- 0 822 200"/>
                            <a:gd name="T123" fmla="*/ 822 h 980"/>
                            <a:gd name="T124" fmla="+- 0 2916 2568"/>
                            <a:gd name="T125" fmla="*/ T124 w 987"/>
                            <a:gd name="T126" fmla="+- 0 900 200"/>
                            <a:gd name="T127" fmla="*/ 900 h 980"/>
                            <a:gd name="T128" fmla="+- 0 2997 2568"/>
                            <a:gd name="T129" fmla="*/ T128 w 987"/>
                            <a:gd name="T130" fmla="+- 0 889 200"/>
                            <a:gd name="T131" fmla="*/ 889 h 980"/>
                            <a:gd name="T132" fmla="+- 0 3326 2568"/>
                            <a:gd name="T133" fmla="*/ T132 w 987"/>
                            <a:gd name="T134" fmla="+- 0 847 200"/>
                            <a:gd name="T135" fmla="*/ 847 h 980"/>
                            <a:gd name="T136" fmla="+- 0 3507 2568"/>
                            <a:gd name="T137" fmla="*/ T136 w 987"/>
                            <a:gd name="T138" fmla="+- 0 823 200"/>
                            <a:gd name="T139" fmla="*/ 823 h 980"/>
                            <a:gd name="T140" fmla="+- 0 3219 2568"/>
                            <a:gd name="T141" fmla="*/ T140 w 987"/>
                            <a:gd name="T142" fmla="+- 0 787 200"/>
                            <a:gd name="T143" fmla="*/ 787 h 980"/>
                            <a:gd name="T144" fmla="+- 0 3083 2568"/>
                            <a:gd name="T145" fmla="*/ T144 w 987"/>
                            <a:gd name="T146" fmla="+- 0 645 200"/>
                            <a:gd name="T147" fmla="*/ 645 h 980"/>
                            <a:gd name="T148" fmla="+- 0 3251 2568"/>
                            <a:gd name="T149" fmla="*/ T148 w 987"/>
                            <a:gd name="T150" fmla="+- 0 847 200"/>
                            <a:gd name="T151" fmla="*/ 847 h 980"/>
                            <a:gd name="T152" fmla="+- 0 3492 2568"/>
                            <a:gd name="T153" fmla="*/ T152 w 987"/>
                            <a:gd name="T154" fmla="+- 0 918 200"/>
                            <a:gd name="T155" fmla="*/ 918 h 980"/>
                            <a:gd name="T156" fmla="+- 0 3540 2568"/>
                            <a:gd name="T157" fmla="*/ T156 w 987"/>
                            <a:gd name="T158" fmla="+- 0 902 200"/>
                            <a:gd name="T159" fmla="*/ 902 h 980"/>
                            <a:gd name="T160" fmla="+- 0 3368 2568"/>
                            <a:gd name="T161" fmla="*/ T160 w 987"/>
                            <a:gd name="T162" fmla="+- 0 865 200"/>
                            <a:gd name="T163" fmla="*/ 865 h 980"/>
                            <a:gd name="T164" fmla="+- 0 3526 2568"/>
                            <a:gd name="T165" fmla="*/ T164 w 987"/>
                            <a:gd name="T166" fmla="+- 0 902 200"/>
                            <a:gd name="T167" fmla="*/ 902 h 980"/>
                            <a:gd name="T168" fmla="+- 0 3378 2568"/>
                            <a:gd name="T169" fmla="*/ T168 w 987"/>
                            <a:gd name="T170" fmla="+- 0 837 200"/>
                            <a:gd name="T171" fmla="*/ 837 h 980"/>
                            <a:gd name="T172" fmla="+- 0 3551 2568"/>
                            <a:gd name="T173" fmla="*/ T172 w 987"/>
                            <a:gd name="T174" fmla="+- 0 877 200"/>
                            <a:gd name="T175" fmla="*/ 877 h 980"/>
                            <a:gd name="T176" fmla="+- 0 3533 2568"/>
                            <a:gd name="T177" fmla="*/ T176 w 987"/>
                            <a:gd name="T178" fmla="+- 0 837 200"/>
                            <a:gd name="T179" fmla="*/ 837 h 980"/>
                            <a:gd name="T180" fmla="+- 0 3266 2568"/>
                            <a:gd name="T181" fmla="*/ T180 w 987"/>
                            <a:gd name="T182" fmla="+- 0 815 200"/>
                            <a:gd name="T183" fmla="*/ 815 h 980"/>
                            <a:gd name="T184" fmla="+- 0 3038 2568"/>
                            <a:gd name="T185" fmla="*/ T184 w 987"/>
                            <a:gd name="T186" fmla="+- 0 283 200"/>
                            <a:gd name="T187" fmla="*/ 283 h 980"/>
                            <a:gd name="T188" fmla="+- 0 3008 2568"/>
                            <a:gd name="T189" fmla="*/ T188 w 987"/>
                            <a:gd name="T190" fmla="+- 0 454 200"/>
                            <a:gd name="T191" fmla="*/ 454 h 980"/>
                            <a:gd name="T192" fmla="+- 0 3036 2568"/>
                            <a:gd name="T193" fmla="*/ T192 w 987"/>
                            <a:gd name="T194" fmla="+- 0 338 200"/>
                            <a:gd name="T195" fmla="*/ 338 h 980"/>
                            <a:gd name="T196" fmla="+- 0 3014 2568"/>
                            <a:gd name="T197" fmla="*/ T196 w 987"/>
                            <a:gd name="T198" fmla="+- 0 213 200"/>
                            <a:gd name="T199" fmla="*/ 213 h 980"/>
                            <a:gd name="T200" fmla="+- 0 3041 2568"/>
                            <a:gd name="T201" fmla="*/ T200 w 987"/>
                            <a:gd name="T202" fmla="+- 0 227 200"/>
                            <a:gd name="T203" fmla="*/ 22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87" h="980">
                              <a:moveTo>
                                <a:pt x="177" y="773"/>
                              </a:moveTo>
                              <a:lnTo>
                                <a:pt x="92" y="828"/>
                              </a:lnTo>
                              <a:lnTo>
                                <a:pt x="37" y="882"/>
                              </a:lnTo>
                              <a:lnTo>
                                <a:pt x="8" y="929"/>
                              </a:lnTo>
                              <a:lnTo>
                                <a:pt x="0" y="963"/>
                              </a:lnTo>
                              <a:lnTo>
                                <a:pt x="6" y="976"/>
                              </a:lnTo>
                              <a:lnTo>
                                <a:pt x="12" y="979"/>
                              </a:lnTo>
                              <a:lnTo>
                                <a:pt x="78" y="979"/>
                              </a:lnTo>
                              <a:lnTo>
                                <a:pt x="81" y="977"/>
                              </a:lnTo>
                              <a:lnTo>
                                <a:pt x="19" y="977"/>
                              </a:lnTo>
                              <a:lnTo>
                                <a:pt x="27" y="941"/>
                              </a:lnTo>
                              <a:lnTo>
                                <a:pt x="60" y="889"/>
                              </a:lnTo>
                              <a:lnTo>
                                <a:pt x="111" y="831"/>
                              </a:lnTo>
                              <a:lnTo>
                                <a:pt x="177" y="773"/>
                              </a:lnTo>
                              <a:close/>
                              <a:moveTo>
                                <a:pt x="421" y="0"/>
                              </a:moveTo>
                              <a:lnTo>
                                <a:pt x="402" y="13"/>
                              </a:lnTo>
                              <a:lnTo>
                                <a:pt x="392" y="44"/>
                              </a:lnTo>
                              <a:lnTo>
                                <a:pt x="388" y="78"/>
                              </a:lnTo>
                              <a:lnTo>
                                <a:pt x="387" y="103"/>
                              </a:lnTo>
                              <a:lnTo>
                                <a:pt x="388" y="125"/>
                              </a:lnTo>
                              <a:lnTo>
                                <a:pt x="390" y="149"/>
                              </a:lnTo>
                              <a:lnTo>
                                <a:pt x="393" y="174"/>
                              </a:lnTo>
                              <a:lnTo>
                                <a:pt x="397" y="200"/>
                              </a:lnTo>
                              <a:lnTo>
                                <a:pt x="402" y="226"/>
                              </a:lnTo>
                              <a:lnTo>
                                <a:pt x="408" y="254"/>
                              </a:lnTo>
                              <a:lnTo>
                                <a:pt x="414" y="281"/>
                              </a:lnTo>
                              <a:lnTo>
                                <a:pt x="421" y="309"/>
                              </a:lnTo>
                              <a:lnTo>
                                <a:pt x="415" y="337"/>
                              </a:lnTo>
                              <a:lnTo>
                                <a:pt x="398" y="387"/>
                              </a:lnTo>
                              <a:lnTo>
                                <a:pt x="371" y="455"/>
                              </a:lnTo>
                              <a:lnTo>
                                <a:pt x="336" y="534"/>
                              </a:lnTo>
                              <a:lnTo>
                                <a:pt x="295" y="620"/>
                              </a:lnTo>
                              <a:lnTo>
                                <a:pt x="250" y="707"/>
                              </a:lnTo>
                              <a:lnTo>
                                <a:pt x="202" y="790"/>
                              </a:lnTo>
                              <a:lnTo>
                                <a:pt x="154" y="864"/>
                              </a:lnTo>
                              <a:lnTo>
                                <a:pt x="106" y="924"/>
                              </a:lnTo>
                              <a:lnTo>
                                <a:pt x="60" y="963"/>
                              </a:lnTo>
                              <a:lnTo>
                                <a:pt x="19" y="977"/>
                              </a:lnTo>
                              <a:lnTo>
                                <a:pt x="81" y="977"/>
                              </a:lnTo>
                              <a:lnTo>
                                <a:pt x="114" y="953"/>
                              </a:lnTo>
                              <a:lnTo>
                                <a:pt x="160" y="903"/>
                              </a:lnTo>
                              <a:lnTo>
                                <a:pt x="213" y="831"/>
                              </a:lnTo>
                              <a:lnTo>
                                <a:pt x="274" y="732"/>
                              </a:lnTo>
                              <a:lnTo>
                                <a:pt x="283" y="729"/>
                              </a:lnTo>
                              <a:lnTo>
                                <a:pt x="274" y="729"/>
                              </a:lnTo>
                              <a:lnTo>
                                <a:pt x="333" y="622"/>
                              </a:lnTo>
                              <a:lnTo>
                                <a:pt x="376" y="536"/>
                              </a:lnTo>
                              <a:lnTo>
                                <a:pt x="406" y="466"/>
                              </a:lnTo>
                              <a:lnTo>
                                <a:pt x="426" y="410"/>
                              </a:lnTo>
                              <a:lnTo>
                                <a:pt x="440" y="364"/>
                              </a:lnTo>
                              <a:lnTo>
                                <a:pt x="475" y="364"/>
                              </a:lnTo>
                              <a:lnTo>
                                <a:pt x="453" y="306"/>
                              </a:lnTo>
                              <a:lnTo>
                                <a:pt x="460" y="254"/>
                              </a:lnTo>
                              <a:lnTo>
                                <a:pt x="440" y="254"/>
                              </a:lnTo>
                              <a:lnTo>
                                <a:pt x="428" y="210"/>
                              </a:lnTo>
                              <a:lnTo>
                                <a:pt x="420" y="168"/>
                              </a:lnTo>
                              <a:lnTo>
                                <a:pt x="416" y="128"/>
                              </a:lnTo>
                              <a:lnTo>
                                <a:pt x="414" y="92"/>
                              </a:lnTo>
                              <a:lnTo>
                                <a:pt x="415" y="76"/>
                              </a:lnTo>
                              <a:lnTo>
                                <a:pt x="417" y="51"/>
                              </a:lnTo>
                              <a:lnTo>
                                <a:pt x="423" y="24"/>
                              </a:lnTo>
                              <a:lnTo>
                                <a:pt x="436" y="6"/>
                              </a:lnTo>
                              <a:lnTo>
                                <a:pt x="460" y="6"/>
                              </a:lnTo>
                              <a:lnTo>
                                <a:pt x="447" y="1"/>
                              </a:lnTo>
                              <a:lnTo>
                                <a:pt x="421" y="0"/>
                              </a:lnTo>
                              <a:close/>
                              <a:moveTo>
                                <a:pt x="976" y="727"/>
                              </a:moveTo>
                              <a:lnTo>
                                <a:pt x="948" y="727"/>
                              </a:lnTo>
                              <a:lnTo>
                                <a:pt x="937" y="737"/>
                              </a:lnTo>
                              <a:lnTo>
                                <a:pt x="937" y="764"/>
                              </a:lnTo>
                              <a:lnTo>
                                <a:pt x="948" y="775"/>
                              </a:lnTo>
                              <a:lnTo>
                                <a:pt x="976" y="775"/>
                              </a:lnTo>
                              <a:lnTo>
                                <a:pt x="981" y="769"/>
                              </a:lnTo>
                              <a:lnTo>
                                <a:pt x="951" y="769"/>
                              </a:lnTo>
                              <a:lnTo>
                                <a:pt x="942" y="761"/>
                              </a:lnTo>
                              <a:lnTo>
                                <a:pt x="942" y="740"/>
                              </a:lnTo>
                              <a:lnTo>
                                <a:pt x="951" y="732"/>
                              </a:lnTo>
                              <a:lnTo>
                                <a:pt x="981" y="732"/>
                              </a:lnTo>
                              <a:lnTo>
                                <a:pt x="976" y="727"/>
                              </a:lnTo>
                              <a:close/>
                              <a:moveTo>
                                <a:pt x="981" y="732"/>
                              </a:moveTo>
                              <a:lnTo>
                                <a:pt x="973" y="732"/>
                              </a:lnTo>
                              <a:lnTo>
                                <a:pt x="980" y="740"/>
                              </a:lnTo>
                              <a:lnTo>
                                <a:pt x="980" y="761"/>
                              </a:lnTo>
                              <a:lnTo>
                                <a:pt x="973" y="769"/>
                              </a:lnTo>
                              <a:lnTo>
                                <a:pt x="981" y="769"/>
                              </a:lnTo>
                              <a:lnTo>
                                <a:pt x="986" y="764"/>
                              </a:lnTo>
                              <a:lnTo>
                                <a:pt x="986" y="737"/>
                              </a:lnTo>
                              <a:lnTo>
                                <a:pt x="981" y="732"/>
                              </a:lnTo>
                              <a:close/>
                              <a:moveTo>
                                <a:pt x="968" y="735"/>
                              </a:moveTo>
                              <a:lnTo>
                                <a:pt x="952" y="735"/>
                              </a:lnTo>
                              <a:lnTo>
                                <a:pt x="952" y="764"/>
                              </a:lnTo>
                              <a:lnTo>
                                <a:pt x="957" y="764"/>
                              </a:lnTo>
                              <a:lnTo>
                                <a:pt x="957" y="753"/>
                              </a:lnTo>
                              <a:lnTo>
                                <a:pt x="969" y="753"/>
                              </a:lnTo>
                              <a:lnTo>
                                <a:pt x="969" y="752"/>
                              </a:lnTo>
                              <a:lnTo>
                                <a:pt x="966" y="751"/>
                              </a:lnTo>
                              <a:lnTo>
                                <a:pt x="972" y="749"/>
                              </a:lnTo>
                              <a:lnTo>
                                <a:pt x="957" y="749"/>
                              </a:lnTo>
                              <a:lnTo>
                                <a:pt x="957" y="741"/>
                              </a:lnTo>
                              <a:lnTo>
                                <a:pt x="971" y="741"/>
                              </a:lnTo>
                              <a:lnTo>
                                <a:pt x="971" y="739"/>
                              </a:lnTo>
                              <a:lnTo>
                                <a:pt x="968" y="735"/>
                              </a:lnTo>
                              <a:close/>
                              <a:moveTo>
                                <a:pt x="969" y="753"/>
                              </a:moveTo>
                              <a:lnTo>
                                <a:pt x="963" y="753"/>
                              </a:lnTo>
                              <a:lnTo>
                                <a:pt x="965" y="756"/>
                              </a:lnTo>
                              <a:lnTo>
                                <a:pt x="966" y="759"/>
                              </a:lnTo>
                              <a:lnTo>
                                <a:pt x="967" y="764"/>
                              </a:lnTo>
                              <a:lnTo>
                                <a:pt x="972" y="764"/>
                              </a:lnTo>
                              <a:lnTo>
                                <a:pt x="971" y="759"/>
                              </a:lnTo>
                              <a:lnTo>
                                <a:pt x="971" y="755"/>
                              </a:lnTo>
                              <a:lnTo>
                                <a:pt x="969" y="753"/>
                              </a:lnTo>
                              <a:close/>
                              <a:moveTo>
                                <a:pt x="971" y="741"/>
                              </a:moveTo>
                              <a:lnTo>
                                <a:pt x="964" y="741"/>
                              </a:lnTo>
                              <a:lnTo>
                                <a:pt x="966" y="742"/>
                              </a:lnTo>
                              <a:lnTo>
                                <a:pt x="966" y="748"/>
                              </a:lnTo>
                              <a:lnTo>
                                <a:pt x="963" y="749"/>
                              </a:lnTo>
                              <a:lnTo>
                                <a:pt x="972" y="749"/>
                              </a:lnTo>
                              <a:lnTo>
                                <a:pt x="972" y="745"/>
                              </a:lnTo>
                              <a:lnTo>
                                <a:pt x="971" y="741"/>
                              </a:lnTo>
                              <a:close/>
                              <a:moveTo>
                                <a:pt x="475" y="364"/>
                              </a:moveTo>
                              <a:lnTo>
                                <a:pt x="440" y="364"/>
                              </a:lnTo>
                              <a:lnTo>
                                <a:pt x="494" y="473"/>
                              </a:lnTo>
                              <a:lnTo>
                                <a:pt x="550" y="547"/>
                              </a:lnTo>
                              <a:lnTo>
                                <a:pt x="602" y="594"/>
                              </a:lnTo>
                              <a:lnTo>
                                <a:pt x="645" y="622"/>
                              </a:lnTo>
                              <a:lnTo>
                                <a:pt x="574" y="636"/>
                              </a:lnTo>
                              <a:lnTo>
                                <a:pt x="499" y="653"/>
                              </a:lnTo>
                              <a:lnTo>
                                <a:pt x="423" y="675"/>
                              </a:lnTo>
                              <a:lnTo>
                                <a:pt x="348" y="700"/>
                              </a:lnTo>
                              <a:lnTo>
                                <a:pt x="274" y="729"/>
                              </a:lnTo>
                              <a:lnTo>
                                <a:pt x="283" y="729"/>
                              </a:lnTo>
                              <a:lnTo>
                                <a:pt x="348" y="709"/>
                              </a:lnTo>
                              <a:lnTo>
                                <a:pt x="429" y="689"/>
                              </a:lnTo>
                              <a:lnTo>
                                <a:pt x="513" y="671"/>
                              </a:lnTo>
                              <a:lnTo>
                                <a:pt x="598" y="657"/>
                              </a:lnTo>
                              <a:lnTo>
                                <a:pt x="683" y="647"/>
                              </a:lnTo>
                              <a:lnTo>
                                <a:pt x="758" y="647"/>
                              </a:lnTo>
                              <a:lnTo>
                                <a:pt x="742" y="640"/>
                              </a:lnTo>
                              <a:lnTo>
                                <a:pt x="810" y="637"/>
                              </a:lnTo>
                              <a:lnTo>
                                <a:pt x="965" y="637"/>
                              </a:lnTo>
                              <a:lnTo>
                                <a:pt x="939" y="623"/>
                              </a:lnTo>
                              <a:lnTo>
                                <a:pt x="902" y="615"/>
                              </a:lnTo>
                              <a:lnTo>
                                <a:pt x="698" y="615"/>
                              </a:lnTo>
                              <a:lnTo>
                                <a:pt x="674" y="602"/>
                              </a:lnTo>
                              <a:lnTo>
                                <a:pt x="651" y="587"/>
                              </a:lnTo>
                              <a:lnTo>
                                <a:pt x="629" y="572"/>
                              </a:lnTo>
                              <a:lnTo>
                                <a:pt x="607" y="557"/>
                              </a:lnTo>
                              <a:lnTo>
                                <a:pt x="557" y="506"/>
                              </a:lnTo>
                              <a:lnTo>
                                <a:pt x="515" y="445"/>
                              </a:lnTo>
                              <a:lnTo>
                                <a:pt x="480" y="377"/>
                              </a:lnTo>
                              <a:lnTo>
                                <a:pt x="475" y="364"/>
                              </a:lnTo>
                              <a:close/>
                              <a:moveTo>
                                <a:pt x="758" y="647"/>
                              </a:moveTo>
                              <a:lnTo>
                                <a:pt x="683" y="647"/>
                              </a:lnTo>
                              <a:lnTo>
                                <a:pt x="748" y="677"/>
                              </a:lnTo>
                              <a:lnTo>
                                <a:pt x="814" y="699"/>
                              </a:lnTo>
                              <a:lnTo>
                                <a:pt x="873" y="713"/>
                              </a:lnTo>
                              <a:lnTo>
                                <a:pt x="924" y="718"/>
                              </a:lnTo>
                              <a:lnTo>
                                <a:pt x="944" y="717"/>
                              </a:lnTo>
                              <a:lnTo>
                                <a:pt x="960" y="713"/>
                              </a:lnTo>
                              <a:lnTo>
                                <a:pt x="970" y="706"/>
                              </a:lnTo>
                              <a:lnTo>
                                <a:pt x="972" y="702"/>
                              </a:lnTo>
                              <a:lnTo>
                                <a:pt x="945" y="702"/>
                              </a:lnTo>
                              <a:lnTo>
                                <a:pt x="905" y="698"/>
                              </a:lnTo>
                              <a:lnTo>
                                <a:pt x="856" y="685"/>
                              </a:lnTo>
                              <a:lnTo>
                                <a:pt x="800" y="665"/>
                              </a:lnTo>
                              <a:lnTo>
                                <a:pt x="758" y="647"/>
                              </a:lnTo>
                              <a:close/>
                              <a:moveTo>
                                <a:pt x="976" y="695"/>
                              </a:moveTo>
                              <a:lnTo>
                                <a:pt x="969" y="698"/>
                              </a:lnTo>
                              <a:lnTo>
                                <a:pt x="958" y="702"/>
                              </a:lnTo>
                              <a:lnTo>
                                <a:pt x="972" y="702"/>
                              </a:lnTo>
                              <a:lnTo>
                                <a:pt x="976" y="695"/>
                              </a:lnTo>
                              <a:close/>
                              <a:moveTo>
                                <a:pt x="965" y="637"/>
                              </a:moveTo>
                              <a:lnTo>
                                <a:pt x="810" y="637"/>
                              </a:lnTo>
                              <a:lnTo>
                                <a:pt x="889" y="639"/>
                              </a:lnTo>
                              <a:lnTo>
                                <a:pt x="954" y="653"/>
                              </a:lnTo>
                              <a:lnTo>
                                <a:pt x="980" y="684"/>
                              </a:lnTo>
                              <a:lnTo>
                                <a:pt x="983" y="677"/>
                              </a:lnTo>
                              <a:lnTo>
                                <a:pt x="986" y="674"/>
                              </a:lnTo>
                              <a:lnTo>
                                <a:pt x="986" y="667"/>
                              </a:lnTo>
                              <a:lnTo>
                                <a:pt x="974" y="641"/>
                              </a:lnTo>
                              <a:lnTo>
                                <a:pt x="965" y="637"/>
                              </a:lnTo>
                              <a:close/>
                              <a:moveTo>
                                <a:pt x="818" y="608"/>
                              </a:moveTo>
                              <a:lnTo>
                                <a:pt x="791" y="608"/>
                              </a:lnTo>
                              <a:lnTo>
                                <a:pt x="762" y="610"/>
                              </a:lnTo>
                              <a:lnTo>
                                <a:pt x="698" y="615"/>
                              </a:lnTo>
                              <a:lnTo>
                                <a:pt x="902" y="615"/>
                              </a:lnTo>
                              <a:lnTo>
                                <a:pt x="886" y="612"/>
                              </a:lnTo>
                              <a:lnTo>
                                <a:pt x="818" y="608"/>
                              </a:lnTo>
                              <a:close/>
                              <a:moveTo>
                                <a:pt x="470" y="83"/>
                              </a:moveTo>
                              <a:lnTo>
                                <a:pt x="464" y="112"/>
                              </a:lnTo>
                              <a:lnTo>
                                <a:pt x="458" y="150"/>
                              </a:lnTo>
                              <a:lnTo>
                                <a:pt x="450" y="198"/>
                              </a:lnTo>
                              <a:lnTo>
                                <a:pt x="440" y="254"/>
                              </a:lnTo>
                              <a:lnTo>
                                <a:pt x="460" y="254"/>
                              </a:lnTo>
                              <a:lnTo>
                                <a:pt x="461" y="248"/>
                              </a:lnTo>
                              <a:lnTo>
                                <a:pt x="465" y="193"/>
                              </a:lnTo>
                              <a:lnTo>
                                <a:pt x="468" y="138"/>
                              </a:lnTo>
                              <a:lnTo>
                                <a:pt x="470" y="83"/>
                              </a:lnTo>
                              <a:close/>
                              <a:moveTo>
                                <a:pt x="460" y="6"/>
                              </a:moveTo>
                              <a:lnTo>
                                <a:pt x="436" y="6"/>
                              </a:lnTo>
                              <a:lnTo>
                                <a:pt x="446" y="13"/>
                              </a:lnTo>
                              <a:lnTo>
                                <a:pt x="457" y="24"/>
                              </a:lnTo>
                              <a:lnTo>
                                <a:pt x="465" y="41"/>
                              </a:lnTo>
                              <a:lnTo>
                                <a:pt x="470" y="65"/>
                              </a:lnTo>
                              <a:lnTo>
                                <a:pt x="473" y="27"/>
                              </a:lnTo>
                              <a:lnTo>
                                <a:pt x="465" y="8"/>
                              </a:lnTo>
                              <a:lnTo>
                                <a:pt x="460"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BD4FA" id="AutoShape 6" o:spid="_x0000_s1026" style="position:absolute;margin-left:128.4pt;margin-top:10pt;width:49.35pt;height:49pt;z-index:-25340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7,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" path="m177,773l92,828,37,882,8,929,,963r6,13l12,979r66,l81,977r-62,l27,941,60,889r51,-58l177,773xm421,l402,13,392,44r-4,34l387,103r1,22l390,149r3,25l397,200r5,26l408,254r6,27l421,309r-6,28l398,387r-27,68l336,534r-41,86l250,707r-48,83l154,864r-48,60l60,963,19,977r62,l114,953r46,-50l213,831r61,-99l283,729r-9,l333,622r43,-86l406,466r20,-56l440,364r35,l453,306r7,-52l440,254,428,210r-8,-42l416,128,414,92r1,-16l417,51r6,-27l436,6r24,l447,1,421,xm976,727r-28,l937,737r,27l948,775r28,l981,769r-30,l942,761r,-21l951,732r30,l976,727xm981,732r-8,l980,740r,21l973,769r8,l986,764r,-27l981,732xm968,735r-16,l952,764r5,l957,753r12,l969,752r-3,-1l972,749r-15,l957,741r14,l971,739r-3,-4xm969,753r-6,l965,756r1,3l967,764r5,l971,759r,-4l969,753xm971,741r-7,l966,742r,6l963,749r9,l972,745r-1,-4xm475,364r-35,l494,473r56,74l602,594r43,28l574,636r-75,17l423,675r-75,25l274,729r9,l348,709r81,-20l513,671r85,-14l683,647r75,l742,640r68,-3l965,637,939,623r-37,-8l698,615,674,602,651,587,629,572,607,557,557,506,515,445,480,377r-5,-13xm758,647r-75,l748,677r66,22l873,713r51,5l944,717r16,-4l970,706r2,-4l945,702r-40,-4l856,685,800,665,758,647xm976,695r-7,3l958,702r14,l976,695xm965,637r-155,l889,639r65,14l980,684r3,-7l986,674r,-7l974,641r-9,-4xm818,608r-27,l762,610r-64,5l902,615r-16,-3l818,608xm470,83r-6,29l458,150r-8,48l440,254r20,l461,248r4,-55l468,138r2,-55xm460,6r-24,l446,13r11,11l465,41r5,24l473,27,465,8,460,6xe" fillcolor="#ffd8d8" stroked="f">
                <v:path arrowok="t" o:connecttype="custom" o:connectlocs="5080,716915;49530,748665;38100,691515;255270,135255;246380,206375;255270,270510;263525,340995;187325,520700;67310,713740;72390,732155;179705,589915;257810,422910;287655,321310;266700,233680;264795,159385;283845,127635;594995,594995;622935,615315;603885,591820;617855,591820;622935,615315;614680,593725;607695,605155;617220,602615;616585,596265;612775,607060;616585,608965;612140,597535;617220,602615;279400,358140;409575,521970;220980,571500;272415,564515;481330,537845;596265,522605;413385,499745;327025,409575;433705,537845;586740,582930;617220,572770;508000,549275;608330,572770;514350,531495;624205,556895;612775,531495;443230,517525;298450,179705;279400,288290;297180,214630;283210,135255;300355,144145" o:connectangles="0,0,0,0,0,0,0,0,0,0,0,0,0,0,0,0,0,0,0,0,0,0,0,0,0,0,0,0,0,0,0,0,0,0,0,0,0,0,0,0,0,0,0,0,0,0,0,0,0,0,0"/>
                <w10:wrap anchorx="page"/>
              </v:shape>
            </w:pict>
          </mc:Fallback>
        </mc:AlternateContent>
      </w:r>
      <w:r>
        <w:rPr>
          <w:noProof/>
        </w:rPr>
        <mc:AlternateContent>
          <mc:Choice Requires="wps">
            <w:drawing>
              <wp:anchor distT="0" distB="0" distL="114300" distR="114300" simplePos="0" relativeHeight="249915392" behindDoc="1" locked="0" layoutInCell="1" allowOverlap="1" wp14:anchorId="37623735" wp14:editId="59936F27">
                <wp:simplePos x="0" y="0"/>
                <wp:positionH relativeFrom="page">
                  <wp:posOffset>1226185</wp:posOffset>
                </wp:positionH>
                <wp:positionV relativeFrom="paragraph">
                  <wp:posOffset>417830</wp:posOffset>
                </wp:positionV>
                <wp:extent cx="690245" cy="314960"/>
                <wp:effectExtent l="0" t="0" r="0" b="0"/>
                <wp:wrapNone/>
                <wp:docPr id="493368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D3A4A" w14:textId="001692D9" w:rsidR="008720E6" w:rsidRDefault="00AE0B70">
                            <w:pPr>
                              <w:spacing w:before="2" w:line="493" w:lineRule="exact"/>
                              <w:rPr>
                                <w:rFonts w:ascii="Calibri" w:hAnsi="Calibri"/>
                                <w:sz w:val="41"/>
                              </w:rPr>
                            </w:pPr>
                            <w:r>
                              <w:rPr>
                                <w:rFonts w:ascii="Calibri" w:hAnsi="Calibri"/>
                                <w:sz w:val="41"/>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23735" id="_x0000_t202" coordsize="21600,21600" o:spt="202" path="m,l,21600r21600,l21600,xe">
                <v:stroke joinstyle="miter"/>
                <v:path gradientshapeok="t" o:connecttype="rect"/>
              </v:shapetype>
              <v:shape id="Text Box 5" o:spid="_x0000_s1026" type="#_x0000_t202" style="position:absolute;left:0;text-align:left;margin-left:96.55pt;margin-top:32.9pt;width:54.35pt;height:24.8pt;z-index:-253401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" filled="f" stroked="f">
                <v:textbox inset="0,0,0,0">
                  <w:txbxContent>
                    <w:p w14:paraId="073D3A4A" w14:textId="001692D9" w:rsidR="008720E6" w:rsidRDefault="00AE0B70">
                      <w:pPr>
                        <w:spacing w:before="2" w:line="493" w:lineRule="exact"/>
                        <w:rPr>
                          <w:rFonts w:ascii="Calibri" w:hAnsi="Calibri"/>
                          <w:sz w:val="41"/>
                        </w:rPr>
                      </w:pPr>
                      <w:r>
                        <w:rPr>
                          <w:rFonts w:ascii="Calibri" w:hAnsi="Calibri"/>
                          <w:sz w:val="41"/>
                        </w:rPr>
                        <w:t>xxxx</w:t>
                      </w:r>
                    </w:p>
                  </w:txbxContent>
                </v:textbox>
                <w10:wrap anchorx="page"/>
              </v:shape>
            </w:pict>
          </mc:Fallback>
        </mc:AlternateContent>
      </w:r>
      <w:r>
        <w:t>xxxx</w:t>
      </w:r>
    </w:p>
    <w:p w14:paraId="5542174C" w14:textId="77777777" w:rsidR="008720E6" w:rsidRDefault="00000000">
      <w:pPr>
        <w:pStyle w:val="Zkladntext"/>
        <w:rPr>
          <w:rFonts w:ascii="Calibri"/>
          <w:sz w:val="16"/>
        </w:rPr>
      </w:pPr>
      <w:r>
        <w:br w:type="column"/>
      </w:r>
    </w:p>
    <w:p w14:paraId="6384A988" w14:textId="77777777" w:rsidR="008720E6" w:rsidRDefault="008720E6">
      <w:pPr>
        <w:pStyle w:val="Zkladntext"/>
        <w:spacing w:before="1"/>
        <w:rPr>
          <w:rFonts w:ascii="Calibri"/>
          <w:sz w:val="13"/>
        </w:rPr>
      </w:pPr>
    </w:p>
    <w:p w14:paraId="7368A7F6" w14:textId="4737B280" w:rsidR="008720E6" w:rsidRDefault="00000000">
      <w:pPr>
        <w:spacing w:line="244" w:lineRule="auto"/>
        <w:ind w:left="188" w:right="20"/>
        <w:rPr>
          <w:rFonts w:ascii="Calibri" w:hAnsi="Calibri"/>
          <w:sz w:val="13"/>
        </w:rPr>
      </w:pPr>
      <w:r>
        <w:rPr>
          <w:rFonts w:ascii="Calibri" w:hAnsi="Calibri"/>
          <w:w w:val="105"/>
          <w:sz w:val="13"/>
        </w:rPr>
        <w:t xml:space="preserve">Digitálně podepsal </w:t>
      </w:r>
      <w:r w:rsidR="00AE0B70">
        <w:rPr>
          <w:rFonts w:ascii="Calibri" w:hAnsi="Calibri"/>
          <w:w w:val="105"/>
          <w:sz w:val="13"/>
        </w:rPr>
        <w:t>xxxx</w:t>
      </w:r>
      <w:r>
        <w:rPr>
          <w:rFonts w:ascii="Calibri" w:hAnsi="Calibri"/>
          <w:w w:val="105"/>
          <w:sz w:val="13"/>
        </w:rPr>
        <w:t xml:space="preserve"> Datum: 2026.05.27</w:t>
      </w:r>
    </w:p>
    <w:p w14:paraId="1100753E" w14:textId="267543BA" w:rsidR="008720E6" w:rsidRDefault="00AE0B70">
      <w:pPr>
        <w:spacing w:before="1" w:line="135" w:lineRule="exact"/>
        <w:ind w:left="188"/>
        <w:rPr>
          <w:rFonts w:ascii="Calibri"/>
          <w:sz w:val="13"/>
        </w:rPr>
      </w:pPr>
      <w:r>
        <w:rPr>
          <w:noProof/>
        </w:rPr>
        <mc:AlternateContent>
          <mc:Choice Requires="wps">
            <w:drawing>
              <wp:anchor distT="0" distB="0" distL="114300" distR="114300" simplePos="0" relativeHeight="251660288" behindDoc="0" locked="0" layoutInCell="1" allowOverlap="1" wp14:anchorId="4DECCD96" wp14:editId="02B2F532">
                <wp:simplePos x="0" y="0"/>
                <wp:positionH relativeFrom="page">
                  <wp:posOffset>4365625</wp:posOffset>
                </wp:positionH>
                <wp:positionV relativeFrom="paragraph">
                  <wp:posOffset>-475615</wp:posOffset>
                </wp:positionV>
                <wp:extent cx="1021080" cy="232410"/>
                <wp:effectExtent l="0" t="0" r="0" b="0"/>
                <wp:wrapNone/>
                <wp:docPr id="937571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8A33" w14:textId="77777777" w:rsidR="008720E6" w:rsidRDefault="00000000">
                            <w:pPr>
                              <w:spacing w:before="4" w:line="362" w:lineRule="exact"/>
                              <w:rPr>
                                <w:rFonts w:ascii="Calibri"/>
                                <w:sz w:val="30"/>
                              </w:rPr>
                            </w:pPr>
                            <w:r>
                              <w:rPr>
                                <w:rFonts w:ascii="Calibri"/>
                                <w:w w:val="105"/>
                                <w:sz w:val="30"/>
                              </w:rPr>
                              <w:t>Ing.</w:t>
                            </w:r>
                            <w:r>
                              <w:rPr>
                                <w:rFonts w:ascii="Calibri"/>
                                <w:spacing w:val="-32"/>
                                <w:w w:val="105"/>
                                <w:sz w:val="30"/>
                              </w:rPr>
                              <w:t xml:space="preserve"> </w:t>
                            </w:r>
                            <w:r>
                              <w:rPr>
                                <w:rFonts w:ascii="Calibri"/>
                                <w:spacing w:val="-3"/>
                                <w:w w:val="105"/>
                                <w:sz w:val="30"/>
                              </w:rPr>
                              <w:t>Miroslav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CCD96" id="Text Box 4" o:spid="_x0000_s1027" type="#_x0000_t202" style="position:absolute;left:0;text-align:left;margin-left:343.75pt;margin-top:-37.45pt;width:80.4pt;height:1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" filled="f" stroked="f">
                <v:textbox inset="0,0,0,0">
                  <w:txbxContent>
                    <w:p w14:paraId="235A8A33" w14:textId="77777777" w:rsidR="008720E6" w:rsidRDefault="00000000">
                      <w:pPr>
                        <w:spacing w:before="4" w:line="362" w:lineRule="exact"/>
                        <w:rPr>
                          <w:rFonts w:ascii="Calibri"/>
                          <w:sz w:val="30"/>
                        </w:rPr>
                      </w:pPr>
                      <w:r>
                        <w:rPr>
                          <w:rFonts w:ascii="Calibri"/>
                          <w:w w:val="105"/>
                          <w:sz w:val="30"/>
                        </w:rPr>
                        <w:t>Ing.</w:t>
                      </w:r>
                      <w:r>
                        <w:rPr>
                          <w:rFonts w:ascii="Calibri"/>
                          <w:spacing w:val="-32"/>
                          <w:w w:val="105"/>
                          <w:sz w:val="30"/>
                        </w:rPr>
                        <w:t xml:space="preserve"> </w:t>
                      </w:r>
                      <w:r>
                        <w:rPr>
                          <w:rFonts w:ascii="Calibri"/>
                          <w:spacing w:val="-3"/>
                          <w:w w:val="105"/>
                          <w:sz w:val="30"/>
                        </w:rPr>
                        <w:t>Miroslav</w:t>
                      </w:r>
                    </w:p>
                  </w:txbxContent>
                </v:textbox>
                <w10:wrap anchorx="page"/>
              </v:shape>
            </w:pict>
          </mc:Fallback>
        </mc:AlternateContent>
      </w:r>
      <w:r w:rsidR="00000000">
        <w:rPr>
          <w:rFonts w:ascii="Calibri"/>
          <w:w w:val="105"/>
          <w:sz w:val="13"/>
        </w:rPr>
        <w:t>10:18:00 +02'00'</w:t>
      </w:r>
    </w:p>
    <w:p w14:paraId="599E7C27" w14:textId="77777777" w:rsidR="008720E6" w:rsidRDefault="00000000">
      <w:pPr>
        <w:pStyle w:val="Zkladntext"/>
        <w:spacing w:before="2"/>
        <w:rPr>
          <w:rFonts w:ascii="Calibri"/>
          <w:sz w:val="37"/>
        </w:rPr>
      </w:pPr>
      <w:r>
        <w:br w:type="column"/>
      </w:r>
    </w:p>
    <w:p w14:paraId="300DB996" w14:textId="77777777" w:rsidR="008720E6" w:rsidRDefault="00000000">
      <w:pPr>
        <w:pStyle w:val="Nadpis2"/>
        <w:spacing w:line="366" w:lineRule="exact"/>
        <w:ind w:left="1471"/>
      </w:pPr>
      <w:r>
        <w:t>Procházka, Ph.D.</w:t>
      </w:r>
    </w:p>
    <w:p w14:paraId="19958C08" w14:textId="77777777" w:rsidR="008720E6" w:rsidRDefault="00000000">
      <w:pPr>
        <w:pStyle w:val="Zkladntext"/>
        <w:spacing w:before="101"/>
        <w:ind w:left="247" w:right="1460"/>
        <w:rPr>
          <w:rFonts w:ascii="Calibri" w:hAnsi="Calibri"/>
        </w:rPr>
      </w:pPr>
      <w:r>
        <w:br w:type="column"/>
      </w:r>
      <w:r>
        <w:rPr>
          <w:rFonts w:ascii="Calibri" w:hAnsi="Calibri"/>
          <w:w w:val="105"/>
        </w:rPr>
        <w:t xml:space="preserve">Digitálně podepsal Ing. Miroslav Procházka, Ph.D. </w:t>
      </w:r>
      <w:r>
        <w:rPr>
          <w:rFonts w:ascii="Calibri" w:hAnsi="Calibri"/>
        </w:rPr>
        <w:t>Datum: 2026.05.20</w:t>
      </w:r>
    </w:p>
    <w:p w14:paraId="1929CEE6" w14:textId="77777777" w:rsidR="008720E6" w:rsidRDefault="008720E6">
      <w:pPr>
        <w:rPr>
          <w:rFonts w:ascii="Calibri" w:hAnsi="Calibri"/>
        </w:rPr>
        <w:sectPr w:rsidR="008720E6">
          <w:type w:val="continuous"/>
          <w:pgSz w:w="11910" w:h="16840"/>
          <w:pgMar w:top="1120" w:right="480" w:bottom="840" w:left="460" w:header="708" w:footer="708" w:gutter="0"/>
          <w:cols w:num="4" w:space="708" w:equalWidth="0">
            <w:col w:w="2391" w:space="40"/>
            <w:col w:w="1294" w:space="1219"/>
            <w:col w:w="2835" w:space="39"/>
            <w:col w:w="3152"/>
          </w:cols>
        </w:sectPr>
      </w:pPr>
    </w:p>
    <w:p w14:paraId="73F305AC" w14:textId="77777777" w:rsidR="008720E6" w:rsidRDefault="00000000">
      <w:pPr>
        <w:pStyle w:val="Zkladntext"/>
        <w:tabs>
          <w:tab w:val="left" w:pos="6347"/>
        </w:tabs>
        <w:spacing w:line="93" w:lineRule="auto"/>
        <w:ind w:left="959"/>
        <w:rPr>
          <w:rFonts w:ascii="Calibri" w:hAnsi="Calibri"/>
        </w:rPr>
      </w:pP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t>…</w:t>
      </w:r>
      <w:r>
        <w:tab/>
      </w:r>
      <w:r>
        <w:rPr>
          <w:spacing w:val="-1"/>
        </w:rPr>
        <w:t>……</w:t>
      </w:r>
      <w:r>
        <w:rPr>
          <w:spacing w:val="1"/>
        </w:rPr>
        <w:t>…</w:t>
      </w:r>
      <w:r>
        <w:rPr>
          <w:spacing w:val="-1"/>
        </w:rPr>
        <w:t>……</w:t>
      </w:r>
      <w:r>
        <w:rPr>
          <w:spacing w:val="1"/>
        </w:rPr>
        <w:t>…</w:t>
      </w:r>
      <w:r>
        <w:rPr>
          <w:spacing w:val="-1"/>
        </w:rPr>
        <w:t>……</w:t>
      </w:r>
      <w:r>
        <w:rPr>
          <w:spacing w:val="1"/>
        </w:rPr>
        <w:t>…</w:t>
      </w:r>
      <w:r>
        <w:rPr>
          <w:spacing w:val="-1"/>
        </w:rPr>
        <w:t>…</w:t>
      </w:r>
      <w:r>
        <w:rPr>
          <w:spacing w:val="1"/>
        </w:rPr>
        <w:t>…</w:t>
      </w:r>
      <w:r>
        <w:rPr>
          <w:spacing w:val="-50"/>
        </w:rPr>
        <w:t>…</w:t>
      </w:r>
      <w:r>
        <w:rPr>
          <w:rFonts w:ascii="Calibri" w:hAnsi="Calibri"/>
          <w:spacing w:val="-45"/>
          <w:w w:val="101"/>
          <w:position w:val="11"/>
        </w:rPr>
        <w:t>0</w:t>
      </w:r>
      <w:r>
        <w:rPr>
          <w:spacing w:val="-103"/>
        </w:rPr>
        <w:t>…</w:t>
      </w:r>
      <w:r>
        <w:rPr>
          <w:rFonts w:ascii="Calibri" w:hAnsi="Calibri"/>
          <w:w w:val="101"/>
          <w:position w:val="11"/>
        </w:rPr>
        <w:t>8</w:t>
      </w:r>
      <w:r>
        <w:rPr>
          <w:rFonts w:ascii="Calibri" w:hAnsi="Calibri"/>
          <w:spacing w:val="-29"/>
          <w:w w:val="77"/>
          <w:position w:val="11"/>
        </w:rPr>
        <w:t>:</w:t>
      </w:r>
      <w:r>
        <w:rPr>
          <w:spacing w:val="-119"/>
        </w:rPr>
        <w:t>…</w:t>
      </w:r>
      <w:r>
        <w:rPr>
          <w:rFonts w:ascii="Calibri" w:hAnsi="Calibri"/>
          <w:w w:val="101"/>
          <w:position w:val="11"/>
        </w:rPr>
        <w:t>3</w:t>
      </w:r>
      <w:r>
        <w:rPr>
          <w:rFonts w:ascii="Calibri" w:hAnsi="Calibri"/>
          <w:spacing w:val="-66"/>
          <w:w w:val="101"/>
          <w:position w:val="11"/>
        </w:rPr>
        <w:t>4</w:t>
      </w:r>
      <w:r>
        <w:rPr>
          <w:spacing w:val="-82"/>
        </w:rPr>
        <w:t>…</w:t>
      </w:r>
      <w:r>
        <w:rPr>
          <w:rFonts w:ascii="Calibri" w:hAnsi="Calibri"/>
          <w:w w:val="77"/>
          <w:position w:val="11"/>
        </w:rPr>
        <w:t>:</w:t>
      </w:r>
      <w:r>
        <w:rPr>
          <w:rFonts w:ascii="Calibri" w:hAnsi="Calibri"/>
          <w:spacing w:val="-50"/>
          <w:w w:val="101"/>
          <w:position w:val="11"/>
        </w:rPr>
        <w:t>1</w:t>
      </w:r>
      <w:r>
        <w:rPr>
          <w:spacing w:val="-98"/>
        </w:rPr>
        <w:t>…</w:t>
      </w:r>
      <w:r>
        <w:rPr>
          <w:rFonts w:ascii="Calibri" w:hAnsi="Calibri"/>
          <w:spacing w:val="5"/>
          <w:w w:val="101"/>
          <w:position w:val="11"/>
        </w:rPr>
        <w:t>4</w:t>
      </w:r>
      <w:r>
        <w:rPr>
          <w:spacing w:val="-115"/>
        </w:rPr>
        <w:t>…</w:t>
      </w:r>
      <w:r>
        <w:rPr>
          <w:rFonts w:ascii="Calibri" w:hAnsi="Calibri"/>
          <w:w w:val="102"/>
          <w:position w:val="11"/>
        </w:rPr>
        <w:t>+02'00'</w:t>
      </w:r>
    </w:p>
    <w:p w14:paraId="4D2D998F" w14:textId="77777777" w:rsidR="008720E6" w:rsidRDefault="00000000">
      <w:pPr>
        <w:pStyle w:val="Zkladntext"/>
        <w:tabs>
          <w:tab w:val="left" w:pos="7330"/>
        </w:tabs>
        <w:spacing w:line="219" w:lineRule="exact"/>
        <w:ind w:left="2027"/>
      </w:pPr>
      <w:r>
        <w:t>Prodávající</w:t>
      </w:r>
      <w:r>
        <w:tab/>
        <w:t>Kupující</w:t>
      </w:r>
    </w:p>
    <w:p w14:paraId="6968E960" w14:textId="3E1F6D45" w:rsidR="008720E6" w:rsidRDefault="00AE0B70">
      <w:pPr>
        <w:pStyle w:val="Zkladntext"/>
        <w:tabs>
          <w:tab w:val="left" w:pos="6622"/>
        </w:tabs>
        <w:ind w:left="1378" w:right="1498" w:firstLine="586"/>
      </w:pPr>
      <w:r>
        <w:t>xxxxx</w:t>
      </w:r>
      <w:r w:rsidR="00000000">
        <w:tab/>
        <w:t>Ing. Miroslav Procházka, Ph.D., předseda</w:t>
      </w:r>
      <w:r w:rsidR="00000000">
        <w:rPr>
          <w:spacing w:val="-5"/>
        </w:rPr>
        <w:t xml:space="preserve"> </w:t>
      </w:r>
      <w:r w:rsidR="00000000">
        <w:t>představenstva</w:t>
      </w:r>
      <w:r w:rsidR="00000000">
        <w:tab/>
        <w:t>předseda správní</w:t>
      </w:r>
      <w:r w:rsidR="00000000">
        <w:rPr>
          <w:spacing w:val="-3"/>
        </w:rPr>
        <w:t xml:space="preserve"> </w:t>
      </w:r>
      <w:r w:rsidR="00000000">
        <w:t>rady</w:t>
      </w:r>
    </w:p>
    <w:p w14:paraId="78CDED53" w14:textId="77777777" w:rsidR="008720E6" w:rsidRDefault="008720E6">
      <w:pPr>
        <w:sectPr w:rsidR="008720E6">
          <w:type w:val="continuous"/>
          <w:pgSz w:w="11910" w:h="16840"/>
          <w:pgMar w:top="1120" w:right="480" w:bottom="840" w:left="460" w:header="708" w:footer="708" w:gutter="0"/>
          <w:cols w:space="708"/>
        </w:sectPr>
      </w:pPr>
    </w:p>
    <w:p w14:paraId="0F16871C" w14:textId="77777777" w:rsidR="008720E6" w:rsidRDefault="00000000">
      <w:pPr>
        <w:spacing w:before="54"/>
        <w:ind w:left="159"/>
        <w:rPr>
          <w:rFonts w:ascii="Calibri" w:hAnsi="Calibri"/>
          <w:sz w:val="14"/>
        </w:rPr>
      </w:pPr>
      <w:bookmarkStart w:id="12" w:name="List1"/>
      <w:bookmarkEnd w:id="12"/>
      <w:r>
        <w:rPr>
          <w:rFonts w:ascii="Calibri" w:hAnsi="Calibri"/>
          <w:w w:val="105"/>
          <w:sz w:val="14"/>
        </w:rPr>
        <w:lastRenderedPageBreak/>
        <w:t>Příloha č. 3_Cenová nabídka</w:t>
      </w:r>
    </w:p>
    <w:p w14:paraId="6E49FDAF" w14:textId="4396E91C" w:rsidR="008720E6" w:rsidRDefault="00AE0B70">
      <w:pPr>
        <w:pStyle w:val="Zkladntext"/>
        <w:spacing w:before="12"/>
        <w:rPr>
          <w:rFonts w:ascii="Calibri"/>
          <w:sz w:val="12"/>
        </w:rPr>
      </w:pPr>
      <w:r>
        <w:rPr>
          <w:noProof/>
        </w:rPr>
        <mc:AlternateContent>
          <mc:Choice Requires="wps">
            <w:drawing>
              <wp:anchor distT="0" distB="0" distL="0" distR="0" simplePos="0" relativeHeight="251662336" behindDoc="1" locked="0" layoutInCell="1" allowOverlap="1" wp14:anchorId="1097CB76" wp14:editId="0F156A2D">
                <wp:simplePos x="0" y="0"/>
                <wp:positionH relativeFrom="page">
                  <wp:posOffset>375920</wp:posOffset>
                </wp:positionH>
                <wp:positionV relativeFrom="paragraph">
                  <wp:posOffset>134620</wp:posOffset>
                </wp:positionV>
                <wp:extent cx="6093460" cy="121920"/>
                <wp:effectExtent l="0" t="0" r="0" b="0"/>
                <wp:wrapTopAndBottom/>
                <wp:docPr id="228007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21920"/>
                        </a:xfrm>
                        <a:prstGeom prst="rect">
                          <a:avLst/>
                        </a:prstGeom>
                        <a:noFill/>
                        <a:ln w="1676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BAE489" w14:textId="77777777" w:rsidR="008720E6" w:rsidRDefault="00000000">
                            <w:pPr>
                              <w:spacing w:line="159" w:lineRule="exact"/>
                              <w:ind w:left="4146" w:right="4130"/>
                              <w:jc w:val="center"/>
                              <w:rPr>
                                <w:rFonts w:ascii="Calibri" w:hAnsi="Calibri"/>
                                <w:b/>
                                <w:sz w:val="18"/>
                              </w:rPr>
                            </w:pPr>
                            <w:r>
                              <w:rPr>
                                <w:rFonts w:ascii="Calibri" w:hAnsi="Calibri"/>
                                <w:b/>
                                <w:w w:val="105"/>
                                <w:sz w:val="18"/>
                              </w:rPr>
                              <w:t>Cenová nabídka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CB76" id="Text Box 3" o:spid="_x0000_s1028" type="#_x0000_t202" style="position:absolute;margin-left:29.6pt;margin-top:10.6pt;width:479.8pt;height:9.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" filled="f" strokeweight="1.32pt">
                <v:textbox inset="0,0,0,0">
                  <w:txbxContent>
                    <w:p w14:paraId="09BAE489" w14:textId="77777777" w:rsidR="008720E6" w:rsidRDefault="00000000">
                      <w:pPr>
                        <w:spacing w:line="159" w:lineRule="exact"/>
                        <w:ind w:left="4146" w:right="4130"/>
                        <w:jc w:val="center"/>
                        <w:rPr>
                          <w:rFonts w:ascii="Calibri" w:hAnsi="Calibri"/>
                          <w:b/>
                          <w:sz w:val="18"/>
                        </w:rPr>
                      </w:pPr>
                      <w:r>
                        <w:rPr>
                          <w:rFonts w:ascii="Calibri" w:hAnsi="Calibri"/>
                          <w:b/>
                          <w:w w:val="105"/>
                          <w:sz w:val="18"/>
                        </w:rPr>
                        <w:t>Cenová nabídka</w:t>
                      </w:r>
                    </w:p>
                  </w:txbxContent>
                </v:textbox>
                <w10:wrap type="topAndBottom" anchorx="page"/>
              </v:shape>
            </w:pict>
          </mc:Fallback>
        </mc:AlternateContent>
      </w:r>
    </w:p>
    <w:p w14:paraId="27960B7A" w14:textId="77777777" w:rsidR="008720E6" w:rsidRDefault="008720E6">
      <w:pPr>
        <w:pStyle w:val="Zkladntext"/>
        <w:spacing w:before="8"/>
        <w:rPr>
          <w:rFonts w:ascii="Calibri"/>
          <w:sz w:val="11"/>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2"/>
        <w:gridCol w:w="3499"/>
        <w:gridCol w:w="1008"/>
        <w:gridCol w:w="1126"/>
        <w:gridCol w:w="1076"/>
        <w:gridCol w:w="1076"/>
        <w:gridCol w:w="1150"/>
      </w:tblGrid>
      <w:tr w:rsidR="008720E6" w14:paraId="0217F93B" w14:textId="77777777">
        <w:trPr>
          <w:trHeight w:val="1076"/>
        </w:trPr>
        <w:tc>
          <w:tcPr>
            <w:tcW w:w="662" w:type="dxa"/>
          </w:tcPr>
          <w:p w14:paraId="4243062F" w14:textId="77777777" w:rsidR="008720E6" w:rsidRDefault="008720E6">
            <w:pPr>
              <w:pStyle w:val="TableParagraph"/>
              <w:spacing w:before="0" w:line="240" w:lineRule="auto"/>
              <w:jc w:val="left"/>
              <w:rPr>
                <w:sz w:val="14"/>
              </w:rPr>
            </w:pPr>
          </w:p>
          <w:p w14:paraId="20512220" w14:textId="77777777" w:rsidR="008720E6" w:rsidRDefault="008720E6">
            <w:pPr>
              <w:pStyle w:val="TableParagraph"/>
              <w:spacing w:before="5" w:line="240" w:lineRule="auto"/>
              <w:jc w:val="left"/>
              <w:rPr>
                <w:sz w:val="15"/>
              </w:rPr>
            </w:pPr>
          </w:p>
          <w:p w14:paraId="6396F26D" w14:textId="77777777" w:rsidR="008720E6" w:rsidRDefault="00000000">
            <w:pPr>
              <w:pStyle w:val="TableParagraph"/>
              <w:spacing w:before="0" w:line="268" w:lineRule="auto"/>
              <w:ind w:left="104" w:right="72" w:firstLine="88"/>
              <w:jc w:val="left"/>
              <w:rPr>
                <w:sz w:val="14"/>
              </w:rPr>
            </w:pPr>
            <w:r>
              <w:rPr>
                <w:w w:val="105"/>
                <w:sz w:val="14"/>
              </w:rPr>
              <w:t xml:space="preserve">Číslo </w:t>
            </w:r>
            <w:r>
              <w:rPr>
                <w:sz w:val="14"/>
              </w:rPr>
              <w:t>položky</w:t>
            </w:r>
          </w:p>
        </w:tc>
        <w:tc>
          <w:tcPr>
            <w:tcW w:w="3499" w:type="dxa"/>
          </w:tcPr>
          <w:p w14:paraId="30DF2068" w14:textId="77777777" w:rsidR="008720E6" w:rsidRDefault="008720E6">
            <w:pPr>
              <w:pStyle w:val="TableParagraph"/>
              <w:spacing w:before="0" w:line="240" w:lineRule="auto"/>
              <w:jc w:val="left"/>
              <w:rPr>
                <w:sz w:val="12"/>
              </w:rPr>
            </w:pPr>
          </w:p>
          <w:p w14:paraId="7AEB0354" w14:textId="77777777" w:rsidR="008720E6" w:rsidRDefault="008720E6">
            <w:pPr>
              <w:pStyle w:val="TableParagraph"/>
              <w:spacing w:before="0" w:line="240" w:lineRule="auto"/>
              <w:jc w:val="left"/>
              <w:rPr>
                <w:sz w:val="12"/>
              </w:rPr>
            </w:pPr>
          </w:p>
          <w:p w14:paraId="24EBADA5" w14:textId="77777777" w:rsidR="008720E6" w:rsidRDefault="008720E6">
            <w:pPr>
              <w:pStyle w:val="TableParagraph"/>
              <w:spacing w:before="5" w:line="240" w:lineRule="auto"/>
              <w:jc w:val="left"/>
              <w:rPr>
                <w:sz w:val="13"/>
              </w:rPr>
            </w:pPr>
          </w:p>
          <w:p w14:paraId="00715DCD" w14:textId="77777777" w:rsidR="008720E6" w:rsidRDefault="00000000">
            <w:pPr>
              <w:pStyle w:val="TableParagraph"/>
              <w:spacing w:before="1" w:line="240" w:lineRule="auto"/>
              <w:ind w:left="1307" w:right="1265"/>
              <w:rPr>
                <w:b/>
                <w:sz w:val="13"/>
              </w:rPr>
            </w:pPr>
            <w:r>
              <w:rPr>
                <w:b/>
                <w:sz w:val="13"/>
              </w:rPr>
              <w:t>Název vyšetření</w:t>
            </w:r>
          </w:p>
        </w:tc>
        <w:tc>
          <w:tcPr>
            <w:tcW w:w="1008" w:type="dxa"/>
            <w:tcBorders>
              <w:right w:val="single" w:sz="6" w:space="0" w:color="000000"/>
            </w:tcBorders>
          </w:tcPr>
          <w:p w14:paraId="18282032" w14:textId="77777777" w:rsidR="008720E6" w:rsidRDefault="008720E6">
            <w:pPr>
              <w:pStyle w:val="TableParagraph"/>
              <w:spacing w:before="5" w:line="240" w:lineRule="auto"/>
              <w:jc w:val="left"/>
              <w:rPr>
                <w:sz w:val="16"/>
              </w:rPr>
            </w:pPr>
          </w:p>
          <w:p w14:paraId="5667E3C6" w14:textId="77777777" w:rsidR="008720E6" w:rsidRDefault="00000000">
            <w:pPr>
              <w:pStyle w:val="TableParagraph"/>
              <w:spacing w:before="0" w:line="261" w:lineRule="auto"/>
              <w:ind w:left="98" w:right="72" w:firstLine="1"/>
              <w:rPr>
                <w:b/>
                <w:sz w:val="13"/>
              </w:rPr>
            </w:pPr>
            <w:r>
              <w:rPr>
                <w:b/>
                <w:sz w:val="13"/>
              </w:rPr>
              <w:t>Počet reportovaných vyšetření za 1 rok</w:t>
            </w:r>
          </w:p>
        </w:tc>
        <w:tc>
          <w:tcPr>
            <w:tcW w:w="1126" w:type="dxa"/>
            <w:tcBorders>
              <w:left w:val="single" w:sz="6" w:space="0" w:color="000000"/>
            </w:tcBorders>
          </w:tcPr>
          <w:p w14:paraId="6A99FE74" w14:textId="77777777" w:rsidR="008720E6" w:rsidRDefault="008720E6">
            <w:pPr>
              <w:pStyle w:val="TableParagraph"/>
              <w:spacing w:before="0" w:line="240" w:lineRule="auto"/>
              <w:jc w:val="left"/>
              <w:rPr>
                <w:sz w:val="12"/>
              </w:rPr>
            </w:pPr>
          </w:p>
          <w:p w14:paraId="30C3904B" w14:textId="77777777" w:rsidR="008720E6" w:rsidRDefault="008720E6">
            <w:pPr>
              <w:pStyle w:val="TableParagraph"/>
              <w:spacing w:before="6" w:line="240" w:lineRule="auto"/>
              <w:jc w:val="left"/>
              <w:rPr>
                <w:sz w:val="11"/>
              </w:rPr>
            </w:pPr>
          </w:p>
          <w:p w14:paraId="59835327" w14:textId="77777777" w:rsidR="008720E6" w:rsidRDefault="00000000">
            <w:pPr>
              <w:pStyle w:val="TableParagraph"/>
              <w:spacing w:before="0" w:line="261" w:lineRule="auto"/>
              <w:ind w:left="106" w:right="66" w:hanging="1"/>
              <w:rPr>
                <w:b/>
                <w:sz w:val="13"/>
              </w:rPr>
            </w:pPr>
            <w:r>
              <w:rPr>
                <w:b/>
                <w:sz w:val="13"/>
              </w:rPr>
              <w:t>Počet reportovaných vyšetření za 7 let</w:t>
            </w:r>
          </w:p>
        </w:tc>
        <w:tc>
          <w:tcPr>
            <w:tcW w:w="1076" w:type="dxa"/>
            <w:shd w:val="clear" w:color="auto" w:fill="C5DFB4"/>
          </w:tcPr>
          <w:p w14:paraId="1E19EB11" w14:textId="77777777" w:rsidR="008720E6" w:rsidRDefault="008720E6">
            <w:pPr>
              <w:pStyle w:val="TableParagraph"/>
              <w:spacing w:before="0" w:line="240" w:lineRule="auto"/>
              <w:jc w:val="left"/>
              <w:rPr>
                <w:sz w:val="12"/>
              </w:rPr>
            </w:pPr>
          </w:p>
          <w:p w14:paraId="635BB43B" w14:textId="77777777" w:rsidR="008720E6" w:rsidRDefault="008720E6">
            <w:pPr>
              <w:pStyle w:val="TableParagraph"/>
              <w:spacing w:before="6" w:line="240" w:lineRule="auto"/>
              <w:jc w:val="left"/>
              <w:rPr>
                <w:sz w:val="11"/>
              </w:rPr>
            </w:pPr>
          </w:p>
          <w:p w14:paraId="501E1918" w14:textId="77777777" w:rsidR="008720E6" w:rsidRDefault="00000000">
            <w:pPr>
              <w:pStyle w:val="TableParagraph"/>
              <w:spacing w:before="0" w:line="261" w:lineRule="auto"/>
              <w:ind w:left="47" w:right="17" w:firstLine="2"/>
              <w:rPr>
                <w:b/>
                <w:sz w:val="13"/>
              </w:rPr>
            </w:pPr>
            <w:r>
              <w:rPr>
                <w:b/>
                <w:sz w:val="13"/>
              </w:rPr>
              <w:t>Cena za 1 vyšetření v Kč bez DPH za 1 rok</w:t>
            </w:r>
          </w:p>
        </w:tc>
        <w:tc>
          <w:tcPr>
            <w:tcW w:w="1076" w:type="dxa"/>
            <w:tcBorders>
              <w:right w:val="single" w:sz="6" w:space="0" w:color="000000"/>
            </w:tcBorders>
          </w:tcPr>
          <w:p w14:paraId="2DB58982" w14:textId="77777777" w:rsidR="008720E6" w:rsidRDefault="008720E6">
            <w:pPr>
              <w:pStyle w:val="TableParagraph"/>
              <w:spacing w:before="0" w:line="240" w:lineRule="auto"/>
              <w:jc w:val="left"/>
              <w:rPr>
                <w:sz w:val="12"/>
              </w:rPr>
            </w:pPr>
          </w:p>
          <w:p w14:paraId="28690743" w14:textId="77777777" w:rsidR="008720E6" w:rsidRDefault="008720E6">
            <w:pPr>
              <w:pStyle w:val="TableParagraph"/>
              <w:spacing w:before="6" w:line="240" w:lineRule="auto"/>
              <w:jc w:val="left"/>
              <w:rPr>
                <w:sz w:val="11"/>
              </w:rPr>
            </w:pPr>
          </w:p>
          <w:p w14:paraId="6048504F" w14:textId="77777777" w:rsidR="008720E6" w:rsidRDefault="00000000">
            <w:pPr>
              <w:pStyle w:val="TableParagraph"/>
              <w:spacing w:before="0" w:line="261" w:lineRule="auto"/>
              <w:ind w:left="46" w:right="25" w:firstLine="2"/>
              <w:rPr>
                <w:b/>
                <w:sz w:val="13"/>
              </w:rPr>
            </w:pPr>
            <w:r>
              <w:rPr>
                <w:b/>
                <w:sz w:val="13"/>
              </w:rPr>
              <w:t>Cena za 1 vyšetření v Kč bez DPH za 7 let</w:t>
            </w:r>
          </w:p>
        </w:tc>
        <w:tc>
          <w:tcPr>
            <w:tcW w:w="1150" w:type="dxa"/>
            <w:tcBorders>
              <w:left w:val="single" w:sz="6" w:space="0" w:color="000000"/>
            </w:tcBorders>
          </w:tcPr>
          <w:p w14:paraId="513DBEAA" w14:textId="77777777" w:rsidR="008720E6" w:rsidRDefault="008720E6">
            <w:pPr>
              <w:pStyle w:val="TableParagraph"/>
              <w:spacing w:before="0" w:line="240" w:lineRule="auto"/>
              <w:jc w:val="left"/>
              <w:rPr>
                <w:sz w:val="12"/>
              </w:rPr>
            </w:pPr>
          </w:p>
          <w:p w14:paraId="48C8630A" w14:textId="77777777" w:rsidR="008720E6" w:rsidRDefault="008720E6">
            <w:pPr>
              <w:pStyle w:val="TableParagraph"/>
              <w:spacing w:before="6" w:line="240" w:lineRule="auto"/>
              <w:jc w:val="left"/>
              <w:rPr>
                <w:sz w:val="11"/>
              </w:rPr>
            </w:pPr>
          </w:p>
          <w:p w14:paraId="4A8C43F5" w14:textId="77777777" w:rsidR="008720E6" w:rsidRDefault="00000000">
            <w:pPr>
              <w:pStyle w:val="TableParagraph"/>
              <w:spacing w:before="0" w:line="261" w:lineRule="auto"/>
              <w:ind w:left="53" w:right="17"/>
              <w:rPr>
                <w:b/>
                <w:sz w:val="13"/>
              </w:rPr>
            </w:pPr>
            <w:r>
              <w:rPr>
                <w:b/>
                <w:sz w:val="13"/>
              </w:rPr>
              <w:t>Cena za 1 vyšetření v Kč včetně DPH za 7 let</w:t>
            </w:r>
          </w:p>
        </w:tc>
      </w:tr>
      <w:tr w:rsidR="008720E6" w14:paraId="139C50A5" w14:textId="77777777">
        <w:trPr>
          <w:trHeight w:val="169"/>
        </w:trPr>
        <w:tc>
          <w:tcPr>
            <w:tcW w:w="662" w:type="dxa"/>
            <w:tcBorders>
              <w:bottom w:val="single" w:sz="6" w:space="0" w:color="000000"/>
            </w:tcBorders>
          </w:tcPr>
          <w:p w14:paraId="6CC0FD22" w14:textId="77777777" w:rsidR="008720E6" w:rsidRDefault="00000000">
            <w:pPr>
              <w:pStyle w:val="TableParagraph"/>
              <w:spacing w:before="0" w:line="149" w:lineRule="exact"/>
              <w:ind w:left="44"/>
              <w:rPr>
                <w:sz w:val="14"/>
              </w:rPr>
            </w:pPr>
            <w:r>
              <w:rPr>
                <w:w w:val="102"/>
                <w:sz w:val="14"/>
              </w:rPr>
              <w:t>1</w:t>
            </w:r>
          </w:p>
        </w:tc>
        <w:tc>
          <w:tcPr>
            <w:tcW w:w="3499" w:type="dxa"/>
            <w:tcBorders>
              <w:bottom w:val="single" w:sz="6" w:space="0" w:color="000000"/>
            </w:tcBorders>
          </w:tcPr>
          <w:p w14:paraId="42BC041B" w14:textId="77777777" w:rsidR="008720E6" w:rsidRDefault="00000000">
            <w:pPr>
              <w:pStyle w:val="TableParagraph"/>
              <w:spacing w:before="13" w:line="136" w:lineRule="exact"/>
              <w:ind w:left="23"/>
              <w:jc w:val="left"/>
              <w:rPr>
                <w:sz w:val="12"/>
              </w:rPr>
            </w:pPr>
            <w:r>
              <w:rPr>
                <w:sz w:val="12"/>
              </w:rPr>
              <w:t>Aktivovaný parciální tromboplastinový čas/APTT</w:t>
            </w:r>
          </w:p>
        </w:tc>
        <w:tc>
          <w:tcPr>
            <w:tcW w:w="1008" w:type="dxa"/>
            <w:tcBorders>
              <w:bottom w:val="single" w:sz="6" w:space="0" w:color="000000"/>
              <w:right w:val="single" w:sz="6" w:space="0" w:color="000000"/>
            </w:tcBorders>
          </w:tcPr>
          <w:p w14:paraId="41F648DD" w14:textId="77777777" w:rsidR="008720E6" w:rsidRDefault="00000000">
            <w:pPr>
              <w:pStyle w:val="TableParagraph"/>
              <w:spacing w:before="13" w:line="136" w:lineRule="exact"/>
              <w:ind w:left="337" w:right="303"/>
              <w:rPr>
                <w:sz w:val="12"/>
              </w:rPr>
            </w:pPr>
            <w:r>
              <w:rPr>
                <w:sz w:val="12"/>
              </w:rPr>
              <w:t>11500</w:t>
            </w:r>
          </w:p>
        </w:tc>
        <w:tc>
          <w:tcPr>
            <w:tcW w:w="1126" w:type="dxa"/>
            <w:tcBorders>
              <w:left w:val="single" w:sz="6" w:space="0" w:color="000000"/>
              <w:bottom w:val="single" w:sz="6" w:space="0" w:color="000000"/>
            </w:tcBorders>
          </w:tcPr>
          <w:p w14:paraId="205623F3" w14:textId="77777777" w:rsidR="008720E6" w:rsidRDefault="00000000">
            <w:pPr>
              <w:pStyle w:val="TableParagraph"/>
              <w:spacing w:before="13" w:line="136" w:lineRule="exact"/>
              <w:ind w:left="405" w:right="354"/>
              <w:rPr>
                <w:sz w:val="12"/>
              </w:rPr>
            </w:pPr>
            <w:r>
              <w:rPr>
                <w:sz w:val="12"/>
              </w:rPr>
              <w:t>80500</w:t>
            </w:r>
          </w:p>
        </w:tc>
        <w:tc>
          <w:tcPr>
            <w:tcW w:w="1076" w:type="dxa"/>
            <w:tcBorders>
              <w:bottom w:val="single" w:sz="6" w:space="0" w:color="000000"/>
            </w:tcBorders>
            <w:shd w:val="clear" w:color="auto" w:fill="C5DFB4"/>
          </w:tcPr>
          <w:p w14:paraId="23ADD6B4" w14:textId="77777777" w:rsidR="008720E6" w:rsidRDefault="00000000">
            <w:pPr>
              <w:pStyle w:val="TableParagraph"/>
              <w:spacing w:before="0" w:line="149" w:lineRule="exact"/>
              <w:ind w:left="381"/>
              <w:jc w:val="left"/>
              <w:rPr>
                <w:sz w:val="14"/>
              </w:rPr>
            </w:pPr>
            <w:r>
              <w:rPr>
                <w:w w:val="105"/>
                <w:sz w:val="14"/>
              </w:rPr>
              <w:t>16,22</w:t>
            </w:r>
          </w:p>
        </w:tc>
        <w:tc>
          <w:tcPr>
            <w:tcW w:w="1076" w:type="dxa"/>
            <w:tcBorders>
              <w:bottom w:val="single" w:sz="6" w:space="0" w:color="000000"/>
              <w:right w:val="single" w:sz="6" w:space="0" w:color="000000"/>
            </w:tcBorders>
            <w:shd w:val="clear" w:color="auto" w:fill="FFFF00"/>
          </w:tcPr>
          <w:p w14:paraId="5F127E6C" w14:textId="77777777" w:rsidR="008720E6" w:rsidRDefault="00000000">
            <w:pPr>
              <w:pStyle w:val="TableParagraph"/>
              <w:spacing w:before="0" w:line="149" w:lineRule="exact"/>
              <w:ind w:left="134" w:right="103"/>
              <w:rPr>
                <w:sz w:val="14"/>
              </w:rPr>
            </w:pPr>
            <w:r>
              <w:rPr>
                <w:w w:val="105"/>
                <w:sz w:val="14"/>
              </w:rPr>
              <w:t>1 305 799,27</w:t>
            </w:r>
          </w:p>
        </w:tc>
        <w:tc>
          <w:tcPr>
            <w:tcW w:w="1150" w:type="dxa"/>
            <w:tcBorders>
              <w:left w:val="single" w:sz="6" w:space="0" w:color="000000"/>
              <w:bottom w:val="single" w:sz="6" w:space="0" w:color="000000"/>
            </w:tcBorders>
            <w:shd w:val="clear" w:color="auto" w:fill="FFFF00"/>
          </w:tcPr>
          <w:p w14:paraId="6388D690" w14:textId="77777777" w:rsidR="008720E6" w:rsidRDefault="00000000">
            <w:pPr>
              <w:pStyle w:val="TableParagraph"/>
              <w:spacing w:before="0" w:line="149" w:lineRule="exact"/>
              <w:ind w:left="53" w:right="6"/>
              <w:rPr>
                <w:sz w:val="14"/>
              </w:rPr>
            </w:pPr>
            <w:r>
              <w:rPr>
                <w:w w:val="105"/>
                <w:sz w:val="14"/>
              </w:rPr>
              <w:t>1 580 017,12</w:t>
            </w:r>
          </w:p>
        </w:tc>
      </w:tr>
      <w:tr w:rsidR="008720E6" w14:paraId="73CB987E" w14:textId="77777777">
        <w:trPr>
          <w:trHeight w:val="177"/>
        </w:trPr>
        <w:tc>
          <w:tcPr>
            <w:tcW w:w="662" w:type="dxa"/>
            <w:tcBorders>
              <w:top w:val="single" w:sz="6" w:space="0" w:color="000000"/>
              <w:bottom w:val="single" w:sz="6" w:space="0" w:color="000000"/>
            </w:tcBorders>
          </w:tcPr>
          <w:p w14:paraId="6ECE86DB" w14:textId="77777777" w:rsidR="008720E6" w:rsidRDefault="00000000">
            <w:pPr>
              <w:pStyle w:val="TableParagraph"/>
              <w:ind w:left="44"/>
              <w:rPr>
                <w:sz w:val="14"/>
              </w:rPr>
            </w:pPr>
            <w:r>
              <w:rPr>
                <w:w w:val="102"/>
                <w:sz w:val="14"/>
              </w:rPr>
              <w:t>2</w:t>
            </w:r>
          </w:p>
        </w:tc>
        <w:tc>
          <w:tcPr>
            <w:tcW w:w="3499" w:type="dxa"/>
            <w:tcBorders>
              <w:top w:val="single" w:sz="6" w:space="0" w:color="000000"/>
              <w:bottom w:val="single" w:sz="6" w:space="0" w:color="000000"/>
            </w:tcBorders>
          </w:tcPr>
          <w:p w14:paraId="04187340" w14:textId="77777777" w:rsidR="008720E6" w:rsidRDefault="00000000">
            <w:pPr>
              <w:pStyle w:val="TableParagraph"/>
              <w:spacing w:before="21" w:line="136" w:lineRule="exact"/>
              <w:ind w:left="23"/>
              <w:jc w:val="left"/>
              <w:rPr>
                <w:sz w:val="12"/>
              </w:rPr>
            </w:pPr>
            <w:r>
              <w:rPr>
                <w:sz w:val="12"/>
              </w:rPr>
              <w:t>APTT citlivé na LA</w:t>
            </w:r>
          </w:p>
        </w:tc>
        <w:tc>
          <w:tcPr>
            <w:tcW w:w="1008" w:type="dxa"/>
            <w:tcBorders>
              <w:top w:val="single" w:sz="6" w:space="0" w:color="000000"/>
              <w:bottom w:val="single" w:sz="6" w:space="0" w:color="000000"/>
              <w:right w:val="single" w:sz="6" w:space="0" w:color="000000"/>
            </w:tcBorders>
          </w:tcPr>
          <w:p w14:paraId="390A231C" w14:textId="77777777" w:rsidR="008720E6" w:rsidRDefault="00000000">
            <w:pPr>
              <w:pStyle w:val="TableParagraph"/>
              <w:spacing w:before="21" w:line="136" w:lineRule="exact"/>
              <w:ind w:left="337" w:right="303"/>
              <w:rPr>
                <w:sz w:val="12"/>
              </w:rPr>
            </w:pPr>
            <w:r>
              <w:rPr>
                <w:sz w:val="12"/>
              </w:rPr>
              <w:t>150</w:t>
            </w:r>
          </w:p>
        </w:tc>
        <w:tc>
          <w:tcPr>
            <w:tcW w:w="1126" w:type="dxa"/>
            <w:tcBorders>
              <w:top w:val="single" w:sz="6" w:space="0" w:color="000000"/>
              <w:left w:val="single" w:sz="6" w:space="0" w:color="000000"/>
              <w:bottom w:val="single" w:sz="6" w:space="0" w:color="000000"/>
            </w:tcBorders>
          </w:tcPr>
          <w:p w14:paraId="54F1C03D" w14:textId="77777777" w:rsidR="008720E6" w:rsidRDefault="00000000">
            <w:pPr>
              <w:pStyle w:val="TableParagraph"/>
              <w:spacing w:before="21" w:line="136" w:lineRule="exact"/>
              <w:ind w:left="403" w:right="354"/>
              <w:rPr>
                <w:sz w:val="12"/>
              </w:rPr>
            </w:pPr>
            <w:r>
              <w:rPr>
                <w:sz w:val="12"/>
              </w:rPr>
              <w:t>1050</w:t>
            </w:r>
          </w:p>
        </w:tc>
        <w:tc>
          <w:tcPr>
            <w:tcW w:w="1076" w:type="dxa"/>
            <w:tcBorders>
              <w:top w:val="single" w:sz="6" w:space="0" w:color="000000"/>
              <w:bottom w:val="single" w:sz="6" w:space="0" w:color="000000"/>
            </w:tcBorders>
            <w:shd w:val="clear" w:color="auto" w:fill="C5DFB4"/>
          </w:tcPr>
          <w:p w14:paraId="5968C08C" w14:textId="77777777" w:rsidR="008720E6" w:rsidRDefault="00000000">
            <w:pPr>
              <w:pStyle w:val="TableParagraph"/>
              <w:ind w:left="381"/>
              <w:jc w:val="left"/>
              <w:rPr>
                <w:sz w:val="14"/>
              </w:rPr>
            </w:pPr>
            <w:r>
              <w:rPr>
                <w:w w:val="105"/>
                <w:sz w:val="14"/>
              </w:rPr>
              <w:t>26,09</w:t>
            </w:r>
          </w:p>
        </w:tc>
        <w:tc>
          <w:tcPr>
            <w:tcW w:w="1076" w:type="dxa"/>
            <w:tcBorders>
              <w:top w:val="single" w:sz="6" w:space="0" w:color="000000"/>
              <w:bottom w:val="single" w:sz="6" w:space="0" w:color="000000"/>
              <w:right w:val="single" w:sz="6" w:space="0" w:color="000000"/>
            </w:tcBorders>
            <w:shd w:val="clear" w:color="auto" w:fill="FFFF00"/>
          </w:tcPr>
          <w:p w14:paraId="22AF9347" w14:textId="77777777" w:rsidR="008720E6" w:rsidRDefault="00000000">
            <w:pPr>
              <w:pStyle w:val="TableParagraph"/>
              <w:ind w:left="134" w:right="103"/>
              <w:rPr>
                <w:sz w:val="14"/>
              </w:rPr>
            </w:pPr>
            <w:r>
              <w:rPr>
                <w:w w:val="105"/>
                <w:sz w:val="14"/>
              </w:rPr>
              <w:t>27 392,40</w:t>
            </w:r>
          </w:p>
        </w:tc>
        <w:tc>
          <w:tcPr>
            <w:tcW w:w="1150" w:type="dxa"/>
            <w:tcBorders>
              <w:top w:val="single" w:sz="6" w:space="0" w:color="000000"/>
              <w:left w:val="single" w:sz="6" w:space="0" w:color="000000"/>
              <w:bottom w:val="single" w:sz="6" w:space="0" w:color="000000"/>
            </w:tcBorders>
            <w:shd w:val="clear" w:color="auto" w:fill="FFFF00"/>
          </w:tcPr>
          <w:p w14:paraId="44B1CB28" w14:textId="77777777" w:rsidR="008720E6" w:rsidRDefault="00000000">
            <w:pPr>
              <w:pStyle w:val="TableParagraph"/>
              <w:ind w:left="53" w:right="6"/>
              <w:rPr>
                <w:sz w:val="14"/>
              </w:rPr>
            </w:pPr>
            <w:r>
              <w:rPr>
                <w:w w:val="105"/>
                <w:sz w:val="14"/>
              </w:rPr>
              <w:t>33 144,80</w:t>
            </w:r>
          </w:p>
        </w:tc>
      </w:tr>
      <w:tr w:rsidR="008720E6" w14:paraId="125A564C" w14:textId="77777777">
        <w:trPr>
          <w:trHeight w:val="177"/>
        </w:trPr>
        <w:tc>
          <w:tcPr>
            <w:tcW w:w="662" w:type="dxa"/>
            <w:tcBorders>
              <w:top w:val="single" w:sz="6" w:space="0" w:color="000000"/>
              <w:bottom w:val="single" w:sz="6" w:space="0" w:color="000000"/>
            </w:tcBorders>
          </w:tcPr>
          <w:p w14:paraId="64A6073E" w14:textId="77777777" w:rsidR="008720E6" w:rsidRDefault="00000000">
            <w:pPr>
              <w:pStyle w:val="TableParagraph"/>
              <w:ind w:left="44"/>
              <w:rPr>
                <w:sz w:val="14"/>
              </w:rPr>
            </w:pPr>
            <w:r>
              <w:rPr>
                <w:w w:val="102"/>
                <w:sz w:val="14"/>
              </w:rPr>
              <w:t>3</w:t>
            </w:r>
          </w:p>
        </w:tc>
        <w:tc>
          <w:tcPr>
            <w:tcW w:w="3499" w:type="dxa"/>
            <w:tcBorders>
              <w:top w:val="single" w:sz="6" w:space="0" w:color="000000"/>
              <w:bottom w:val="single" w:sz="6" w:space="0" w:color="000000"/>
            </w:tcBorders>
          </w:tcPr>
          <w:p w14:paraId="5070BDE6" w14:textId="77777777" w:rsidR="008720E6" w:rsidRDefault="00000000">
            <w:pPr>
              <w:pStyle w:val="TableParagraph"/>
              <w:spacing w:before="21" w:line="136" w:lineRule="exact"/>
              <w:ind w:left="23"/>
              <w:jc w:val="left"/>
              <w:rPr>
                <w:sz w:val="12"/>
              </w:rPr>
            </w:pPr>
            <w:r>
              <w:rPr>
                <w:sz w:val="12"/>
              </w:rPr>
              <w:t>Protrombinový test/PT</w:t>
            </w:r>
          </w:p>
        </w:tc>
        <w:tc>
          <w:tcPr>
            <w:tcW w:w="1008" w:type="dxa"/>
            <w:tcBorders>
              <w:top w:val="single" w:sz="6" w:space="0" w:color="000000"/>
              <w:bottom w:val="single" w:sz="6" w:space="0" w:color="000000"/>
              <w:right w:val="single" w:sz="6" w:space="0" w:color="000000"/>
            </w:tcBorders>
          </w:tcPr>
          <w:p w14:paraId="1031FB5F" w14:textId="77777777" w:rsidR="008720E6" w:rsidRDefault="00000000">
            <w:pPr>
              <w:pStyle w:val="TableParagraph"/>
              <w:spacing w:before="21" w:line="136" w:lineRule="exact"/>
              <w:ind w:left="337" w:right="303"/>
              <w:rPr>
                <w:sz w:val="12"/>
              </w:rPr>
            </w:pPr>
            <w:r>
              <w:rPr>
                <w:sz w:val="12"/>
              </w:rPr>
              <w:t>13500</w:t>
            </w:r>
          </w:p>
        </w:tc>
        <w:tc>
          <w:tcPr>
            <w:tcW w:w="1126" w:type="dxa"/>
            <w:tcBorders>
              <w:top w:val="single" w:sz="6" w:space="0" w:color="000000"/>
              <w:left w:val="single" w:sz="6" w:space="0" w:color="000000"/>
              <w:bottom w:val="single" w:sz="6" w:space="0" w:color="000000"/>
            </w:tcBorders>
          </w:tcPr>
          <w:p w14:paraId="688524AE" w14:textId="77777777" w:rsidR="008720E6" w:rsidRDefault="00000000">
            <w:pPr>
              <w:pStyle w:val="TableParagraph"/>
              <w:spacing w:before="21" w:line="136" w:lineRule="exact"/>
              <w:ind w:left="405" w:right="354"/>
              <w:rPr>
                <w:sz w:val="12"/>
              </w:rPr>
            </w:pPr>
            <w:r>
              <w:rPr>
                <w:sz w:val="12"/>
              </w:rPr>
              <w:t>94500</w:t>
            </w:r>
          </w:p>
        </w:tc>
        <w:tc>
          <w:tcPr>
            <w:tcW w:w="1076" w:type="dxa"/>
            <w:tcBorders>
              <w:top w:val="single" w:sz="6" w:space="0" w:color="000000"/>
              <w:bottom w:val="single" w:sz="6" w:space="0" w:color="000000"/>
            </w:tcBorders>
            <w:shd w:val="clear" w:color="auto" w:fill="C5DFB4"/>
          </w:tcPr>
          <w:p w14:paraId="56DD17C1" w14:textId="77777777" w:rsidR="008720E6" w:rsidRDefault="00000000">
            <w:pPr>
              <w:pStyle w:val="TableParagraph"/>
              <w:ind w:left="381"/>
              <w:jc w:val="left"/>
              <w:rPr>
                <w:sz w:val="14"/>
              </w:rPr>
            </w:pPr>
            <w:r>
              <w:rPr>
                <w:w w:val="105"/>
                <w:sz w:val="14"/>
              </w:rPr>
              <w:t>20,61</w:t>
            </w:r>
          </w:p>
        </w:tc>
        <w:tc>
          <w:tcPr>
            <w:tcW w:w="1076" w:type="dxa"/>
            <w:tcBorders>
              <w:top w:val="single" w:sz="6" w:space="0" w:color="000000"/>
              <w:bottom w:val="single" w:sz="6" w:space="0" w:color="000000"/>
              <w:right w:val="single" w:sz="6" w:space="0" w:color="000000"/>
            </w:tcBorders>
            <w:shd w:val="clear" w:color="auto" w:fill="FFFF00"/>
          </w:tcPr>
          <w:p w14:paraId="7AE51A35" w14:textId="77777777" w:rsidR="008720E6" w:rsidRDefault="00000000">
            <w:pPr>
              <w:pStyle w:val="TableParagraph"/>
              <w:ind w:left="134" w:right="103"/>
              <w:rPr>
                <w:sz w:val="14"/>
              </w:rPr>
            </w:pPr>
            <w:r>
              <w:rPr>
                <w:w w:val="105"/>
                <w:sz w:val="14"/>
              </w:rPr>
              <w:t>1 947 424,09</w:t>
            </w:r>
          </w:p>
        </w:tc>
        <w:tc>
          <w:tcPr>
            <w:tcW w:w="1150" w:type="dxa"/>
            <w:tcBorders>
              <w:top w:val="single" w:sz="6" w:space="0" w:color="000000"/>
              <w:left w:val="single" w:sz="6" w:space="0" w:color="000000"/>
              <w:bottom w:val="single" w:sz="6" w:space="0" w:color="000000"/>
            </w:tcBorders>
            <w:shd w:val="clear" w:color="auto" w:fill="FFFF00"/>
          </w:tcPr>
          <w:p w14:paraId="422B4DF4" w14:textId="77777777" w:rsidR="008720E6" w:rsidRDefault="00000000">
            <w:pPr>
              <w:pStyle w:val="TableParagraph"/>
              <w:ind w:left="53" w:right="6"/>
              <w:rPr>
                <w:sz w:val="14"/>
              </w:rPr>
            </w:pPr>
            <w:r>
              <w:rPr>
                <w:w w:val="105"/>
                <w:sz w:val="14"/>
              </w:rPr>
              <w:t>2 356 383,15</w:t>
            </w:r>
          </w:p>
        </w:tc>
      </w:tr>
      <w:tr w:rsidR="008720E6" w14:paraId="77B8205C" w14:textId="77777777">
        <w:trPr>
          <w:trHeight w:val="176"/>
        </w:trPr>
        <w:tc>
          <w:tcPr>
            <w:tcW w:w="662" w:type="dxa"/>
            <w:tcBorders>
              <w:top w:val="single" w:sz="6" w:space="0" w:color="000000"/>
              <w:bottom w:val="single" w:sz="6" w:space="0" w:color="000000"/>
            </w:tcBorders>
          </w:tcPr>
          <w:p w14:paraId="2EAD4E1E" w14:textId="77777777" w:rsidR="008720E6" w:rsidRDefault="00000000">
            <w:pPr>
              <w:pStyle w:val="TableParagraph"/>
              <w:ind w:left="44"/>
              <w:rPr>
                <w:sz w:val="14"/>
              </w:rPr>
            </w:pPr>
            <w:r>
              <w:rPr>
                <w:w w:val="102"/>
                <w:sz w:val="14"/>
              </w:rPr>
              <w:t>4</w:t>
            </w:r>
          </w:p>
        </w:tc>
        <w:tc>
          <w:tcPr>
            <w:tcW w:w="3499" w:type="dxa"/>
            <w:tcBorders>
              <w:top w:val="single" w:sz="6" w:space="0" w:color="000000"/>
              <w:bottom w:val="single" w:sz="6" w:space="0" w:color="000000"/>
            </w:tcBorders>
          </w:tcPr>
          <w:p w14:paraId="499AAAB1" w14:textId="77777777" w:rsidR="008720E6" w:rsidRDefault="00000000">
            <w:pPr>
              <w:pStyle w:val="TableParagraph"/>
              <w:spacing w:before="21" w:line="136" w:lineRule="exact"/>
              <w:ind w:left="23"/>
              <w:jc w:val="left"/>
              <w:rPr>
                <w:sz w:val="12"/>
              </w:rPr>
            </w:pPr>
            <w:r>
              <w:rPr>
                <w:sz w:val="12"/>
              </w:rPr>
              <w:t>Trombinový čas</w:t>
            </w:r>
          </w:p>
        </w:tc>
        <w:tc>
          <w:tcPr>
            <w:tcW w:w="1008" w:type="dxa"/>
            <w:tcBorders>
              <w:top w:val="single" w:sz="6" w:space="0" w:color="000000"/>
              <w:bottom w:val="single" w:sz="6" w:space="0" w:color="000000"/>
              <w:right w:val="single" w:sz="6" w:space="0" w:color="000000"/>
            </w:tcBorders>
          </w:tcPr>
          <w:p w14:paraId="4D932151" w14:textId="77777777" w:rsidR="008720E6" w:rsidRDefault="00000000">
            <w:pPr>
              <w:pStyle w:val="TableParagraph"/>
              <w:spacing w:before="21" w:line="136" w:lineRule="exact"/>
              <w:ind w:left="337" w:right="303"/>
              <w:rPr>
                <w:sz w:val="12"/>
              </w:rPr>
            </w:pPr>
            <w:r>
              <w:rPr>
                <w:sz w:val="12"/>
              </w:rPr>
              <w:t>150</w:t>
            </w:r>
          </w:p>
        </w:tc>
        <w:tc>
          <w:tcPr>
            <w:tcW w:w="1126" w:type="dxa"/>
            <w:tcBorders>
              <w:top w:val="single" w:sz="6" w:space="0" w:color="000000"/>
              <w:left w:val="single" w:sz="6" w:space="0" w:color="000000"/>
              <w:bottom w:val="single" w:sz="6" w:space="0" w:color="000000"/>
            </w:tcBorders>
          </w:tcPr>
          <w:p w14:paraId="2071F22D" w14:textId="77777777" w:rsidR="008720E6" w:rsidRDefault="00000000">
            <w:pPr>
              <w:pStyle w:val="TableParagraph"/>
              <w:spacing w:before="21" w:line="136" w:lineRule="exact"/>
              <w:ind w:left="403" w:right="354"/>
              <w:rPr>
                <w:sz w:val="12"/>
              </w:rPr>
            </w:pPr>
            <w:r>
              <w:rPr>
                <w:sz w:val="12"/>
              </w:rPr>
              <w:t>1050</w:t>
            </w:r>
          </w:p>
        </w:tc>
        <w:tc>
          <w:tcPr>
            <w:tcW w:w="1076" w:type="dxa"/>
            <w:tcBorders>
              <w:top w:val="single" w:sz="6" w:space="0" w:color="000000"/>
              <w:bottom w:val="single" w:sz="6" w:space="0" w:color="000000"/>
            </w:tcBorders>
            <w:shd w:val="clear" w:color="auto" w:fill="C5DFB4"/>
          </w:tcPr>
          <w:p w14:paraId="4E646257" w14:textId="77777777" w:rsidR="008720E6" w:rsidRDefault="00000000">
            <w:pPr>
              <w:pStyle w:val="TableParagraph"/>
              <w:ind w:left="381"/>
              <w:jc w:val="left"/>
              <w:rPr>
                <w:sz w:val="14"/>
              </w:rPr>
            </w:pPr>
            <w:r>
              <w:rPr>
                <w:w w:val="105"/>
                <w:sz w:val="14"/>
              </w:rPr>
              <w:t>12,52</w:t>
            </w:r>
          </w:p>
        </w:tc>
        <w:tc>
          <w:tcPr>
            <w:tcW w:w="1076" w:type="dxa"/>
            <w:tcBorders>
              <w:top w:val="single" w:sz="6" w:space="0" w:color="000000"/>
              <w:bottom w:val="single" w:sz="6" w:space="0" w:color="000000"/>
              <w:right w:val="single" w:sz="6" w:space="0" w:color="000000"/>
            </w:tcBorders>
            <w:shd w:val="clear" w:color="auto" w:fill="FFFF00"/>
          </w:tcPr>
          <w:p w14:paraId="7C1D9412" w14:textId="77777777" w:rsidR="008720E6" w:rsidRDefault="00000000">
            <w:pPr>
              <w:pStyle w:val="TableParagraph"/>
              <w:ind w:left="134" w:right="103"/>
              <w:rPr>
                <w:sz w:val="14"/>
              </w:rPr>
            </w:pPr>
            <w:r>
              <w:rPr>
                <w:w w:val="105"/>
                <w:sz w:val="14"/>
              </w:rPr>
              <w:t>13 145,16</w:t>
            </w:r>
          </w:p>
        </w:tc>
        <w:tc>
          <w:tcPr>
            <w:tcW w:w="1150" w:type="dxa"/>
            <w:tcBorders>
              <w:top w:val="single" w:sz="6" w:space="0" w:color="000000"/>
              <w:left w:val="single" w:sz="6" w:space="0" w:color="000000"/>
              <w:bottom w:val="single" w:sz="6" w:space="0" w:color="000000"/>
            </w:tcBorders>
            <w:shd w:val="clear" w:color="auto" w:fill="FFFF00"/>
          </w:tcPr>
          <w:p w14:paraId="15C66908" w14:textId="77777777" w:rsidR="008720E6" w:rsidRDefault="00000000">
            <w:pPr>
              <w:pStyle w:val="TableParagraph"/>
              <w:ind w:left="53" w:right="6"/>
              <w:rPr>
                <w:sz w:val="14"/>
              </w:rPr>
            </w:pPr>
            <w:r>
              <w:rPr>
                <w:w w:val="105"/>
                <w:sz w:val="14"/>
              </w:rPr>
              <w:t>15 905,64</w:t>
            </w:r>
          </w:p>
        </w:tc>
      </w:tr>
      <w:tr w:rsidR="008720E6" w14:paraId="39A1B7AA" w14:textId="77777777">
        <w:trPr>
          <w:trHeight w:val="177"/>
        </w:trPr>
        <w:tc>
          <w:tcPr>
            <w:tcW w:w="662" w:type="dxa"/>
            <w:tcBorders>
              <w:top w:val="single" w:sz="6" w:space="0" w:color="000000"/>
              <w:bottom w:val="single" w:sz="6" w:space="0" w:color="000000"/>
            </w:tcBorders>
          </w:tcPr>
          <w:p w14:paraId="6DBE5C0F" w14:textId="77777777" w:rsidR="008720E6" w:rsidRDefault="00000000">
            <w:pPr>
              <w:pStyle w:val="TableParagraph"/>
              <w:ind w:left="44"/>
              <w:rPr>
                <w:sz w:val="14"/>
              </w:rPr>
            </w:pPr>
            <w:r>
              <w:rPr>
                <w:w w:val="102"/>
                <w:sz w:val="14"/>
              </w:rPr>
              <w:t>5</w:t>
            </w:r>
          </w:p>
        </w:tc>
        <w:tc>
          <w:tcPr>
            <w:tcW w:w="3499" w:type="dxa"/>
            <w:tcBorders>
              <w:top w:val="single" w:sz="6" w:space="0" w:color="000000"/>
              <w:bottom w:val="single" w:sz="6" w:space="0" w:color="000000"/>
            </w:tcBorders>
          </w:tcPr>
          <w:p w14:paraId="3ADEA85B" w14:textId="77777777" w:rsidR="008720E6" w:rsidRDefault="00000000">
            <w:pPr>
              <w:pStyle w:val="TableParagraph"/>
              <w:spacing w:before="21" w:line="136" w:lineRule="exact"/>
              <w:ind w:left="23"/>
              <w:jc w:val="left"/>
              <w:rPr>
                <w:sz w:val="12"/>
              </w:rPr>
            </w:pPr>
            <w:r>
              <w:rPr>
                <w:sz w:val="12"/>
              </w:rPr>
              <w:t>Fibrinogen</w:t>
            </w:r>
          </w:p>
        </w:tc>
        <w:tc>
          <w:tcPr>
            <w:tcW w:w="1008" w:type="dxa"/>
            <w:tcBorders>
              <w:top w:val="single" w:sz="6" w:space="0" w:color="000000"/>
              <w:bottom w:val="single" w:sz="6" w:space="0" w:color="000000"/>
              <w:right w:val="single" w:sz="6" w:space="0" w:color="000000"/>
            </w:tcBorders>
          </w:tcPr>
          <w:p w14:paraId="0AED7D1C" w14:textId="77777777" w:rsidR="008720E6" w:rsidRDefault="00000000">
            <w:pPr>
              <w:pStyle w:val="TableParagraph"/>
              <w:spacing w:before="21" w:line="136" w:lineRule="exact"/>
              <w:ind w:left="337" w:right="301"/>
              <w:rPr>
                <w:sz w:val="12"/>
              </w:rPr>
            </w:pPr>
            <w:r>
              <w:rPr>
                <w:sz w:val="12"/>
              </w:rPr>
              <w:t>1100</w:t>
            </w:r>
          </w:p>
        </w:tc>
        <w:tc>
          <w:tcPr>
            <w:tcW w:w="1126" w:type="dxa"/>
            <w:tcBorders>
              <w:top w:val="single" w:sz="6" w:space="0" w:color="000000"/>
              <w:left w:val="single" w:sz="6" w:space="0" w:color="000000"/>
              <w:bottom w:val="single" w:sz="6" w:space="0" w:color="000000"/>
            </w:tcBorders>
          </w:tcPr>
          <w:p w14:paraId="53E54AAD" w14:textId="77777777" w:rsidR="008720E6" w:rsidRDefault="00000000">
            <w:pPr>
              <w:pStyle w:val="TableParagraph"/>
              <w:spacing w:before="21" w:line="136" w:lineRule="exact"/>
              <w:ind w:left="403" w:right="354"/>
              <w:rPr>
                <w:sz w:val="12"/>
              </w:rPr>
            </w:pPr>
            <w:r>
              <w:rPr>
                <w:sz w:val="12"/>
              </w:rPr>
              <w:t>7700</w:t>
            </w:r>
          </w:p>
        </w:tc>
        <w:tc>
          <w:tcPr>
            <w:tcW w:w="1076" w:type="dxa"/>
            <w:tcBorders>
              <w:top w:val="single" w:sz="6" w:space="0" w:color="000000"/>
              <w:bottom w:val="single" w:sz="6" w:space="0" w:color="000000"/>
            </w:tcBorders>
            <w:shd w:val="clear" w:color="auto" w:fill="C5DFB4"/>
          </w:tcPr>
          <w:p w14:paraId="1E6EAED5" w14:textId="77777777" w:rsidR="008720E6" w:rsidRDefault="00000000">
            <w:pPr>
              <w:pStyle w:val="TableParagraph"/>
              <w:ind w:left="381"/>
              <w:jc w:val="left"/>
              <w:rPr>
                <w:sz w:val="14"/>
              </w:rPr>
            </w:pPr>
            <w:r>
              <w:rPr>
                <w:w w:val="105"/>
                <w:sz w:val="14"/>
              </w:rPr>
              <w:t>28,90</w:t>
            </w:r>
          </w:p>
        </w:tc>
        <w:tc>
          <w:tcPr>
            <w:tcW w:w="1076" w:type="dxa"/>
            <w:tcBorders>
              <w:top w:val="single" w:sz="6" w:space="0" w:color="000000"/>
              <w:bottom w:val="single" w:sz="6" w:space="0" w:color="000000"/>
              <w:right w:val="single" w:sz="6" w:space="0" w:color="000000"/>
            </w:tcBorders>
            <w:shd w:val="clear" w:color="auto" w:fill="FFFF00"/>
          </w:tcPr>
          <w:p w14:paraId="1735EF02" w14:textId="77777777" w:rsidR="008720E6" w:rsidRDefault="00000000">
            <w:pPr>
              <w:pStyle w:val="TableParagraph"/>
              <w:ind w:left="134" w:right="103"/>
              <w:rPr>
                <w:sz w:val="14"/>
              </w:rPr>
            </w:pPr>
            <w:r>
              <w:rPr>
                <w:w w:val="105"/>
                <w:sz w:val="14"/>
              </w:rPr>
              <w:t>222 551,24</w:t>
            </w:r>
          </w:p>
        </w:tc>
        <w:tc>
          <w:tcPr>
            <w:tcW w:w="1150" w:type="dxa"/>
            <w:tcBorders>
              <w:top w:val="single" w:sz="6" w:space="0" w:color="000000"/>
              <w:left w:val="single" w:sz="6" w:space="0" w:color="000000"/>
              <w:bottom w:val="single" w:sz="6" w:space="0" w:color="000000"/>
            </w:tcBorders>
            <w:shd w:val="clear" w:color="auto" w:fill="FFFF00"/>
          </w:tcPr>
          <w:p w14:paraId="0B1EDA19" w14:textId="77777777" w:rsidR="008720E6" w:rsidRDefault="00000000">
            <w:pPr>
              <w:pStyle w:val="TableParagraph"/>
              <w:ind w:left="53" w:right="6"/>
              <w:rPr>
                <w:sz w:val="14"/>
              </w:rPr>
            </w:pPr>
            <w:r>
              <w:rPr>
                <w:w w:val="105"/>
                <w:sz w:val="14"/>
              </w:rPr>
              <w:t>269 287,00</w:t>
            </w:r>
          </w:p>
        </w:tc>
      </w:tr>
      <w:tr w:rsidR="008720E6" w14:paraId="5ACBD0CE" w14:textId="77777777">
        <w:trPr>
          <w:trHeight w:val="177"/>
        </w:trPr>
        <w:tc>
          <w:tcPr>
            <w:tcW w:w="662" w:type="dxa"/>
            <w:tcBorders>
              <w:top w:val="single" w:sz="6" w:space="0" w:color="000000"/>
              <w:bottom w:val="single" w:sz="6" w:space="0" w:color="000000"/>
            </w:tcBorders>
          </w:tcPr>
          <w:p w14:paraId="0C0FD2A5" w14:textId="77777777" w:rsidR="008720E6" w:rsidRDefault="00000000">
            <w:pPr>
              <w:pStyle w:val="TableParagraph"/>
              <w:ind w:left="44"/>
              <w:rPr>
                <w:sz w:val="14"/>
              </w:rPr>
            </w:pPr>
            <w:r>
              <w:rPr>
                <w:w w:val="102"/>
                <w:sz w:val="14"/>
              </w:rPr>
              <w:t>6</w:t>
            </w:r>
          </w:p>
        </w:tc>
        <w:tc>
          <w:tcPr>
            <w:tcW w:w="3499" w:type="dxa"/>
            <w:tcBorders>
              <w:top w:val="single" w:sz="6" w:space="0" w:color="000000"/>
              <w:bottom w:val="single" w:sz="6" w:space="0" w:color="000000"/>
            </w:tcBorders>
          </w:tcPr>
          <w:p w14:paraId="5610CE45" w14:textId="77777777" w:rsidR="008720E6" w:rsidRDefault="00000000">
            <w:pPr>
              <w:pStyle w:val="TableParagraph"/>
              <w:spacing w:before="21" w:line="136" w:lineRule="exact"/>
              <w:ind w:left="23"/>
              <w:jc w:val="left"/>
              <w:rPr>
                <w:sz w:val="12"/>
              </w:rPr>
            </w:pPr>
            <w:r>
              <w:rPr>
                <w:sz w:val="12"/>
              </w:rPr>
              <w:t>Antitrombin</w:t>
            </w:r>
          </w:p>
        </w:tc>
        <w:tc>
          <w:tcPr>
            <w:tcW w:w="1008" w:type="dxa"/>
            <w:tcBorders>
              <w:top w:val="single" w:sz="6" w:space="0" w:color="000000"/>
              <w:bottom w:val="single" w:sz="6" w:space="0" w:color="000000"/>
              <w:right w:val="single" w:sz="6" w:space="0" w:color="000000"/>
            </w:tcBorders>
          </w:tcPr>
          <w:p w14:paraId="5DC60E19" w14:textId="77777777" w:rsidR="008720E6" w:rsidRDefault="00000000">
            <w:pPr>
              <w:pStyle w:val="TableParagraph"/>
              <w:spacing w:before="21" w:line="136" w:lineRule="exact"/>
              <w:ind w:left="337" w:right="303"/>
              <w:rPr>
                <w:sz w:val="12"/>
              </w:rPr>
            </w:pPr>
            <w:r>
              <w:rPr>
                <w:sz w:val="12"/>
              </w:rPr>
              <w:t>470</w:t>
            </w:r>
          </w:p>
        </w:tc>
        <w:tc>
          <w:tcPr>
            <w:tcW w:w="1126" w:type="dxa"/>
            <w:tcBorders>
              <w:top w:val="single" w:sz="6" w:space="0" w:color="000000"/>
              <w:left w:val="single" w:sz="6" w:space="0" w:color="000000"/>
              <w:bottom w:val="single" w:sz="6" w:space="0" w:color="000000"/>
            </w:tcBorders>
          </w:tcPr>
          <w:p w14:paraId="1217B78A" w14:textId="77777777" w:rsidR="008720E6" w:rsidRDefault="00000000">
            <w:pPr>
              <w:pStyle w:val="TableParagraph"/>
              <w:spacing w:before="21" w:line="136" w:lineRule="exact"/>
              <w:ind w:left="403" w:right="354"/>
              <w:rPr>
                <w:sz w:val="12"/>
              </w:rPr>
            </w:pPr>
            <w:r>
              <w:rPr>
                <w:sz w:val="12"/>
              </w:rPr>
              <w:t>3290</w:t>
            </w:r>
          </w:p>
        </w:tc>
        <w:tc>
          <w:tcPr>
            <w:tcW w:w="1076" w:type="dxa"/>
            <w:tcBorders>
              <w:top w:val="single" w:sz="6" w:space="0" w:color="000000"/>
              <w:bottom w:val="single" w:sz="6" w:space="0" w:color="000000"/>
            </w:tcBorders>
            <w:shd w:val="clear" w:color="auto" w:fill="C5DFB4"/>
          </w:tcPr>
          <w:p w14:paraId="32E8F689" w14:textId="77777777" w:rsidR="008720E6" w:rsidRDefault="00000000">
            <w:pPr>
              <w:pStyle w:val="TableParagraph"/>
              <w:ind w:left="381"/>
              <w:jc w:val="left"/>
              <w:rPr>
                <w:sz w:val="14"/>
              </w:rPr>
            </w:pPr>
            <w:r>
              <w:rPr>
                <w:w w:val="105"/>
                <w:sz w:val="14"/>
              </w:rPr>
              <w:t>77,95</w:t>
            </w:r>
          </w:p>
        </w:tc>
        <w:tc>
          <w:tcPr>
            <w:tcW w:w="1076" w:type="dxa"/>
            <w:tcBorders>
              <w:top w:val="single" w:sz="6" w:space="0" w:color="000000"/>
              <w:bottom w:val="single" w:sz="6" w:space="0" w:color="000000"/>
              <w:right w:val="single" w:sz="6" w:space="0" w:color="000000"/>
            </w:tcBorders>
            <w:shd w:val="clear" w:color="auto" w:fill="FFFF00"/>
          </w:tcPr>
          <w:p w14:paraId="2E46B199" w14:textId="77777777" w:rsidR="008720E6" w:rsidRDefault="00000000">
            <w:pPr>
              <w:pStyle w:val="TableParagraph"/>
              <w:ind w:left="134" w:right="103"/>
              <w:rPr>
                <w:sz w:val="14"/>
              </w:rPr>
            </w:pPr>
            <w:r>
              <w:rPr>
                <w:w w:val="105"/>
                <w:sz w:val="14"/>
              </w:rPr>
              <w:t>256 447,31</w:t>
            </w:r>
          </w:p>
        </w:tc>
        <w:tc>
          <w:tcPr>
            <w:tcW w:w="1150" w:type="dxa"/>
            <w:tcBorders>
              <w:top w:val="single" w:sz="6" w:space="0" w:color="000000"/>
              <w:left w:val="single" w:sz="6" w:space="0" w:color="000000"/>
              <w:bottom w:val="single" w:sz="6" w:space="0" w:color="000000"/>
            </w:tcBorders>
            <w:shd w:val="clear" w:color="auto" w:fill="FFFF00"/>
          </w:tcPr>
          <w:p w14:paraId="69180D87" w14:textId="77777777" w:rsidR="008720E6" w:rsidRDefault="00000000">
            <w:pPr>
              <w:pStyle w:val="TableParagraph"/>
              <w:ind w:left="53" w:right="6"/>
              <w:rPr>
                <w:sz w:val="14"/>
              </w:rPr>
            </w:pPr>
            <w:r>
              <w:rPr>
                <w:w w:val="105"/>
                <w:sz w:val="14"/>
              </w:rPr>
              <w:t>310 301,25</w:t>
            </w:r>
          </w:p>
        </w:tc>
      </w:tr>
      <w:tr w:rsidR="008720E6" w14:paraId="25A6F1C0" w14:textId="77777777">
        <w:trPr>
          <w:trHeight w:val="176"/>
        </w:trPr>
        <w:tc>
          <w:tcPr>
            <w:tcW w:w="662" w:type="dxa"/>
            <w:tcBorders>
              <w:top w:val="single" w:sz="6" w:space="0" w:color="000000"/>
              <w:bottom w:val="single" w:sz="6" w:space="0" w:color="000000"/>
            </w:tcBorders>
          </w:tcPr>
          <w:p w14:paraId="581643BB" w14:textId="77777777" w:rsidR="008720E6" w:rsidRDefault="00000000">
            <w:pPr>
              <w:pStyle w:val="TableParagraph"/>
              <w:ind w:left="44"/>
              <w:rPr>
                <w:sz w:val="14"/>
              </w:rPr>
            </w:pPr>
            <w:r>
              <w:rPr>
                <w:w w:val="102"/>
                <w:sz w:val="14"/>
              </w:rPr>
              <w:t>7</w:t>
            </w:r>
          </w:p>
        </w:tc>
        <w:tc>
          <w:tcPr>
            <w:tcW w:w="3499" w:type="dxa"/>
            <w:tcBorders>
              <w:top w:val="single" w:sz="6" w:space="0" w:color="000000"/>
              <w:bottom w:val="single" w:sz="6" w:space="0" w:color="000000"/>
            </w:tcBorders>
          </w:tcPr>
          <w:p w14:paraId="69312F0E" w14:textId="77777777" w:rsidR="008720E6" w:rsidRDefault="00000000">
            <w:pPr>
              <w:pStyle w:val="TableParagraph"/>
              <w:spacing w:before="21" w:line="136" w:lineRule="exact"/>
              <w:ind w:left="23"/>
              <w:jc w:val="left"/>
              <w:rPr>
                <w:sz w:val="12"/>
              </w:rPr>
            </w:pPr>
            <w:r>
              <w:rPr>
                <w:sz w:val="12"/>
              </w:rPr>
              <w:t>Faktor VIII</w:t>
            </w:r>
          </w:p>
        </w:tc>
        <w:tc>
          <w:tcPr>
            <w:tcW w:w="1008" w:type="dxa"/>
            <w:tcBorders>
              <w:top w:val="single" w:sz="6" w:space="0" w:color="000000"/>
              <w:bottom w:val="single" w:sz="6" w:space="0" w:color="000000"/>
              <w:right w:val="single" w:sz="6" w:space="0" w:color="000000"/>
            </w:tcBorders>
          </w:tcPr>
          <w:p w14:paraId="1EE708ED" w14:textId="77777777" w:rsidR="008720E6" w:rsidRDefault="00000000">
            <w:pPr>
              <w:pStyle w:val="TableParagraph"/>
              <w:spacing w:before="21" w:line="136" w:lineRule="exact"/>
              <w:ind w:left="337" w:right="303"/>
              <w:rPr>
                <w:sz w:val="12"/>
              </w:rPr>
            </w:pPr>
            <w:r>
              <w:rPr>
                <w:sz w:val="12"/>
              </w:rPr>
              <w:t>450</w:t>
            </w:r>
          </w:p>
        </w:tc>
        <w:tc>
          <w:tcPr>
            <w:tcW w:w="1126" w:type="dxa"/>
            <w:tcBorders>
              <w:top w:val="single" w:sz="6" w:space="0" w:color="000000"/>
              <w:left w:val="single" w:sz="6" w:space="0" w:color="000000"/>
              <w:bottom w:val="single" w:sz="6" w:space="0" w:color="000000"/>
            </w:tcBorders>
          </w:tcPr>
          <w:p w14:paraId="204E2199" w14:textId="77777777" w:rsidR="008720E6" w:rsidRDefault="00000000">
            <w:pPr>
              <w:pStyle w:val="TableParagraph"/>
              <w:spacing w:before="21" w:line="136" w:lineRule="exact"/>
              <w:ind w:left="403" w:right="354"/>
              <w:rPr>
                <w:sz w:val="12"/>
              </w:rPr>
            </w:pPr>
            <w:r>
              <w:rPr>
                <w:sz w:val="12"/>
              </w:rPr>
              <w:t>3150</w:t>
            </w:r>
          </w:p>
        </w:tc>
        <w:tc>
          <w:tcPr>
            <w:tcW w:w="1076" w:type="dxa"/>
            <w:tcBorders>
              <w:top w:val="single" w:sz="6" w:space="0" w:color="000000"/>
              <w:bottom w:val="single" w:sz="6" w:space="0" w:color="000000"/>
            </w:tcBorders>
            <w:shd w:val="clear" w:color="auto" w:fill="C5DFB4"/>
          </w:tcPr>
          <w:p w14:paraId="706BB894" w14:textId="77777777" w:rsidR="008720E6" w:rsidRDefault="00000000">
            <w:pPr>
              <w:pStyle w:val="TableParagraph"/>
              <w:ind w:left="381"/>
              <w:jc w:val="left"/>
              <w:rPr>
                <w:sz w:val="14"/>
              </w:rPr>
            </w:pPr>
            <w:r>
              <w:rPr>
                <w:w w:val="105"/>
                <w:sz w:val="14"/>
              </w:rPr>
              <w:t>92,94</w:t>
            </w:r>
          </w:p>
        </w:tc>
        <w:tc>
          <w:tcPr>
            <w:tcW w:w="1076" w:type="dxa"/>
            <w:tcBorders>
              <w:top w:val="single" w:sz="6" w:space="0" w:color="000000"/>
              <w:bottom w:val="single" w:sz="6" w:space="0" w:color="000000"/>
              <w:right w:val="single" w:sz="6" w:space="0" w:color="000000"/>
            </w:tcBorders>
            <w:shd w:val="clear" w:color="auto" w:fill="FFFF00"/>
          </w:tcPr>
          <w:p w14:paraId="6F950956" w14:textId="77777777" w:rsidR="008720E6" w:rsidRDefault="00000000">
            <w:pPr>
              <w:pStyle w:val="TableParagraph"/>
              <w:ind w:left="134" w:right="103"/>
              <w:rPr>
                <w:sz w:val="14"/>
              </w:rPr>
            </w:pPr>
            <w:r>
              <w:rPr>
                <w:w w:val="105"/>
                <w:sz w:val="14"/>
              </w:rPr>
              <w:t>292 754,61</w:t>
            </w:r>
          </w:p>
        </w:tc>
        <w:tc>
          <w:tcPr>
            <w:tcW w:w="1150" w:type="dxa"/>
            <w:tcBorders>
              <w:top w:val="single" w:sz="6" w:space="0" w:color="000000"/>
              <w:left w:val="single" w:sz="6" w:space="0" w:color="000000"/>
              <w:bottom w:val="single" w:sz="6" w:space="0" w:color="000000"/>
            </w:tcBorders>
            <w:shd w:val="clear" w:color="auto" w:fill="FFFF00"/>
          </w:tcPr>
          <w:p w14:paraId="439426F2" w14:textId="77777777" w:rsidR="008720E6" w:rsidRDefault="00000000">
            <w:pPr>
              <w:pStyle w:val="TableParagraph"/>
              <w:ind w:left="53" w:right="6"/>
              <w:rPr>
                <w:sz w:val="14"/>
              </w:rPr>
            </w:pPr>
            <w:r>
              <w:rPr>
                <w:w w:val="105"/>
                <w:sz w:val="14"/>
              </w:rPr>
              <w:t>354 233,08</w:t>
            </w:r>
          </w:p>
        </w:tc>
      </w:tr>
      <w:tr w:rsidR="008720E6" w14:paraId="6510B0A1" w14:textId="77777777">
        <w:trPr>
          <w:trHeight w:val="176"/>
        </w:trPr>
        <w:tc>
          <w:tcPr>
            <w:tcW w:w="662" w:type="dxa"/>
            <w:tcBorders>
              <w:top w:val="single" w:sz="6" w:space="0" w:color="000000"/>
              <w:bottom w:val="single" w:sz="6" w:space="0" w:color="000000"/>
            </w:tcBorders>
          </w:tcPr>
          <w:p w14:paraId="10951271" w14:textId="77777777" w:rsidR="008720E6" w:rsidRDefault="00000000">
            <w:pPr>
              <w:pStyle w:val="TableParagraph"/>
              <w:ind w:left="44"/>
              <w:rPr>
                <w:sz w:val="14"/>
              </w:rPr>
            </w:pPr>
            <w:r>
              <w:rPr>
                <w:w w:val="102"/>
                <w:sz w:val="14"/>
              </w:rPr>
              <w:t>8</w:t>
            </w:r>
          </w:p>
        </w:tc>
        <w:tc>
          <w:tcPr>
            <w:tcW w:w="3499" w:type="dxa"/>
            <w:tcBorders>
              <w:top w:val="single" w:sz="6" w:space="0" w:color="000000"/>
              <w:bottom w:val="single" w:sz="6" w:space="0" w:color="000000"/>
            </w:tcBorders>
          </w:tcPr>
          <w:p w14:paraId="41F13BAA" w14:textId="77777777" w:rsidR="008720E6" w:rsidRDefault="00000000">
            <w:pPr>
              <w:pStyle w:val="TableParagraph"/>
              <w:spacing w:before="21" w:line="136" w:lineRule="exact"/>
              <w:ind w:left="23"/>
              <w:jc w:val="left"/>
              <w:rPr>
                <w:sz w:val="12"/>
              </w:rPr>
            </w:pPr>
            <w:r>
              <w:rPr>
                <w:sz w:val="12"/>
              </w:rPr>
              <w:t>D dimery /v mg/L FEU/</w:t>
            </w:r>
          </w:p>
        </w:tc>
        <w:tc>
          <w:tcPr>
            <w:tcW w:w="1008" w:type="dxa"/>
            <w:tcBorders>
              <w:top w:val="single" w:sz="6" w:space="0" w:color="000000"/>
              <w:bottom w:val="single" w:sz="6" w:space="0" w:color="000000"/>
              <w:right w:val="single" w:sz="6" w:space="0" w:color="000000"/>
            </w:tcBorders>
          </w:tcPr>
          <w:p w14:paraId="5E8AAE97" w14:textId="77777777" w:rsidR="008720E6" w:rsidRDefault="00000000">
            <w:pPr>
              <w:pStyle w:val="TableParagraph"/>
              <w:spacing w:before="21" w:line="136" w:lineRule="exact"/>
              <w:ind w:left="337" w:right="301"/>
              <w:rPr>
                <w:sz w:val="12"/>
              </w:rPr>
            </w:pPr>
            <w:r>
              <w:rPr>
                <w:sz w:val="12"/>
              </w:rPr>
              <w:t>1750</w:t>
            </w:r>
          </w:p>
        </w:tc>
        <w:tc>
          <w:tcPr>
            <w:tcW w:w="1126" w:type="dxa"/>
            <w:tcBorders>
              <w:top w:val="single" w:sz="6" w:space="0" w:color="000000"/>
              <w:left w:val="single" w:sz="6" w:space="0" w:color="000000"/>
              <w:bottom w:val="single" w:sz="6" w:space="0" w:color="000000"/>
            </w:tcBorders>
          </w:tcPr>
          <w:p w14:paraId="0958BBCA" w14:textId="77777777" w:rsidR="008720E6" w:rsidRDefault="00000000">
            <w:pPr>
              <w:pStyle w:val="TableParagraph"/>
              <w:spacing w:before="21" w:line="136" w:lineRule="exact"/>
              <w:ind w:left="405" w:right="354"/>
              <w:rPr>
                <w:sz w:val="12"/>
              </w:rPr>
            </w:pPr>
            <w:r>
              <w:rPr>
                <w:sz w:val="12"/>
              </w:rPr>
              <w:t>12250</w:t>
            </w:r>
          </w:p>
        </w:tc>
        <w:tc>
          <w:tcPr>
            <w:tcW w:w="1076" w:type="dxa"/>
            <w:tcBorders>
              <w:top w:val="single" w:sz="6" w:space="0" w:color="000000"/>
              <w:bottom w:val="single" w:sz="6" w:space="0" w:color="000000"/>
            </w:tcBorders>
            <w:shd w:val="clear" w:color="auto" w:fill="C5DFB4"/>
          </w:tcPr>
          <w:p w14:paraId="2C28DB32" w14:textId="77777777" w:rsidR="008720E6" w:rsidRDefault="00000000">
            <w:pPr>
              <w:pStyle w:val="TableParagraph"/>
              <w:ind w:left="345"/>
              <w:jc w:val="left"/>
              <w:rPr>
                <w:sz w:val="14"/>
              </w:rPr>
            </w:pPr>
            <w:r>
              <w:rPr>
                <w:w w:val="105"/>
                <w:sz w:val="14"/>
              </w:rPr>
              <w:t>195,12</w:t>
            </w:r>
          </w:p>
        </w:tc>
        <w:tc>
          <w:tcPr>
            <w:tcW w:w="1076" w:type="dxa"/>
            <w:tcBorders>
              <w:top w:val="single" w:sz="6" w:space="0" w:color="000000"/>
              <w:bottom w:val="single" w:sz="6" w:space="0" w:color="000000"/>
              <w:right w:val="single" w:sz="6" w:space="0" w:color="000000"/>
            </w:tcBorders>
            <w:shd w:val="clear" w:color="auto" w:fill="FFFF00"/>
          </w:tcPr>
          <w:p w14:paraId="366DEA73" w14:textId="77777777" w:rsidR="008720E6" w:rsidRDefault="00000000">
            <w:pPr>
              <w:pStyle w:val="TableParagraph"/>
              <w:ind w:left="134" w:right="103"/>
              <w:rPr>
                <w:sz w:val="14"/>
              </w:rPr>
            </w:pPr>
            <w:r>
              <w:rPr>
                <w:w w:val="105"/>
                <w:sz w:val="14"/>
              </w:rPr>
              <w:t>2 390 240,04</w:t>
            </w:r>
          </w:p>
        </w:tc>
        <w:tc>
          <w:tcPr>
            <w:tcW w:w="1150" w:type="dxa"/>
            <w:tcBorders>
              <w:top w:val="single" w:sz="6" w:space="0" w:color="000000"/>
              <w:left w:val="single" w:sz="6" w:space="0" w:color="000000"/>
              <w:bottom w:val="single" w:sz="6" w:space="0" w:color="000000"/>
            </w:tcBorders>
            <w:shd w:val="clear" w:color="auto" w:fill="FFFF00"/>
          </w:tcPr>
          <w:p w14:paraId="31C81D16" w14:textId="77777777" w:rsidR="008720E6" w:rsidRDefault="00000000">
            <w:pPr>
              <w:pStyle w:val="TableParagraph"/>
              <w:ind w:left="53" w:right="6"/>
              <w:rPr>
                <w:sz w:val="14"/>
              </w:rPr>
            </w:pPr>
            <w:r>
              <w:rPr>
                <w:w w:val="105"/>
                <w:sz w:val="14"/>
              </w:rPr>
              <w:t>2 892 190,45</w:t>
            </w:r>
          </w:p>
        </w:tc>
      </w:tr>
      <w:tr w:rsidR="008720E6" w14:paraId="6CCEFB87" w14:textId="77777777">
        <w:trPr>
          <w:trHeight w:val="177"/>
        </w:trPr>
        <w:tc>
          <w:tcPr>
            <w:tcW w:w="662" w:type="dxa"/>
            <w:tcBorders>
              <w:top w:val="single" w:sz="6" w:space="0" w:color="000000"/>
              <w:bottom w:val="single" w:sz="6" w:space="0" w:color="000000"/>
            </w:tcBorders>
          </w:tcPr>
          <w:p w14:paraId="4C54EFF2" w14:textId="77777777" w:rsidR="008720E6" w:rsidRDefault="00000000">
            <w:pPr>
              <w:pStyle w:val="TableParagraph"/>
              <w:ind w:left="44"/>
              <w:rPr>
                <w:sz w:val="14"/>
              </w:rPr>
            </w:pPr>
            <w:r>
              <w:rPr>
                <w:w w:val="102"/>
                <w:sz w:val="14"/>
              </w:rPr>
              <w:t>9</w:t>
            </w:r>
          </w:p>
        </w:tc>
        <w:tc>
          <w:tcPr>
            <w:tcW w:w="3499" w:type="dxa"/>
            <w:tcBorders>
              <w:top w:val="single" w:sz="6" w:space="0" w:color="000000"/>
              <w:bottom w:val="single" w:sz="6" w:space="0" w:color="000000"/>
            </w:tcBorders>
          </w:tcPr>
          <w:p w14:paraId="7186007C" w14:textId="77777777" w:rsidR="008720E6" w:rsidRDefault="00000000">
            <w:pPr>
              <w:pStyle w:val="TableParagraph"/>
              <w:spacing w:before="21" w:line="136" w:lineRule="exact"/>
              <w:ind w:left="23"/>
              <w:jc w:val="left"/>
              <w:rPr>
                <w:sz w:val="12"/>
              </w:rPr>
            </w:pPr>
            <w:r>
              <w:rPr>
                <w:sz w:val="12"/>
              </w:rPr>
              <w:t>Protein S</w:t>
            </w:r>
          </w:p>
        </w:tc>
        <w:tc>
          <w:tcPr>
            <w:tcW w:w="1008" w:type="dxa"/>
            <w:tcBorders>
              <w:top w:val="single" w:sz="6" w:space="0" w:color="000000"/>
              <w:bottom w:val="single" w:sz="6" w:space="0" w:color="000000"/>
              <w:right w:val="single" w:sz="6" w:space="0" w:color="000000"/>
            </w:tcBorders>
          </w:tcPr>
          <w:p w14:paraId="3CCD92A1" w14:textId="77777777" w:rsidR="008720E6" w:rsidRDefault="00000000">
            <w:pPr>
              <w:pStyle w:val="TableParagraph"/>
              <w:spacing w:before="21" w:line="136" w:lineRule="exact"/>
              <w:ind w:left="337" w:right="303"/>
              <w:rPr>
                <w:sz w:val="12"/>
              </w:rPr>
            </w:pPr>
            <w:r>
              <w:rPr>
                <w:sz w:val="12"/>
              </w:rPr>
              <w:t>150</w:t>
            </w:r>
          </w:p>
        </w:tc>
        <w:tc>
          <w:tcPr>
            <w:tcW w:w="1126" w:type="dxa"/>
            <w:tcBorders>
              <w:top w:val="single" w:sz="6" w:space="0" w:color="000000"/>
              <w:left w:val="single" w:sz="6" w:space="0" w:color="000000"/>
              <w:bottom w:val="single" w:sz="6" w:space="0" w:color="000000"/>
            </w:tcBorders>
          </w:tcPr>
          <w:p w14:paraId="357EEE73" w14:textId="77777777" w:rsidR="008720E6" w:rsidRDefault="00000000">
            <w:pPr>
              <w:pStyle w:val="TableParagraph"/>
              <w:spacing w:before="21" w:line="136" w:lineRule="exact"/>
              <w:ind w:left="403" w:right="354"/>
              <w:rPr>
                <w:sz w:val="12"/>
              </w:rPr>
            </w:pPr>
            <w:r>
              <w:rPr>
                <w:sz w:val="12"/>
              </w:rPr>
              <w:t>1050</w:t>
            </w:r>
          </w:p>
        </w:tc>
        <w:tc>
          <w:tcPr>
            <w:tcW w:w="1076" w:type="dxa"/>
            <w:tcBorders>
              <w:top w:val="single" w:sz="6" w:space="0" w:color="000000"/>
              <w:bottom w:val="single" w:sz="6" w:space="0" w:color="000000"/>
            </w:tcBorders>
            <w:shd w:val="clear" w:color="auto" w:fill="C5DFB4"/>
          </w:tcPr>
          <w:p w14:paraId="618E81F3" w14:textId="77777777" w:rsidR="008720E6" w:rsidRDefault="00000000">
            <w:pPr>
              <w:pStyle w:val="TableParagraph"/>
              <w:ind w:left="345"/>
              <w:jc w:val="left"/>
              <w:rPr>
                <w:sz w:val="14"/>
              </w:rPr>
            </w:pPr>
            <w:r>
              <w:rPr>
                <w:w w:val="105"/>
                <w:sz w:val="14"/>
              </w:rPr>
              <w:t>249,67</w:t>
            </w:r>
          </w:p>
        </w:tc>
        <w:tc>
          <w:tcPr>
            <w:tcW w:w="1076" w:type="dxa"/>
            <w:tcBorders>
              <w:top w:val="single" w:sz="6" w:space="0" w:color="000000"/>
              <w:bottom w:val="single" w:sz="6" w:space="0" w:color="000000"/>
              <w:right w:val="single" w:sz="6" w:space="0" w:color="000000"/>
            </w:tcBorders>
            <w:shd w:val="clear" w:color="auto" w:fill="FFFF00"/>
          </w:tcPr>
          <w:p w14:paraId="331C2EC1" w14:textId="77777777" w:rsidR="008720E6" w:rsidRDefault="00000000">
            <w:pPr>
              <w:pStyle w:val="TableParagraph"/>
              <w:ind w:left="134" w:right="103"/>
              <w:rPr>
                <w:sz w:val="14"/>
              </w:rPr>
            </w:pPr>
            <w:r>
              <w:rPr>
                <w:w w:val="105"/>
                <w:sz w:val="14"/>
              </w:rPr>
              <w:t>262 156,03</w:t>
            </w:r>
          </w:p>
        </w:tc>
        <w:tc>
          <w:tcPr>
            <w:tcW w:w="1150" w:type="dxa"/>
            <w:tcBorders>
              <w:top w:val="single" w:sz="6" w:space="0" w:color="000000"/>
              <w:left w:val="single" w:sz="6" w:space="0" w:color="000000"/>
              <w:bottom w:val="single" w:sz="6" w:space="0" w:color="000000"/>
            </w:tcBorders>
            <w:shd w:val="clear" w:color="auto" w:fill="FFFF00"/>
          </w:tcPr>
          <w:p w14:paraId="5B3A7608" w14:textId="77777777" w:rsidR="008720E6" w:rsidRDefault="00000000">
            <w:pPr>
              <w:pStyle w:val="TableParagraph"/>
              <w:ind w:left="53" w:right="6"/>
              <w:rPr>
                <w:sz w:val="14"/>
              </w:rPr>
            </w:pPr>
            <w:r>
              <w:rPr>
                <w:w w:val="105"/>
                <w:sz w:val="14"/>
              </w:rPr>
              <w:t>317 208,80</w:t>
            </w:r>
          </w:p>
        </w:tc>
      </w:tr>
      <w:tr w:rsidR="008720E6" w14:paraId="68ACBB88" w14:textId="77777777">
        <w:trPr>
          <w:trHeight w:val="176"/>
        </w:trPr>
        <w:tc>
          <w:tcPr>
            <w:tcW w:w="662" w:type="dxa"/>
            <w:tcBorders>
              <w:top w:val="single" w:sz="6" w:space="0" w:color="000000"/>
              <w:bottom w:val="single" w:sz="6" w:space="0" w:color="000000"/>
            </w:tcBorders>
          </w:tcPr>
          <w:p w14:paraId="5B945617" w14:textId="77777777" w:rsidR="008720E6" w:rsidRDefault="00000000">
            <w:pPr>
              <w:pStyle w:val="TableParagraph"/>
              <w:ind w:left="243" w:right="200"/>
              <w:rPr>
                <w:sz w:val="14"/>
              </w:rPr>
            </w:pPr>
            <w:r>
              <w:rPr>
                <w:w w:val="105"/>
                <w:sz w:val="14"/>
              </w:rPr>
              <w:t>10</w:t>
            </w:r>
          </w:p>
        </w:tc>
        <w:tc>
          <w:tcPr>
            <w:tcW w:w="3499" w:type="dxa"/>
            <w:tcBorders>
              <w:top w:val="single" w:sz="6" w:space="0" w:color="000000"/>
              <w:bottom w:val="single" w:sz="6" w:space="0" w:color="000000"/>
            </w:tcBorders>
          </w:tcPr>
          <w:p w14:paraId="64B7877F" w14:textId="77777777" w:rsidR="008720E6" w:rsidRDefault="00000000">
            <w:pPr>
              <w:pStyle w:val="TableParagraph"/>
              <w:spacing w:before="21" w:line="136" w:lineRule="exact"/>
              <w:ind w:left="23"/>
              <w:jc w:val="left"/>
              <w:rPr>
                <w:sz w:val="12"/>
              </w:rPr>
            </w:pPr>
            <w:r>
              <w:rPr>
                <w:sz w:val="12"/>
              </w:rPr>
              <w:t>Protein C</w:t>
            </w:r>
          </w:p>
        </w:tc>
        <w:tc>
          <w:tcPr>
            <w:tcW w:w="1008" w:type="dxa"/>
            <w:tcBorders>
              <w:top w:val="single" w:sz="6" w:space="0" w:color="000000"/>
              <w:bottom w:val="single" w:sz="6" w:space="0" w:color="000000"/>
              <w:right w:val="single" w:sz="6" w:space="0" w:color="000000"/>
            </w:tcBorders>
          </w:tcPr>
          <w:p w14:paraId="6FD5F67D" w14:textId="77777777" w:rsidR="008720E6" w:rsidRDefault="00000000">
            <w:pPr>
              <w:pStyle w:val="TableParagraph"/>
              <w:spacing w:before="21" w:line="136" w:lineRule="exact"/>
              <w:ind w:left="337" w:right="303"/>
              <w:rPr>
                <w:sz w:val="12"/>
              </w:rPr>
            </w:pPr>
            <w:r>
              <w:rPr>
                <w:sz w:val="12"/>
              </w:rPr>
              <w:t>150</w:t>
            </w:r>
          </w:p>
        </w:tc>
        <w:tc>
          <w:tcPr>
            <w:tcW w:w="1126" w:type="dxa"/>
            <w:tcBorders>
              <w:top w:val="single" w:sz="6" w:space="0" w:color="000000"/>
              <w:left w:val="single" w:sz="6" w:space="0" w:color="000000"/>
              <w:bottom w:val="single" w:sz="6" w:space="0" w:color="000000"/>
            </w:tcBorders>
          </w:tcPr>
          <w:p w14:paraId="7E5E1410" w14:textId="77777777" w:rsidR="008720E6" w:rsidRDefault="00000000">
            <w:pPr>
              <w:pStyle w:val="TableParagraph"/>
              <w:spacing w:before="21" w:line="136" w:lineRule="exact"/>
              <w:ind w:left="403" w:right="354"/>
              <w:rPr>
                <w:sz w:val="12"/>
              </w:rPr>
            </w:pPr>
            <w:r>
              <w:rPr>
                <w:sz w:val="12"/>
              </w:rPr>
              <w:t>1050</w:t>
            </w:r>
          </w:p>
        </w:tc>
        <w:tc>
          <w:tcPr>
            <w:tcW w:w="1076" w:type="dxa"/>
            <w:tcBorders>
              <w:top w:val="single" w:sz="6" w:space="0" w:color="000000"/>
              <w:bottom w:val="single" w:sz="6" w:space="0" w:color="000000"/>
            </w:tcBorders>
            <w:shd w:val="clear" w:color="auto" w:fill="C5DFB4"/>
          </w:tcPr>
          <w:p w14:paraId="7A34B759" w14:textId="77777777" w:rsidR="008720E6" w:rsidRDefault="00000000">
            <w:pPr>
              <w:pStyle w:val="TableParagraph"/>
              <w:ind w:left="345"/>
              <w:jc w:val="left"/>
              <w:rPr>
                <w:sz w:val="14"/>
              </w:rPr>
            </w:pPr>
            <w:r>
              <w:rPr>
                <w:w w:val="105"/>
                <w:sz w:val="14"/>
              </w:rPr>
              <w:t>116,94</w:t>
            </w:r>
          </w:p>
        </w:tc>
        <w:tc>
          <w:tcPr>
            <w:tcW w:w="1076" w:type="dxa"/>
            <w:tcBorders>
              <w:top w:val="single" w:sz="6" w:space="0" w:color="000000"/>
              <w:bottom w:val="single" w:sz="6" w:space="0" w:color="000000"/>
              <w:right w:val="single" w:sz="6" w:space="0" w:color="000000"/>
            </w:tcBorders>
            <w:shd w:val="clear" w:color="auto" w:fill="FFFF00"/>
          </w:tcPr>
          <w:p w14:paraId="536AD62E" w14:textId="77777777" w:rsidR="008720E6" w:rsidRDefault="00000000">
            <w:pPr>
              <w:pStyle w:val="TableParagraph"/>
              <w:ind w:left="134" w:right="103"/>
              <w:rPr>
                <w:sz w:val="14"/>
              </w:rPr>
            </w:pPr>
            <w:r>
              <w:rPr>
                <w:w w:val="105"/>
                <w:sz w:val="14"/>
              </w:rPr>
              <w:t>122 783,36</w:t>
            </w:r>
          </w:p>
        </w:tc>
        <w:tc>
          <w:tcPr>
            <w:tcW w:w="1150" w:type="dxa"/>
            <w:tcBorders>
              <w:top w:val="single" w:sz="6" w:space="0" w:color="000000"/>
              <w:left w:val="single" w:sz="6" w:space="0" w:color="000000"/>
              <w:bottom w:val="single" w:sz="6" w:space="0" w:color="000000"/>
            </w:tcBorders>
            <w:shd w:val="clear" w:color="auto" w:fill="FFFF00"/>
          </w:tcPr>
          <w:p w14:paraId="44A77E80" w14:textId="77777777" w:rsidR="008720E6" w:rsidRDefault="00000000">
            <w:pPr>
              <w:pStyle w:val="TableParagraph"/>
              <w:ind w:left="53" w:right="6"/>
              <w:rPr>
                <w:sz w:val="14"/>
              </w:rPr>
            </w:pPr>
            <w:r>
              <w:rPr>
                <w:w w:val="105"/>
                <w:sz w:val="14"/>
              </w:rPr>
              <w:t>148 567,87</w:t>
            </w:r>
          </w:p>
        </w:tc>
      </w:tr>
      <w:tr w:rsidR="008720E6" w14:paraId="72FBA1E2" w14:textId="77777777">
        <w:trPr>
          <w:trHeight w:val="176"/>
        </w:trPr>
        <w:tc>
          <w:tcPr>
            <w:tcW w:w="662" w:type="dxa"/>
            <w:tcBorders>
              <w:top w:val="single" w:sz="6" w:space="0" w:color="000000"/>
              <w:bottom w:val="single" w:sz="6" w:space="0" w:color="000000"/>
            </w:tcBorders>
          </w:tcPr>
          <w:p w14:paraId="45A331BD" w14:textId="77777777" w:rsidR="008720E6" w:rsidRDefault="00000000">
            <w:pPr>
              <w:pStyle w:val="TableParagraph"/>
              <w:ind w:left="243" w:right="200"/>
              <w:rPr>
                <w:sz w:val="14"/>
              </w:rPr>
            </w:pPr>
            <w:r>
              <w:rPr>
                <w:w w:val="105"/>
                <w:sz w:val="14"/>
              </w:rPr>
              <w:t>11</w:t>
            </w:r>
          </w:p>
        </w:tc>
        <w:tc>
          <w:tcPr>
            <w:tcW w:w="3499" w:type="dxa"/>
            <w:tcBorders>
              <w:top w:val="single" w:sz="6" w:space="0" w:color="000000"/>
              <w:bottom w:val="single" w:sz="6" w:space="0" w:color="000000"/>
            </w:tcBorders>
          </w:tcPr>
          <w:p w14:paraId="20B7F7A1" w14:textId="77777777" w:rsidR="008720E6" w:rsidRDefault="00000000">
            <w:pPr>
              <w:pStyle w:val="TableParagraph"/>
              <w:spacing w:before="21" w:line="136" w:lineRule="exact"/>
              <w:ind w:left="23"/>
              <w:jc w:val="left"/>
              <w:rPr>
                <w:sz w:val="12"/>
              </w:rPr>
            </w:pPr>
            <w:r>
              <w:rPr>
                <w:sz w:val="12"/>
              </w:rPr>
              <w:t>Stanovení aktivity heparinových jednotek anti Xa</w:t>
            </w:r>
          </w:p>
        </w:tc>
        <w:tc>
          <w:tcPr>
            <w:tcW w:w="1008" w:type="dxa"/>
            <w:tcBorders>
              <w:top w:val="single" w:sz="6" w:space="0" w:color="000000"/>
              <w:bottom w:val="single" w:sz="6" w:space="0" w:color="000000"/>
              <w:right w:val="single" w:sz="6" w:space="0" w:color="000000"/>
            </w:tcBorders>
          </w:tcPr>
          <w:p w14:paraId="4CA39868" w14:textId="77777777" w:rsidR="008720E6" w:rsidRDefault="00000000">
            <w:pPr>
              <w:pStyle w:val="TableParagraph"/>
              <w:spacing w:before="21" w:line="136" w:lineRule="exact"/>
              <w:ind w:left="337" w:right="303"/>
              <w:rPr>
                <w:sz w:val="12"/>
              </w:rPr>
            </w:pPr>
            <w:r>
              <w:rPr>
                <w:sz w:val="12"/>
              </w:rPr>
              <w:t>320</w:t>
            </w:r>
          </w:p>
        </w:tc>
        <w:tc>
          <w:tcPr>
            <w:tcW w:w="1126" w:type="dxa"/>
            <w:tcBorders>
              <w:top w:val="single" w:sz="6" w:space="0" w:color="000000"/>
              <w:left w:val="single" w:sz="6" w:space="0" w:color="000000"/>
              <w:bottom w:val="single" w:sz="6" w:space="0" w:color="000000"/>
            </w:tcBorders>
          </w:tcPr>
          <w:p w14:paraId="3B1A9B1C" w14:textId="77777777" w:rsidR="008720E6" w:rsidRDefault="00000000">
            <w:pPr>
              <w:pStyle w:val="TableParagraph"/>
              <w:spacing w:before="21" w:line="136" w:lineRule="exact"/>
              <w:ind w:left="403" w:right="354"/>
              <w:rPr>
                <w:sz w:val="12"/>
              </w:rPr>
            </w:pPr>
            <w:r>
              <w:rPr>
                <w:sz w:val="12"/>
              </w:rPr>
              <w:t>2240</w:t>
            </w:r>
          </w:p>
        </w:tc>
        <w:tc>
          <w:tcPr>
            <w:tcW w:w="1076" w:type="dxa"/>
            <w:tcBorders>
              <w:top w:val="single" w:sz="6" w:space="0" w:color="000000"/>
              <w:bottom w:val="single" w:sz="6" w:space="0" w:color="000000"/>
            </w:tcBorders>
            <w:shd w:val="clear" w:color="auto" w:fill="C5DFB4"/>
          </w:tcPr>
          <w:p w14:paraId="06BD4609" w14:textId="77777777" w:rsidR="008720E6" w:rsidRDefault="00000000">
            <w:pPr>
              <w:pStyle w:val="TableParagraph"/>
              <w:ind w:left="345"/>
              <w:jc w:val="left"/>
              <w:rPr>
                <w:sz w:val="14"/>
              </w:rPr>
            </w:pPr>
            <w:r>
              <w:rPr>
                <w:w w:val="105"/>
                <w:sz w:val="14"/>
              </w:rPr>
              <w:t>126,10</w:t>
            </w:r>
          </w:p>
        </w:tc>
        <w:tc>
          <w:tcPr>
            <w:tcW w:w="1076" w:type="dxa"/>
            <w:tcBorders>
              <w:top w:val="single" w:sz="6" w:space="0" w:color="000000"/>
              <w:bottom w:val="single" w:sz="6" w:space="0" w:color="000000"/>
              <w:right w:val="single" w:sz="6" w:space="0" w:color="000000"/>
            </w:tcBorders>
            <w:shd w:val="clear" w:color="auto" w:fill="FFFF00"/>
          </w:tcPr>
          <w:p w14:paraId="263477FA" w14:textId="77777777" w:rsidR="008720E6" w:rsidRDefault="00000000">
            <w:pPr>
              <w:pStyle w:val="TableParagraph"/>
              <w:ind w:left="134" w:right="103"/>
              <w:rPr>
                <w:sz w:val="14"/>
              </w:rPr>
            </w:pPr>
            <w:r>
              <w:rPr>
                <w:w w:val="105"/>
                <w:sz w:val="14"/>
              </w:rPr>
              <w:t>282 474,65</w:t>
            </w:r>
          </w:p>
        </w:tc>
        <w:tc>
          <w:tcPr>
            <w:tcW w:w="1150" w:type="dxa"/>
            <w:tcBorders>
              <w:top w:val="single" w:sz="6" w:space="0" w:color="000000"/>
              <w:left w:val="single" w:sz="6" w:space="0" w:color="000000"/>
              <w:bottom w:val="single" w:sz="6" w:space="0" w:color="000000"/>
            </w:tcBorders>
            <w:shd w:val="clear" w:color="auto" w:fill="FFFF00"/>
          </w:tcPr>
          <w:p w14:paraId="45EB67D8" w14:textId="77777777" w:rsidR="008720E6" w:rsidRDefault="00000000">
            <w:pPr>
              <w:pStyle w:val="TableParagraph"/>
              <w:ind w:left="53" w:right="6"/>
              <w:rPr>
                <w:sz w:val="14"/>
              </w:rPr>
            </w:pPr>
            <w:r>
              <w:rPr>
                <w:w w:val="105"/>
                <w:sz w:val="14"/>
              </w:rPr>
              <w:t>341 794,33</w:t>
            </w:r>
          </w:p>
        </w:tc>
      </w:tr>
      <w:tr w:rsidR="008720E6" w14:paraId="13BDD31B" w14:textId="77777777">
        <w:trPr>
          <w:trHeight w:val="177"/>
        </w:trPr>
        <w:tc>
          <w:tcPr>
            <w:tcW w:w="662" w:type="dxa"/>
            <w:tcBorders>
              <w:top w:val="single" w:sz="6" w:space="0" w:color="000000"/>
              <w:bottom w:val="single" w:sz="6" w:space="0" w:color="000000"/>
            </w:tcBorders>
          </w:tcPr>
          <w:p w14:paraId="3A7E41D4" w14:textId="77777777" w:rsidR="008720E6" w:rsidRDefault="00000000">
            <w:pPr>
              <w:pStyle w:val="TableParagraph"/>
              <w:ind w:left="243" w:right="200"/>
              <w:rPr>
                <w:sz w:val="14"/>
              </w:rPr>
            </w:pPr>
            <w:r>
              <w:rPr>
                <w:w w:val="105"/>
                <w:sz w:val="14"/>
              </w:rPr>
              <w:t>12</w:t>
            </w:r>
          </w:p>
        </w:tc>
        <w:tc>
          <w:tcPr>
            <w:tcW w:w="3499" w:type="dxa"/>
            <w:tcBorders>
              <w:top w:val="single" w:sz="6" w:space="0" w:color="000000"/>
              <w:bottom w:val="single" w:sz="6" w:space="0" w:color="000000"/>
            </w:tcBorders>
          </w:tcPr>
          <w:p w14:paraId="18B03D0E" w14:textId="77777777" w:rsidR="008720E6" w:rsidRDefault="00000000">
            <w:pPr>
              <w:pStyle w:val="TableParagraph"/>
              <w:spacing w:before="6" w:line="240" w:lineRule="auto"/>
              <w:ind w:left="23"/>
              <w:jc w:val="left"/>
              <w:rPr>
                <w:sz w:val="12"/>
              </w:rPr>
            </w:pPr>
            <w:r>
              <w:rPr>
                <w:sz w:val="12"/>
              </w:rPr>
              <w:t>Stanovení přímých inhibitorů Xa /apixaba, rivaroxaban/</w:t>
            </w:r>
          </w:p>
        </w:tc>
        <w:tc>
          <w:tcPr>
            <w:tcW w:w="1008" w:type="dxa"/>
            <w:tcBorders>
              <w:top w:val="single" w:sz="6" w:space="0" w:color="000000"/>
              <w:bottom w:val="single" w:sz="6" w:space="0" w:color="000000"/>
              <w:right w:val="single" w:sz="6" w:space="0" w:color="000000"/>
            </w:tcBorders>
          </w:tcPr>
          <w:p w14:paraId="3C231029" w14:textId="77777777" w:rsidR="008720E6" w:rsidRDefault="00000000">
            <w:pPr>
              <w:pStyle w:val="TableParagraph"/>
              <w:spacing w:before="21" w:line="136" w:lineRule="exact"/>
              <w:ind w:left="337" w:right="303"/>
              <w:rPr>
                <w:sz w:val="12"/>
              </w:rPr>
            </w:pPr>
            <w:r>
              <w:rPr>
                <w:sz w:val="12"/>
              </w:rPr>
              <w:t>200</w:t>
            </w:r>
          </w:p>
        </w:tc>
        <w:tc>
          <w:tcPr>
            <w:tcW w:w="1126" w:type="dxa"/>
            <w:tcBorders>
              <w:top w:val="single" w:sz="6" w:space="0" w:color="000000"/>
              <w:left w:val="single" w:sz="6" w:space="0" w:color="000000"/>
              <w:bottom w:val="single" w:sz="6" w:space="0" w:color="000000"/>
            </w:tcBorders>
          </w:tcPr>
          <w:p w14:paraId="282FD913" w14:textId="77777777" w:rsidR="008720E6" w:rsidRDefault="00000000">
            <w:pPr>
              <w:pStyle w:val="TableParagraph"/>
              <w:spacing w:before="21" w:line="136" w:lineRule="exact"/>
              <w:ind w:left="403" w:right="354"/>
              <w:rPr>
                <w:sz w:val="12"/>
              </w:rPr>
            </w:pPr>
            <w:r>
              <w:rPr>
                <w:sz w:val="12"/>
              </w:rPr>
              <w:t>1400</w:t>
            </w:r>
          </w:p>
        </w:tc>
        <w:tc>
          <w:tcPr>
            <w:tcW w:w="1076" w:type="dxa"/>
            <w:tcBorders>
              <w:top w:val="single" w:sz="6" w:space="0" w:color="000000"/>
              <w:bottom w:val="single" w:sz="6" w:space="0" w:color="000000"/>
            </w:tcBorders>
            <w:shd w:val="clear" w:color="auto" w:fill="C5DFB4"/>
          </w:tcPr>
          <w:p w14:paraId="4EA7821F" w14:textId="77777777" w:rsidR="008720E6" w:rsidRDefault="00000000">
            <w:pPr>
              <w:pStyle w:val="TableParagraph"/>
              <w:ind w:left="345"/>
              <w:jc w:val="left"/>
              <w:rPr>
                <w:sz w:val="14"/>
              </w:rPr>
            </w:pPr>
            <w:r>
              <w:rPr>
                <w:w w:val="105"/>
                <w:sz w:val="14"/>
              </w:rPr>
              <w:t>232,24</w:t>
            </w:r>
          </w:p>
        </w:tc>
        <w:tc>
          <w:tcPr>
            <w:tcW w:w="1076" w:type="dxa"/>
            <w:tcBorders>
              <w:top w:val="single" w:sz="6" w:space="0" w:color="000000"/>
              <w:bottom w:val="single" w:sz="6" w:space="0" w:color="000000"/>
              <w:right w:val="single" w:sz="6" w:space="0" w:color="000000"/>
            </w:tcBorders>
            <w:shd w:val="clear" w:color="auto" w:fill="FFFF00"/>
          </w:tcPr>
          <w:p w14:paraId="0B37BF66" w14:textId="77777777" w:rsidR="008720E6" w:rsidRDefault="00000000">
            <w:pPr>
              <w:pStyle w:val="TableParagraph"/>
              <w:ind w:left="134" w:right="103"/>
              <w:rPr>
                <w:sz w:val="14"/>
              </w:rPr>
            </w:pPr>
            <w:r>
              <w:rPr>
                <w:w w:val="105"/>
                <w:sz w:val="14"/>
              </w:rPr>
              <w:t>325 139,64</w:t>
            </w:r>
          </w:p>
        </w:tc>
        <w:tc>
          <w:tcPr>
            <w:tcW w:w="1150" w:type="dxa"/>
            <w:tcBorders>
              <w:top w:val="single" w:sz="6" w:space="0" w:color="000000"/>
              <w:left w:val="single" w:sz="6" w:space="0" w:color="000000"/>
              <w:bottom w:val="single" w:sz="6" w:space="0" w:color="000000"/>
            </w:tcBorders>
            <w:shd w:val="clear" w:color="auto" w:fill="FFFF00"/>
          </w:tcPr>
          <w:p w14:paraId="74B66140" w14:textId="77777777" w:rsidR="008720E6" w:rsidRDefault="00000000">
            <w:pPr>
              <w:pStyle w:val="TableParagraph"/>
              <w:ind w:left="53" w:right="6"/>
              <w:rPr>
                <w:sz w:val="14"/>
              </w:rPr>
            </w:pPr>
            <w:r>
              <w:rPr>
                <w:w w:val="105"/>
                <w:sz w:val="14"/>
              </w:rPr>
              <w:t>393 418,97</w:t>
            </w:r>
          </w:p>
        </w:tc>
      </w:tr>
      <w:tr w:rsidR="008720E6" w14:paraId="7926B4F6" w14:textId="77777777">
        <w:trPr>
          <w:trHeight w:val="176"/>
        </w:trPr>
        <w:tc>
          <w:tcPr>
            <w:tcW w:w="662" w:type="dxa"/>
            <w:tcBorders>
              <w:top w:val="single" w:sz="6" w:space="0" w:color="000000"/>
              <w:bottom w:val="single" w:sz="6" w:space="0" w:color="000000"/>
            </w:tcBorders>
          </w:tcPr>
          <w:p w14:paraId="74587A36" w14:textId="77777777" w:rsidR="008720E6" w:rsidRDefault="00000000">
            <w:pPr>
              <w:pStyle w:val="TableParagraph"/>
              <w:ind w:left="243" w:right="200"/>
              <w:rPr>
                <w:sz w:val="14"/>
              </w:rPr>
            </w:pPr>
            <w:r>
              <w:rPr>
                <w:w w:val="105"/>
                <w:sz w:val="14"/>
              </w:rPr>
              <w:t>13</w:t>
            </w:r>
          </w:p>
        </w:tc>
        <w:tc>
          <w:tcPr>
            <w:tcW w:w="3499" w:type="dxa"/>
            <w:tcBorders>
              <w:top w:val="single" w:sz="6" w:space="0" w:color="000000"/>
              <w:bottom w:val="single" w:sz="6" w:space="0" w:color="000000"/>
            </w:tcBorders>
          </w:tcPr>
          <w:p w14:paraId="01556DCB" w14:textId="77777777" w:rsidR="008720E6" w:rsidRDefault="00000000">
            <w:pPr>
              <w:pStyle w:val="TableParagraph"/>
              <w:spacing w:before="21" w:line="136" w:lineRule="exact"/>
              <w:ind w:left="23"/>
              <w:jc w:val="left"/>
              <w:rPr>
                <w:sz w:val="12"/>
              </w:rPr>
            </w:pPr>
            <w:r>
              <w:rPr>
                <w:sz w:val="12"/>
              </w:rPr>
              <w:t>Stanovení přímých inhibitorů II /dabigatran/</w:t>
            </w:r>
          </w:p>
        </w:tc>
        <w:tc>
          <w:tcPr>
            <w:tcW w:w="1008" w:type="dxa"/>
            <w:tcBorders>
              <w:top w:val="single" w:sz="6" w:space="0" w:color="000000"/>
              <w:bottom w:val="single" w:sz="6" w:space="0" w:color="000000"/>
              <w:right w:val="single" w:sz="6" w:space="0" w:color="000000"/>
            </w:tcBorders>
          </w:tcPr>
          <w:p w14:paraId="4561C81B" w14:textId="77777777" w:rsidR="008720E6" w:rsidRDefault="00000000">
            <w:pPr>
              <w:pStyle w:val="TableParagraph"/>
              <w:spacing w:before="21" w:line="136" w:lineRule="exact"/>
              <w:ind w:left="337" w:right="303"/>
              <w:rPr>
                <w:sz w:val="12"/>
              </w:rPr>
            </w:pPr>
            <w:r>
              <w:rPr>
                <w:sz w:val="12"/>
              </w:rPr>
              <w:t>200</w:t>
            </w:r>
          </w:p>
        </w:tc>
        <w:tc>
          <w:tcPr>
            <w:tcW w:w="1126" w:type="dxa"/>
            <w:tcBorders>
              <w:top w:val="single" w:sz="6" w:space="0" w:color="000000"/>
              <w:left w:val="single" w:sz="6" w:space="0" w:color="000000"/>
              <w:bottom w:val="single" w:sz="6" w:space="0" w:color="000000"/>
            </w:tcBorders>
          </w:tcPr>
          <w:p w14:paraId="534698F6" w14:textId="77777777" w:rsidR="008720E6" w:rsidRDefault="00000000">
            <w:pPr>
              <w:pStyle w:val="TableParagraph"/>
              <w:spacing w:before="21" w:line="136" w:lineRule="exact"/>
              <w:ind w:left="403" w:right="354"/>
              <w:rPr>
                <w:sz w:val="12"/>
              </w:rPr>
            </w:pPr>
            <w:r>
              <w:rPr>
                <w:sz w:val="12"/>
              </w:rPr>
              <w:t>1400</w:t>
            </w:r>
          </w:p>
        </w:tc>
        <w:tc>
          <w:tcPr>
            <w:tcW w:w="1076" w:type="dxa"/>
            <w:tcBorders>
              <w:top w:val="single" w:sz="6" w:space="0" w:color="000000"/>
              <w:bottom w:val="single" w:sz="6" w:space="0" w:color="000000"/>
            </w:tcBorders>
            <w:shd w:val="clear" w:color="auto" w:fill="C5DFB4"/>
          </w:tcPr>
          <w:p w14:paraId="566702E9" w14:textId="77777777" w:rsidR="008720E6" w:rsidRDefault="00000000">
            <w:pPr>
              <w:pStyle w:val="TableParagraph"/>
              <w:ind w:left="345"/>
              <w:jc w:val="left"/>
              <w:rPr>
                <w:sz w:val="14"/>
              </w:rPr>
            </w:pPr>
            <w:r>
              <w:rPr>
                <w:w w:val="105"/>
                <w:sz w:val="14"/>
              </w:rPr>
              <w:t>243,90</w:t>
            </w:r>
          </w:p>
        </w:tc>
        <w:tc>
          <w:tcPr>
            <w:tcW w:w="1076" w:type="dxa"/>
            <w:tcBorders>
              <w:top w:val="single" w:sz="6" w:space="0" w:color="000000"/>
              <w:bottom w:val="single" w:sz="6" w:space="0" w:color="000000"/>
              <w:right w:val="single" w:sz="6" w:space="0" w:color="000000"/>
            </w:tcBorders>
            <w:shd w:val="clear" w:color="auto" w:fill="FFFF00"/>
          </w:tcPr>
          <w:p w14:paraId="48E793EA" w14:textId="77777777" w:rsidR="008720E6" w:rsidRDefault="00000000">
            <w:pPr>
              <w:pStyle w:val="TableParagraph"/>
              <w:ind w:left="134" w:right="103"/>
              <w:rPr>
                <w:sz w:val="14"/>
              </w:rPr>
            </w:pPr>
            <w:r>
              <w:rPr>
                <w:w w:val="105"/>
                <w:sz w:val="14"/>
              </w:rPr>
              <w:t>341 465,81</w:t>
            </w:r>
          </w:p>
        </w:tc>
        <w:tc>
          <w:tcPr>
            <w:tcW w:w="1150" w:type="dxa"/>
            <w:tcBorders>
              <w:top w:val="single" w:sz="6" w:space="0" w:color="000000"/>
              <w:left w:val="single" w:sz="6" w:space="0" w:color="000000"/>
              <w:bottom w:val="single" w:sz="6" w:space="0" w:color="000000"/>
            </w:tcBorders>
            <w:shd w:val="clear" w:color="auto" w:fill="FFFF00"/>
          </w:tcPr>
          <w:p w14:paraId="772247BA" w14:textId="77777777" w:rsidR="008720E6" w:rsidRDefault="00000000">
            <w:pPr>
              <w:pStyle w:val="TableParagraph"/>
              <w:ind w:left="53" w:right="6"/>
              <w:rPr>
                <w:sz w:val="14"/>
              </w:rPr>
            </w:pPr>
            <w:r>
              <w:rPr>
                <w:w w:val="105"/>
                <w:sz w:val="14"/>
              </w:rPr>
              <w:t>413 173,63</w:t>
            </w:r>
          </w:p>
        </w:tc>
      </w:tr>
      <w:tr w:rsidR="008720E6" w14:paraId="4FC7BC88" w14:textId="77777777">
        <w:trPr>
          <w:trHeight w:val="176"/>
        </w:trPr>
        <w:tc>
          <w:tcPr>
            <w:tcW w:w="662" w:type="dxa"/>
            <w:tcBorders>
              <w:top w:val="single" w:sz="6" w:space="0" w:color="000000"/>
              <w:bottom w:val="single" w:sz="6" w:space="0" w:color="000000"/>
            </w:tcBorders>
          </w:tcPr>
          <w:p w14:paraId="5CF92E16" w14:textId="77777777" w:rsidR="008720E6" w:rsidRDefault="00000000">
            <w:pPr>
              <w:pStyle w:val="TableParagraph"/>
              <w:ind w:left="243" w:right="200"/>
              <w:rPr>
                <w:sz w:val="14"/>
              </w:rPr>
            </w:pPr>
            <w:r>
              <w:rPr>
                <w:w w:val="105"/>
                <w:sz w:val="14"/>
              </w:rPr>
              <w:t>14</w:t>
            </w:r>
          </w:p>
        </w:tc>
        <w:tc>
          <w:tcPr>
            <w:tcW w:w="3499" w:type="dxa"/>
            <w:tcBorders>
              <w:top w:val="single" w:sz="6" w:space="0" w:color="000000"/>
              <w:bottom w:val="single" w:sz="6" w:space="0" w:color="000000"/>
            </w:tcBorders>
          </w:tcPr>
          <w:p w14:paraId="5E69F169" w14:textId="77777777" w:rsidR="008720E6" w:rsidRDefault="00000000">
            <w:pPr>
              <w:pStyle w:val="TableParagraph"/>
              <w:spacing w:before="21" w:line="136" w:lineRule="exact"/>
              <w:ind w:left="23"/>
              <w:jc w:val="left"/>
              <w:rPr>
                <w:sz w:val="12"/>
              </w:rPr>
            </w:pPr>
            <w:r>
              <w:rPr>
                <w:sz w:val="12"/>
              </w:rPr>
              <w:t>Lupus antikoagulans screening /na bázi dRVVT/</w:t>
            </w:r>
          </w:p>
        </w:tc>
        <w:tc>
          <w:tcPr>
            <w:tcW w:w="1008" w:type="dxa"/>
            <w:tcBorders>
              <w:top w:val="single" w:sz="6" w:space="0" w:color="000000"/>
              <w:bottom w:val="single" w:sz="6" w:space="0" w:color="000000"/>
              <w:right w:val="single" w:sz="6" w:space="0" w:color="000000"/>
            </w:tcBorders>
          </w:tcPr>
          <w:p w14:paraId="215F26CF" w14:textId="77777777" w:rsidR="008720E6" w:rsidRDefault="00000000">
            <w:pPr>
              <w:pStyle w:val="TableParagraph"/>
              <w:spacing w:before="21" w:line="136" w:lineRule="exact"/>
              <w:ind w:left="337" w:right="303"/>
              <w:rPr>
                <w:sz w:val="12"/>
              </w:rPr>
            </w:pPr>
            <w:r>
              <w:rPr>
                <w:sz w:val="12"/>
              </w:rPr>
              <w:t>150</w:t>
            </w:r>
          </w:p>
        </w:tc>
        <w:tc>
          <w:tcPr>
            <w:tcW w:w="1126" w:type="dxa"/>
            <w:tcBorders>
              <w:top w:val="single" w:sz="6" w:space="0" w:color="000000"/>
              <w:left w:val="single" w:sz="6" w:space="0" w:color="000000"/>
              <w:bottom w:val="single" w:sz="6" w:space="0" w:color="000000"/>
            </w:tcBorders>
          </w:tcPr>
          <w:p w14:paraId="5A60889F" w14:textId="77777777" w:rsidR="008720E6" w:rsidRDefault="00000000">
            <w:pPr>
              <w:pStyle w:val="TableParagraph"/>
              <w:spacing w:before="21" w:line="136" w:lineRule="exact"/>
              <w:ind w:left="403" w:right="354"/>
              <w:rPr>
                <w:sz w:val="12"/>
              </w:rPr>
            </w:pPr>
            <w:r>
              <w:rPr>
                <w:sz w:val="12"/>
              </w:rPr>
              <w:t>1050</w:t>
            </w:r>
          </w:p>
        </w:tc>
        <w:tc>
          <w:tcPr>
            <w:tcW w:w="1076" w:type="dxa"/>
            <w:tcBorders>
              <w:top w:val="single" w:sz="6" w:space="0" w:color="000000"/>
              <w:bottom w:val="single" w:sz="6" w:space="0" w:color="000000"/>
            </w:tcBorders>
            <w:shd w:val="clear" w:color="auto" w:fill="C5DFB4"/>
          </w:tcPr>
          <w:p w14:paraId="44662928" w14:textId="77777777" w:rsidR="008720E6" w:rsidRDefault="00000000">
            <w:pPr>
              <w:pStyle w:val="TableParagraph"/>
              <w:ind w:left="345"/>
              <w:jc w:val="left"/>
              <w:rPr>
                <w:sz w:val="14"/>
              </w:rPr>
            </w:pPr>
            <w:r>
              <w:rPr>
                <w:w w:val="105"/>
                <w:sz w:val="14"/>
              </w:rPr>
              <w:t>155,28</w:t>
            </w:r>
          </w:p>
        </w:tc>
        <w:tc>
          <w:tcPr>
            <w:tcW w:w="1076" w:type="dxa"/>
            <w:tcBorders>
              <w:top w:val="single" w:sz="6" w:space="0" w:color="000000"/>
              <w:bottom w:val="single" w:sz="6" w:space="0" w:color="000000"/>
              <w:right w:val="single" w:sz="6" w:space="0" w:color="000000"/>
            </w:tcBorders>
            <w:shd w:val="clear" w:color="auto" w:fill="FFFF00"/>
          </w:tcPr>
          <w:p w14:paraId="1E45C4DE" w14:textId="77777777" w:rsidR="008720E6" w:rsidRDefault="00000000">
            <w:pPr>
              <w:pStyle w:val="TableParagraph"/>
              <w:ind w:left="134" w:right="103"/>
              <w:rPr>
                <w:sz w:val="14"/>
              </w:rPr>
            </w:pPr>
            <w:r>
              <w:rPr>
                <w:w w:val="105"/>
                <w:sz w:val="14"/>
              </w:rPr>
              <w:t>163 040,40</w:t>
            </w:r>
          </w:p>
        </w:tc>
        <w:tc>
          <w:tcPr>
            <w:tcW w:w="1150" w:type="dxa"/>
            <w:tcBorders>
              <w:top w:val="single" w:sz="6" w:space="0" w:color="000000"/>
              <w:left w:val="single" w:sz="6" w:space="0" w:color="000000"/>
              <w:bottom w:val="single" w:sz="6" w:space="0" w:color="000000"/>
            </w:tcBorders>
            <w:shd w:val="clear" w:color="auto" w:fill="FFFF00"/>
          </w:tcPr>
          <w:p w14:paraId="759E2A3F" w14:textId="77777777" w:rsidR="008720E6" w:rsidRDefault="00000000">
            <w:pPr>
              <w:pStyle w:val="TableParagraph"/>
              <w:ind w:left="53" w:right="6"/>
              <w:rPr>
                <w:sz w:val="14"/>
              </w:rPr>
            </w:pPr>
            <w:r>
              <w:rPr>
                <w:w w:val="105"/>
                <w:sz w:val="14"/>
              </w:rPr>
              <w:t>197 278,88</w:t>
            </w:r>
          </w:p>
        </w:tc>
      </w:tr>
      <w:tr w:rsidR="008720E6" w14:paraId="5CCBFF3A" w14:textId="77777777">
        <w:trPr>
          <w:trHeight w:val="176"/>
        </w:trPr>
        <w:tc>
          <w:tcPr>
            <w:tcW w:w="662" w:type="dxa"/>
            <w:tcBorders>
              <w:top w:val="single" w:sz="6" w:space="0" w:color="000000"/>
            </w:tcBorders>
          </w:tcPr>
          <w:p w14:paraId="3C987ACF" w14:textId="77777777" w:rsidR="008720E6" w:rsidRDefault="00000000">
            <w:pPr>
              <w:pStyle w:val="TableParagraph"/>
              <w:spacing w:before="0" w:line="157" w:lineRule="exact"/>
              <w:ind w:left="243" w:right="200"/>
              <w:rPr>
                <w:sz w:val="14"/>
              </w:rPr>
            </w:pPr>
            <w:r>
              <w:rPr>
                <w:w w:val="105"/>
                <w:sz w:val="14"/>
              </w:rPr>
              <w:t>15</w:t>
            </w:r>
          </w:p>
        </w:tc>
        <w:tc>
          <w:tcPr>
            <w:tcW w:w="3499" w:type="dxa"/>
            <w:tcBorders>
              <w:top w:val="single" w:sz="6" w:space="0" w:color="000000"/>
            </w:tcBorders>
          </w:tcPr>
          <w:p w14:paraId="40AC2307" w14:textId="77777777" w:rsidR="008720E6" w:rsidRDefault="00000000">
            <w:pPr>
              <w:pStyle w:val="TableParagraph"/>
              <w:spacing w:before="16" w:line="140" w:lineRule="exact"/>
              <w:ind w:left="23"/>
              <w:jc w:val="left"/>
              <w:rPr>
                <w:sz w:val="12"/>
              </w:rPr>
            </w:pPr>
            <w:r>
              <w:rPr>
                <w:sz w:val="12"/>
              </w:rPr>
              <w:t>Lupus antikoagulans konfirmace</w:t>
            </w:r>
          </w:p>
        </w:tc>
        <w:tc>
          <w:tcPr>
            <w:tcW w:w="1008" w:type="dxa"/>
            <w:tcBorders>
              <w:top w:val="single" w:sz="6" w:space="0" w:color="000000"/>
              <w:right w:val="single" w:sz="6" w:space="0" w:color="000000"/>
            </w:tcBorders>
          </w:tcPr>
          <w:p w14:paraId="26C8967E" w14:textId="77777777" w:rsidR="008720E6" w:rsidRDefault="00000000">
            <w:pPr>
              <w:pStyle w:val="TableParagraph"/>
              <w:spacing w:before="16" w:line="140" w:lineRule="exact"/>
              <w:ind w:left="337" w:right="301"/>
              <w:rPr>
                <w:sz w:val="12"/>
              </w:rPr>
            </w:pPr>
            <w:r>
              <w:rPr>
                <w:sz w:val="12"/>
              </w:rPr>
              <w:t>50</w:t>
            </w:r>
          </w:p>
        </w:tc>
        <w:tc>
          <w:tcPr>
            <w:tcW w:w="1126" w:type="dxa"/>
            <w:tcBorders>
              <w:top w:val="single" w:sz="6" w:space="0" w:color="000000"/>
              <w:left w:val="single" w:sz="6" w:space="0" w:color="000000"/>
            </w:tcBorders>
          </w:tcPr>
          <w:p w14:paraId="7842162B" w14:textId="77777777" w:rsidR="008720E6" w:rsidRDefault="00000000">
            <w:pPr>
              <w:pStyle w:val="TableParagraph"/>
              <w:spacing w:before="16" w:line="140" w:lineRule="exact"/>
              <w:ind w:left="405" w:right="354"/>
              <w:rPr>
                <w:sz w:val="12"/>
              </w:rPr>
            </w:pPr>
            <w:r>
              <w:rPr>
                <w:sz w:val="12"/>
              </w:rPr>
              <w:t>350</w:t>
            </w:r>
          </w:p>
        </w:tc>
        <w:tc>
          <w:tcPr>
            <w:tcW w:w="1076" w:type="dxa"/>
            <w:tcBorders>
              <w:top w:val="single" w:sz="6" w:space="0" w:color="000000"/>
            </w:tcBorders>
            <w:shd w:val="clear" w:color="auto" w:fill="C5DFB4"/>
          </w:tcPr>
          <w:p w14:paraId="1A596AE1" w14:textId="77777777" w:rsidR="008720E6" w:rsidRDefault="00000000">
            <w:pPr>
              <w:pStyle w:val="TableParagraph"/>
              <w:spacing w:before="0" w:line="157" w:lineRule="exact"/>
              <w:ind w:left="345"/>
              <w:jc w:val="left"/>
              <w:rPr>
                <w:sz w:val="14"/>
              </w:rPr>
            </w:pPr>
            <w:r>
              <w:rPr>
                <w:w w:val="105"/>
                <w:sz w:val="14"/>
              </w:rPr>
              <w:t>150,99</w:t>
            </w:r>
          </w:p>
        </w:tc>
        <w:tc>
          <w:tcPr>
            <w:tcW w:w="1076" w:type="dxa"/>
            <w:tcBorders>
              <w:top w:val="single" w:sz="6" w:space="0" w:color="000000"/>
              <w:right w:val="single" w:sz="6" w:space="0" w:color="000000"/>
            </w:tcBorders>
            <w:shd w:val="clear" w:color="auto" w:fill="FFFF00"/>
          </w:tcPr>
          <w:p w14:paraId="73660BEF" w14:textId="77777777" w:rsidR="008720E6" w:rsidRDefault="00000000">
            <w:pPr>
              <w:pStyle w:val="TableParagraph"/>
              <w:spacing w:before="0" w:line="157" w:lineRule="exact"/>
              <w:ind w:left="134" w:right="103"/>
              <w:rPr>
                <w:sz w:val="14"/>
              </w:rPr>
            </w:pPr>
            <w:r>
              <w:rPr>
                <w:w w:val="105"/>
                <w:sz w:val="14"/>
              </w:rPr>
              <w:t>52 845,90</w:t>
            </w:r>
          </w:p>
        </w:tc>
        <w:tc>
          <w:tcPr>
            <w:tcW w:w="1150" w:type="dxa"/>
            <w:tcBorders>
              <w:top w:val="single" w:sz="6" w:space="0" w:color="000000"/>
              <w:left w:val="single" w:sz="6" w:space="0" w:color="000000"/>
            </w:tcBorders>
            <w:shd w:val="clear" w:color="auto" w:fill="FFFF00"/>
          </w:tcPr>
          <w:p w14:paraId="2CE4B3A1" w14:textId="77777777" w:rsidR="008720E6" w:rsidRDefault="00000000">
            <w:pPr>
              <w:pStyle w:val="TableParagraph"/>
              <w:spacing w:before="0" w:line="157" w:lineRule="exact"/>
              <w:ind w:left="53" w:right="6"/>
              <w:rPr>
                <w:sz w:val="14"/>
              </w:rPr>
            </w:pPr>
            <w:r>
              <w:rPr>
                <w:w w:val="105"/>
                <w:sz w:val="14"/>
              </w:rPr>
              <w:t>63 943,54</w:t>
            </w:r>
          </w:p>
        </w:tc>
      </w:tr>
      <w:tr w:rsidR="008720E6" w14:paraId="7252A1F1" w14:textId="77777777">
        <w:trPr>
          <w:trHeight w:val="238"/>
        </w:trPr>
        <w:tc>
          <w:tcPr>
            <w:tcW w:w="7371" w:type="dxa"/>
            <w:gridSpan w:val="5"/>
          </w:tcPr>
          <w:p w14:paraId="190B48D0" w14:textId="77777777" w:rsidR="008720E6" w:rsidRDefault="00000000">
            <w:pPr>
              <w:pStyle w:val="TableParagraph"/>
              <w:spacing w:before="59" w:line="160" w:lineRule="exact"/>
              <w:ind w:right="35"/>
              <w:jc w:val="right"/>
              <w:rPr>
                <w:b/>
                <w:sz w:val="14"/>
              </w:rPr>
            </w:pPr>
            <w:r>
              <w:rPr>
                <w:b/>
                <w:w w:val="105"/>
                <w:sz w:val="14"/>
              </w:rPr>
              <w:t>Celková nabídková cena</w:t>
            </w:r>
          </w:p>
        </w:tc>
        <w:tc>
          <w:tcPr>
            <w:tcW w:w="1076" w:type="dxa"/>
            <w:tcBorders>
              <w:right w:val="single" w:sz="6" w:space="0" w:color="000000"/>
            </w:tcBorders>
          </w:tcPr>
          <w:p w14:paraId="60F506E3" w14:textId="77777777" w:rsidR="008720E6" w:rsidRDefault="00000000">
            <w:pPr>
              <w:pStyle w:val="TableParagraph"/>
              <w:spacing w:before="59" w:line="160" w:lineRule="exact"/>
              <w:ind w:left="134" w:right="103"/>
              <w:rPr>
                <w:b/>
                <w:sz w:val="14"/>
              </w:rPr>
            </w:pPr>
            <w:r>
              <w:rPr>
                <w:b/>
                <w:w w:val="105"/>
                <w:sz w:val="14"/>
              </w:rPr>
              <w:t>8 005 659,91</w:t>
            </w:r>
          </w:p>
        </w:tc>
        <w:tc>
          <w:tcPr>
            <w:tcW w:w="1150" w:type="dxa"/>
            <w:tcBorders>
              <w:left w:val="single" w:sz="6" w:space="0" w:color="000000"/>
            </w:tcBorders>
          </w:tcPr>
          <w:p w14:paraId="33161C90" w14:textId="77777777" w:rsidR="008720E6" w:rsidRDefault="00000000">
            <w:pPr>
              <w:pStyle w:val="TableParagraph"/>
              <w:spacing w:before="59" w:line="160" w:lineRule="exact"/>
              <w:ind w:left="53" w:right="6"/>
              <w:rPr>
                <w:b/>
                <w:sz w:val="14"/>
              </w:rPr>
            </w:pPr>
            <w:r>
              <w:rPr>
                <w:b/>
                <w:w w:val="105"/>
                <w:sz w:val="14"/>
              </w:rPr>
              <w:t>9 686 848,49</w:t>
            </w:r>
          </w:p>
        </w:tc>
      </w:tr>
      <w:tr w:rsidR="008720E6" w14:paraId="53640B31" w14:textId="77777777">
        <w:trPr>
          <w:trHeight w:val="517"/>
        </w:trPr>
        <w:tc>
          <w:tcPr>
            <w:tcW w:w="9597" w:type="dxa"/>
            <w:gridSpan w:val="7"/>
          </w:tcPr>
          <w:p w14:paraId="671B8E63" w14:textId="77777777" w:rsidR="008720E6" w:rsidRDefault="00000000">
            <w:pPr>
              <w:pStyle w:val="TableParagraph"/>
              <w:spacing w:before="0" w:line="138" w:lineRule="exact"/>
              <w:ind w:left="23"/>
              <w:jc w:val="left"/>
              <w:rPr>
                <w:b/>
                <w:i/>
                <w:sz w:val="12"/>
              </w:rPr>
            </w:pPr>
            <w:r>
              <w:rPr>
                <w:b/>
                <w:i/>
                <w:sz w:val="12"/>
              </w:rPr>
              <w:t>V ceně za jednotlivá vyšetření jsou zahrnuty veškeré nutné náklady na zajištění řádného stanovení testů/diagnostika, kalibrátory, kontrolní materiál, spotřební materiál., provozní</w:t>
            </w:r>
          </w:p>
          <w:p w14:paraId="27326547" w14:textId="77777777" w:rsidR="008720E6" w:rsidRDefault="00000000">
            <w:pPr>
              <w:pStyle w:val="TableParagraph"/>
              <w:spacing w:before="9" w:line="240" w:lineRule="auto"/>
              <w:ind w:left="23"/>
              <w:jc w:val="left"/>
              <w:rPr>
                <w:b/>
                <w:i/>
                <w:sz w:val="12"/>
              </w:rPr>
            </w:pPr>
            <w:r>
              <w:rPr>
                <w:b/>
                <w:i/>
                <w:sz w:val="12"/>
              </w:rPr>
              <w:t>kapaliny/včetně nákladů na provedení kalibrací a kontroly kvality ve frekvenci doporučené výrobcem. V ceně jsou rovněž zahrnuty náklady na servisní služby v požadovaném rozsahu.</w:t>
            </w:r>
          </w:p>
        </w:tc>
      </w:tr>
    </w:tbl>
    <w:p w14:paraId="400E2BB2" w14:textId="77777777" w:rsidR="008720E6" w:rsidRDefault="008720E6">
      <w:pPr>
        <w:pStyle w:val="Zkladntext"/>
        <w:spacing w:before="9"/>
        <w:rPr>
          <w:rFonts w:ascii="Calibri"/>
          <w:sz w:val="17"/>
        </w:rPr>
      </w:pPr>
    </w:p>
    <w:tbl>
      <w:tblPr>
        <w:tblStyle w:val="TableNormal"/>
        <w:tblW w:w="0" w:type="auto"/>
        <w:tblInd w:w="242" w:type="dxa"/>
        <w:tblLayout w:type="fixed"/>
        <w:tblLook w:val="01E0" w:firstRow="1" w:lastRow="1" w:firstColumn="1" w:lastColumn="1" w:noHBand="0" w:noVBand="0"/>
      </w:tblPr>
      <w:tblGrid>
        <w:gridCol w:w="9493"/>
      </w:tblGrid>
      <w:tr w:rsidR="008720E6" w14:paraId="2B1684DB" w14:textId="77777777">
        <w:trPr>
          <w:trHeight w:val="174"/>
        </w:trPr>
        <w:tc>
          <w:tcPr>
            <w:tcW w:w="9493" w:type="dxa"/>
          </w:tcPr>
          <w:p w14:paraId="7AAF1DC8" w14:textId="77777777" w:rsidR="008720E6" w:rsidRDefault="00000000">
            <w:pPr>
              <w:pStyle w:val="TableParagraph"/>
              <w:spacing w:before="0" w:line="122" w:lineRule="exact"/>
              <w:ind w:left="727"/>
              <w:jc w:val="left"/>
              <w:rPr>
                <w:sz w:val="12"/>
              </w:rPr>
            </w:pPr>
            <w:r>
              <w:rPr>
                <w:sz w:val="12"/>
              </w:rPr>
              <w:t>Položky 12 a 15 jsou nově zavedené metody s odhanutou roční frekvencí vyšetření, počet vyšetření u ostatních položek vychází z počtu vyšetření provedených v minulých letech.</w:t>
            </w:r>
          </w:p>
        </w:tc>
      </w:tr>
      <w:tr w:rsidR="008720E6" w14:paraId="32875A1B" w14:textId="77777777">
        <w:trPr>
          <w:trHeight w:val="220"/>
        </w:trPr>
        <w:tc>
          <w:tcPr>
            <w:tcW w:w="9493" w:type="dxa"/>
          </w:tcPr>
          <w:p w14:paraId="19F3A180" w14:textId="77777777" w:rsidR="008720E6" w:rsidRDefault="00000000">
            <w:pPr>
              <w:pStyle w:val="TableParagraph"/>
              <w:spacing w:before="29" w:line="240" w:lineRule="auto"/>
              <w:ind w:left="127"/>
              <w:jc w:val="left"/>
              <w:rPr>
                <w:b/>
                <w:sz w:val="14"/>
              </w:rPr>
            </w:pPr>
            <w:r>
              <w:rPr>
                <w:b/>
                <w:w w:val="105"/>
                <w:sz w:val="14"/>
                <w:u w:val="single"/>
              </w:rPr>
              <w:t>Pozn.:</w:t>
            </w:r>
          </w:p>
        </w:tc>
      </w:tr>
      <w:tr w:rsidR="008720E6" w14:paraId="31E1CE45" w14:textId="77777777">
        <w:trPr>
          <w:trHeight w:val="573"/>
        </w:trPr>
        <w:tc>
          <w:tcPr>
            <w:tcW w:w="9493" w:type="dxa"/>
            <w:tcBorders>
              <w:bottom w:val="single" w:sz="12" w:space="0" w:color="000000"/>
            </w:tcBorders>
          </w:tcPr>
          <w:p w14:paraId="0D9896E7" w14:textId="77777777" w:rsidR="008720E6" w:rsidRDefault="00000000">
            <w:pPr>
              <w:pStyle w:val="TableParagraph"/>
              <w:spacing w:before="0" w:line="254" w:lineRule="auto"/>
              <w:ind w:left="583" w:right="517"/>
              <w:jc w:val="left"/>
              <w:rPr>
                <w:sz w:val="12"/>
              </w:rPr>
            </w:pPr>
            <w:r>
              <w:rPr>
                <w:sz w:val="12"/>
              </w:rPr>
              <w:t>Základní koagulace /APTT, PT,TT, fibrinogen, D dimery, antitrombin, anti Xa/ se předpokládá i v pohotovostním režimu 24 hod. Stanovení speciálních koagulačních metod se předpokládá v sérii /cca 1x za 14 dní/</w:t>
            </w:r>
          </w:p>
        </w:tc>
      </w:tr>
    </w:tbl>
    <w:p w14:paraId="3EB3094E" w14:textId="77777777" w:rsidR="008720E6" w:rsidRDefault="008720E6">
      <w:pPr>
        <w:spacing w:line="254" w:lineRule="auto"/>
        <w:rPr>
          <w:sz w:val="12"/>
        </w:rPr>
        <w:sectPr w:rsidR="008720E6">
          <w:footerReference w:type="default" r:id="rId11"/>
          <w:pgSz w:w="11910" w:h="16840"/>
          <w:pgMar w:top="1080" w:right="480" w:bottom="280" w:left="460" w:header="0" w:footer="0" w:gutter="0"/>
          <w:cols w:space="708"/>
        </w:sectPr>
      </w:pPr>
    </w:p>
    <w:p w14:paraId="7578BFD0" w14:textId="6739AFEF" w:rsidR="008720E6" w:rsidRDefault="00AE0B70">
      <w:pPr>
        <w:pStyle w:val="Zkladntext"/>
        <w:spacing w:line="227" w:lineRule="exact"/>
        <w:ind w:left="117"/>
        <w:rPr>
          <w:rFonts w:ascii="Calibri"/>
          <w:sz w:val="20"/>
        </w:rPr>
      </w:pPr>
      <w:r>
        <w:rPr>
          <w:rFonts w:ascii="Calibri"/>
          <w:noProof/>
          <w:position w:val="-5"/>
          <w:sz w:val="20"/>
        </w:rPr>
        <w:lastRenderedPageBreak/>
        <mc:AlternateContent>
          <mc:Choice Requires="wps">
            <w:drawing>
              <wp:inline distT="0" distB="0" distL="0" distR="0" wp14:anchorId="2A652AC9" wp14:editId="19C2F4E5">
                <wp:extent cx="6093460" cy="127000"/>
                <wp:effectExtent l="13970" t="10795" r="17145" b="14605"/>
                <wp:docPr id="1064581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27000"/>
                        </a:xfrm>
                        <a:prstGeom prst="rect">
                          <a:avLst/>
                        </a:prstGeom>
                        <a:noFill/>
                        <a:ln w="1676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0A406D" w14:textId="77777777" w:rsidR="008720E6" w:rsidRDefault="00000000">
                            <w:pPr>
                              <w:spacing w:line="170" w:lineRule="exact"/>
                              <w:ind w:left="4143" w:right="4130"/>
                              <w:jc w:val="center"/>
                              <w:rPr>
                                <w:rFonts w:ascii="Calibri" w:hAnsi="Calibri"/>
                                <w:b/>
                                <w:sz w:val="14"/>
                              </w:rPr>
                            </w:pPr>
                            <w:r>
                              <w:rPr>
                                <w:rFonts w:ascii="Calibri" w:hAnsi="Calibri"/>
                                <w:b/>
                                <w:w w:val="105"/>
                                <w:sz w:val="14"/>
                              </w:rPr>
                              <w:t>Položkový rozpočet</w:t>
                            </w:r>
                          </w:p>
                        </w:txbxContent>
                      </wps:txbx>
                      <wps:bodyPr rot="0" vert="horz" wrap="square" lIns="0" tIns="0" rIns="0" bIns="0" anchor="t" anchorCtr="0" upright="1">
                        <a:noAutofit/>
                      </wps:bodyPr>
                    </wps:wsp>
                  </a:graphicData>
                </a:graphic>
              </wp:inline>
            </w:drawing>
          </mc:Choice>
          <mc:Fallback>
            <w:pict>
              <v:shape w14:anchorId="2A652AC9" id="Text Box 2" o:spid="_x0000_s1029" type="#_x0000_t202" style="width:479.8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" filled="f" strokeweight="1.32pt">
                <v:textbox inset="0,0,0,0">
                  <w:txbxContent>
                    <w:p w14:paraId="1E0A406D" w14:textId="77777777" w:rsidR="008720E6" w:rsidRDefault="00000000">
                      <w:pPr>
                        <w:spacing w:line="170" w:lineRule="exact"/>
                        <w:ind w:left="4143" w:right="4130"/>
                        <w:jc w:val="center"/>
                        <w:rPr>
                          <w:rFonts w:ascii="Calibri" w:hAnsi="Calibri"/>
                          <w:b/>
                          <w:sz w:val="14"/>
                        </w:rPr>
                      </w:pPr>
                      <w:r>
                        <w:rPr>
                          <w:rFonts w:ascii="Calibri" w:hAnsi="Calibri"/>
                          <w:b/>
                          <w:w w:val="105"/>
                          <w:sz w:val="14"/>
                        </w:rPr>
                        <w:t>Položkový rozpočet</w:t>
                      </w:r>
                    </w:p>
                  </w:txbxContent>
                </v:textbox>
                <w10:anchorlock/>
              </v:shape>
            </w:pict>
          </mc:Fallback>
        </mc:AlternateContent>
      </w:r>
    </w:p>
    <w:p w14:paraId="34637D88" w14:textId="77777777" w:rsidR="008720E6" w:rsidRDefault="008720E6">
      <w:pPr>
        <w:pStyle w:val="Zkladntext"/>
        <w:spacing w:before="4"/>
        <w:rPr>
          <w:rFonts w:ascii="Calibri"/>
          <w:sz w:val="13"/>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2"/>
        <w:gridCol w:w="3499"/>
        <w:gridCol w:w="1008"/>
        <w:gridCol w:w="1126"/>
        <w:gridCol w:w="1076"/>
        <w:gridCol w:w="1076"/>
        <w:gridCol w:w="1156"/>
        <w:gridCol w:w="1103"/>
      </w:tblGrid>
      <w:tr w:rsidR="008720E6" w14:paraId="3D269882" w14:textId="77777777">
        <w:trPr>
          <w:trHeight w:val="169"/>
        </w:trPr>
        <w:tc>
          <w:tcPr>
            <w:tcW w:w="9603" w:type="dxa"/>
            <w:gridSpan w:val="7"/>
            <w:shd w:val="clear" w:color="auto" w:fill="D9E0F1"/>
          </w:tcPr>
          <w:p w14:paraId="67D3A4B1" w14:textId="77777777" w:rsidR="008720E6" w:rsidRDefault="00000000">
            <w:pPr>
              <w:pStyle w:val="TableParagraph"/>
              <w:spacing w:before="0" w:line="149" w:lineRule="exact"/>
              <w:ind w:left="23"/>
              <w:jc w:val="left"/>
              <w:rPr>
                <w:b/>
                <w:sz w:val="13"/>
              </w:rPr>
            </w:pPr>
            <w:r>
              <w:rPr>
                <w:b/>
                <w:sz w:val="13"/>
              </w:rPr>
              <w:t>Cena materiálu</w:t>
            </w:r>
          </w:p>
        </w:tc>
        <w:tc>
          <w:tcPr>
            <w:tcW w:w="1103" w:type="dxa"/>
            <w:vMerge w:val="restart"/>
            <w:tcBorders>
              <w:top w:val="single" w:sz="6" w:space="0" w:color="000000"/>
              <w:bottom w:val="single" w:sz="6" w:space="0" w:color="000000"/>
              <w:right w:val="single" w:sz="6" w:space="0" w:color="000000"/>
            </w:tcBorders>
            <w:textDirection w:val="tbRl"/>
          </w:tcPr>
          <w:p w14:paraId="3D6215C8" w14:textId="77777777" w:rsidR="008720E6" w:rsidRDefault="008720E6">
            <w:pPr>
              <w:pStyle w:val="TableParagraph"/>
              <w:spacing w:before="0" w:line="240" w:lineRule="auto"/>
              <w:jc w:val="left"/>
              <w:rPr>
                <w:sz w:val="12"/>
              </w:rPr>
            </w:pPr>
          </w:p>
          <w:p w14:paraId="76EA80AE" w14:textId="77777777" w:rsidR="008720E6" w:rsidRDefault="008720E6">
            <w:pPr>
              <w:pStyle w:val="TableParagraph"/>
              <w:spacing w:before="0" w:line="240" w:lineRule="auto"/>
              <w:jc w:val="left"/>
              <w:rPr>
                <w:sz w:val="12"/>
              </w:rPr>
            </w:pPr>
          </w:p>
          <w:p w14:paraId="1D578A0D" w14:textId="77777777" w:rsidR="008720E6" w:rsidRDefault="008720E6">
            <w:pPr>
              <w:pStyle w:val="TableParagraph"/>
              <w:spacing w:before="9" w:line="240" w:lineRule="auto"/>
              <w:jc w:val="left"/>
              <w:rPr>
                <w:sz w:val="13"/>
              </w:rPr>
            </w:pPr>
          </w:p>
          <w:p w14:paraId="4257CB7F" w14:textId="77777777" w:rsidR="008720E6" w:rsidRDefault="00000000">
            <w:pPr>
              <w:pStyle w:val="TableParagraph"/>
              <w:spacing w:before="0" w:line="240" w:lineRule="auto"/>
              <w:ind w:left="2514" w:right="2527"/>
              <w:rPr>
                <w:b/>
                <w:sz w:val="12"/>
              </w:rPr>
            </w:pPr>
            <w:r>
              <w:rPr>
                <w:b/>
                <w:sz w:val="12"/>
              </w:rPr>
              <w:t>Tento ceník bude tvořit přílohu rámcové kupní smlouvy</w:t>
            </w:r>
          </w:p>
        </w:tc>
      </w:tr>
      <w:tr w:rsidR="008720E6" w14:paraId="27104992" w14:textId="77777777">
        <w:trPr>
          <w:trHeight w:val="169"/>
        </w:trPr>
        <w:tc>
          <w:tcPr>
            <w:tcW w:w="9603" w:type="dxa"/>
            <w:gridSpan w:val="7"/>
          </w:tcPr>
          <w:p w14:paraId="0CB5971C" w14:textId="77777777" w:rsidR="008720E6" w:rsidRDefault="00000000">
            <w:pPr>
              <w:pStyle w:val="TableParagraph"/>
              <w:spacing w:before="8" w:line="140" w:lineRule="exact"/>
              <w:ind w:left="901"/>
              <w:jc w:val="left"/>
              <w:rPr>
                <w:b/>
                <w:sz w:val="12"/>
              </w:rPr>
            </w:pPr>
            <w:r>
              <w:rPr>
                <w:b/>
                <w:color w:val="FF0000"/>
                <w:sz w:val="12"/>
              </w:rPr>
              <w:t>Účastník uvede veškerý nutný materiál k zajištění výše uvedených vyšetření (diagnostika, provozní kapaliny,kontrolní, kalibrační a spotřební materiál apod.)</w:t>
            </w:r>
          </w:p>
        </w:tc>
        <w:tc>
          <w:tcPr>
            <w:tcW w:w="1103" w:type="dxa"/>
            <w:vMerge/>
            <w:tcBorders>
              <w:top w:val="nil"/>
              <w:bottom w:val="single" w:sz="6" w:space="0" w:color="000000"/>
              <w:right w:val="single" w:sz="6" w:space="0" w:color="000000"/>
            </w:tcBorders>
            <w:textDirection w:val="tbRl"/>
          </w:tcPr>
          <w:p w14:paraId="2D72C585" w14:textId="77777777" w:rsidR="008720E6" w:rsidRDefault="008720E6">
            <w:pPr>
              <w:rPr>
                <w:sz w:val="2"/>
                <w:szCs w:val="2"/>
              </w:rPr>
            </w:pPr>
          </w:p>
        </w:tc>
      </w:tr>
      <w:tr w:rsidR="008720E6" w14:paraId="0E24801A" w14:textId="77777777">
        <w:trPr>
          <w:trHeight w:val="529"/>
        </w:trPr>
        <w:tc>
          <w:tcPr>
            <w:tcW w:w="662" w:type="dxa"/>
            <w:tcBorders>
              <w:right w:val="single" w:sz="6" w:space="0" w:color="000000"/>
            </w:tcBorders>
          </w:tcPr>
          <w:p w14:paraId="36E3401B" w14:textId="77777777" w:rsidR="008720E6" w:rsidRDefault="00000000">
            <w:pPr>
              <w:pStyle w:val="TableParagraph"/>
              <w:spacing w:before="122" w:line="190" w:lineRule="atLeast"/>
              <w:ind w:left="100" w:right="70" w:firstLine="88"/>
              <w:jc w:val="left"/>
              <w:rPr>
                <w:b/>
                <w:sz w:val="14"/>
              </w:rPr>
            </w:pPr>
            <w:r>
              <w:rPr>
                <w:b/>
                <w:w w:val="105"/>
                <w:sz w:val="14"/>
              </w:rPr>
              <w:t xml:space="preserve">Číslo </w:t>
            </w:r>
            <w:r>
              <w:rPr>
                <w:b/>
                <w:sz w:val="14"/>
              </w:rPr>
              <w:t>položky</w:t>
            </w:r>
          </w:p>
        </w:tc>
        <w:tc>
          <w:tcPr>
            <w:tcW w:w="3499" w:type="dxa"/>
            <w:tcBorders>
              <w:left w:val="single" w:sz="6" w:space="0" w:color="000000"/>
              <w:right w:val="single" w:sz="6" w:space="0" w:color="000000"/>
            </w:tcBorders>
          </w:tcPr>
          <w:p w14:paraId="471F0C06" w14:textId="77777777" w:rsidR="008720E6" w:rsidRDefault="008720E6">
            <w:pPr>
              <w:pStyle w:val="TableParagraph"/>
              <w:spacing w:before="3" w:line="240" w:lineRule="auto"/>
              <w:jc w:val="left"/>
              <w:rPr>
                <w:sz w:val="15"/>
              </w:rPr>
            </w:pPr>
          </w:p>
          <w:p w14:paraId="0D1D0F36" w14:textId="77777777" w:rsidR="008720E6" w:rsidRDefault="00000000">
            <w:pPr>
              <w:pStyle w:val="TableParagraph"/>
              <w:spacing w:before="0" w:line="240" w:lineRule="auto"/>
              <w:ind w:left="1573" w:right="1541"/>
              <w:rPr>
                <w:b/>
                <w:sz w:val="13"/>
              </w:rPr>
            </w:pPr>
            <w:r>
              <w:rPr>
                <w:b/>
                <w:sz w:val="13"/>
              </w:rPr>
              <w:t>Název</w:t>
            </w:r>
          </w:p>
        </w:tc>
        <w:tc>
          <w:tcPr>
            <w:tcW w:w="1008" w:type="dxa"/>
            <w:tcBorders>
              <w:left w:val="single" w:sz="6" w:space="0" w:color="000000"/>
              <w:right w:val="single" w:sz="6" w:space="0" w:color="000000"/>
            </w:tcBorders>
          </w:tcPr>
          <w:p w14:paraId="2EDD339B" w14:textId="77777777" w:rsidR="008720E6" w:rsidRDefault="00000000">
            <w:pPr>
              <w:pStyle w:val="TableParagraph"/>
              <w:spacing w:before="100" w:line="261" w:lineRule="auto"/>
              <w:ind w:left="62" w:firstLine="141"/>
              <w:jc w:val="left"/>
              <w:rPr>
                <w:b/>
                <w:sz w:val="13"/>
              </w:rPr>
            </w:pPr>
            <w:r>
              <w:rPr>
                <w:b/>
                <w:sz w:val="13"/>
              </w:rPr>
              <w:t>Katalogové (objednací) číslo</w:t>
            </w:r>
          </w:p>
        </w:tc>
        <w:tc>
          <w:tcPr>
            <w:tcW w:w="1126" w:type="dxa"/>
            <w:tcBorders>
              <w:left w:val="single" w:sz="6" w:space="0" w:color="000000"/>
              <w:right w:val="single" w:sz="6" w:space="0" w:color="000000"/>
            </w:tcBorders>
          </w:tcPr>
          <w:p w14:paraId="7711827E" w14:textId="77777777" w:rsidR="008720E6" w:rsidRDefault="008720E6">
            <w:pPr>
              <w:pStyle w:val="TableParagraph"/>
              <w:spacing w:before="3" w:line="240" w:lineRule="auto"/>
              <w:jc w:val="left"/>
              <w:rPr>
                <w:sz w:val="15"/>
              </w:rPr>
            </w:pPr>
          </w:p>
          <w:p w14:paraId="75C81D06" w14:textId="77777777" w:rsidR="008720E6" w:rsidRDefault="00000000">
            <w:pPr>
              <w:pStyle w:val="TableParagraph"/>
              <w:spacing w:before="0" w:line="240" w:lineRule="auto"/>
              <w:ind w:left="161"/>
              <w:jc w:val="left"/>
              <w:rPr>
                <w:b/>
                <w:sz w:val="13"/>
              </w:rPr>
            </w:pPr>
            <w:r>
              <w:rPr>
                <w:b/>
                <w:sz w:val="13"/>
              </w:rPr>
              <w:t>Velikost balení</w:t>
            </w:r>
          </w:p>
        </w:tc>
        <w:tc>
          <w:tcPr>
            <w:tcW w:w="1076" w:type="dxa"/>
            <w:tcBorders>
              <w:left w:val="single" w:sz="6" w:space="0" w:color="000000"/>
              <w:right w:val="single" w:sz="6" w:space="0" w:color="000000"/>
            </w:tcBorders>
          </w:tcPr>
          <w:p w14:paraId="190E55C2" w14:textId="77777777" w:rsidR="008720E6" w:rsidRDefault="00000000">
            <w:pPr>
              <w:pStyle w:val="TableParagraph"/>
              <w:spacing w:before="100" w:line="261" w:lineRule="auto"/>
              <w:ind w:left="191" w:hanging="144"/>
              <w:jc w:val="left"/>
              <w:rPr>
                <w:b/>
                <w:sz w:val="13"/>
              </w:rPr>
            </w:pPr>
            <w:r>
              <w:rPr>
                <w:b/>
                <w:sz w:val="13"/>
              </w:rPr>
              <w:t>Cena za balení /ks v Kč bez DPH</w:t>
            </w:r>
          </w:p>
        </w:tc>
        <w:tc>
          <w:tcPr>
            <w:tcW w:w="1076" w:type="dxa"/>
            <w:tcBorders>
              <w:left w:val="single" w:sz="6" w:space="0" w:color="000000"/>
              <w:right w:val="single" w:sz="6" w:space="0" w:color="000000"/>
            </w:tcBorders>
          </w:tcPr>
          <w:p w14:paraId="55FCC094" w14:textId="77777777" w:rsidR="008720E6" w:rsidRDefault="008720E6">
            <w:pPr>
              <w:pStyle w:val="TableParagraph"/>
              <w:spacing w:before="3" w:line="240" w:lineRule="auto"/>
              <w:jc w:val="left"/>
              <w:rPr>
                <w:sz w:val="15"/>
              </w:rPr>
            </w:pPr>
          </w:p>
          <w:p w14:paraId="5C74C415" w14:textId="77777777" w:rsidR="008720E6" w:rsidRDefault="00000000">
            <w:pPr>
              <w:pStyle w:val="TableParagraph"/>
              <w:spacing w:before="0" w:line="240" w:lineRule="auto"/>
              <w:ind w:left="258"/>
              <w:jc w:val="left"/>
              <w:rPr>
                <w:b/>
                <w:sz w:val="13"/>
              </w:rPr>
            </w:pPr>
            <w:r>
              <w:rPr>
                <w:b/>
                <w:sz w:val="13"/>
              </w:rPr>
              <w:t>sazba DPH</w:t>
            </w:r>
          </w:p>
        </w:tc>
        <w:tc>
          <w:tcPr>
            <w:tcW w:w="1156" w:type="dxa"/>
            <w:tcBorders>
              <w:left w:val="single" w:sz="6" w:space="0" w:color="000000"/>
            </w:tcBorders>
          </w:tcPr>
          <w:p w14:paraId="06933D10" w14:textId="77777777" w:rsidR="008720E6" w:rsidRDefault="00000000">
            <w:pPr>
              <w:pStyle w:val="TableParagraph"/>
              <w:spacing w:before="100" w:line="261" w:lineRule="auto"/>
              <w:ind w:left="293" w:hanging="240"/>
              <w:jc w:val="left"/>
              <w:rPr>
                <w:b/>
                <w:sz w:val="13"/>
              </w:rPr>
            </w:pPr>
            <w:r>
              <w:rPr>
                <w:b/>
                <w:sz w:val="13"/>
              </w:rPr>
              <w:t>Cena za balení/ks v Kč vč. DPH</w:t>
            </w:r>
          </w:p>
        </w:tc>
        <w:tc>
          <w:tcPr>
            <w:tcW w:w="1103" w:type="dxa"/>
            <w:vMerge/>
            <w:tcBorders>
              <w:top w:val="nil"/>
              <w:bottom w:val="single" w:sz="6" w:space="0" w:color="000000"/>
              <w:right w:val="single" w:sz="6" w:space="0" w:color="000000"/>
            </w:tcBorders>
            <w:textDirection w:val="tbRl"/>
          </w:tcPr>
          <w:p w14:paraId="599A43B6" w14:textId="77777777" w:rsidR="008720E6" w:rsidRDefault="008720E6">
            <w:pPr>
              <w:rPr>
                <w:sz w:val="2"/>
                <w:szCs w:val="2"/>
              </w:rPr>
            </w:pPr>
          </w:p>
        </w:tc>
      </w:tr>
      <w:tr w:rsidR="008720E6" w14:paraId="4560DA1E" w14:textId="77777777">
        <w:trPr>
          <w:trHeight w:val="169"/>
        </w:trPr>
        <w:tc>
          <w:tcPr>
            <w:tcW w:w="662" w:type="dxa"/>
            <w:tcBorders>
              <w:left w:val="single" w:sz="6" w:space="0" w:color="000000"/>
              <w:bottom w:val="single" w:sz="6" w:space="0" w:color="000000"/>
              <w:right w:val="single" w:sz="6" w:space="0" w:color="000000"/>
            </w:tcBorders>
          </w:tcPr>
          <w:p w14:paraId="295316E6" w14:textId="77777777" w:rsidR="008720E6" w:rsidRDefault="00000000">
            <w:pPr>
              <w:pStyle w:val="TableParagraph"/>
              <w:spacing w:before="0" w:line="150" w:lineRule="exact"/>
              <w:ind w:left="44"/>
              <w:rPr>
                <w:sz w:val="14"/>
              </w:rPr>
            </w:pPr>
            <w:r>
              <w:rPr>
                <w:w w:val="102"/>
                <w:sz w:val="14"/>
              </w:rPr>
              <w:t>1</w:t>
            </w:r>
          </w:p>
        </w:tc>
        <w:tc>
          <w:tcPr>
            <w:tcW w:w="3499" w:type="dxa"/>
            <w:tcBorders>
              <w:left w:val="single" w:sz="6" w:space="0" w:color="000000"/>
              <w:bottom w:val="single" w:sz="6" w:space="0" w:color="000000"/>
              <w:right w:val="single" w:sz="6" w:space="0" w:color="000000"/>
            </w:tcBorders>
            <w:shd w:val="clear" w:color="auto" w:fill="FFFF00"/>
          </w:tcPr>
          <w:p w14:paraId="73A24AE5" w14:textId="77777777" w:rsidR="008720E6" w:rsidRDefault="00000000">
            <w:pPr>
              <w:pStyle w:val="TableParagraph"/>
              <w:spacing w:before="0" w:line="150" w:lineRule="exact"/>
              <w:ind w:left="33"/>
              <w:jc w:val="left"/>
              <w:rPr>
                <w:sz w:val="14"/>
              </w:rPr>
            </w:pPr>
            <w:r>
              <w:rPr>
                <w:w w:val="105"/>
                <w:sz w:val="14"/>
              </w:rPr>
              <w:t>Thromboclotin Siemens</w:t>
            </w:r>
          </w:p>
        </w:tc>
        <w:tc>
          <w:tcPr>
            <w:tcW w:w="1008" w:type="dxa"/>
            <w:tcBorders>
              <w:left w:val="single" w:sz="6" w:space="0" w:color="000000"/>
              <w:bottom w:val="single" w:sz="6" w:space="0" w:color="000000"/>
              <w:right w:val="single" w:sz="6" w:space="0" w:color="000000"/>
            </w:tcBorders>
            <w:shd w:val="clear" w:color="auto" w:fill="FFFF00"/>
          </w:tcPr>
          <w:p w14:paraId="34202F20" w14:textId="77777777" w:rsidR="008720E6" w:rsidRDefault="00000000">
            <w:pPr>
              <w:pStyle w:val="TableParagraph"/>
              <w:spacing w:before="0" w:line="150" w:lineRule="exact"/>
              <w:ind w:right="6"/>
              <w:jc w:val="right"/>
              <w:rPr>
                <w:sz w:val="14"/>
              </w:rPr>
            </w:pPr>
            <w:r>
              <w:rPr>
                <w:sz w:val="14"/>
              </w:rPr>
              <w:t>10445597</w:t>
            </w:r>
          </w:p>
        </w:tc>
        <w:tc>
          <w:tcPr>
            <w:tcW w:w="1126" w:type="dxa"/>
            <w:tcBorders>
              <w:left w:val="single" w:sz="6" w:space="0" w:color="000000"/>
              <w:bottom w:val="single" w:sz="6" w:space="0" w:color="000000"/>
              <w:right w:val="single" w:sz="6" w:space="0" w:color="000000"/>
            </w:tcBorders>
            <w:shd w:val="clear" w:color="auto" w:fill="FFFF00"/>
          </w:tcPr>
          <w:p w14:paraId="51BCA2E2" w14:textId="77777777" w:rsidR="008720E6" w:rsidRDefault="00000000">
            <w:pPr>
              <w:pStyle w:val="TableParagraph"/>
              <w:spacing w:before="0" w:line="150" w:lineRule="exact"/>
              <w:ind w:left="33"/>
              <w:jc w:val="left"/>
              <w:rPr>
                <w:sz w:val="14"/>
              </w:rPr>
            </w:pPr>
            <w:r>
              <w:rPr>
                <w:w w:val="105"/>
                <w:sz w:val="14"/>
              </w:rPr>
              <w:t>10x10ml</w:t>
            </w:r>
          </w:p>
        </w:tc>
        <w:tc>
          <w:tcPr>
            <w:tcW w:w="1076" w:type="dxa"/>
            <w:tcBorders>
              <w:left w:val="single" w:sz="6" w:space="0" w:color="000000"/>
              <w:bottom w:val="single" w:sz="6" w:space="0" w:color="000000"/>
              <w:right w:val="single" w:sz="6" w:space="0" w:color="000000"/>
            </w:tcBorders>
            <w:shd w:val="clear" w:color="auto" w:fill="FFFF00"/>
          </w:tcPr>
          <w:p w14:paraId="4CC1A426" w14:textId="77777777" w:rsidR="008720E6" w:rsidRDefault="00000000">
            <w:pPr>
              <w:pStyle w:val="TableParagraph"/>
              <w:spacing w:before="0" w:line="150" w:lineRule="exact"/>
              <w:ind w:right="7"/>
              <w:jc w:val="right"/>
              <w:rPr>
                <w:sz w:val="14"/>
              </w:rPr>
            </w:pPr>
            <w:r>
              <w:rPr>
                <w:w w:val="105"/>
                <w:sz w:val="14"/>
              </w:rPr>
              <w:t>1 463,00</w:t>
            </w:r>
          </w:p>
        </w:tc>
        <w:tc>
          <w:tcPr>
            <w:tcW w:w="1076" w:type="dxa"/>
            <w:tcBorders>
              <w:left w:val="single" w:sz="6" w:space="0" w:color="000000"/>
              <w:bottom w:val="single" w:sz="6" w:space="0" w:color="000000"/>
              <w:right w:val="single" w:sz="6" w:space="0" w:color="000000"/>
            </w:tcBorders>
            <w:shd w:val="clear" w:color="auto" w:fill="FFFF00"/>
          </w:tcPr>
          <w:p w14:paraId="3BC31CCC" w14:textId="77777777" w:rsidR="008720E6" w:rsidRDefault="00000000">
            <w:pPr>
              <w:pStyle w:val="TableParagraph"/>
              <w:spacing w:before="0" w:line="150" w:lineRule="exact"/>
              <w:ind w:right="9"/>
              <w:jc w:val="right"/>
              <w:rPr>
                <w:sz w:val="14"/>
              </w:rPr>
            </w:pPr>
            <w:r>
              <w:rPr>
                <w:sz w:val="14"/>
              </w:rPr>
              <w:t>12%</w:t>
            </w:r>
          </w:p>
        </w:tc>
        <w:tc>
          <w:tcPr>
            <w:tcW w:w="1156" w:type="dxa"/>
            <w:tcBorders>
              <w:left w:val="single" w:sz="6" w:space="0" w:color="000000"/>
              <w:bottom w:val="single" w:sz="6" w:space="0" w:color="000000"/>
              <w:right w:val="single" w:sz="6" w:space="0" w:color="000000"/>
            </w:tcBorders>
            <w:shd w:val="clear" w:color="auto" w:fill="FFFF00"/>
          </w:tcPr>
          <w:p w14:paraId="47349387" w14:textId="77777777" w:rsidR="008720E6" w:rsidRDefault="00000000">
            <w:pPr>
              <w:pStyle w:val="TableParagraph"/>
              <w:spacing w:before="0" w:line="150" w:lineRule="exact"/>
              <w:ind w:left="271" w:right="238"/>
              <w:rPr>
                <w:sz w:val="14"/>
              </w:rPr>
            </w:pPr>
            <w:r>
              <w:rPr>
                <w:w w:val="105"/>
                <w:sz w:val="14"/>
              </w:rPr>
              <w:t>1 638,56</w:t>
            </w:r>
          </w:p>
        </w:tc>
        <w:tc>
          <w:tcPr>
            <w:tcW w:w="1103" w:type="dxa"/>
            <w:vMerge/>
            <w:tcBorders>
              <w:top w:val="nil"/>
              <w:bottom w:val="single" w:sz="6" w:space="0" w:color="000000"/>
              <w:right w:val="single" w:sz="6" w:space="0" w:color="000000"/>
            </w:tcBorders>
            <w:textDirection w:val="tbRl"/>
          </w:tcPr>
          <w:p w14:paraId="470C7E94" w14:textId="77777777" w:rsidR="008720E6" w:rsidRDefault="008720E6">
            <w:pPr>
              <w:rPr>
                <w:sz w:val="2"/>
                <w:szCs w:val="2"/>
              </w:rPr>
            </w:pPr>
          </w:p>
        </w:tc>
      </w:tr>
      <w:tr w:rsidR="008720E6" w14:paraId="79C224C1"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2F9C8F62" w14:textId="77777777" w:rsidR="008720E6" w:rsidRDefault="00000000">
            <w:pPr>
              <w:pStyle w:val="TableParagraph"/>
              <w:ind w:left="44"/>
              <w:rPr>
                <w:sz w:val="14"/>
              </w:rPr>
            </w:pPr>
            <w:r>
              <w:rPr>
                <w:w w:val="102"/>
                <w:sz w:val="14"/>
              </w:rPr>
              <w:t>2</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24357E51" w14:textId="77777777" w:rsidR="008720E6" w:rsidRDefault="00000000">
            <w:pPr>
              <w:pStyle w:val="TableParagraph"/>
              <w:ind w:left="33"/>
              <w:jc w:val="left"/>
              <w:rPr>
                <w:sz w:val="14"/>
              </w:rPr>
            </w:pPr>
            <w:r>
              <w:rPr>
                <w:w w:val="105"/>
                <w:sz w:val="14"/>
              </w:rPr>
              <w:t>Actin FS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333BA97E" w14:textId="77777777" w:rsidR="008720E6" w:rsidRDefault="00000000">
            <w:pPr>
              <w:pStyle w:val="TableParagraph"/>
              <w:ind w:right="6"/>
              <w:jc w:val="right"/>
              <w:rPr>
                <w:sz w:val="14"/>
              </w:rPr>
            </w:pPr>
            <w:r>
              <w:rPr>
                <w:sz w:val="14"/>
              </w:rPr>
              <w:t>10445710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12E205DE" w14:textId="77777777" w:rsidR="008720E6" w:rsidRDefault="00000000">
            <w:pPr>
              <w:pStyle w:val="TableParagraph"/>
              <w:ind w:left="33"/>
              <w:jc w:val="left"/>
              <w:rPr>
                <w:sz w:val="14"/>
              </w:rPr>
            </w:pPr>
            <w:r>
              <w:rPr>
                <w:w w:val="105"/>
                <w:sz w:val="14"/>
              </w:rPr>
              <w:t>10x10ml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407C6E1" w14:textId="77777777" w:rsidR="008720E6" w:rsidRDefault="00000000">
            <w:pPr>
              <w:pStyle w:val="TableParagraph"/>
              <w:ind w:right="7"/>
              <w:jc w:val="right"/>
              <w:rPr>
                <w:sz w:val="14"/>
              </w:rPr>
            </w:pPr>
            <w:r>
              <w:rPr>
                <w:w w:val="105"/>
                <w:sz w:val="14"/>
              </w:rPr>
              <w:t>7 297,00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965662D"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020DAE48" w14:textId="77777777" w:rsidR="008720E6" w:rsidRDefault="00000000">
            <w:pPr>
              <w:pStyle w:val="TableParagraph"/>
              <w:ind w:left="271" w:right="238"/>
              <w:rPr>
                <w:sz w:val="14"/>
              </w:rPr>
            </w:pPr>
            <w:r>
              <w:rPr>
                <w:w w:val="105"/>
                <w:sz w:val="14"/>
              </w:rPr>
              <w:t>8 829,37</w:t>
            </w:r>
          </w:p>
        </w:tc>
        <w:tc>
          <w:tcPr>
            <w:tcW w:w="1103" w:type="dxa"/>
            <w:vMerge/>
            <w:tcBorders>
              <w:top w:val="nil"/>
              <w:bottom w:val="single" w:sz="6" w:space="0" w:color="000000"/>
              <w:right w:val="single" w:sz="6" w:space="0" w:color="000000"/>
            </w:tcBorders>
            <w:textDirection w:val="tbRl"/>
          </w:tcPr>
          <w:p w14:paraId="61E3C324" w14:textId="77777777" w:rsidR="008720E6" w:rsidRDefault="008720E6">
            <w:pPr>
              <w:rPr>
                <w:sz w:val="2"/>
                <w:szCs w:val="2"/>
              </w:rPr>
            </w:pPr>
          </w:p>
        </w:tc>
      </w:tr>
      <w:tr w:rsidR="008720E6" w14:paraId="62837D39"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2808E771" w14:textId="77777777" w:rsidR="008720E6" w:rsidRDefault="00000000">
            <w:pPr>
              <w:pStyle w:val="TableParagraph"/>
              <w:ind w:left="44"/>
              <w:rPr>
                <w:sz w:val="14"/>
              </w:rPr>
            </w:pPr>
            <w:r>
              <w:rPr>
                <w:w w:val="102"/>
                <w:sz w:val="14"/>
              </w:rPr>
              <w:t>3</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78A3A01B" w14:textId="77777777" w:rsidR="008720E6" w:rsidRDefault="00000000">
            <w:pPr>
              <w:pStyle w:val="TableParagraph"/>
              <w:ind w:left="33"/>
              <w:jc w:val="left"/>
              <w:rPr>
                <w:sz w:val="14"/>
              </w:rPr>
            </w:pPr>
            <w:r>
              <w:rPr>
                <w:w w:val="105"/>
                <w:sz w:val="14"/>
              </w:rPr>
              <w:t>Thrombin Reagent 100 I.U.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384225A5" w14:textId="77777777" w:rsidR="008720E6" w:rsidRDefault="00000000">
            <w:pPr>
              <w:pStyle w:val="TableParagraph"/>
              <w:ind w:right="6"/>
              <w:jc w:val="right"/>
              <w:rPr>
                <w:sz w:val="14"/>
              </w:rPr>
            </w:pPr>
            <w:r>
              <w:rPr>
                <w:sz w:val="14"/>
              </w:rPr>
              <w:t>10445720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CAAEBE7" w14:textId="77777777" w:rsidR="008720E6" w:rsidRDefault="00000000">
            <w:pPr>
              <w:pStyle w:val="TableParagraph"/>
              <w:ind w:left="33"/>
              <w:jc w:val="left"/>
              <w:rPr>
                <w:sz w:val="14"/>
              </w:rPr>
            </w:pPr>
            <w:r>
              <w:rPr>
                <w:w w:val="105"/>
                <w:sz w:val="14"/>
              </w:rPr>
              <w:t>10x1ml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428E944" w14:textId="77777777" w:rsidR="008720E6" w:rsidRDefault="00000000">
            <w:pPr>
              <w:pStyle w:val="TableParagraph"/>
              <w:ind w:right="7"/>
              <w:jc w:val="right"/>
              <w:rPr>
                <w:sz w:val="14"/>
              </w:rPr>
            </w:pPr>
            <w:r>
              <w:rPr>
                <w:w w:val="105"/>
                <w:sz w:val="14"/>
              </w:rPr>
              <w:t>1 903,00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5089A234"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4B209030" w14:textId="77777777" w:rsidR="008720E6" w:rsidRDefault="00000000">
            <w:pPr>
              <w:pStyle w:val="TableParagraph"/>
              <w:ind w:left="271" w:right="238"/>
              <w:rPr>
                <w:sz w:val="14"/>
              </w:rPr>
            </w:pPr>
            <w:r>
              <w:rPr>
                <w:w w:val="105"/>
                <w:sz w:val="14"/>
              </w:rPr>
              <w:t>2 131,36</w:t>
            </w:r>
          </w:p>
        </w:tc>
        <w:tc>
          <w:tcPr>
            <w:tcW w:w="1103" w:type="dxa"/>
            <w:vMerge/>
            <w:tcBorders>
              <w:top w:val="nil"/>
              <w:bottom w:val="single" w:sz="6" w:space="0" w:color="000000"/>
              <w:right w:val="single" w:sz="6" w:space="0" w:color="000000"/>
            </w:tcBorders>
            <w:textDirection w:val="tbRl"/>
          </w:tcPr>
          <w:p w14:paraId="3B485F79" w14:textId="77777777" w:rsidR="008720E6" w:rsidRDefault="008720E6">
            <w:pPr>
              <w:rPr>
                <w:sz w:val="2"/>
                <w:szCs w:val="2"/>
              </w:rPr>
            </w:pPr>
          </w:p>
        </w:tc>
      </w:tr>
      <w:tr w:rsidR="008720E6" w14:paraId="625B783F"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6967CC7F" w14:textId="77777777" w:rsidR="008720E6" w:rsidRDefault="00000000">
            <w:pPr>
              <w:pStyle w:val="TableParagraph"/>
              <w:ind w:left="44"/>
              <w:rPr>
                <w:sz w:val="14"/>
              </w:rPr>
            </w:pPr>
            <w:r>
              <w:rPr>
                <w:w w:val="102"/>
                <w:sz w:val="14"/>
              </w:rPr>
              <w:t>4</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4E1D0757" w14:textId="77777777" w:rsidR="008720E6" w:rsidRDefault="00000000">
            <w:pPr>
              <w:pStyle w:val="TableParagraph"/>
              <w:ind w:left="33"/>
              <w:jc w:val="left"/>
              <w:rPr>
                <w:sz w:val="14"/>
              </w:rPr>
            </w:pPr>
            <w:r>
              <w:rPr>
                <w:w w:val="105"/>
                <w:sz w:val="14"/>
              </w:rPr>
              <w:t>CITROL1/20X1ML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4AAF8153" w14:textId="77777777" w:rsidR="008720E6" w:rsidRDefault="00000000">
            <w:pPr>
              <w:pStyle w:val="TableParagraph"/>
              <w:ind w:right="6"/>
              <w:jc w:val="right"/>
              <w:rPr>
                <w:sz w:val="14"/>
              </w:rPr>
            </w:pPr>
            <w:r>
              <w:rPr>
                <w:sz w:val="14"/>
              </w:rPr>
              <w:t>10445731</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A013C7F" w14:textId="77777777" w:rsidR="008720E6" w:rsidRDefault="00000000">
            <w:pPr>
              <w:pStyle w:val="TableParagraph"/>
              <w:ind w:left="33"/>
              <w:jc w:val="left"/>
              <w:rPr>
                <w:sz w:val="14"/>
              </w:rPr>
            </w:pPr>
            <w:r>
              <w:rPr>
                <w:w w:val="105"/>
                <w:sz w:val="14"/>
              </w:rPr>
              <w:t>20x1ml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C7AAAD5" w14:textId="77777777" w:rsidR="008720E6" w:rsidRDefault="00000000">
            <w:pPr>
              <w:pStyle w:val="TableParagraph"/>
              <w:ind w:right="7"/>
              <w:jc w:val="right"/>
              <w:rPr>
                <w:sz w:val="14"/>
              </w:rPr>
            </w:pPr>
            <w:r>
              <w:rPr>
                <w:w w:val="105"/>
                <w:sz w:val="14"/>
              </w:rPr>
              <w:t>2 621,00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8F866EC"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6C9158C1" w14:textId="77777777" w:rsidR="008720E6" w:rsidRDefault="00000000">
            <w:pPr>
              <w:pStyle w:val="TableParagraph"/>
              <w:ind w:left="271" w:right="238"/>
              <w:rPr>
                <w:sz w:val="14"/>
              </w:rPr>
            </w:pPr>
            <w:r>
              <w:rPr>
                <w:w w:val="105"/>
                <w:sz w:val="14"/>
              </w:rPr>
              <w:t>2 935,52</w:t>
            </w:r>
          </w:p>
        </w:tc>
        <w:tc>
          <w:tcPr>
            <w:tcW w:w="1103" w:type="dxa"/>
            <w:vMerge/>
            <w:tcBorders>
              <w:top w:val="nil"/>
              <w:bottom w:val="single" w:sz="6" w:space="0" w:color="000000"/>
              <w:right w:val="single" w:sz="6" w:space="0" w:color="000000"/>
            </w:tcBorders>
            <w:textDirection w:val="tbRl"/>
          </w:tcPr>
          <w:p w14:paraId="1F06C90B" w14:textId="77777777" w:rsidR="008720E6" w:rsidRDefault="008720E6">
            <w:pPr>
              <w:rPr>
                <w:sz w:val="2"/>
                <w:szCs w:val="2"/>
              </w:rPr>
            </w:pPr>
          </w:p>
        </w:tc>
      </w:tr>
      <w:tr w:rsidR="008720E6" w14:paraId="05B9B1B5"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6A20ED23" w14:textId="77777777" w:rsidR="008720E6" w:rsidRDefault="00000000">
            <w:pPr>
              <w:pStyle w:val="TableParagraph"/>
              <w:ind w:left="44"/>
              <w:rPr>
                <w:sz w:val="14"/>
              </w:rPr>
            </w:pPr>
            <w:r>
              <w:rPr>
                <w:w w:val="102"/>
                <w:sz w:val="14"/>
              </w:rPr>
              <w:t>5</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0C365945" w14:textId="77777777" w:rsidR="008720E6" w:rsidRDefault="00000000">
            <w:pPr>
              <w:pStyle w:val="TableParagraph"/>
              <w:ind w:left="33"/>
              <w:jc w:val="left"/>
              <w:rPr>
                <w:sz w:val="14"/>
              </w:rPr>
            </w:pPr>
            <w:r>
              <w:rPr>
                <w:w w:val="105"/>
                <w:sz w:val="14"/>
              </w:rPr>
              <w:t>CI-TROL 2 20XF.1ML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1C0B61B8" w14:textId="77777777" w:rsidR="008720E6" w:rsidRDefault="00000000">
            <w:pPr>
              <w:pStyle w:val="TableParagraph"/>
              <w:ind w:right="6"/>
              <w:jc w:val="right"/>
              <w:rPr>
                <w:sz w:val="14"/>
              </w:rPr>
            </w:pPr>
            <w:r>
              <w:rPr>
                <w:sz w:val="14"/>
              </w:rPr>
              <w:t>10445732</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7BB0856A" w14:textId="77777777" w:rsidR="008720E6" w:rsidRDefault="00000000">
            <w:pPr>
              <w:pStyle w:val="TableParagraph"/>
              <w:ind w:left="33"/>
              <w:jc w:val="left"/>
              <w:rPr>
                <w:sz w:val="14"/>
              </w:rPr>
            </w:pPr>
            <w:r>
              <w:rPr>
                <w:w w:val="105"/>
                <w:sz w:val="14"/>
              </w:rPr>
              <w:t>20x1ml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DFB2ED7" w14:textId="77777777" w:rsidR="008720E6" w:rsidRDefault="00000000">
            <w:pPr>
              <w:pStyle w:val="TableParagraph"/>
              <w:ind w:right="7"/>
              <w:jc w:val="right"/>
              <w:rPr>
                <w:sz w:val="14"/>
              </w:rPr>
            </w:pPr>
            <w:r>
              <w:rPr>
                <w:w w:val="105"/>
                <w:sz w:val="14"/>
              </w:rPr>
              <w:t>2 621,00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840C758"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182C61A0" w14:textId="77777777" w:rsidR="008720E6" w:rsidRDefault="00000000">
            <w:pPr>
              <w:pStyle w:val="TableParagraph"/>
              <w:ind w:left="271" w:right="238"/>
              <w:rPr>
                <w:sz w:val="14"/>
              </w:rPr>
            </w:pPr>
            <w:r>
              <w:rPr>
                <w:w w:val="105"/>
                <w:sz w:val="14"/>
              </w:rPr>
              <w:t>2 935,52</w:t>
            </w:r>
          </w:p>
        </w:tc>
        <w:tc>
          <w:tcPr>
            <w:tcW w:w="1103" w:type="dxa"/>
            <w:vMerge/>
            <w:tcBorders>
              <w:top w:val="nil"/>
              <w:bottom w:val="single" w:sz="6" w:space="0" w:color="000000"/>
              <w:right w:val="single" w:sz="6" w:space="0" w:color="000000"/>
            </w:tcBorders>
            <w:textDirection w:val="tbRl"/>
          </w:tcPr>
          <w:p w14:paraId="79A9E4C1" w14:textId="77777777" w:rsidR="008720E6" w:rsidRDefault="008720E6">
            <w:pPr>
              <w:rPr>
                <w:sz w:val="2"/>
                <w:szCs w:val="2"/>
              </w:rPr>
            </w:pPr>
          </w:p>
        </w:tc>
      </w:tr>
      <w:tr w:rsidR="008720E6" w14:paraId="7CCF9385"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3FE32E51" w14:textId="77777777" w:rsidR="008720E6" w:rsidRDefault="00000000">
            <w:pPr>
              <w:pStyle w:val="TableParagraph"/>
              <w:ind w:left="44"/>
              <w:rPr>
                <w:sz w:val="14"/>
              </w:rPr>
            </w:pPr>
            <w:r>
              <w:rPr>
                <w:w w:val="102"/>
                <w:sz w:val="14"/>
              </w:rPr>
              <w:t>6</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0974B0CC" w14:textId="77777777" w:rsidR="008720E6" w:rsidRDefault="00000000">
            <w:pPr>
              <w:pStyle w:val="TableParagraph"/>
              <w:ind w:left="33"/>
              <w:jc w:val="left"/>
              <w:rPr>
                <w:sz w:val="14"/>
              </w:rPr>
            </w:pPr>
            <w:r>
              <w:rPr>
                <w:w w:val="105"/>
                <w:sz w:val="14"/>
              </w:rPr>
              <w:t>Innovance D-Dimer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5CAF2DA4" w14:textId="77777777" w:rsidR="008720E6" w:rsidRDefault="00000000">
            <w:pPr>
              <w:pStyle w:val="TableParagraph"/>
              <w:ind w:right="6"/>
              <w:jc w:val="right"/>
              <w:rPr>
                <w:sz w:val="14"/>
              </w:rPr>
            </w:pPr>
            <w:r>
              <w:rPr>
                <w:sz w:val="14"/>
              </w:rPr>
              <w:t>10445980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776DADF" w14:textId="77777777" w:rsidR="008720E6" w:rsidRDefault="00000000">
            <w:pPr>
              <w:pStyle w:val="TableParagraph"/>
              <w:ind w:left="33"/>
              <w:jc w:val="left"/>
              <w:rPr>
                <w:sz w:val="14"/>
              </w:rPr>
            </w:pPr>
            <w:r>
              <w:rPr>
                <w:w w:val="105"/>
                <w:sz w:val="14"/>
              </w:rPr>
              <w:t>6x4ml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5B7853D" w14:textId="77777777" w:rsidR="008720E6" w:rsidRDefault="00000000">
            <w:pPr>
              <w:pStyle w:val="TableParagraph"/>
              <w:ind w:right="7"/>
              <w:jc w:val="right"/>
              <w:rPr>
                <w:sz w:val="14"/>
              </w:rPr>
            </w:pPr>
            <w:r>
              <w:rPr>
                <w:w w:val="105"/>
                <w:sz w:val="14"/>
              </w:rPr>
              <w:t>28 118,00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5C7F4209"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19153B0C" w14:textId="77777777" w:rsidR="008720E6" w:rsidRDefault="00000000">
            <w:pPr>
              <w:pStyle w:val="TableParagraph"/>
              <w:ind w:left="271" w:right="238"/>
              <w:rPr>
                <w:sz w:val="14"/>
              </w:rPr>
            </w:pPr>
            <w:r>
              <w:rPr>
                <w:w w:val="105"/>
                <w:sz w:val="14"/>
              </w:rPr>
              <w:t>34 022,78</w:t>
            </w:r>
          </w:p>
        </w:tc>
        <w:tc>
          <w:tcPr>
            <w:tcW w:w="1103" w:type="dxa"/>
            <w:vMerge/>
            <w:tcBorders>
              <w:top w:val="nil"/>
              <w:bottom w:val="single" w:sz="6" w:space="0" w:color="000000"/>
              <w:right w:val="single" w:sz="6" w:space="0" w:color="000000"/>
            </w:tcBorders>
            <w:textDirection w:val="tbRl"/>
          </w:tcPr>
          <w:p w14:paraId="5E8704CA" w14:textId="77777777" w:rsidR="008720E6" w:rsidRDefault="008720E6">
            <w:pPr>
              <w:rPr>
                <w:sz w:val="2"/>
                <w:szCs w:val="2"/>
              </w:rPr>
            </w:pPr>
          </w:p>
        </w:tc>
      </w:tr>
      <w:tr w:rsidR="008720E6" w14:paraId="6828C981"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425B42DD" w14:textId="77777777" w:rsidR="008720E6" w:rsidRDefault="00000000">
            <w:pPr>
              <w:pStyle w:val="TableParagraph"/>
              <w:ind w:left="44"/>
              <w:rPr>
                <w:sz w:val="14"/>
              </w:rPr>
            </w:pPr>
            <w:r>
              <w:rPr>
                <w:w w:val="102"/>
                <w:sz w:val="14"/>
              </w:rPr>
              <w:t>7</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4220E157" w14:textId="77777777" w:rsidR="008720E6" w:rsidRDefault="00000000">
            <w:pPr>
              <w:pStyle w:val="TableParagraph"/>
              <w:ind w:left="33"/>
              <w:jc w:val="left"/>
              <w:rPr>
                <w:sz w:val="14"/>
              </w:rPr>
            </w:pPr>
            <w:r>
              <w:rPr>
                <w:w w:val="105"/>
                <w:sz w:val="14"/>
              </w:rPr>
              <w:t>Innovance D-Dimer Controls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0271A445" w14:textId="77777777" w:rsidR="008720E6" w:rsidRDefault="00000000">
            <w:pPr>
              <w:pStyle w:val="TableParagraph"/>
              <w:ind w:right="6"/>
              <w:jc w:val="right"/>
              <w:rPr>
                <w:sz w:val="14"/>
              </w:rPr>
            </w:pPr>
            <w:r>
              <w:rPr>
                <w:sz w:val="14"/>
              </w:rPr>
              <w:t>10446005</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CB7A07D" w14:textId="77777777" w:rsidR="008720E6" w:rsidRDefault="00000000">
            <w:pPr>
              <w:pStyle w:val="TableParagraph"/>
              <w:ind w:left="33"/>
              <w:jc w:val="left"/>
              <w:rPr>
                <w:sz w:val="14"/>
              </w:rPr>
            </w:pPr>
            <w:r>
              <w:rPr>
                <w:w w:val="105"/>
                <w:sz w:val="14"/>
              </w:rPr>
              <w:t>2x5x1ml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B94C8D0" w14:textId="77777777" w:rsidR="008720E6" w:rsidRDefault="00000000">
            <w:pPr>
              <w:pStyle w:val="TableParagraph"/>
              <w:ind w:right="7"/>
              <w:jc w:val="right"/>
              <w:rPr>
                <w:sz w:val="14"/>
              </w:rPr>
            </w:pPr>
            <w:r>
              <w:rPr>
                <w:w w:val="105"/>
                <w:sz w:val="14"/>
              </w:rPr>
              <w:t>5 865,00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5E87F2B"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36389E3" w14:textId="77777777" w:rsidR="008720E6" w:rsidRDefault="00000000">
            <w:pPr>
              <w:pStyle w:val="TableParagraph"/>
              <w:ind w:left="271" w:right="238"/>
              <w:rPr>
                <w:sz w:val="14"/>
              </w:rPr>
            </w:pPr>
            <w:r>
              <w:rPr>
                <w:w w:val="105"/>
                <w:sz w:val="14"/>
              </w:rPr>
              <w:t>6 568,80</w:t>
            </w:r>
          </w:p>
        </w:tc>
        <w:tc>
          <w:tcPr>
            <w:tcW w:w="1103" w:type="dxa"/>
            <w:vMerge/>
            <w:tcBorders>
              <w:top w:val="nil"/>
              <w:bottom w:val="single" w:sz="6" w:space="0" w:color="000000"/>
              <w:right w:val="single" w:sz="6" w:space="0" w:color="000000"/>
            </w:tcBorders>
            <w:textDirection w:val="tbRl"/>
          </w:tcPr>
          <w:p w14:paraId="3CAD8735" w14:textId="77777777" w:rsidR="008720E6" w:rsidRDefault="008720E6">
            <w:pPr>
              <w:rPr>
                <w:sz w:val="2"/>
                <w:szCs w:val="2"/>
              </w:rPr>
            </w:pPr>
          </w:p>
        </w:tc>
      </w:tr>
      <w:tr w:rsidR="008720E6" w14:paraId="590BAEAE"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7FC73E1D" w14:textId="77777777" w:rsidR="008720E6" w:rsidRDefault="00000000">
            <w:pPr>
              <w:pStyle w:val="TableParagraph"/>
              <w:ind w:left="44"/>
              <w:rPr>
                <w:sz w:val="14"/>
              </w:rPr>
            </w:pPr>
            <w:r>
              <w:rPr>
                <w:w w:val="102"/>
                <w:sz w:val="14"/>
              </w:rPr>
              <w:t>8</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9A6E017" w14:textId="77777777" w:rsidR="008720E6" w:rsidRDefault="00000000">
            <w:pPr>
              <w:pStyle w:val="TableParagraph"/>
              <w:ind w:left="33"/>
              <w:jc w:val="left"/>
              <w:rPr>
                <w:sz w:val="14"/>
              </w:rPr>
            </w:pPr>
            <w:r>
              <w:rPr>
                <w:w w:val="105"/>
                <w:sz w:val="14"/>
              </w:rPr>
              <w:t>Calcium Chloride Solution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31EF8815" w14:textId="77777777" w:rsidR="008720E6" w:rsidRDefault="00000000">
            <w:pPr>
              <w:pStyle w:val="TableParagraph"/>
              <w:ind w:right="6"/>
              <w:jc w:val="right"/>
              <w:rPr>
                <w:sz w:val="14"/>
              </w:rPr>
            </w:pPr>
            <w:r>
              <w:rPr>
                <w:sz w:val="14"/>
              </w:rPr>
              <w:t>10446232</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D444A2C" w14:textId="77777777" w:rsidR="008720E6" w:rsidRDefault="00000000">
            <w:pPr>
              <w:pStyle w:val="TableParagraph"/>
              <w:ind w:left="33"/>
              <w:jc w:val="left"/>
              <w:rPr>
                <w:sz w:val="14"/>
              </w:rPr>
            </w:pPr>
            <w:r>
              <w:rPr>
                <w:w w:val="105"/>
                <w:sz w:val="14"/>
              </w:rPr>
              <w:t>10x15ml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FDE4AD5" w14:textId="77777777" w:rsidR="008720E6" w:rsidRDefault="00000000">
            <w:pPr>
              <w:pStyle w:val="TableParagraph"/>
              <w:ind w:right="7"/>
              <w:jc w:val="right"/>
              <w:rPr>
                <w:sz w:val="14"/>
              </w:rPr>
            </w:pPr>
            <w:r>
              <w:rPr>
                <w:sz w:val="14"/>
              </w:rPr>
              <w:t>774,00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1DE9A6D8"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7B281AA" w14:textId="77777777" w:rsidR="008720E6" w:rsidRDefault="00000000">
            <w:pPr>
              <w:pStyle w:val="TableParagraph"/>
              <w:ind w:left="271" w:right="238"/>
              <w:rPr>
                <w:sz w:val="14"/>
              </w:rPr>
            </w:pPr>
            <w:r>
              <w:rPr>
                <w:w w:val="105"/>
                <w:sz w:val="14"/>
              </w:rPr>
              <w:t>936,54</w:t>
            </w:r>
          </w:p>
        </w:tc>
        <w:tc>
          <w:tcPr>
            <w:tcW w:w="1103" w:type="dxa"/>
            <w:vMerge/>
            <w:tcBorders>
              <w:top w:val="nil"/>
              <w:bottom w:val="single" w:sz="6" w:space="0" w:color="000000"/>
              <w:right w:val="single" w:sz="6" w:space="0" w:color="000000"/>
            </w:tcBorders>
            <w:textDirection w:val="tbRl"/>
          </w:tcPr>
          <w:p w14:paraId="06251E65" w14:textId="77777777" w:rsidR="008720E6" w:rsidRDefault="008720E6">
            <w:pPr>
              <w:rPr>
                <w:sz w:val="2"/>
                <w:szCs w:val="2"/>
              </w:rPr>
            </w:pPr>
          </w:p>
        </w:tc>
      </w:tr>
      <w:tr w:rsidR="008720E6" w14:paraId="331FF82D"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30392693" w14:textId="77777777" w:rsidR="008720E6" w:rsidRDefault="00000000">
            <w:pPr>
              <w:pStyle w:val="TableParagraph"/>
              <w:ind w:left="44"/>
              <w:rPr>
                <w:sz w:val="14"/>
              </w:rPr>
            </w:pPr>
            <w:r>
              <w:rPr>
                <w:w w:val="102"/>
                <w:sz w:val="14"/>
              </w:rPr>
              <w:t>9</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B899552" w14:textId="77777777" w:rsidR="008720E6" w:rsidRDefault="00000000">
            <w:pPr>
              <w:pStyle w:val="TableParagraph"/>
              <w:ind w:left="33"/>
              <w:jc w:val="left"/>
              <w:rPr>
                <w:sz w:val="14"/>
              </w:rPr>
            </w:pPr>
            <w:r>
              <w:rPr>
                <w:w w:val="105"/>
                <w:sz w:val="14"/>
              </w:rPr>
              <w:t>Control Plasma N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08321BF2" w14:textId="77777777" w:rsidR="008720E6" w:rsidRDefault="00000000">
            <w:pPr>
              <w:pStyle w:val="TableParagraph"/>
              <w:ind w:right="6"/>
              <w:jc w:val="right"/>
              <w:rPr>
                <w:sz w:val="14"/>
              </w:rPr>
            </w:pPr>
            <w:r>
              <w:rPr>
                <w:sz w:val="14"/>
              </w:rPr>
              <w:t>10446234</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0566CC63" w14:textId="77777777" w:rsidR="008720E6" w:rsidRDefault="00000000">
            <w:pPr>
              <w:pStyle w:val="TableParagraph"/>
              <w:ind w:left="33"/>
              <w:jc w:val="left"/>
              <w:rPr>
                <w:sz w:val="14"/>
              </w:rPr>
            </w:pPr>
            <w:r>
              <w:rPr>
                <w:w w:val="105"/>
                <w:sz w:val="14"/>
              </w:rPr>
              <w:t>10x1ml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53BBB1A7" w14:textId="77777777" w:rsidR="008720E6" w:rsidRDefault="00000000">
            <w:pPr>
              <w:pStyle w:val="TableParagraph"/>
              <w:ind w:right="7"/>
              <w:jc w:val="right"/>
              <w:rPr>
                <w:sz w:val="14"/>
              </w:rPr>
            </w:pPr>
            <w:r>
              <w:rPr>
                <w:w w:val="105"/>
                <w:sz w:val="14"/>
              </w:rPr>
              <w:t>2 993,00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29B3CA4"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78724BC5" w14:textId="77777777" w:rsidR="008720E6" w:rsidRDefault="00000000">
            <w:pPr>
              <w:pStyle w:val="TableParagraph"/>
              <w:ind w:left="271" w:right="238"/>
              <w:rPr>
                <w:sz w:val="14"/>
              </w:rPr>
            </w:pPr>
            <w:r>
              <w:rPr>
                <w:w w:val="105"/>
                <w:sz w:val="14"/>
              </w:rPr>
              <w:t>3 352,16</w:t>
            </w:r>
          </w:p>
        </w:tc>
        <w:tc>
          <w:tcPr>
            <w:tcW w:w="1103" w:type="dxa"/>
            <w:vMerge/>
            <w:tcBorders>
              <w:top w:val="nil"/>
              <w:bottom w:val="single" w:sz="6" w:space="0" w:color="000000"/>
              <w:right w:val="single" w:sz="6" w:space="0" w:color="000000"/>
            </w:tcBorders>
            <w:textDirection w:val="tbRl"/>
          </w:tcPr>
          <w:p w14:paraId="53D1CFDB" w14:textId="77777777" w:rsidR="008720E6" w:rsidRDefault="008720E6">
            <w:pPr>
              <w:rPr>
                <w:sz w:val="2"/>
                <w:szCs w:val="2"/>
              </w:rPr>
            </w:pPr>
          </w:p>
        </w:tc>
      </w:tr>
      <w:tr w:rsidR="008720E6" w14:paraId="4C0C002D"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6C80943C" w14:textId="77777777" w:rsidR="008720E6" w:rsidRDefault="00000000">
            <w:pPr>
              <w:pStyle w:val="TableParagraph"/>
              <w:ind w:left="250" w:right="207"/>
              <w:rPr>
                <w:sz w:val="14"/>
              </w:rPr>
            </w:pPr>
            <w:r>
              <w:rPr>
                <w:w w:val="105"/>
                <w:sz w:val="14"/>
              </w:rPr>
              <w:t>10</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BC3C35A" w14:textId="77777777" w:rsidR="008720E6" w:rsidRDefault="00000000">
            <w:pPr>
              <w:pStyle w:val="TableParagraph"/>
              <w:ind w:left="33"/>
              <w:jc w:val="left"/>
              <w:rPr>
                <w:sz w:val="14"/>
              </w:rPr>
            </w:pPr>
            <w:r>
              <w:rPr>
                <w:w w:val="105"/>
                <w:sz w:val="14"/>
              </w:rPr>
              <w:t>Factor VIII Deficient Plasma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402A096B" w14:textId="77777777" w:rsidR="008720E6" w:rsidRDefault="00000000">
            <w:pPr>
              <w:pStyle w:val="TableParagraph"/>
              <w:ind w:right="6"/>
              <w:jc w:val="right"/>
              <w:rPr>
                <w:sz w:val="14"/>
              </w:rPr>
            </w:pPr>
            <w:r>
              <w:rPr>
                <w:sz w:val="14"/>
              </w:rPr>
              <w:t>10446411</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27B830C7" w14:textId="77777777" w:rsidR="008720E6" w:rsidRDefault="00000000">
            <w:pPr>
              <w:pStyle w:val="TableParagraph"/>
              <w:ind w:left="33"/>
              <w:jc w:val="left"/>
              <w:rPr>
                <w:sz w:val="14"/>
              </w:rPr>
            </w:pPr>
            <w:r>
              <w:rPr>
                <w:w w:val="105"/>
                <w:sz w:val="14"/>
              </w:rPr>
              <w:t>8x1ml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0341324" w14:textId="77777777" w:rsidR="008720E6" w:rsidRDefault="00000000">
            <w:pPr>
              <w:pStyle w:val="TableParagraph"/>
              <w:ind w:right="7"/>
              <w:jc w:val="right"/>
              <w:rPr>
                <w:sz w:val="14"/>
              </w:rPr>
            </w:pPr>
            <w:r>
              <w:rPr>
                <w:w w:val="105"/>
                <w:sz w:val="14"/>
              </w:rPr>
              <w:t>8 076,00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8CF258B"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4DE01AB0" w14:textId="77777777" w:rsidR="008720E6" w:rsidRDefault="00000000">
            <w:pPr>
              <w:pStyle w:val="TableParagraph"/>
              <w:ind w:left="271" w:right="238"/>
              <w:rPr>
                <w:sz w:val="14"/>
              </w:rPr>
            </w:pPr>
            <w:r>
              <w:rPr>
                <w:w w:val="105"/>
                <w:sz w:val="14"/>
              </w:rPr>
              <w:t>9 045,12</w:t>
            </w:r>
          </w:p>
        </w:tc>
        <w:tc>
          <w:tcPr>
            <w:tcW w:w="1103" w:type="dxa"/>
            <w:vMerge/>
            <w:tcBorders>
              <w:top w:val="nil"/>
              <w:bottom w:val="single" w:sz="6" w:space="0" w:color="000000"/>
              <w:right w:val="single" w:sz="6" w:space="0" w:color="000000"/>
            </w:tcBorders>
            <w:textDirection w:val="tbRl"/>
          </w:tcPr>
          <w:p w14:paraId="296CBFEF" w14:textId="77777777" w:rsidR="008720E6" w:rsidRDefault="008720E6">
            <w:pPr>
              <w:rPr>
                <w:sz w:val="2"/>
                <w:szCs w:val="2"/>
              </w:rPr>
            </w:pPr>
          </w:p>
        </w:tc>
      </w:tr>
      <w:tr w:rsidR="008720E6" w14:paraId="71602B1B"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036F9BB6" w14:textId="77777777" w:rsidR="008720E6" w:rsidRDefault="00000000">
            <w:pPr>
              <w:pStyle w:val="TableParagraph"/>
              <w:ind w:left="250" w:right="207"/>
              <w:rPr>
                <w:sz w:val="14"/>
              </w:rPr>
            </w:pPr>
            <w:r>
              <w:rPr>
                <w:w w:val="105"/>
                <w:sz w:val="14"/>
              </w:rPr>
              <w:t>11</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6BB55507" w14:textId="77777777" w:rsidR="008720E6" w:rsidRDefault="00000000">
            <w:pPr>
              <w:pStyle w:val="TableParagraph"/>
              <w:ind w:left="33"/>
              <w:jc w:val="left"/>
              <w:rPr>
                <w:sz w:val="14"/>
              </w:rPr>
            </w:pPr>
            <w:r>
              <w:rPr>
                <w:w w:val="105"/>
                <w:sz w:val="14"/>
              </w:rPr>
              <w:t>Thromborel S - NEW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268BEB6D" w14:textId="77777777" w:rsidR="008720E6" w:rsidRDefault="00000000">
            <w:pPr>
              <w:pStyle w:val="TableParagraph"/>
              <w:ind w:right="6"/>
              <w:jc w:val="right"/>
              <w:rPr>
                <w:sz w:val="14"/>
              </w:rPr>
            </w:pPr>
            <w:r>
              <w:rPr>
                <w:sz w:val="14"/>
              </w:rPr>
              <w:t>10446445</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60D36E11" w14:textId="77777777" w:rsidR="008720E6" w:rsidRDefault="00000000">
            <w:pPr>
              <w:pStyle w:val="TableParagraph"/>
              <w:ind w:left="33"/>
              <w:jc w:val="left"/>
              <w:rPr>
                <w:sz w:val="14"/>
              </w:rPr>
            </w:pPr>
            <w:r>
              <w:rPr>
                <w:w w:val="105"/>
                <w:sz w:val="14"/>
              </w:rPr>
              <w:t>10x10ml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A32683B" w14:textId="77777777" w:rsidR="008720E6" w:rsidRDefault="00000000">
            <w:pPr>
              <w:pStyle w:val="TableParagraph"/>
              <w:ind w:right="7"/>
              <w:jc w:val="right"/>
              <w:rPr>
                <w:sz w:val="14"/>
              </w:rPr>
            </w:pPr>
            <w:r>
              <w:rPr>
                <w:w w:val="105"/>
                <w:sz w:val="14"/>
              </w:rPr>
              <w:t>6 172,00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AD5620B"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171F2C32" w14:textId="77777777" w:rsidR="008720E6" w:rsidRDefault="00000000">
            <w:pPr>
              <w:pStyle w:val="TableParagraph"/>
              <w:ind w:left="271" w:right="238"/>
              <w:rPr>
                <w:sz w:val="14"/>
              </w:rPr>
            </w:pPr>
            <w:r>
              <w:rPr>
                <w:w w:val="105"/>
                <w:sz w:val="14"/>
              </w:rPr>
              <w:t>7 468,12</w:t>
            </w:r>
          </w:p>
        </w:tc>
        <w:tc>
          <w:tcPr>
            <w:tcW w:w="1103" w:type="dxa"/>
            <w:vMerge/>
            <w:tcBorders>
              <w:top w:val="nil"/>
              <w:bottom w:val="single" w:sz="6" w:space="0" w:color="000000"/>
              <w:right w:val="single" w:sz="6" w:space="0" w:color="000000"/>
            </w:tcBorders>
            <w:textDirection w:val="tbRl"/>
          </w:tcPr>
          <w:p w14:paraId="21EF38BB" w14:textId="77777777" w:rsidR="008720E6" w:rsidRDefault="008720E6">
            <w:pPr>
              <w:rPr>
                <w:sz w:val="2"/>
                <w:szCs w:val="2"/>
              </w:rPr>
            </w:pPr>
          </w:p>
        </w:tc>
      </w:tr>
      <w:tr w:rsidR="008720E6" w14:paraId="1A2ED0F0"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1162AE76" w14:textId="77777777" w:rsidR="008720E6" w:rsidRDefault="00000000">
            <w:pPr>
              <w:pStyle w:val="TableParagraph"/>
              <w:ind w:left="250" w:right="207"/>
              <w:rPr>
                <w:sz w:val="14"/>
              </w:rPr>
            </w:pPr>
            <w:r>
              <w:rPr>
                <w:w w:val="105"/>
                <w:sz w:val="14"/>
              </w:rPr>
              <w:t>12</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1CB9DE4" w14:textId="77777777" w:rsidR="008720E6" w:rsidRDefault="00000000">
            <w:pPr>
              <w:pStyle w:val="TableParagraph"/>
              <w:ind w:left="33"/>
              <w:jc w:val="left"/>
              <w:rPr>
                <w:sz w:val="14"/>
              </w:rPr>
            </w:pPr>
            <w:r>
              <w:rPr>
                <w:w w:val="105"/>
                <w:sz w:val="14"/>
              </w:rPr>
              <w:t>Control Plasma P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4B74F012" w14:textId="77777777" w:rsidR="008720E6" w:rsidRDefault="00000000">
            <w:pPr>
              <w:pStyle w:val="TableParagraph"/>
              <w:ind w:right="6"/>
              <w:jc w:val="right"/>
              <w:rPr>
                <w:sz w:val="14"/>
              </w:rPr>
            </w:pPr>
            <w:r>
              <w:rPr>
                <w:sz w:val="14"/>
              </w:rPr>
              <w:t>10446471</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602ABDE0" w14:textId="77777777" w:rsidR="008720E6" w:rsidRDefault="00000000">
            <w:pPr>
              <w:pStyle w:val="TableParagraph"/>
              <w:ind w:left="33"/>
              <w:jc w:val="left"/>
              <w:rPr>
                <w:sz w:val="14"/>
              </w:rPr>
            </w:pPr>
            <w:r>
              <w:rPr>
                <w:w w:val="105"/>
                <w:sz w:val="14"/>
              </w:rPr>
              <w:t>10x1ml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2C32452" w14:textId="77777777" w:rsidR="008720E6" w:rsidRDefault="00000000">
            <w:pPr>
              <w:pStyle w:val="TableParagraph"/>
              <w:ind w:right="7"/>
              <w:jc w:val="right"/>
              <w:rPr>
                <w:sz w:val="14"/>
              </w:rPr>
            </w:pPr>
            <w:r>
              <w:rPr>
                <w:w w:val="105"/>
                <w:sz w:val="14"/>
              </w:rPr>
              <w:t>2 993,00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35557D8"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C17F58D" w14:textId="77777777" w:rsidR="008720E6" w:rsidRDefault="00000000">
            <w:pPr>
              <w:pStyle w:val="TableParagraph"/>
              <w:ind w:left="271" w:right="238"/>
              <w:rPr>
                <w:sz w:val="14"/>
              </w:rPr>
            </w:pPr>
            <w:r>
              <w:rPr>
                <w:w w:val="105"/>
                <w:sz w:val="14"/>
              </w:rPr>
              <w:t>3 352,16</w:t>
            </w:r>
          </w:p>
        </w:tc>
        <w:tc>
          <w:tcPr>
            <w:tcW w:w="1103" w:type="dxa"/>
            <w:vMerge/>
            <w:tcBorders>
              <w:top w:val="nil"/>
              <w:bottom w:val="single" w:sz="6" w:space="0" w:color="000000"/>
              <w:right w:val="single" w:sz="6" w:space="0" w:color="000000"/>
            </w:tcBorders>
            <w:textDirection w:val="tbRl"/>
          </w:tcPr>
          <w:p w14:paraId="2E33F445" w14:textId="77777777" w:rsidR="008720E6" w:rsidRDefault="008720E6">
            <w:pPr>
              <w:rPr>
                <w:sz w:val="2"/>
                <w:szCs w:val="2"/>
              </w:rPr>
            </w:pPr>
          </w:p>
        </w:tc>
      </w:tr>
      <w:tr w:rsidR="008720E6" w14:paraId="54DCB4C2"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111240D0" w14:textId="77777777" w:rsidR="008720E6" w:rsidRDefault="00000000">
            <w:pPr>
              <w:pStyle w:val="TableParagraph"/>
              <w:ind w:left="250" w:right="207"/>
              <w:rPr>
                <w:sz w:val="14"/>
              </w:rPr>
            </w:pPr>
            <w:r>
              <w:rPr>
                <w:w w:val="105"/>
                <w:sz w:val="14"/>
              </w:rPr>
              <w:t>13</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044D12D4" w14:textId="77777777" w:rsidR="008720E6" w:rsidRDefault="00000000">
            <w:pPr>
              <w:pStyle w:val="TableParagraph"/>
              <w:ind w:left="33"/>
              <w:jc w:val="left"/>
              <w:rPr>
                <w:sz w:val="14"/>
              </w:rPr>
            </w:pPr>
            <w:r>
              <w:rPr>
                <w:w w:val="105"/>
                <w:sz w:val="14"/>
              </w:rPr>
              <w:t>Berichrom Protein C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1BD80963" w14:textId="77777777" w:rsidR="008720E6" w:rsidRDefault="00000000">
            <w:pPr>
              <w:pStyle w:val="TableParagraph"/>
              <w:ind w:right="6"/>
              <w:jc w:val="right"/>
              <w:rPr>
                <w:sz w:val="14"/>
              </w:rPr>
            </w:pPr>
            <w:r>
              <w:rPr>
                <w:sz w:val="14"/>
              </w:rPr>
              <w:t>10446500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9ECE18C" w14:textId="77777777" w:rsidR="008720E6" w:rsidRDefault="00000000">
            <w:pPr>
              <w:pStyle w:val="TableParagraph"/>
              <w:ind w:left="33"/>
              <w:jc w:val="left"/>
              <w:rPr>
                <w:sz w:val="14"/>
              </w:rPr>
            </w:pPr>
            <w:r>
              <w:rPr>
                <w:w w:val="105"/>
                <w:sz w:val="14"/>
              </w:rPr>
              <w:t>4x5ml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1F9595BF" w14:textId="77777777" w:rsidR="008720E6" w:rsidRDefault="00000000">
            <w:pPr>
              <w:pStyle w:val="TableParagraph"/>
              <w:ind w:right="7"/>
              <w:jc w:val="right"/>
              <w:rPr>
                <w:sz w:val="14"/>
              </w:rPr>
            </w:pPr>
            <w:r>
              <w:rPr>
                <w:w w:val="105"/>
                <w:sz w:val="14"/>
              </w:rPr>
              <w:t>8 350,00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89E8AB7"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053C6F84" w14:textId="77777777" w:rsidR="008720E6" w:rsidRDefault="00000000">
            <w:pPr>
              <w:pStyle w:val="TableParagraph"/>
              <w:ind w:left="271" w:right="238"/>
              <w:rPr>
                <w:sz w:val="14"/>
              </w:rPr>
            </w:pPr>
            <w:r>
              <w:rPr>
                <w:w w:val="105"/>
                <w:sz w:val="14"/>
              </w:rPr>
              <w:t>10 103,50</w:t>
            </w:r>
          </w:p>
        </w:tc>
        <w:tc>
          <w:tcPr>
            <w:tcW w:w="1103" w:type="dxa"/>
            <w:vMerge/>
            <w:tcBorders>
              <w:top w:val="nil"/>
              <w:bottom w:val="single" w:sz="6" w:space="0" w:color="000000"/>
              <w:right w:val="single" w:sz="6" w:space="0" w:color="000000"/>
            </w:tcBorders>
            <w:textDirection w:val="tbRl"/>
          </w:tcPr>
          <w:p w14:paraId="7A8ED70B" w14:textId="77777777" w:rsidR="008720E6" w:rsidRDefault="008720E6">
            <w:pPr>
              <w:rPr>
                <w:sz w:val="2"/>
                <w:szCs w:val="2"/>
              </w:rPr>
            </w:pPr>
          </w:p>
        </w:tc>
      </w:tr>
      <w:tr w:rsidR="008720E6" w14:paraId="1A3291AA"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320F68BE" w14:textId="77777777" w:rsidR="008720E6" w:rsidRDefault="00000000">
            <w:pPr>
              <w:pStyle w:val="TableParagraph"/>
              <w:ind w:left="250" w:right="207"/>
              <w:rPr>
                <w:sz w:val="14"/>
              </w:rPr>
            </w:pPr>
            <w:r>
              <w:rPr>
                <w:w w:val="105"/>
                <w:sz w:val="14"/>
              </w:rPr>
              <w:t>14</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4321AF1" w14:textId="77777777" w:rsidR="008720E6" w:rsidRDefault="00000000">
            <w:pPr>
              <w:pStyle w:val="TableParagraph"/>
              <w:ind w:left="33"/>
              <w:jc w:val="left"/>
              <w:rPr>
                <w:sz w:val="14"/>
              </w:rPr>
            </w:pPr>
            <w:r>
              <w:rPr>
                <w:w w:val="105"/>
                <w:sz w:val="14"/>
              </w:rPr>
              <w:t>Antitrombin Innovance-Hemo-RTG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614041D3" w14:textId="77777777" w:rsidR="008720E6" w:rsidRDefault="00000000">
            <w:pPr>
              <w:pStyle w:val="TableParagraph"/>
              <w:ind w:right="6"/>
              <w:jc w:val="right"/>
              <w:rPr>
                <w:sz w:val="14"/>
              </w:rPr>
            </w:pPr>
            <w:r>
              <w:rPr>
                <w:sz w:val="14"/>
              </w:rPr>
              <w:t>10709521</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792A3748" w14:textId="77777777" w:rsidR="008720E6" w:rsidRDefault="00000000">
            <w:pPr>
              <w:pStyle w:val="TableParagraph"/>
              <w:ind w:left="33"/>
              <w:jc w:val="left"/>
              <w:rPr>
                <w:sz w:val="14"/>
              </w:rPr>
            </w:pPr>
            <w:r>
              <w:rPr>
                <w:w w:val="105"/>
                <w:sz w:val="14"/>
              </w:rPr>
              <w:t>4x2,7ml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397BA1E" w14:textId="77777777" w:rsidR="008720E6" w:rsidRDefault="00000000">
            <w:pPr>
              <w:pStyle w:val="TableParagraph"/>
              <w:ind w:right="7"/>
              <w:jc w:val="right"/>
              <w:rPr>
                <w:sz w:val="14"/>
              </w:rPr>
            </w:pPr>
            <w:r>
              <w:rPr>
                <w:w w:val="105"/>
                <w:sz w:val="14"/>
              </w:rPr>
              <w:t>4 038,00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ECBFF91"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03184262" w14:textId="77777777" w:rsidR="008720E6" w:rsidRDefault="00000000">
            <w:pPr>
              <w:pStyle w:val="TableParagraph"/>
              <w:ind w:left="271" w:right="238"/>
              <w:rPr>
                <w:sz w:val="14"/>
              </w:rPr>
            </w:pPr>
            <w:r>
              <w:rPr>
                <w:w w:val="105"/>
                <w:sz w:val="14"/>
              </w:rPr>
              <w:t>4 885,98</w:t>
            </w:r>
          </w:p>
        </w:tc>
        <w:tc>
          <w:tcPr>
            <w:tcW w:w="1103" w:type="dxa"/>
            <w:vMerge/>
            <w:tcBorders>
              <w:top w:val="nil"/>
              <w:bottom w:val="single" w:sz="6" w:space="0" w:color="000000"/>
              <w:right w:val="single" w:sz="6" w:space="0" w:color="000000"/>
            </w:tcBorders>
            <w:textDirection w:val="tbRl"/>
          </w:tcPr>
          <w:p w14:paraId="54B761DF" w14:textId="77777777" w:rsidR="008720E6" w:rsidRDefault="008720E6">
            <w:pPr>
              <w:rPr>
                <w:sz w:val="2"/>
                <w:szCs w:val="2"/>
              </w:rPr>
            </w:pPr>
          </w:p>
        </w:tc>
      </w:tr>
      <w:tr w:rsidR="008720E6" w14:paraId="2B96B242"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210AF596" w14:textId="77777777" w:rsidR="008720E6" w:rsidRDefault="00000000">
            <w:pPr>
              <w:pStyle w:val="TableParagraph"/>
              <w:ind w:left="250" w:right="207"/>
              <w:rPr>
                <w:sz w:val="14"/>
              </w:rPr>
            </w:pPr>
            <w:r>
              <w:rPr>
                <w:w w:val="105"/>
                <w:sz w:val="14"/>
              </w:rPr>
              <w:t>15</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3C7C3244" w14:textId="77777777" w:rsidR="008720E6" w:rsidRDefault="00000000">
            <w:pPr>
              <w:pStyle w:val="TableParagraph"/>
              <w:ind w:left="33"/>
              <w:jc w:val="left"/>
              <w:rPr>
                <w:sz w:val="14"/>
              </w:rPr>
            </w:pPr>
            <w:r>
              <w:rPr>
                <w:w w:val="105"/>
                <w:sz w:val="14"/>
              </w:rPr>
              <w:t>CA Systém Buffer (Owrens Buffer pH 7.5)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03A12C14" w14:textId="77777777" w:rsidR="008720E6" w:rsidRDefault="00000000">
            <w:pPr>
              <w:pStyle w:val="TableParagraph"/>
              <w:ind w:right="6"/>
              <w:jc w:val="right"/>
              <w:rPr>
                <w:sz w:val="14"/>
              </w:rPr>
            </w:pPr>
            <w:r>
              <w:rPr>
                <w:sz w:val="14"/>
              </w:rPr>
              <w:t>10873440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924B8C8" w14:textId="77777777" w:rsidR="008720E6" w:rsidRDefault="00000000">
            <w:pPr>
              <w:pStyle w:val="TableParagraph"/>
              <w:ind w:left="33"/>
              <w:jc w:val="left"/>
              <w:rPr>
                <w:sz w:val="14"/>
              </w:rPr>
            </w:pPr>
            <w:r>
              <w:rPr>
                <w:w w:val="105"/>
                <w:sz w:val="14"/>
              </w:rPr>
              <w:t>8x250ml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0D1AF5D" w14:textId="77777777" w:rsidR="008720E6" w:rsidRDefault="00000000">
            <w:pPr>
              <w:pStyle w:val="TableParagraph"/>
              <w:ind w:right="7"/>
              <w:jc w:val="right"/>
              <w:rPr>
                <w:sz w:val="14"/>
              </w:rPr>
            </w:pPr>
            <w:r>
              <w:rPr>
                <w:w w:val="105"/>
                <w:sz w:val="14"/>
              </w:rPr>
              <w:t>1 396,00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7417367"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64F5108E" w14:textId="77777777" w:rsidR="008720E6" w:rsidRDefault="00000000">
            <w:pPr>
              <w:pStyle w:val="TableParagraph"/>
              <w:ind w:left="271" w:right="238"/>
              <w:rPr>
                <w:sz w:val="14"/>
              </w:rPr>
            </w:pPr>
            <w:r>
              <w:rPr>
                <w:w w:val="105"/>
                <w:sz w:val="14"/>
              </w:rPr>
              <w:t>1 689,16</w:t>
            </w:r>
          </w:p>
        </w:tc>
        <w:tc>
          <w:tcPr>
            <w:tcW w:w="1103" w:type="dxa"/>
            <w:vMerge/>
            <w:tcBorders>
              <w:top w:val="nil"/>
              <w:bottom w:val="single" w:sz="6" w:space="0" w:color="000000"/>
              <w:right w:val="single" w:sz="6" w:space="0" w:color="000000"/>
            </w:tcBorders>
            <w:textDirection w:val="tbRl"/>
          </w:tcPr>
          <w:p w14:paraId="28890522" w14:textId="77777777" w:rsidR="008720E6" w:rsidRDefault="008720E6">
            <w:pPr>
              <w:rPr>
                <w:sz w:val="2"/>
                <w:szCs w:val="2"/>
              </w:rPr>
            </w:pPr>
          </w:p>
        </w:tc>
      </w:tr>
      <w:tr w:rsidR="008720E6" w14:paraId="0371382A"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4F415DB3" w14:textId="77777777" w:rsidR="008720E6" w:rsidRDefault="00000000">
            <w:pPr>
              <w:pStyle w:val="TableParagraph"/>
              <w:ind w:left="250" w:right="207"/>
              <w:rPr>
                <w:sz w:val="14"/>
              </w:rPr>
            </w:pPr>
            <w:r>
              <w:rPr>
                <w:w w:val="105"/>
                <w:sz w:val="14"/>
              </w:rPr>
              <w:t>16</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9B4800F" w14:textId="77777777" w:rsidR="008720E6" w:rsidRDefault="00000000">
            <w:pPr>
              <w:pStyle w:val="TableParagraph"/>
              <w:ind w:left="33"/>
              <w:jc w:val="left"/>
              <w:rPr>
                <w:sz w:val="14"/>
              </w:rPr>
            </w:pPr>
            <w:r>
              <w:rPr>
                <w:w w:val="105"/>
                <w:sz w:val="14"/>
              </w:rPr>
              <w:t>INNOVANCE Heparin Calibrator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3CA185BC" w14:textId="77777777" w:rsidR="008720E6" w:rsidRDefault="00000000">
            <w:pPr>
              <w:pStyle w:val="TableParagraph"/>
              <w:ind w:right="6"/>
              <w:jc w:val="right"/>
              <w:rPr>
                <w:sz w:val="14"/>
              </w:rPr>
            </w:pPr>
            <w:r>
              <w:rPr>
                <w:sz w:val="14"/>
              </w:rPr>
              <w:t>10873453</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1B943F50" w14:textId="77777777" w:rsidR="008720E6" w:rsidRDefault="00000000">
            <w:pPr>
              <w:pStyle w:val="TableParagraph"/>
              <w:ind w:left="33"/>
              <w:jc w:val="left"/>
              <w:rPr>
                <w:sz w:val="14"/>
              </w:rPr>
            </w:pPr>
            <w:r>
              <w:rPr>
                <w:w w:val="105"/>
                <w:sz w:val="14"/>
              </w:rPr>
              <w:t>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14D9484" w14:textId="77777777" w:rsidR="008720E6" w:rsidRDefault="00000000">
            <w:pPr>
              <w:pStyle w:val="TableParagraph"/>
              <w:ind w:right="7"/>
              <w:jc w:val="right"/>
              <w:rPr>
                <w:sz w:val="14"/>
              </w:rPr>
            </w:pPr>
            <w:r>
              <w:rPr>
                <w:w w:val="105"/>
                <w:sz w:val="14"/>
              </w:rPr>
              <w:t>5 130,00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8474520"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133A6CE" w14:textId="77777777" w:rsidR="008720E6" w:rsidRDefault="00000000">
            <w:pPr>
              <w:pStyle w:val="TableParagraph"/>
              <w:ind w:left="271" w:right="238"/>
              <w:rPr>
                <w:sz w:val="14"/>
              </w:rPr>
            </w:pPr>
            <w:r>
              <w:rPr>
                <w:w w:val="105"/>
                <w:sz w:val="14"/>
              </w:rPr>
              <w:t>5 745,60</w:t>
            </w:r>
          </w:p>
        </w:tc>
        <w:tc>
          <w:tcPr>
            <w:tcW w:w="1103" w:type="dxa"/>
            <w:vMerge/>
            <w:tcBorders>
              <w:top w:val="nil"/>
              <w:bottom w:val="single" w:sz="6" w:space="0" w:color="000000"/>
              <w:right w:val="single" w:sz="6" w:space="0" w:color="000000"/>
            </w:tcBorders>
            <w:textDirection w:val="tbRl"/>
          </w:tcPr>
          <w:p w14:paraId="5592FFEE" w14:textId="77777777" w:rsidR="008720E6" w:rsidRDefault="008720E6">
            <w:pPr>
              <w:rPr>
                <w:sz w:val="2"/>
                <w:szCs w:val="2"/>
              </w:rPr>
            </w:pPr>
          </w:p>
        </w:tc>
      </w:tr>
      <w:tr w:rsidR="008720E6" w14:paraId="5EF1F43E"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2984498C" w14:textId="77777777" w:rsidR="008720E6" w:rsidRDefault="00000000">
            <w:pPr>
              <w:pStyle w:val="TableParagraph"/>
              <w:ind w:left="250" w:right="207"/>
              <w:rPr>
                <w:sz w:val="14"/>
              </w:rPr>
            </w:pPr>
            <w:r>
              <w:rPr>
                <w:w w:val="105"/>
                <w:sz w:val="14"/>
              </w:rPr>
              <w:t>17</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530652BB" w14:textId="77777777" w:rsidR="008720E6" w:rsidRDefault="00000000">
            <w:pPr>
              <w:pStyle w:val="TableParagraph"/>
              <w:ind w:left="33"/>
              <w:jc w:val="left"/>
              <w:rPr>
                <w:sz w:val="14"/>
              </w:rPr>
            </w:pPr>
            <w:r>
              <w:rPr>
                <w:w w:val="105"/>
                <w:sz w:val="14"/>
              </w:rPr>
              <w:t>Dabigatran Innovance-hemo-RGT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34A0A5BA" w14:textId="77777777" w:rsidR="008720E6" w:rsidRDefault="00000000">
            <w:pPr>
              <w:pStyle w:val="TableParagraph"/>
              <w:ind w:right="6"/>
              <w:jc w:val="right"/>
              <w:rPr>
                <w:sz w:val="14"/>
              </w:rPr>
            </w:pPr>
            <w:r>
              <w:rPr>
                <w:sz w:val="14"/>
              </w:rPr>
              <w:t>10873467</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1202A997" w14:textId="77777777" w:rsidR="008720E6" w:rsidRDefault="00000000">
            <w:pPr>
              <w:pStyle w:val="TableParagraph"/>
              <w:ind w:left="33"/>
              <w:jc w:val="left"/>
              <w:rPr>
                <w:sz w:val="14"/>
              </w:rPr>
            </w:pPr>
            <w:r>
              <w:rPr>
                <w:w w:val="105"/>
                <w:sz w:val="14"/>
              </w:rPr>
              <w:t>4x5ml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B30B13E" w14:textId="77777777" w:rsidR="008720E6" w:rsidRDefault="00000000">
            <w:pPr>
              <w:pStyle w:val="TableParagraph"/>
              <w:ind w:right="7"/>
              <w:jc w:val="right"/>
              <w:rPr>
                <w:sz w:val="14"/>
              </w:rPr>
            </w:pPr>
            <w:r>
              <w:rPr>
                <w:w w:val="105"/>
                <w:sz w:val="14"/>
              </w:rPr>
              <w:t>16 160,00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60C5184"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01A0256D" w14:textId="77777777" w:rsidR="008720E6" w:rsidRDefault="00000000">
            <w:pPr>
              <w:pStyle w:val="TableParagraph"/>
              <w:ind w:left="271" w:right="238"/>
              <w:rPr>
                <w:sz w:val="14"/>
              </w:rPr>
            </w:pPr>
            <w:r>
              <w:rPr>
                <w:w w:val="105"/>
                <w:sz w:val="14"/>
              </w:rPr>
              <w:t>19 553,60</w:t>
            </w:r>
          </w:p>
        </w:tc>
        <w:tc>
          <w:tcPr>
            <w:tcW w:w="1103" w:type="dxa"/>
            <w:vMerge/>
            <w:tcBorders>
              <w:top w:val="nil"/>
              <w:bottom w:val="single" w:sz="6" w:space="0" w:color="000000"/>
              <w:right w:val="single" w:sz="6" w:space="0" w:color="000000"/>
            </w:tcBorders>
            <w:textDirection w:val="tbRl"/>
          </w:tcPr>
          <w:p w14:paraId="77C86C5C" w14:textId="77777777" w:rsidR="008720E6" w:rsidRDefault="008720E6">
            <w:pPr>
              <w:rPr>
                <w:sz w:val="2"/>
                <w:szCs w:val="2"/>
              </w:rPr>
            </w:pPr>
          </w:p>
        </w:tc>
      </w:tr>
      <w:tr w:rsidR="008720E6" w14:paraId="67322472"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0333C66B" w14:textId="77777777" w:rsidR="008720E6" w:rsidRDefault="00000000">
            <w:pPr>
              <w:pStyle w:val="TableParagraph"/>
              <w:ind w:left="250" w:right="207"/>
              <w:rPr>
                <w:sz w:val="14"/>
              </w:rPr>
            </w:pPr>
            <w:r>
              <w:rPr>
                <w:w w:val="105"/>
                <w:sz w:val="14"/>
              </w:rPr>
              <w:t>18</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744FACD1" w14:textId="77777777" w:rsidR="008720E6" w:rsidRDefault="00000000">
            <w:pPr>
              <w:pStyle w:val="TableParagraph"/>
              <w:ind w:left="33"/>
              <w:jc w:val="left"/>
              <w:rPr>
                <w:sz w:val="14"/>
              </w:rPr>
            </w:pPr>
            <w:r>
              <w:rPr>
                <w:w w:val="105"/>
                <w:sz w:val="14"/>
              </w:rPr>
              <w:t>Dabigatran INNOVANCE - Hemo - CTL - 2x5x1 mL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2FA5C5BD" w14:textId="77777777" w:rsidR="008720E6" w:rsidRDefault="00000000">
            <w:pPr>
              <w:pStyle w:val="TableParagraph"/>
              <w:ind w:right="6"/>
              <w:jc w:val="right"/>
              <w:rPr>
                <w:sz w:val="14"/>
              </w:rPr>
            </w:pPr>
            <w:r>
              <w:rPr>
                <w:sz w:val="14"/>
              </w:rPr>
              <w:t>10873470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059FBF27" w14:textId="77777777" w:rsidR="008720E6" w:rsidRDefault="00000000">
            <w:pPr>
              <w:pStyle w:val="TableParagraph"/>
              <w:ind w:left="33"/>
              <w:jc w:val="left"/>
              <w:rPr>
                <w:sz w:val="14"/>
              </w:rPr>
            </w:pPr>
            <w:r>
              <w:rPr>
                <w:w w:val="105"/>
                <w:sz w:val="14"/>
              </w:rPr>
              <w:t>2x5x1ml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5C74E653" w14:textId="77777777" w:rsidR="008720E6" w:rsidRDefault="00000000">
            <w:pPr>
              <w:pStyle w:val="TableParagraph"/>
              <w:ind w:right="7"/>
              <w:jc w:val="right"/>
              <w:rPr>
                <w:sz w:val="14"/>
              </w:rPr>
            </w:pPr>
            <w:r>
              <w:rPr>
                <w:w w:val="105"/>
                <w:sz w:val="14"/>
              </w:rPr>
              <w:t>5 210,00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BB4EFF9"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3766D390" w14:textId="77777777" w:rsidR="008720E6" w:rsidRDefault="00000000">
            <w:pPr>
              <w:pStyle w:val="TableParagraph"/>
              <w:ind w:left="271" w:right="238"/>
              <w:rPr>
                <w:sz w:val="14"/>
              </w:rPr>
            </w:pPr>
            <w:r>
              <w:rPr>
                <w:w w:val="105"/>
                <w:sz w:val="14"/>
              </w:rPr>
              <w:t>5 835,20</w:t>
            </w:r>
          </w:p>
        </w:tc>
        <w:tc>
          <w:tcPr>
            <w:tcW w:w="1103" w:type="dxa"/>
            <w:vMerge/>
            <w:tcBorders>
              <w:top w:val="nil"/>
              <w:bottom w:val="single" w:sz="6" w:space="0" w:color="000000"/>
              <w:right w:val="single" w:sz="6" w:space="0" w:color="000000"/>
            </w:tcBorders>
            <w:textDirection w:val="tbRl"/>
          </w:tcPr>
          <w:p w14:paraId="7ECF0650" w14:textId="77777777" w:rsidR="008720E6" w:rsidRDefault="008720E6">
            <w:pPr>
              <w:rPr>
                <w:sz w:val="2"/>
                <w:szCs w:val="2"/>
              </w:rPr>
            </w:pPr>
          </w:p>
        </w:tc>
      </w:tr>
      <w:tr w:rsidR="008720E6" w14:paraId="0F1B057E"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09AD0D26" w14:textId="77777777" w:rsidR="008720E6" w:rsidRDefault="00000000">
            <w:pPr>
              <w:pStyle w:val="TableParagraph"/>
              <w:ind w:left="250" w:right="207"/>
              <w:rPr>
                <w:sz w:val="14"/>
              </w:rPr>
            </w:pPr>
            <w:r>
              <w:rPr>
                <w:w w:val="105"/>
                <w:sz w:val="14"/>
              </w:rPr>
              <w:t>19</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4EDE1537" w14:textId="77777777" w:rsidR="008720E6" w:rsidRDefault="00000000">
            <w:pPr>
              <w:pStyle w:val="TableParagraph"/>
              <w:ind w:left="33"/>
              <w:jc w:val="left"/>
              <w:rPr>
                <w:sz w:val="14"/>
              </w:rPr>
            </w:pPr>
            <w:r>
              <w:rPr>
                <w:w w:val="105"/>
                <w:sz w:val="14"/>
              </w:rPr>
              <w:t>Dabigatran INNOVANCE - Hemo - CAL - 2x3x1 mL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38E0B17A" w14:textId="77777777" w:rsidR="008720E6" w:rsidRDefault="00000000">
            <w:pPr>
              <w:pStyle w:val="TableParagraph"/>
              <w:ind w:right="6"/>
              <w:jc w:val="right"/>
              <w:rPr>
                <w:sz w:val="14"/>
              </w:rPr>
            </w:pPr>
            <w:r>
              <w:rPr>
                <w:sz w:val="14"/>
              </w:rPr>
              <w:t>10873471</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1F056EA3" w14:textId="77777777" w:rsidR="008720E6" w:rsidRDefault="00000000">
            <w:pPr>
              <w:pStyle w:val="TableParagraph"/>
              <w:ind w:left="33"/>
              <w:jc w:val="left"/>
              <w:rPr>
                <w:sz w:val="14"/>
              </w:rPr>
            </w:pPr>
            <w:r>
              <w:rPr>
                <w:w w:val="105"/>
                <w:sz w:val="14"/>
              </w:rPr>
              <w:t>2x3x1ml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E722A79" w14:textId="77777777" w:rsidR="008720E6" w:rsidRDefault="00000000">
            <w:pPr>
              <w:pStyle w:val="TableParagraph"/>
              <w:ind w:right="7"/>
              <w:jc w:val="right"/>
              <w:rPr>
                <w:sz w:val="14"/>
              </w:rPr>
            </w:pPr>
            <w:r>
              <w:rPr>
                <w:w w:val="105"/>
                <w:sz w:val="14"/>
              </w:rPr>
              <w:t>5 387,00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CD433D4"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3D53DFC" w14:textId="77777777" w:rsidR="008720E6" w:rsidRDefault="00000000">
            <w:pPr>
              <w:pStyle w:val="TableParagraph"/>
              <w:ind w:left="271" w:right="238"/>
              <w:rPr>
                <w:sz w:val="14"/>
              </w:rPr>
            </w:pPr>
            <w:r>
              <w:rPr>
                <w:w w:val="105"/>
                <w:sz w:val="14"/>
              </w:rPr>
              <w:t>6 033,44</w:t>
            </w:r>
          </w:p>
        </w:tc>
        <w:tc>
          <w:tcPr>
            <w:tcW w:w="1103" w:type="dxa"/>
            <w:vMerge/>
            <w:tcBorders>
              <w:top w:val="nil"/>
              <w:bottom w:val="single" w:sz="6" w:space="0" w:color="000000"/>
              <w:right w:val="single" w:sz="6" w:space="0" w:color="000000"/>
            </w:tcBorders>
            <w:textDirection w:val="tbRl"/>
          </w:tcPr>
          <w:p w14:paraId="46B7AAAA" w14:textId="77777777" w:rsidR="008720E6" w:rsidRDefault="008720E6">
            <w:pPr>
              <w:rPr>
                <w:sz w:val="2"/>
                <w:szCs w:val="2"/>
              </w:rPr>
            </w:pPr>
          </w:p>
        </w:tc>
      </w:tr>
      <w:tr w:rsidR="008720E6" w14:paraId="1374B1D3"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1AAE5C10" w14:textId="77777777" w:rsidR="008720E6" w:rsidRDefault="00000000">
            <w:pPr>
              <w:pStyle w:val="TableParagraph"/>
              <w:ind w:left="250" w:right="207"/>
              <w:rPr>
                <w:sz w:val="14"/>
              </w:rPr>
            </w:pPr>
            <w:r>
              <w:rPr>
                <w:w w:val="105"/>
                <w:sz w:val="14"/>
              </w:rPr>
              <w:t>20</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2E0E8883" w14:textId="77777777" w:rsidR="008720E6" w:rsidRDefault="00000000">
            <w:pPr>
              <w:pStyle w:val="TableParagraph"/>
              <w:ind w:left="33"/>
              <w:jc w:val="left"/>
              <w:rPr>
                <w:sz w:val="14"/>
              </w:rPr>
            </w:pPr>
            <w:r>
              <w:rPr>
                <w:w w:val="105"/>
                <w:sz w:val="14"/>
              </w:rPr>
              <w:t>INNOVANCE Apixaban Controls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7E97D3FD" w14:textId="77777777" w:rsidR="008720E6" w:rsidRDefault="00000000">
            <w:pPr>
              <w:pStyle w:val="TableParagraph"/>
              <w:ind w:right="6"/>
              <w:jc w:val="right"/>
              <w:rPr>
                <w:sz w:val="14"/>
              </w:rPr>
            </w:pPr>
            <w:r>
              <w:rPr>
                <w:sz w:val="14"/>
              </w:rPr>
              <w:t>10873672</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21AC9F47" w14:textId="77777777" w:rsidR="008720E6" w:rsidRDefault="00000000">
            <w:pPr>
              <w:pStyle w:val="TableParagraph"/>
              <w:ind w:left="33"/>
              <w:jc w:val="left"/>
              <w:rPr>
                <w:sz w:val="14"/>
              </w:rPr>
            </w:pPr>
            <w:r>
              <w:rPr>
                <w:w w:val="105"/>
                <w:sz w:val="14"/>
              </w:rPr>
              <w:t>2x5x1ml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6671EC3" w14:textId="77777777" w:rsidR="008720E6" w:rsidRDefault="00000000">
            <w:pPr>
              <w:pStyle w:val="TableParagraph"/>
              <w:ind w:right="7"/>
              <w:jc w:val="right"/>
              <w:rPr>
                <w:sz w:val="14"/>
              </w:rPr>
            </w:pPr>
            <w:r>
              <w:rPr>
                <w:w w:val="105"/>
                <w:sz w:val="14"/>
              </w:rPr>
              <w:t>5 551,00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D1412FA"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3628EFA4" w14:textId="77777777" w:rsidR="008720E6" w:rsidRDefault="00000000">
            <w:pPr>
              <w:pStyle w:val="TableParagraph"/>
              <w:ind w:left="271" w:right="238"/>
              <w:rPr>
                <w:sz w:val="14"/>
              </w:rPr>
            </w:pPr>
            <w:r>
              <w:rPr>
                <w:w w:val="105"/>
                <w:sz w:val="14"/>
              </w:rPr>
              <w:t>6 217,12</w:t>
            </w:r>
          </w:p>
        </w:tc>
        <w:tc>
          <w:tcPr>
            <w:tcW w:w="1103" w:type="dxa"/>
            <w:vMerge/>
            <w:tcBorders>
              <w:top w:val="nil"/>
              <w:bottom w:val="single" w:sz="6" w:space="0" w:color="000000"/>
              <w:right w:val="single" w:sz="6" w:space="0" w:color="000000"/>
            </w:tcBorders>
            <w:textDirection w:val="tbRl"/>
          </w:tcPr>
          <w:p w14:paraId="5B7E32EE" w14:textId="77777777" w:rsidR="008720E6" w:rsidRDefault="008720E6">
            <w:pPr>
              <w:rPr>
                <w:sz w:val="2"/>
                <w:szCs w:val="2"/>
              </w:rPr>
            </w:pPr>
          </w:p>
        </w:tc>
      </w:tr>
      <w:tr w:rsidR="008720E6" w14:paraId="66FEB29E"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7ED6AB90" w14:textId="77777777" w:rsidR="008720E6" w:rsidRDefault="00000000">
            <w:pPr>
              <w:pStyle w:val="TableParagraph"/>
              <w:ind w:left="250" w:right="207"/>
              <w:rPr>
                <w:sz w:val="14"/>
              </w:rPr>
            </w:pPr>
            <w:r>
              <w:rPr>
                <w:w w:val="105"/>
                <w:sz w:val="14"/>
              </w:rPr>
              <w:t>21</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0C80B132" w14:textId="77777777" w:rsidR="008720E6" w:rsidRDefault="00000000">
            <w:pPr>
              <w:pStyle w:val="TableParagraph"/>
              <w:ind w:left="33"/>
              <w:jc w:val="left"/>
              <w:rPr>
                <w:sz w:val="14"/>
              </w:rPr>
            </w:pPr>
            <w:r>
              <w:rPr>
                <w:w w:val="105"/>
                <w:sz w:val="14"/>
              </w:rPr>
              <w:t>INNOVANCE Apixaban Standards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401A84A2" w14:textId="77777777" w:rsidR="008720E6" w:rsidRDefault="00000000">
            <w:pPr>
              <w:pStyle w:val="TableParagraph"/>
              <w:ind w:right="6"/>
              <w:jc w:val="right"/>
              <w:rPr>
                <w:sz w:val="14"/>
              </w:rPr>
            </w:pPr>
            <w:r>
              <w:rPr>
                <w:sz w:val="14"/>
              </w:rPr>
              <w:t>10873673</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45F20E7" w14:textId="77777777" w:rsidR="008720E6" w:rsidRDefault="00000000">
            <w:pPr>
              <w:pStyle w:val="TableParagraph"/>
              <w:ind w:left="33"/>
              <w:jc w:val="left"/>
              <w:rPr>
                <w:sz w:val="14"/>
              </w:rPr>
            </w:pPr>
            <w:r>
              <w:rPr>
                <w:w w:val="105"/>
                <w:sz w:val="14"/>
              </w:rPr>
              <w:t>2x2x1ml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07E26E4" w14:textId="77777777" w:rsidR="008720E6" w:rsidRDefault="00000000">
            <w:pPr>
              <w:pStyle w:val="TableParagraph"/>
              <w:ind w:right="7"/>
              <w:jc w:val="right"/>
              <w:rPr>
                <w:sz w:val="14"/>
              </w:rPr>
            </w:pPr>
            <w:r>
              <w:rPr>
                <w:w w:val="105"/>
                <w:sz w:val="14"/>
              </w:rPr>
              <w:t>5 626,00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2A6E506"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37ACFC1C" w14:textId="77777777" w:rsidR="008720E6" w:rsidRDefault="00000000">
            <w:pPr>
              <w:pStyle w:val="TableParagraph"/>
              <w:ind w:left="271" w:right="238"/>
              <w:rPr>
                <w:sz w:val="14"/>
              </w:rPr>
            </w:pPr>
            <w:r>
              <w:rPr>
                <w:w w:val="105"/>
                <w:sz w:val="14"/>
              </w:rPr>
              <w:t>6 301,12</w:t>
            </w:r>
          </w:p>
        </w:tc>
        <w:tc>
          <w:tcPr>
            <w:tcW w:w="1103" w:type="dxa"/>
            <w:vMerge/>
            <w:tcBorders>
              <w:top w:val="nil"/>
              <w:bottom w:val="single" w:sz="6" w:space="0" w:color="000000"/>
              <w:right w:val="single" w:sz="6" w:space="0" w:color="000000"/>
            </w:tcBorders>
            <w:textDirection w:val="tbRl"/>
          </w:tcPr>
          <w:p w14:paraId="02508B5A" w14:textId="77777777" w:rsidR="008720E6" w:rsidRDefault="008720E6">
            <w:pPr>
              <w:rPr>
                <w:sz w:val="2"/>
                <w:szCs w:val="2"/>
              </w:rPr>
            </w:pPr>
          </w:p>
        </w:tc>
      </w:tr>
      <w:tr w:rsidR="008720E6" w14:paraId="3637EE34"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541736B5" w14:textId="77777777" w:rsidR="008720E6" w:rsidRDefault="00000000">
            <w:pPr>
              <w:pStyle w:val="TableParagraph"/>
              <w:ind w:left="250" w:right="207"/>
              <w:rPr>
                <w:sz w:val="14"/>
              </w:rPr>
            </w:pPr>
            <w:r>
              <w:rPr>
                <w:w w:val="105"/>
                <w:sz w:val="14"/>
              </w:rPr>
              <w:t>22</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99AB066" w14:textId="77777777" w:rsidR="008720E6" w:rsidRDefault="00000000">
            <w:pPr>
              <w:pStyle w:val="TableParagraph"/>
              <w:ind w:left="33"/>
              <w:jc w:val="left"/>
              <w:rPr>
                <w:sz w:val="14"/>
              </w:rPr>
            </w:pPr>
            <w:r>
              <w:rPr>
                <w:w w:val="105"/>
                <w:sz w:val="14"/>
              </w:rPr>
              <w:t>INNOVANCE Rivaroxaban Controls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5E6DE915" w14:textId="77777777" w:rsidR="008720E6" w:rsidRDefault="00000000">
            <w:pPr>
              <w:pStyle w:val="TableParagraph"/>
              <w:ind w:right="6"/>
              <w:jc w:val="right"/>
              <w:rPr>
                <w:sz w:val="14"/>
              </w:rPr>
            </w:pPr>
            <w:r>
              <w:rPr>
                <w:sz w:val="14"/>
              </w:rPr>
              <w:t>10873676</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3993B507" w14:textId="77777777" w:rsidR="008720E6" w:rsidRDefault="00000000">
            <w:pPr>
              <w:pStyle w:val="TableParagraph"/>
              <w:ind w:left="33"/>
              <w:jc w:val="left"/>
              <w:rPr>
                <w:sz w:val="14"/>
              </w:rPr>
            </w:pPr>
            <w:r>
              <w:rPr>
                <w:w w:val="105"/>
                <w:sz w:val="14"/>
              </w:rPr>
              <w:t>2x5x1ml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294A4AF" w14:textId="77777777" w:rsidR="008720E6" w:rsidRDefault="00000000">
            <w:pPr>
              <w:pStyle w:val="TableParagraph"/>
              <w:ind w:right="7"/>
              <w:jc w:val="right"/>
              <w:rPr>
                <w:sz w:val="14"/>
              </w:rPr>
            </w:pPr>
            <w:r>
              <w:rPr>
                <w:w w:val="105"/>
                <w:sz w:val="14"/>
              </w:rPr>
              <w:t>5 551,00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B7EB0EE"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56566EE7" w14:textId="77777777" w:rsidR="008720E6" w:rsidRDefault="00000000">
            <w:pPr>
              <w:pStyle w:val="TableParagraph"/>
              <w:ind w:left="271" w:right="238"/>
              <w:rPr>
                <w:sz w:val="14"/>
              </w:rPr>
            </w:pPr>
            <w:r>
              <w:rPr>
                <w:w w:val="105"/>
                <w:sz w:val="14"/>
              </w:rPr>
              <w:t>6 217,12</w:t>
            </w:r>
          </w:p>
        </w:tc>
        <w:tc>
          <w:tcPr>
            <w:tcW w:w="1103" w:type="dxa"/>
            <w:vMerge/>
            <w:tcBorders>
              <w:top w:val="nil"/>
              <w:bottom w:val="single" w:sz="6" w:space="0" w:color="000000"/>
              <w:right w:val="single" w:sz="6" w:space="0" w:color="000000"/>
            </w:tcBorders>
            <w:textDirection w:val="tbRl"/>
          </w:tcPr>
          <w:p w14:paraId="4CE988F5" w14:textId="77777777" w:rsidR="008720E6" w:rsidRDefault="008720E6">
            <w:pPr>
              <w:rPr>
                <w:sz w:val="2"/>
                <w:szCs w:val="2"/>
              </w:rPr>
            </w:pPr>
          </w:p>
        </w:tc>
      </w:tr>
      <w:tr w:rsidR="008720E6" w14:paraId="39D00CD4"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1ABA1A82" w14:textId="77777777" w:rsidR="008720E6" w:rsidRDefault="00000000">
            <w:pPr>
              <w:pStyle w:val="TableParagraph"/>
              <w:ind w:left="250" w:right="207"/>
              <w:rPr>
                <w:sz w:val="14"/>
              </w:rPr>
            </w:pPr>
            <w:r>
              <w:rPr>
                <w:w w:val="105"/>
                <w:sz w:val="14"/>
              </w:rPr>
              <w:t>23</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7097A9FE" w14:textId="77777777" w:rsidR="008720E6" w:rsidRDefault="00000000">
            <w:pPr>
              <w:pStyle w:val="TableParagraph"/>
              <w:ind w:left="33"/>
              <w:jc w:val="left"/>
              <w:rPr>
                <w:sz w:val="14"/>
              </w:rPr>
            </w:pPr>
            <w:r>
              <w:rPr>
                <w:w w:val="105"/>
                <w:sz w:val="14"/>
              </w:rPr>
              <w:t>INNOVANCE Rivaroxaban Standards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05615B08" w14:textId="77777777" w:rsidR="008720E6" w:rsidRDefault="00000000">
            <w:pPr>
              <w:pStyle w:val="TableParagraph"/>
              <w:ind w:right="6"/>
              <w:jc w:val="right"/>
              <w:rPr>
                <w:sz w:val="14"/>
              </w:rPr>
            </w:pPr>
            <w:r>
              <w:rPr>
                <w:sz w:val="14"/>
              </w:rPr>
              <w:t>10873677</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02EDE8CC" w14:textId="77777777" w:rsidR="008720E6" w:rsidRDefault="00000000">
            <w:pPr>
              <w:pStyle w:val="TableParagraph"/>
              <w:ind w:left="33"/>
              <w:jc w:val="left"/>
              <w:rPr>
                <w:sz w:val="14"/>
              </w:rPr>
            </w:pPr>
            <w:r>
              <w:rPr>
                <w:w w:val="105"/>
                <w:sz w:val="14"/>
              </w:rPr>
              <w:t>2x2x1ml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C0897FF" w14:textId="77777777" w:rsidR="008720E6" w:rsidRDefault="00000000">
            <w:pPr>
              <w:pStyle w:val="TableParagraph"/>
              <w:ind w:right="7"/>
              <w:jc w:val="right"/>
              <w:rPr>
                <w:sz w:val="14"/>
              </w:rPr>
            </w:pPr>
            <w:r>
              <w:rPr>
                <w:w w:val="105"/>
                <w:sz w:val="14"/>
              </w:rPr>
              <w:t>5 626,00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0BC1330"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7A390B73" w14:textId="77777777" w:rsidR="008720E6" w:rsidRDefault="00000000">
            <w:pPr>
              <w:pStyle w:val="TableParagraph"/>
              <w:ind w:left="271" w:right="238"/>
              <w:rPr>
                <w:sz w:val="14"/>
              </w:rPr>
            </w:pPr>
            <w:r>
              <w:rPr>
                <w:w w:val="105"/>
                <w:sz w:val="14"/>
              </w:rPr>
              <w:t>6 301,12</w:t>
            </w:r>
          </w:p>
        </w:tc>
        <w:tc>
          <w:tcPr>
            <w:tcW w:w="1103" w:type="dxa"/>
            <w:vMerge/>
            <w:tcBorders>
              <w:top w:val="nil"/>
              <w:bottom w:val="single" w:sz="6" w:space="0" w:color="000000"/>
              <w:right w:val="single" w:sz="6" w:space="0" w:color="000000"/>
            </w:tcBorders>
            <w:textDirection w:val="tbRl"/>
          </w:tcPr>
          <w:p w14:paraId="79793415" w14:textId="77777777" w:rsidR="008720E6" w:rsidRDefault="008720E6">
            <w:pPr>
              <w:rPr>
                <w:sz w:val="2"/>
                <w:szCs w:val="2"/>
              </w:rPr>
            </w:pPr>
          </w:p>
        </w:tc>
      </w:tr>
      <w:tr w:rsidR="008720E6" w14:paraId="504EF2CD"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7D88FCF3" w14:textId="77777777" w:rsidR="008720E6" w:rsidRDefault="00000000">
            <w:pPr>
              <w:pStyle w:val="TableParagraph"/>
              <w:ind w:left="250" w:right="207"/>
              <w:rPr>
                <w:sz w:val="14"/>
              </w:rPr>
            </w:pPr>
            <w:r>
              <w:rPr>
                <w:w w:val="105"/>
                <w:sz w:val="14"/>
              </w:rPr>
              <w:t>24</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0B5CF19D" w14:textId="77777777" w:rsidR="008720E6" w:rsidRDefault="00000000">
            <w:pPr>
              <w:pStyle w:val="TableParagraph"/>
              <w:ind w:left="33"/>
              <w:jc w:val="left"/>
              <w:rPr>
                <w:sz w:val="14"/>
              </w:rPr>
            </w:pPr>
            <w:r>
              <w:rPr>
                <w:w w:val="105"/>
                <w:sz w:val="14"/>
              </w:rPr>
              <w:t>INNOVANCE Anti-Xa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07ADC6EA" w14:textId="77777777" w:rsidR="008720E6" w:rsidRDefault="00000000">
            <w:pPr>
              <w:pStyle w:val="TableParagraph"/>
              <w:ind w:right="6"/>
              <w:jc w:val="right"/>
              <w:rPr>
                <w:sz w:val="14"/>
              </w:rPr>
            </w:pPr>
            <w:r>
              <w:rPr>
                <w:sz w:val="14"/>
              </w:rPr>
              <w:t>10873681</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30B4BF4C" w14:textId="77777777" w:rsidR="008720E6" w:rsidRDefault="00000000">
            <w:pPr>
              <w:pStyle w:val="TableParagraph"/>
              <w:ind w:left="33"/>
              <w:jc w:val="left"/>
              <w:rPr>
                <w:sz w:val="14"/>
              </w:rPr>
            </w:pPr>
            <w:r>
              <w:rPr>
                <w:w w:val="105"/>
                <w:sz w:val="14"/>
              </w:rPr>
              <w:t>5x3,2ml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11B9A9B" w14:textId="77777777" w:rsidR="008720E6" w:rsidRDefault="00000000">
            <w:pPr>
              <w:pStyle w:val="TableParagraph"/>
              <w:ind w:right="7"/>
              <w:jc w:val="right"/>
              <w:rPr>
                <w:sz w:val="14"/>
              </w:rPr>
            </w:pPr>
            <w:r>
              <w:rPr>
                <w:w w:val="105"/>
                <w:sz w:val="14"/>
              </w:rPr>
              <w:t>7 062,00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B06F78A"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15532AB3" w14:textId="77777777" w:rsidR="008720E6" w:rsidRDefault="00000000">
            <w:pPr>
              <w:pStyle w:val="TableParagraph"/>
              <w:ind w:left="271" w:right="238"/>
              <w:rPr>
                <w:sz w:val="14"/>
              </w:rPr>
            </w:pPr>
            <w:r>
              <w:rPr>
                <w:w w:val="105"/>
                <w:sz w:val="14"/>
              </w:rPr>
              <w:t>8 545,02</w:t>
            </w:r>
          </w:p>
        </w:tc>
        <w:tc>
          <w:tcPr>
            <w:tcW w:w="1103" w:type="dxa"/>
            <w:vMerge/>
            <w:tcBorders>
              <w:top w:val="nil"/>
              <w:bottom w:val="single" w:sz="6" w:space="0" w:color="000000"/>
              <w:right w:val="single" w:sz="6" w:space="0" w:color="000000"/>
            </w:tcBorders>
            <w:textDirection w:val="tbRl"/>
          </w:tcPr>
          <w:p w14:paraId="3299C608" w14:textId="77777777" w:rsidR="008720E6" w:rsidRDefault="008720E6">
            <w:pPr>
              <w:rPr>
                <w:sz w:val="2"/>
                <w:szCs w:val="2"/>
              </w:rPr>
            </w:pPr>
          </w:p>
        </w:tc>
      </w:tr>
      <w:tr w:rsidR="008720E6" w14:paraId="481741B3"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7FC590C3" w14:textId="77777777" w:rsidR="008720E6" w:rsidRDefault="00000000">
            <w:pPr>
              <w:pStyle w:val="TableParagraph"/>
              <w:ind w:left="250" w:right="207"/>
              <w:rPr>
                <w:sz w:val="14"/>
              </w:rPr>
            </w:pPr>
            <w:r>
              <w:rPr>
                <w:w w:val="105"/>
                <w:sz w:val="14"/>
              </w:rPr>
              <w:t>25</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594F976D" w14:textId="77777777" w:rsidR="008720E6" w:rsidRDefault="00000000">
            <w:pPr>
              <w:pStyle w:val="TableParagraph"/>
              <w:ind w:left="33"/>
              <w:jc w:val="left"/>
              <w:rPr>
                <w:sz w:val="14"/>
              </w:rPr>
            </w:pPr>
            <w:r>
              <w:rPr>
                <w:w w:val="105"/>
                <w:sz w:val="14"/>
              </w:rPr>
              <w:t>Cuvettes SUC-400A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5D7123E9" w14:textId="77777777" w:rsidR="008720E6" w:rsidRDefault="00000000">
            <w:pPr>
              <w:pStyle w:val="TableParagraph"/>
              <w:ind w:right="6"/>
              <w:jc w:val="right"/>
              <w:rPr>
                <w:sz w:val="14"/>
              </w:rPr>
            </w:pPr>
            <w:r>
              <w:rPr>
                <w:sz w:val="14"/>
              </w:rPr>
              <w:t>10874008</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87B9063" w14:textId="77777777" w:rsidR="008720E6" w:rsidRDefault="00000000">
            <w:pPr>
              <w:pStyle w:val="TableParagraph"/>
              <w:ind w:left="33"/>
              <w:jc w:val="left"/>
              <w:rPr>
                <w:sz w:val="14"/>
              </w:rPr>
            </w:pPr>
            <w:r>
              <w:rPr>
                <w:w w:val="105"/>
                <w:sz w:val="14"/>
              </w:rPr>
              <w:t>3000ks</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175F11A4" w14:textId="77777777" w:rsidR="008720E6" w:rsidRDefault="00000000">
            <w:pPr>
              <w:pStyle w:val="TableParagraph"/>
              <w:ind w:right="7"/>
              <w:jc w:val="right"/>
              <w:rPr>
                <w:sz w:val="14"/>
              </w:rPr>
            </w:pPr>
            <w:r>
              <w:rPr>
                <w:w w:val="105"/>
                <w:sz w:val="14"/>
              </w:rPr>
              <w:t>8 722,00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53474BB"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386EED98" w14:textId="77777777" w:rsidR="008720E6" w:rsidRDefault="00000000">
            <w:pPr>
              <w:pStyle w:val="TableParagraph"/>
              <w:ind w:left="271" w:right="238"/>
              <w:rPr>
                <w:sz w:val="14"/>
              </w:rPr>
            </w:pPr>
            <w:r>
              <w:rPr>
                <w:w w:val="105"/>
                <w:sz w:val="14"/>
              </w:rPr>
              <w:t>9 768,64</w:t>
            </w:r>
          </w:p>
        </w:tc>
        <w:tc>
          <w:tcPr>
            <w:tcW w:w="1103" w:type="dxa"/>
            <w:vMerge/>
            <w:tcBorders>
              <w:top w:val="nil"/>
              <w:bottom w:val="single" w:sz="6" w:space="0" w:color="000000"/>
              <w:right w:val="single" w:sz="6" w:space="0" w:color="000000"/>
            </w:tcBorders>
            <w:textDirection w:val="tbRl"/>
          </w:tcPr>
          <w:p w14:paraId="129DBAE3" w14:textId="77777777" w:rsidR="008720E6" w:rsidRDefault="008720E6">
            <w:pPr>
              <w:rPr>
                <w:sz w:val="2"/>
                <w:szCs w:val="2"/>
              </w:rPr>
            </w:pPr>
          </w:p>
        </w:tc>
      </w:tr>
      <w:tr w:rsidR="008720E6" w14:paraId="180DAB0F"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3F404273" w14:textId="77777777" w:rsidR="008720E6" w:rsidRDefault="00000000">
            <w:pPr>
              <w:pStyle w:val="TableParagraph"/>
              <w:ind w:left="250" w:right="207"/>
              <w:rPr>
                <w:sz w:val="14"/>
              </w:rPr>
            </w:pPr>
            <w:r>
              <w:rPr>
                <w:w w:val="105"/>
                <w:sz w:val="14"/>
              </w:rPr>
              <w:t>26</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F420820" w14:textId="77777777" w:rsidR="008720E6" w:rsidRDefault="00000000">
            <w:pPr>
              <w:pStyle w:val="TableParagraph"/>
              <w:ind w:left="33"/>
              <w:jc w:val="left"/>
              <w:rPr>
                <w:sz w:val="14"/>
              </w:rPr>
            </w:pPr>
            <w:r>
              <w:rPr>
                <w:w w:val="105"/>
                <w:sz w:val="14"/>
              </w:rPr>
              <w:t>CA Clean II - Hemo - CONS - 45 ml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433E7F01" w14:textId="77777777" w:rsidR="008720E6" w:rsidRDefault="00000000">
            <w:pPr>
              <w:pStyle w:val="TableParagraph"/>
              <w:ind w:right="6"/>
              <w:jc w:val="right"/>
              <w:rPr>
                <w:sz w:val="14"/>
              </w:rPr>
            </w:pPr>
            <w:r>
              <w:rPr>
                <w:sz w:val="14"/>
              </w:rPr>
              <w:t>10874018</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F9B18DD" w14:textId="77777777" w:rsidR="008720E6" w:rsidRDefault="00000000">
            <w:pPr>
              <w:pStyle w:val="TableParagraph"/>
              <w:ind w:left="33"/>
              <w:jc w:val="left"/>
              <w:rPr>
                <w:sz w:val="14"/>
              </w:rPr>
            </w:pPr>
            <w:r>
              <w:rPr>
                <w:w w:val="105"/>
                <w:sz w:val="14"/>
              </w:rPr>
              <w:t>45ml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C15A56A" w14:textId="77777777" w:rsidR="008720E6" w:rsidRDefault="00000000">
            <w:pPr>
              <w:pStyle w:val="TableParagraph"/>
              <w:ind w:right="7"/>
              <w:jc w:val="right"/>
              <w:rPr>
                <w:sz w:val="14"/>
              </w:rPr>
            </w:pPr>
            <w:r>
              <w:rPr>
                <w:sz w:val="14"/>
              </w:rPr>
              <w:t>660,00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5777FCB"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446E4FA2" w14:textId="77777777" w:rsidR="008720E6" w:rsidRDefault="00000000">
            <w:pPr>
              <w:pStyle w:val="TableParagraph"/>
              <w:ind w:left="271" w:right="238"/>
              <w:rPr>
                <w:sz w:val="14"/>
              </w:rPr>
            </w:pPr>
            <w:r>
              <w:rPr>
                <w:w w:val="105"/>
                <w:sz w:val="14"/>
              </w:rPr>
              <w:t>798,60</w:t>
            </w:r>
          </w:p>
        </w:tc>
        <w:tc>
          <w:tcPr>
            <w:tcW w:w="1103" w:type="dxa"/>
            <w:vMerge/>
            <w:tcBorders>
              <w:top w:val="nil"/>
              <w:bottom w:val="single" w:sz="6" w:space="0" w:color="000000"/>
              <w:right w:val="single" w:sz="6" w:space="0" w:color="000000"/>
            </w:tcBorders>
            <w:textDirection w:val="tbRl"/>
          </w:tcPr>
          <w:p w14:paraId="56F1DF3A" w14:textId="77777777" w:rsidR="008720E6" w:rsidRDefault="008720E6">
            <w:pPr>
              <w:rPr>
                <w:sz w:val="2"/>
                <w:szCs w:val="2"/>
              </w:rPr>
            </w:pPr>
          </w:p>
        </w:tc>
      </w:tr>
      <w:tr w:rsidR="008720E6" w14:paraId="5EC28C40"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5F682302" w14:textId="77777777" w:rsidR="008720E6" w:rsidRDefault="00000000">
            <w:pPr>
              <w:pStyle w:val="TableParagraph"/>
              <w:ind w:left="250" w:right="207"/>
              <w:rPr>
                <w:sz w:val="14"/>
              </w:rPr>
            </w:pPr>
            <w:r>
              <w:rPr>
                <w:w w:val="105"/>
                <w:sz w:val="14"/>
              </w:rPr>
              <w:t>27</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3913E549" w14:textId="77777777" w:rsidR="008720E6" w:rsidRDefault="00000000">
            <w:pPr>
              <w:pStyle w:val="TableParagraph"/>
              <w:ind w:left="33"/>
              <w:jc w:val="left"/>
              <w:rPr>
                <w:sz w:val="14"/>
              </w:rPr>
            </w:pPr>
            <w:r>
              <w:rPr>
                <w:w w:val="105"/>
                <w:sz w:val="14"/>
              </w:rPr>
              <w:t>Actin FSL - Hemo - RGT - 10 x 2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4B4FE807" w14:textId="77777777" w:rsidR="008720E6" w:rsidRDefault="00000000">
            <w:pPr>
              <w:pStyle w:val="TableParagraph"/>
              <w:ind w:right="6"/>
              <w:jc w:val="right"/>
              <w:rPr>
                <w:sz w:val="14"/>
              </w:rPr>
            </w:pPr>
            <w:r>
              <w:rPr>
                <w:sz w:val="14"/>
              </w:rPr>
              <w:t>10445713</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3852B75" w14:textId="77777777" w:rsidR="008720E6" w:rsidRDefault="00000000">
            <w:pPr>
              <w:pStyle w:val="TableParagraph"/>
              <w:ind w:left="33"/>
              <w:jc w:val="left"/>
              <w:rPr>
                <w:sz w:val="14"/>
              </w:rPr>
            </w:pPr>
            <w:r>
              <w:rPr>
                <w:w w:val="105"/>
                <w:sz w:val="14"/>
              </w:rPr>
              <w:t>10x2ml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36E11C51" w14:textId="77777777" w:rsidR="008720E6" w:rsidRDefault="00000000">
            <w:pPr>
              <w:pStyle w:val="TableParagraph"/>
              <w:ind w:right="7"/>
              <w:jc w:val="right"/>
              <w:rPr>
                <w:sz w:val="14"/>
              </w:rPr>
            </w:pPr>
            <w:r>
              <w:rPr>
                <w:w w:val="105"/>
                <w:sz w:val="14"/>
              </w:rPr>
              <w:t>3 587,00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5083015"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56297B9B" w14:textId="77777777" w:rsidR="008720E6" w:rsidRDefault="00000000">
            <w:pPr>
              <w:pStyle w:val="TableParagraph"/>
              <w:ind w:left="271" w:right="238"/>
              <w:rPr>
                <w:sz w:val="14"/>
              </w:rPr>
            </w:pPr>
            <w:r>
              <w:rPr>
                <w:w w:val="105"/>
                <w:sz w:val="14"/>
              </w:rPr>
              <w:t>4 340,27</w:t>
            </w:r>
          </w:p>
        </w:tc>
        <w:tc>
          <w:tcPr>
            <w:tcW w:w="1103" w:type="dxa"/>
            <w:vMerge/>
            <w:tcBorders>
              <w:top w:val="nil"/>
              <w:bottom w:val="single" w:sz="6" w:space="0" w:color="000000"/>
              <w:right w:val="single" w:sz="6" w:space="0" w:color="000000"/>
            </w:tcBorders>
            <w:textDirection w:val="tbRl"/>
          </w:tcPr>
          <w:p w14:paraId="1077CB65" w14:textId="77777777" w:rsidR="008720E6" w:rsidRDefault="008720E6">
            <w:pPr>
              <w:rPr>
                <w:sz w:val="2"/>
                <w:szCs w:val="2"/>
              </w:rPr>
            </w:pPr>
          </w:p>
        </w:tc>
      </w:tr>
      <w:tr w:rsidR="008720E6" w14:paraId="2FEBF64D"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688B53AE" w14:textId="77777777" w:rsidR="008720E6" w:rsidRDefault="00000000">
            <w:pPr>
              <w:pStyle w:val="TableParagraph"/>
              <w:ind w:left="250" w:right="207"/>
              <w:rPr>
                <w:sz w:val="14"/>
              </w:rPr>
            </w:pPr>
            <w:r>
              <w:rPr>
                <w:w w:val="105"/>
                <w:sz w:val="14"/>
              </w:rPr>
              <w:t>28</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441631A6" w14:textId="77777777" w:rsidR="008720E6" w:rsidRDefault="00000000">
            <w:pPr>
              <w:pStyle w:val="TableParagraph"/>
              <w:ind w:left="33"/>
              <w:jc w:val="left"/>
              <w:rPr>
                <w:sz w:val="14"/>
              </w:rPr>
            </w:pPr>
            <w:r>
              <w:rPr>
                <w:w w:val="105"/>
                <w:sz w:val="14"/>
              </w:rPr>
              <w:t>Protein</w:t>
            </w:r>
            <w:r>
              <w:rPr>
                <w:spacing w:val="-4"/>
                <w:w w:val="105"/>
                <w:sz w:val="14"/>
              </w:rPr>
              <w:t xml:space="preserve"> </w:t>
            </w:r>
            <w:r>
              <w:rPr>
                <w:w w:val="105"/>
                <w:sz w:val="14"/>
              </w:rPr>
              <w:t>S</w:t>
            </w:r>
            <w:r>
              <w:rPr>
                <w:spacing w:val="-4"/>
                <w:w w:val="105"/>
                <w:sz w:val="14"/>
              </w:rPr>
              <w:t xml:space="preserve"> </w:t>
            </w:r>
            <w:r>
              <w:rPr>
                <w:w w:val="105"/>
                <w:sz w:val="14"/>
              </w:rPr>
              <w:t>free</w:t>
            </w:r>
            <w:r>
              <w:rPr>
                <w:spacing w:val="-5"/>
                <w:w w:val="105"/>
                <w:sz w:val="14"/>
              </w:rPr>
              <w:t xml:space="preserve"> </w:t>
            </w:r>
            <w:r>
              <w:rPr>
                <w:w w:val="105"/>
                <w:sz w:val="14"/>
              </w:rPr>
              <w:t>Antigen</w:t>
            </w:r>
            <w:r>
              <w:rPr>
                <w:spacing w:val="-3"/>
                <w:w w:val="105"/>
                <w:sz w:val="14"/>
              </w:rPr>
              <w:t xml:space="preserve"> </w:t>
            </w:r>
            <w:r>
              <w:rPr>
                <w:w w:val="105"/>
                <w:sz w:val="14"/>
              </w:rPr>
              <w:t>Innovance</w:t>
            </w:r>
            <w:r>
              <w:rPr>
                <w:spacing w:val="-4"/>
                <w:w w:val="105"/>
                <w:sz w:val="14"/>
              </w:rPr>
              <w:t xml:space="preserve"> </w:t>
            </w:r>
            <w:r>
              <w:rPr>
                <w:w w:val="105"/>
                <w:sz w:val="14"/>
              </w:rPr>
              <w:t>-</w:t>
            </w:r>
            <w:r>
              <w:rPr>
                <w:spacing w:val="-5"/>
                <w:w w:val="105"/>
                <w:sz w:val="14"/>
              </w:rPr>
              <w:t xml:space="preserve"> </w:t>
            </w:r>
            <w:r>
              <w:rPr>
                <w:w w:val="105"/>
                <w:sz w:val="14"/>
              </w:rPr>
              <w:t>Hemo</w:t>
            </w:r>
            <w:r>
              <w:rPr>
                <w:spacing w:val="-5"/>
                <w:w w:val="105"/>
                <w:sz w:val="14"/>
              </w:rPr>
              <w:t xml:space="preserve"> </w:t>
            </w:r>
            <w:r>
              <w:rPr>
                <w:w w:val="105"/>
                <w:sz w:val="14"/>
              </w:rPr>
              <w:t>-</w:t>
            </w:r>
            <w:r>
              <w:rPr>
                <w:spacing w:val="-5"/>
                <w:w w:val="105"/>
                <w:sz w:val="14"/>
              </w:rPr>
              <w:t xml:space="preserve"> </w:t>
            </w:r>
            <w:r>
              <w:rPr>
                <w:w w:val="105"/>
                <w:sz w:val="14"/>
              </w:rPr>
              <w:t>RGT</w:t>
            </w:r>
            <w:r>
              <w:rPr>
                <w:spacing w:val="-5"/>
                <w:w w:val="105"/>
                <w:sz w:val="14"/>
              </w:rPr>
              <w:t xml:space="preserve"> </w:t>
            </w:r>
            <w:r>
              <w:rPr>
                <w:w w:val="105"/>
                <w:sz w:val="14"/>
              </w:rPr>
              <w:t>-</w:t>
            </w:r>
            <w:r>
              <w:rPr>
                <w:spacing w:val="-5"/>
                <w:w w:val="105"/>
                <w:sz w:val="14"/>
              </w:rPr>
              <w:t xml:space="preserve"> </w:t>
            </w:r>
            <w:r>
              <w:rPr>
                <w:w w:val="105"/>
                <w:sz w:val="14"/>
              </w:rPr>
              <w:t>4</w:t>
            </w:r>
            <w:r>
              <w:rPr>
                <w:spacing w:val="-6"/>
                <w:w w:val="105"/>
                <w:sz w:val="14"/>
              </w:rPr>
              <w:t xml:space="preserve"> </w:t>
            </w:r>
            <w:r>
              <w:rPr>
                <w:w w:val="105"/>
                <w:sz w:val="14"/>
              </w:rPr>
              <w:t>x</w:t>
            </w:r>
            <w:r>
              <w:rPr>
                <w:spacing w:val="-5"/>
                <w:w w:val="105"/>
                <w:sz w:val="14"/>
              </w:rPr>
              <w:t xml:space="preserve"> </w:t>
            </w:r>
            <w:r>
              <w:rPr>
                <w:w w:val="105"/>
                <w:sz w:val="14"/>
              </w:rPr>
              <w:t>3,4</w:t>
            </w:r>
            <w:r>
              <w:rPr>
                <w:spacing w:val="-6"/>
                <w:w w:val="105"/>
                <w:sz w:val="14"/>
              </w:rPr>
              <w:t xml:space="preserve"> </w:t>
            </w:r>
            <w:r>
              <w:rPr>
                <w:w w:val="105"/>
                <w:sz w:val="14"/>
              </w:rPr>
              <w:t>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227B7550" w14:textId="77777777" w:rsidR="008720E6" w:rsidRDefault="00000000">
            <w:pPr>
              <w:pStyle w:val="TableParagraph"/>
              <w:ind w:right="6"/>
              <w:jc w:val="right"/>
              <w:rPr>
                <w:sz w:val="14"/>
              </w:rPr>
            </w:pPr>
            <w:r>
              <w:rPr>
                <w:sz w:val="14"/>
              </w:rPr>
              <w:t>10446029</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755046E4" w14:textId="77777777" w:rsidR="008720E6" w:rsidRDefault="00000000">
            <w:pPr>
              <w:pStyle w:val="TableParagraph"/>
              <w:ind w:left="33"/>
              <w:jc w:val="left"/>
              <w:rPr>
                <w:sz w:val="14"/>
              </w:rPr>
            </w:pPr>
            <w:r>
              <w:rPr>
                <w:w w:val="105"/>
                <w:sz w:val="14"/>
              </w:rPr>
              <w:t>4x3,4ml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3BC87F3" w14:textId="77777777" w:rsidR="008720E6" w:rsidRDefault="00000000">
            <w:pPr>
              <w:pStyle w:val="TableParagraph"/>
              <w:ind w:right="7"/>
              <w:jc w:val="right"/>
              <w:rPr>
                <w:sz w:val="14"/>
              </w:rPr>
            </w:pPr>
            <w:r>
              <w:rPr>
                <w:w w:val="105"/>
                <w:sz w:val="14"/>
              </w:rPr>
              <w:t>23 342,00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12B83724"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40282CF4" w14:textId="77777777" w:rsidR="008720E6" w:rsidRDefault="00000000">
            <w:pPr>
              <w:pStyle w:val="TableParagraph"/>
              <w:ind w:left="271" w:right="238"/>
              <w:rPr>
                <w:sz w:val="14"/>
              </w:rPr>
            </w:pPr>
            <w:r>
              <w:rPr>
                <w:w w:val="105"/>
                <w:sz w:val="14"/>
              </w:rPr>
              <w:t>26 143,04</w:t>
            </w:r>
          </w:p>
        </w:tc>
        <w:tc>
          <w:tcPr>
            <w:tcW w:w="1103" w:type="dxa"/>
            <w:vMerge/>
            <w:tcBorders>
              <w:top w:val="nil"/>
              <w:bottom w:val="single" w:sz="6" w:space="0" w:color="000000"/>
              <w:right w:val="single" w:sz="6" w:space="0" w:color="000000"/>
            </w:tcBorders>
            <w:textDirection w:val="tbRl"/>
          </w:tcPr>
          <w:p w14:paraId="6051746A" w14:textId="77777777" w:rsidR="008720E6" w:rsidRDefault="008720E6">
            <w:pPr>
              <w:rPr>
                <w:sz w:val="2"/>
                <w:szCs w:val="2"/>
              </w:rPr>
            </w:pPr>
          </w:p>
        </w:tc>
      </w:tr>
      <w:tr w:rsidR="008720E6" w14:paraId="2C0A0269"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0A54C21D" w14:textId="77777777" w:rsidR="008720E6" w:rsidRDefault="00000000">
            <w:pPr>
              <w:pStyle w:val="TableParagraph"/>
              <w:ind w:left="250" w:right="207"/>
              <w:rPr>
                <w:sz w:val="14"/>
              </w:rPr>
            </w:pPr>
            <w:r>
              <w:rPr>
                <w:w w:val="105"/>
                <w:sz w:val="14"/>
              </w:rPr>
              <w:t>29</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70A799B7" w14:textId="77777777" w:rsidR="008720E6" w:rsidRDefault="00000000">
            <w:pPr>
              <w:pStyle w:val="TableParagraph"/>
              <w:ind w:left="33"/>
              <w:jc w:val="left"/>
              <w:rPr>
                <w:sz w:val="14"/>
              </w:rPr>
            </w:pPr>
            <w:r>
              <w:rPr>
                <w:w w:val="105"/>
                <w:sz w:val="14"/>
              </w:rPr>
              <w:t>Heparin LMW Control High - Hemo - CTL - 5 x 1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68C0F0BF" w14:textId="77777777" w:rsidR="008720E6" w:rsidRDefault="00000000">
            <w:pPr>
              <w:pStyle w:val="TableParagraph"/>
              <w:ind w:right="6"/>
              <w:jc w:val="right"/>
              <w:rPr>
                <w:sz w:val="14"/>
              </w:rPr>
            </w:pPr>
            <w:r>
              <w:rPr>
                <w:sz w:val="14"/>
              </w:rPr>
              <w:t>10873450</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CE0C58C" w14:textId="77777777" w:rsidR="008720E6" w:rsidRDefault="00000000">
            <w:pPr>
              <w:pStyle w:val="TableParagraph"/>
              <w:ind w:left="33"/>
              <w:jc w:val="left"/>
              <w:rPr>
                <w:sz w:val="14"/>
              </w:rPr>
            </w:pPr>
            <w:r>
              <w:rPr>
                <w:w w:val="105"/>
                <w:sz w:val="14"/>
              </w:rPr>
              <w:t>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60776DB" w14:textId="77777777" w:rsidR="008720E6" w:rsidRDefault="00000000">
            <w:pPr>
              <w:pStyle w:val="TableParagraph"/>
              <w:ind w:right="7"/>
              <w:jc w:val="right"/>
              <w:rPr>
                <w:sz w:val="14"/>
              </w:rPr>
            </w:pPr>
            <w:r>
              <w:rPr>
                <w:w w:val="105"/>
                <w:sz w:val="14"/>
              </w:rPr>
              <w:t>2 993,00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7679815"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6C424660" w14:textId="77777777" w:rsidR="008720E6" w:rsidRDefault="00000000">
            <w:pPr>
              <w:pStyle w:val="TableParagraph"/>
              <w:ind w:left="271" w:right="238"/>
              <w:rPr>
                <w:sz w:val="14"/>
              </w:rPr>
            </w:pPr>
            <w:r>
              <w:rPr>
                <w:w w:val="105"/>
                <w:sz w:val="14"/>
              </w:rPr>
              <w:t>3 352,16</w:t>
            </w:r>
          </w:p>
        </w:tc>
        <w:tc>
          <w:tcPr>
            <w:tcW w:w="1103" w:type="dxa"/>
            <w:vMerge/>
            <w:tcBorders>
              <w:top w:val="nil"/>
              <w:bottom w:val="single" w:sz="6" w:space="0" w:color="000000"/>
              <w:right w:val="single" w:sz="6" w:space="0" w:color="000000"/>
            </w:tcBorders>
            <w:textDirection w:val="tbRl"/>
          </w:tcPr>
          <w:p w14:paraId="4592CE88" w14:textId="77777777" w:rsidR="008720E6" w:rsidRDefault="008720E6">
            <w:pPr>
              <w:rPr>
                <w:sz w:val="2"/>
                <w:szCs w:val="2"/>
              </w:rPr>
            </w:pPr>
          </w:p>
        </w:tc>
      </w:tr>
      <w:tr w:rsidR="008720E6" w14:paraId="213B024F"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170B492B" w14:textId="77777777" w:rsidR="008720E6" w:rsidRDefault="00000000">
            <w:pPr>
              <w:pStyle w:val="TableParagraph"/>
              <w:ind w:left="250" w:right="207"/>
              <w:rPr>
                <w:sz w:val="14"/>
              </w:rPr>
            </w:pPr>
            <w:r>
              <w:rPr>
                <w:w w:val="105"/>
                <w:sz w:val="14"/>
              </w:rPr>
              <w:t>30</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2702B3FD" w14:textId="77777777" w:rsidR="008720E6" w:rsidRDefault="00000000">
            <w:pPr>
              <w:pStyle w:val="TableParagraph"/>
              <w:ind w:left="33"/>
              <w:jc w:val="left"/>
              <w:rPr>
                <w:sz w:val="14"/>
              </w:rPr>
            </w:pPr>
            <w:r>
              <w:rPr>
                <w:w w:val="105"/>
                <w:sz w:val="14"/>
              </w:rPr>
              <w:t>Heparin LMW Control Low - Hemo - CTL - 5 x 1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2DBFC1AF" w14:textId="77777777" w:rsidR="008720E6" w:rsidRDefault="00000000">
            <w:pPr>
              <w:pStyle w:val="TableParagraph"/>
              <w:ind w:right="6"/>
              <w:jc w:val="right"/>
              <w:rPr>
                <w:sz w:val="14"/>
              </w:rPr>
            </w:pPr>
            <w:r>
              <w:rPr>
                <w:sz w:val="14"/>
              </w:rPr>
              <w:t>10873449</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30762912" w14:textId="77777777" w:rsidR="008720E6" w:rsidRDefault="00000000">
            <w:pPr>
              <w:pStyle w:val="TableParagraph"/>
              <w:ind w:left="33"/>
              <w:jc w:val="left"/>
              <w:rPr>
                <w:sz w:val="14"/>
              </w:rPr>
            </w:pPr>
            <w:r>
              <w:rPr>
                <w:w w:val="105"/>
                <w:sz w:val="14"/>
              </w:rPr>
              <w:t>5x1ml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01270DB" w14:textId="77777777" w:rsidR="008720E6" w:rsidRDefault="00000000">
            <w:pPr>
              <w:pStyle w:val="TableParagraph"/>
              <w:ind w:right="7"/>
              <w:jc w:val="right"/>
              <w:rPr>
                <w:sz w:val="14"/>
              </w:rPr>
            </w:pPr>
            <w:r>
              <w:rPr>
                <w:w w:val="105"/>
                <w:sz w:val="14"/>
              </w:rPr>
              <w:t>2 993,00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1E8048D1"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3A7649CD" w14:textId="77777777" w:rsidR="008720E6" w:rsidRDefault="00000000">
            <w:pPr>
              <w:pStyle w:val="TableParagraph"/>
              <w:ind w:left="271" w:right="238"/>
              <w:rPr>
                <w:sz w:val="14"/>
              </w:rPr>
            </w:pPr>
            <w:r>
              <w:rPr>
                <w:w w:val="105"/>
                <w:sz w:val="14"/>
              </w:rPr>
              <w:t>3 352,16</w:t>
            </w:r>
          </w:p>
        </w:tc>
        <w:tc>
          <w:tcPr>
            <w:tcW w:w="1103" w:type="dxa"/>
            <w:vMerge/>
            <w:tcBorders>
              <w:top w:val="nil"/>
              <w:bottom w:val="single" w:sz="6" w:space="0" w:color="000000"/>
              <w:right w:val="single" w:sz="6" w:space="0" w:color="000000"/>
            </w:tcBorders>
            <w:textDirection w:val="tbRl"/>
          </w:tcPr>
          <w:p w14:paraId="66FA0913" w14:textId="77777777" w:rsidR="008720E6" w:rsidRDefault="008720E6">
            <w:pPr>
              <w:rPr>
                <w:sz w:val="2"/>
                <w:szCs w:val="2"/>
              </w:rPr>
            </w:pPr>
          </w:p>
        </w:tc>
      </w:tr>
      <w:tr w:rsidR="008720E6" w14:paraId="7026EA87"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6FD45375" w14:textId="77777777" w:rsidR="008720E6" w:rsidRDefault="00000000">
            <w:pPr>
              <w:pStyle w:val="TableParagraph"/>
              <w:ind w:left="250" w:right="207"/>
              <w:rPr>
                <w:sz w:val="14"/>
              </w:rPr>
            </w:pPr>
            <w:r>
              <w:rPr>
                <w:w w:val="105"/>
                <w:sz w:val="14"/>
              </w:rPr>
              <w:t>31</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3F92A9A3" w14:textId="77777777" w:rsidR="008720E6" w:rsidRDefault="00000000">
            <w:pPr>
              <w:pStyle w:val="TableParagraph"/>
              <w:ind w:left="33"/>
              <w:jc w:val="left"/>
              <w:rPr>
                <w:sz w:val="14"/>
              </w:rPr>
            </w:pPr>
            <w:r>
              <w:rPr>
                <w:w w:val="105"/>
                <w:sz w:val="14"/>
              </w:rPr>
              <w:t>LA 1 Screening reagent - 10 x 2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7882AF0C" w14:textId="77777777" w:rsidR="008720E6" w:rsidRDefault="00000000">
            <w:pPr>
              <w:pStyle w:val="TableParagraph"/>
              <w:ind w:right="6"/>
              <w:jc w:val="right"/>
              <w:rPr>
                <w:sz w:val="14"/>
              </w:rPr>
            </w:pPr>
            <w:r>
              <w:rPr>
                <w:sz w:val="14"/>
              </w:rPr>
              <w:t>10446063</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48826196" w14:textId="77777777" w:rsidR="008720E6" w:rsidRDefault="00000000">
            <w:pPr>
              <w:pStyle w:val="TableParagraph"/>
              <w:ind w:left="33"/>
              <w:jc w:val="left"/>
              <w:rPr>
                <w:sz w:val="14"/>
              </w:rPr>
            </w:pPr>
            <w:r>
              <w:rPr>
                <w:w w:val="105"/>
                <w:sz w:val="14"/>
              </w:rPr>
              <w:t>10x2ml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CE685A4" w14:textId="77777777" w:rsidR="008720E6" w:rsidRDefault="00000000">
            <w:pPr>
              <w:pStyle w:val="TableParagraph"/>
              <w:ind w:right="7"/>
              <w:jc w:val="right"/>
              <w:rPr>
                <w:sz w:val="14"/>
              </w:rPr>
            </w:pPr>
            <w:r>
              <w:rPr>
                <w:w w:val="105"/>
                <w:sz w:val="14"/>
              </w:rPr>
              <w:t>6 475,00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2A1CFBA"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54AAE2AB" w14:textId="77777777" w:rsidR="008720E6" w:rsidRDefault="00000000">
            <w:pPr>
              <w:pStyle w:val="TableParagraph"/>
              <w:ind w:left="271" w:right="238"/>
              <w:rPr>
                <w:sz w:val="14"/>
              </w:rPr>
            </w:pPr>
            <w:r>
              <w:rPr>
                <w:w w:val="105"/>
                <w:sz w:val="14"/>
              </w:rPr>
              <w:t>7 834,75</w:t>
            </w:r>
          </w:p>
        </w:tc>
        <w:tc>
          <w:tcPr>
            <w:tcW w:w="1103" w:type="dxa"/>
            <w:vMerge/>
            <w:tcBorders>
              <w:top w:val="nil"/>
              <w:bottom w:val="single" w:sz="6" w:space="0" w:color="000000"/>
              <w:right w:val="single" w:sz="6" w:space="0" w:color="000000"/>
            </w:tcBorders>
            <w:textDirection w:val="tbRl"/>
          </w:tcPr>
          <w:p w14:paraId="3AC69AA1" w14:textId="77777777" w:rsidR="008720E6" w:rsidRDefault="008720E6">
            <w:pPr>
              <w:rPr>
                <w:sz w:val="2"/>
                <w:szCs w:val="2"/>
              </w:rPr>
            </w:pPr>
          </w:p>
        </w:tc>
      </w:tr>
      <w:tr w:rsidR="008720E6" w14:paraId="4FDB11E3"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2000274B" w14:textId="77777777" w:rsidR="008720E6" w:rsidRDefault="00000000">
            <w:pPr>
              <w:pStyle w:val="TableParagraph"/>
              <w:ind w:left="250" w:right="207"/>
              <w:rPr>
                <w:sz w:val="14"/>
              </w:rPr>
            </w:pPr>
            <w:r>
              <w:rPr>
                <w:w w:val="105"/>
                <w:sz w:val="14"/>
              </w:rPr>
              <w:t>32</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40F0319A" w14:textId="77777777" w:rsidR="008720E6" w:rsidRDefault="00000000">
            <w:pPr>
              <w:pStyle w:val="TableParagraph"/>
              <w:ind w:left="33"/>
              <w:jc w:val="left"/>
              <w:rPr>
                <w:sz w:val="14"/>
              </w:rPr>
            </w:pPr>
            <w:r>
              <w:rPr>
                <w:w w:val="105"/>
                <w:sz w:val="14"/>
              </w:rPr>
              <w:t>LA 2 Confirmation reagent - 10 x 1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59ABB41D" w14:textId="77777777" w:rsidR="008720E6" w:rsidRDefault="00000000">
            <w:pPr>
              <w:pStyle w:val="TableParagraph"/>
              <w:ind w:right="6"/>
              <w:jc w:val="right"/>
              <w:rPr>
                <w:sz w:val="14"/>
              </w:rPr>
            </w:pPr>
            <w:r>
              <w:rPr>
                <w:sz w:val="14"/>
              </w:rPr>
              <w:t>10446064</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2B29AE34" w14:textId="77777777" w:rsidR="008720E6" w:rsidRDefault="00000000">
            <w:pPr>
              <w:pStyle w:val="TableParagraph"/>
              <w:ind w:left="33"/>
              <w:jc w:val="left"/>
              <w:rPr>
                <w:sz w:val="14"/>
              </w:rPr>
            </w:pPr>
            <w:r>
              <w:rPr>
                <w:w w:val="105"/>
                <w:sz w:val="14"/>
              </w:rPr>
              <w:t>10x1ml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90CC96B" w14:textId="77777777" w:rsidR="008720E6" w:rsidRDefault="00000000">
            <w:pPr>
              <w:pStyle w:val="TableParagraph"/>
              <w:ind w:right="7"/>
              <w:jc w:val="right"/>
              <w:rPr>
                <w:sz w:val="14"/>
              </w:rPr>
            </w:pPr>
            <w:r>
              <w:rPr>
                <w:w w:val="105"/>
                <w:sz w:val="14"/>
              </w:rPr>
              <w:t>5 464,00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7A98077A"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3563CC08" w14:textId="77777777" w:rsidR="008720E6" w:rsidRDefault="00000000">
            <w:pPr>
              <w:pStyle w:val="TableParagraph"/>
              <w:ind w:left="271" w:right="238"/>
              <w:rPr>
                <w:sz w:val="14"/>
              </w:rPr>
            </w:pPr>
            <w:r>
              <w:rPr>
                <w:w w:val="105"/>
                <w:sz w:val="14"/>
              </w:rPr>
              <w:t>6 611,44</w:t>
            </w:r>
          </w:p>
        </w:tc>
        <w:tc>
          <w:tcPr>
            <w:tcW w:w="1103" w:type="dxa"/>
            <w:vMerge/>
            <w:tcBorders>
              <w:top w:val="nil"/>
              <w:bottom w:val="single" w:sz="6" w:space="0" w:color="000000"/>
              <w:right w:val="single" w:sz="6" w:space="0" w:color="000000"/>
            </w:tcBorders>
            <w:textDirection w:val="tbRl"/>
          </w:tcPr>
          <w:p w14:paraId="50971A5C" w14:textId="77777777" w:rsidR="008720E6" w:rsidRDefault="008720E6">
            <w:pPr>
              <w:rPr>
                <w:sz w:val="2"/>
                <w:szCs w:val="2"/>
              </w:rPr>
            </w:pPr>
          </w:p>
        </w:tc>
      </w:tr>
      <w:tr w:rsidR="008720E6" w14:paraId="3A358CFF"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224A22D5" w14:textId="77777777" w:rsidR="008720E6" w:rsidRDefault="00000000">
            <w:pPr>
              <w:pStyle w:val="TableParagraph"/>
              <w:ind w:left="250" w:right="207"/>
              <w:rPr>
                <w:sz w:val="14"/>
              </w:rPr>
            </w:pPr>
            <w:r>
              <w:rPr>
                <w:w w:val="105"/>
                <w:sz w:val="14"/>
              </w:rPr>
              <w:t>33</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11271867" w14:textId="77777777" w:rsidR="008720E6" w:rsidRDefault="00000000">
            <w:pPr>
              <w:pStyle w:val="TableParagraph"/>
              <w:ind w:left="33"/>
              <w:jc w:val="left"/>
              <w:rPr>
                <w:sz w:val="14"/>
              </w:rPr>
            </w:pPr>
            <w:r>
              <w:rPr>
                <w:w w:val="105"/>
                <w:sz w:val="14"/>
              </w:rPr>
              <w:t>LA Control L (low) 6 x 1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23DFE4C9" w14:textId="77777777" w:rsidR="008720E6" w:rsidRDefault="00000000">
            <w:pPr>
              <w:pStyle w:val="TableParagraph"/>
              <w:ind w:right="6"/>
              <w:jc w:val="right"/>
              <w:rPr>
                <w:sz w:val="14"/>
              </w:rPr>
            </w:pPr>
            <w:r>
              <w:rPr>
                <w:sz w:val="14"/>
              </w:rPr>
              <w:t>10446154</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5F58C3CA" w14:textId="77777777" w:rsidR="008720E6" w:rsidRDefault="00000000">
            <w:pPr>
              <w:pStyle w:val="TableParagraph"/>
              <w:ind w:left="33"/>
              <w:jc w:val="left"/>
              <w:rPr>
                <w:sz w:val="14"/>
              </w:rPr>
            </w:pPr>
            <w:r>
              <w:rPr>
                <w:w w:val="105"/>
                <w:sz w:val="14"/>
              </w:rPr>
              <w:t>6x1ml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6B5C153D" w14:textId="77777777" w:rsidR="008720E6" w:rsidRDefault="00000000">
            <w:pPr>
              <w:pStyle w:val="TableParagraph"/>
              <w:ind w:right="7"/>
              <w:jc w:val="right"/>
              <w:rPr>
                <w:sz w:val="14"/>
              </w:rPr>
            </w:pPr>
            <w:r>
              <w:rPr>
                <w:w w:val="105"/>
                <w:sz w:val="14"/>
              </w:rPr>
              <w:t>6 066,00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46A7C4D6"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D37335D" w14:textId="77777777" w:rsidR="008720E6" w:rsidRDefault="00000000">
            <w:pPr>
              <w:pStyle w:val="TableParagraph"/>
              <w:ind w:left="271" w:right="238"/>
              <w:rPr>
                <w:sz w:val="14"/>
              </w:rPr>
            </w:pPr>
            <w:r>
              <w:rPr>
                <w:w w:val="105"/>
                <w:sz w:val="14"/>
              </w:rPr>
              <w:t>6 793,92</w:t>
            </w:r>
          </w:p>
        </w:tc>
        <w:tc>
          <w:tcPr>
            <w:tcW w:w="1103" w:type="dxa"/>
            <w:vMerge/>
            <w:tcBorders>
              <w:top w:val="nil"/>
              <w:bottom w:val="single" w:sz="6" w:space="0" w:color="000000"/>
              <w:right w:val="single" w:sz="6" w:space="0" w:color="000000"/>
            </w:tcBorders>
            <w:textDirection w:val="tbRl"/>
          </w:tcPr>
          <w:p w14:paraId="39BA46A9" w14:textId="77777777" w:rsidR="008720E6" w:rsidRDefault="008720E6">
            <w:pPr>
              <w:rPr>
                <w:sz w:val="2"/>
                <w:szCs w:val="2"/>
              </w:rPr>
            </w:pPr>
          </w:p>
        </w:tc>
      </w:tr>
      <w:tr w:rsidR="008720E6" w14:paraId="45E8FEA5" w14:textId="77777777">
        <w:trPr>
          <w:trHeight w:val="176"/>
        </w:trPr>
        <w:tc>
          <w:tcPr>
            <w:tcW w:w="662" w:type="dxa"/>
            <w:tcBorders>
              <w:top w:val="single" w:sz="6" w:space="0" w:color="000000"/>
              <w:left w:val="single" w:sz="6" w:space="0" w:color="000000"/>
              <w:bottom w:val="single" w:sz="6" w:space="0" w:color="000000"/>
              <w:right w:val="single" w:sz="6" w:space="0" w:color="000000"/>
            </w:tcBorders>
          </w:tcPr>
          <w:p w14:paraId="336EF70B" w14:textId="77777777" w:rsidR="008720E6" w:rsidRDefault="00000000">
            <w:pPr>
              <w:pStyle w:val="TableParagraph"/>
              <w:ind w:left="250" w:right="207"/>
              <w:rPr>
                <w:sz w:val="14"/>
              </w:rPr>
            </w:pPr>
            <w:r>
              <w:rPr>
                <w:w w:val="105"/>
                <w:sz w:val="14"/>
              </w:rPr>
              <w:t>34</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430823C2" w14:textId="77777777" w:rsidR="008720E6" w:rsidRDefault="00000000">
            <w:pPr>
              <w:pStyle w:val="TableParagraph"/>
              <w:ind w:left="33"/>
              <w:jc w:val="left"/>
              <w:rPr>
                <w:sz w:val="14"/>
              </w:rPr>
            </w:pPr>
            <w:r>
              <w:rPr>
                <w:w w:val="105"/>
                <w:sz w:val="14"/>
              </w:rPr>
              <w:t>LA Control H (high) 6 x 1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2A509D3F" w14:textId="77777777" w:rsidR="008720E6" w:rsidRDefault="00000000">
            <w:pPr>
              <w:pStyle w:val="TableParagraph"/>
              <w:ind w:right="6"/>
              <w:jc w:val="right"/>
              <w:rPr>
                <w:sz w:val="14"/>
              </w:rPr>
            </w:pPr>
            <w:r>
              <w:rPr>
                <w:sz w:val="14"/>
              </w:rPr>
              <w:t>10446153</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71AD5692" w14:textId="77777777" w:rsidR="008720E6" w:rsidRDefault="00000000">
            <w:pPr>
              <w:pStyle w:val="TableParagraph"/>
              <w:ind w:left="33"/>
              <w:jc w:val="left"/>
              <w:rPr>
                <w:sz w:val="14"/>
              </w:rPr>
            </w:pPr>
            <w:r>
              <w:rPr>
                <w:w w:val="105"/>
                <w:sz w:val="14"/>
              </w:rPr>
              <w:t>6x1ml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21DF1354" w14:textId="77777777" w:rsidR="008720E6" w:rsidRDefault="00000000">
            <w:pPr>
              <w:pStyle w:val="TableParagraph"/>
              <w:ind w:right="7"/>
              <w:jc w:val="right"/>
              <w:rPr>
                <w:sz w:val="14"/>
              </w:rPr>
            </w:pPr>
            <w:r>
              <w:rPr>
                <w:w w:val="105"/>
                <w:sz w:val="14"/>
              </w:rPr>
              <w:t>6 066,00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5F553C3"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2F9B15F0" w14:textId="77777777" w:rsidR="008720E6" w:rsidRDefault="00000000">
            <w:pPr>
              <w:pStyle w:val="TableParagraph"/>
              <w:ind w:left="271" w:right="238"/>
              <w:rPr>
                <w:sz w:val="14"/>
              </w:rPr>
            </w:pPr>
            <w:r>
              <w:rPr>
                <w:w w:val="105"/>
                <w:sz w:val="14"/>
              </w:rPr>
              <w:t>6 793,92</w:t>
            </w:r>
          </w:p>
        </w:tc>
        <w:tc>
          <w:tcPr>
            <w:tcW w:w="1103" w:type="dxa"/>
            <w:vMerge/>
            <w:tcBorders>
              <w:top w:val="nil"/>
              <w:bottom w:val="single" w:sz="6" w:space="0" w:color="000000"/>
              <w:right w:val="single" w:sz="6" w:space="0" w:color="000000"/>
            </w:tcBorders>
            <w:textDirection w:val="tbRl"/>
          </w:tcPr>
          <w:p w14:paraId="6BA57792" w14:textId="77777777" w:rsidR="008720E6" w:rsidRDefault="008720E6">
            <w:pPr>
              <w:rPr>
                <w:sz w:val="2"/>
                <w:szCs w:val="2"/>
              </w:rPr>
            </w:pPr>
          </w:p>
        </w:tc>
      </w:tr>
      <w:tr w:rsidR="008720E6" w14:paraId="62DAD993"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167DDB48" w14:textId="77777777" w:rsidR="008720E6" w:rsidRDefault="00000000">
            <w:pPr>
              <w:pStyle w:val="TableParagraph"/>
              <w:ind w:left="250" w:right="207"/>
              <w:rPr>
                <w:sz w:val="14"/>
              </w:rPr>
            </w:pPr>
            <w:r>
              <w:rPr>
                <w:w w:val="105"/>
                <w:sz w:val="14"/>
              </w:rPr>
              <w:t>35</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75521CBD" w14:textId="77777777" w:rsidR="008720E6" w:rsidRDefault="00000000">
            <w:pPr>
              <w:pStyle w:val="TableParagraph"/>
              <w:ind w:left="33"/>
              <w:jc w:val="left"/>
              <w:rPr>
                <w:sz w:val="14"/>
              </w:rPr>
            </w:pPr>
            <w:r>
              <w:rPr>
                <w:w w:val="105"/>
                <w:sz w:val="14"/>
              </w:rPr>
              <w:t>CA Clean I Siemens</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6A2578B7" w14:textId="77777777" w:rsidR="008720E6" w:rsidRDefault="00000000">
            <w:pPr>
              <w:pStyle w:val="TableParagraph"/>
              <w:ind w:right="6"/>
              <w:jc w:val="right"/>
              <w:rPr>
                <w:sz w:val="14"/>
              </w:rPr>
            </w:pPr>
            <w:r>
              <w:rPr>
                <w:sz w:val="14"/>
              </w:rPr>
              <w:t>11694304</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3A9500A3" w14:textId="77777777" w:rsidR="008720E6" w:rsidRDefault="00000000">
            <w:pPr>
              <w:pStyle w:val="TableParagraph"/>
              <w:ind w:left="33"/>
              <w:jc w:val="left"/>
              <w:rPr>
                <w:sz w:val="14"/>
              </w:rPr>
            </w:pPr>
            <w:r>
              <w:rPr>
                <w:w w:val="105"/>
                <w:sz w:val="14"/>
              </w:rPr>
              <w:t>50ml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146463C" w14:textId="77777777" w:rsidR="008720E6" w:rsidRDefault="00000000">
            <w:pPr>
              <w:pStyle w:val="TableParagraph"/>
              <w:ind w:right="7"/>
              <w:jc w:val="right"/>
              <w:rPr>
                <w:sz w:val="14"/>
              </w:rPr>
            </w:pPr>
            <w:r>
              <w:rPr>
                <w:sz w:val="14"/>
              </w:rPr>
              <w:t>706,00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0001172F" w14:textId="77777777" w:rsidR="008720E6" w:rsidRDefault="00000000">
            <w:pPr>
              <w:pStyle w:val="TableParagraph"/>
              <w:ind w:right="9"/>
              <w:jc w:val="right"/>
              <w:rPr>
                <w:sz w:val="14"/>
              </w:rPr>
            </w:pPr>
            <w:r>
              <w:rPr>
                <w:sz w:val="14"/>
              </w:rPr>
              <w:t>21%</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44E32012" w14:textId="77777777" w:rsidR="008720E6" w:rsidRDefault="00000000">
            <w:pPr>
              <w:pStyle w:val="TableParagraph"/>
              <w:ind w:left="271" w:right="238"/>
              <w:rPr>
                <w:sz w:val="14"/>
              </w:rPr>
            </w:pPr>
            <w:r>
              <w:rPr>
                <w:w w:val="105"/>
                <w:sz w:val="14"/>
              </w:rPr>
              <w:t>854,26</w:t>
            </w:r>
          </w:p>
        </w:tc>
        <w:tc>
          <w:tcPr>
            <w:tcW w:w="1103" w:type="dxa"/>
            <w:vMerge/>
            <w:tcBorders>
              <w:top w:val="nil"/>
              <w:bottom w:val="single" w:sz="6" w:space="0" w:color="000000"/>
              <w:right w:val="single" w:sz="6" w:space="0" w:color="000000"/>
            </w:tcBorders>
            <w:textDirection w:val="tbRl"/>
          </w:tcPr>
          <w:p w14:paraId="58522824" w14:textId="77777777" w:rsidR="008720E6" w:rsidRDefault="008720E6">
            <w:pPr>
              <w:rPr>
                <w:sz w:val="2"/>
                <w:szCs w:val="2"/>
              </w:rPr>
            </w:pPr>
          </w:p>
        </w:tc>
      </w:tr>
      <w:tr w:rsidR="008720E6" w14:paraId="0E4DDC7D" w14:textId="77777777">
        <w:trPr>
          <w:trHeight w:val="177"/>
        </w:trPr>
        <w:tc>
          <w:tcPr>
            <w:tcW w:w="662" w:type="dxa"/>
            <w:tcBorders>
              <w:top w:val="single" w:sz="6" w:space="0" w:color="000000"/>
              <w:left w:val="single" w:sz="6" w:space="0" w:color="000000"/>
              <w:bottom w:val="single" w:sz="6" w:space="0" w:color="000000"/>
              <w:right w:val="single" w:sz="6" w:space="0" w:color="000000"/>
            </w:tcBorders>
          </w:tcPr>
          <w:p w14:paraId="00D9B6D8" w14:textId="77777777" w:rsidR="008720E6" w:rsidRDefault="00000000">
            <w:pPr>
              <w:pStyle w:val="TableParagraph"/>
              <w:ind w:left="250" w:right="207"/>
              <w:rPr>
                <w:sz w:val="14"/>
              </w:rPr>
            </w:pPr>
            <w:r>
              <w:rPr>
                <w:w w:val="105"/>
                <w:sz w:val="14"/>
              </w:rPr>
              <w:t>36</w:t>
            </w:r>
          </w:p>
        </w:tc>
        <w:tc>
          <w:tcPr>
            <w:tcW w:w="3499" w:type="dxa"/>
            <w:tcBorders>
              <w:top w:val="single" w:sz="6" w:space="0" w:color="000000"/>
              <w:left w:val="single" w:sz="6" w:space="0" w:color="000000"/>
              <w:bottom w:val="single" w:sz="6" w:space="0" w:color="000000"/>
              <w:right w:val="single" w:sz="6" w:space="0" w:color="000000"/>
            </w:tcBorders>
            <w:shd w:val="clear" w:color="auto" w:fill="FFFF00"/>
          </w:tcPr>
          <w:p w14:paraId="3B483929" w14:textId="77777777" w:rsidR="008720E6" w:rsidRDefault="00000000">
            <w:pPr>
              <w:pStyle w:val="TableParagraph"/>
              <w:ind w:left="33"/>
              <w:jc w:val="left"/>
              <w:rPr>
                <w:sz w:val="14"/>
              </w:rPr>
            </w:pPr>
            <w:r>
              <w:rPr>
                <w:w w:val="105"/>
                <w:sz w:val="14"/>
              </w:rPr>
              <w:t>Standard Human Plasma - Hemo - CAL - 10 x 1 ml</w:t>
            </w:r>
          </w:p>
        </w:tc>
        <w:tc>
          <w:tcPr>
            <w:tcW w:w="1008" w:type="dxa"/>
            <w:tcBorders>
              <w:top w:val="single" w:sz="6" w:space="0" w:color="000000"/>
              <w:left w:val="single" w:sz="6" w:space="0" w:color="000000"/>
              <w:bottom w:val="single" w:sz="6" w:space="0" w:color="000000"/>
              <w:right w:val="single" w:sz="6" w:space="0" w:color="000000"/>
            </w:tcBorders>
            <w:shd w:val="clear" w:color="auto" w:fill="FFFF00"/>
          </w:tcPr>
          <w:p w14:paraId="5CC5B8AE" w14:textId="77777777" w:rsidR="008720E6" w:rsidRDefault="00000000">
            <w:pPr>
              <w:pStyle w:val="TableParagraph"/>
              <w:ind w:right="6"/>
              <w:jc w:val="right"/>
              <w:rPr>
                <w:sz w:val="14"/>
              </w:rPr>
            </w:pPr>
            <w:r>
              <w:rPr>
                <w:sz w:val="14"/>
              </w:rPr>
              <w:t>10446238</w:t>
            </w:r>
          </w:p>
        </w:tc>
        <w:tc>
          <w:tcPr>
            <w:tcW w:w="1126" w:type="dxa"/>
            <w:tcBorders>
              <w:top w:val="single" w:sz="6" w:space="0" w:color="000000"/>
              <w:left w:val="single" w:sz="6" w:space="0" w:color="000000"/>
              <w:bottom w:val="single" w:sz="6" w:space="0" w:color="000000"/>
              <w:right w:val="single" w:sz="6" w:space="0" w:color="000000"/>
            </w:tcBorders>
            <w:shd w:val="clear" w:color="auto" w:fill="FFFF00"/>
          </w:tcPr>
          <w:p w14:paraId="284AC7E6" w14:textId="77777777" w:rsidR="008720E6" w:rsidRDefault="00000000">
            <w:pPr>
              <w:pStyle w:val="TableParagraph"/>
              <w:ind w:left="33"/>
              <w:jc w:val="left"/>
              <w:rPr>
                <w:sz w:val="14"/>
              </w:rPr>
            </w:pPr>
            <w:r>
              <w:rPr>
                <w:w w:val="105"/>
                <w:sz w:val="14"/>
              </w:rPr>
              <w:t>10x1ml</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57E3907B" w14:textId="77777777" w:rsidR="008720E6" w:rsidRDefault="00000000">
            <w:pPr>
              <w:pStyle w:val="TableParagraph"/>
              <w:ind w:right="7"/>
              <w:jc w:val="right"/>
              <w:rPr>
                <w:sz w:val="14"/>
              </w:rPr>
            </w:pPr>
            <w:r>
              <w:rPr>
                <w:w w:val="105"/>
                <w:sz w:val="14"/>
              </w:rPr>
              <w:t>6 878,00</w:t>
            </w:r>
          </w:p>
        </w:tc>
        <w:tc>
          <w:tcPr>
            <w:tcW w:w="1076" w:type="dxa"/>
            <w:tcBorders>
              <w:top w:val="single" w:sz="6" w:space="0" w:color="000000"/>
              <w:left w:val="single" w:sz="6" w:space="0" w:color="000000"/>
              <w:bottom w:val="single" w:sz="6" w:space="0" w:color="000000"/>
              <w:right w:val="single" w:sz="6" w:space="0" w:color="000000"/>
            </w:tcBorders>
            <w:shd w:val="clear" w:color="auto" w:fill="FFFF00"/>
          </w:tcPr>
          <w:p w14:paraId="502A94ED" w14:textId="77777777" w:rsidR="008720E6" w:rsidRDefault="00000000">
            <w:pPr>
              <w:pStyle w:val="TableParagraph"/>
              <w:ind w:right="9"/>
              <w:jc w:val="right"/>
              <w:rPr>
                <w:sz w:val="14"/>
              </w:rPr>
            </w:pPr>
            <w:r>
              <w:rPr>
                <w:sz w:val="14"/>
              </w:rPr>
              <w:t>12%</w:t>
            </w:r>
          </w:p>
        </w:tc>
        <w:tc>
          <w:tcPr>
            <w:tcW w:w="1156" w:type="dxa"/>
            <w:tcBorders>
              <w:top w:val="single" w:sz="6" w:space="0" w:color="000000"/>
              <w:left w:val="single" w:sz="6" w:space="0" w:color="000000"/>
              <w:bottom w:val="single" w:sz="6" w:space="0" w:color="000000"/>
              <w:right w:val="single" w:sz="6" w:space="0" w:color="000000"/>
            </w:tcBorders>
            <w:shd w:val="clear" w:color="auto" w:fill="FFFF00"/>
          </w:tcPr>
          <w:p w14:paraId="0CA02490" w14:textId="77777777" w:rsidR="008720E6" w:rsidRDefault="00000000">
            <w:pPr>
              <w:pStyle w:val="TableParagraph"/>
              <w:ind w:left="271" w:right="238"/>
              <w:rPr>
                <w:sz w:val="14"/>
              </w:rPr>
            </w:pPr>
            <w:r>
              <w:rPr>
                <w:w w:val="105"/>
                <w:sz w:val="14"/>
              </w:rPr>
              <w:t>7 703,36</w:t>
            </w:r>
          </w:p>
        </w:tc>
        <w:tc>
          <w:tcPr>
            <w:tcW w:w="1103" w:type="dxa"/>
            <w:vMerge/>
            <w:tcBorders>
              <w:top w:val="nil"/>
              <w:bottom w:val="single" w:sz="6" w:space="0" w:color="000000"/>
              <w:right w:val="single" w:sz="6" w:space="0" w:color="000000"/>
            </w:tcBorders>
            <w:textDirection w:val="tbRl"/>
          </w:tcPr>
          <w:p w14:paraId="76A76154" w14:textId="77777777" w:rsidR="008720E6" w:rsidRDefault="008720E6">
            <w:pPr>
              <w:rPr>
                <w:sz w:val="2"/>
                <w:szCs w:val="2"/>
              </w:rPr>
            </w:pPr>
          </w:p>
        </w:tc>
      </w:tr>
    </w:tbl>
    <w:p w14:paraId="5C105C62" w14:textId="77777777" w:rsidR="008720E6" w:rsidRDefault="00000000">
      <w:pPr>
        <w:tabs>
          <w:tab w:val="left" w:pos="819"/>
        </w:tabs>
        <w:spacing w:before="3"/>
        <w:ind w:left="159"/>
        <w:rPr>
          <w:rFonts w:ascii="Calibri" w:hAnsi="Calibri"/>
          <w:b/>
          <w:sz w:val="12"/>
        </w:rPr>
      </w:pPr>
      <w:r>
        <w:rPr>
          <w:rFonts w:ascii="Calibri" w:hAnsi="Calibri"/>
          <w:b/>
          <w:sz w:val="14"/>
          <w:u w:val="single"/>
        </w:rPr>
        <w:t>Pozn.:</w:t>
      </w:r>
      <w:r>
        <w:rPr>
          <w:rFonts w:ascii="Calibri" w:hAnsi="Calibri"/>
          <w:b/>
          <w:sz w:val="14"/>
        </w:rPr>
        <w:tab/>
      </w:r>
      <w:r>
        <w:rPr>
          <w:rFonts w:ascii="Calibri" w:hAnsi="Calibri"/>
          <w:b/>
          <w:sz w:val="12"/>
        </w:rPr>
        <w:t>Účastník</w:t>
      </w:r>
      <w:r>
        <w:rPr>
          <w:rFonts w:ascii="Calibri" w:hAnsi="Calibri"/>
          <w:b/>
          <w:spacing w:val="-2"/>
          <w:sz w:val="12"/>
        </w:rPr>
        <w:t xml:space="preserve"> </w:t>
      </w:r>
      <w:r>
        <w:rPr>
          <w:rFonts w:ascii="Calibri" w:hAnsi="Calibri"/>
          <w:b/>
          <w:sz w:val="12"/>
        </w:rPr>
        <w:t>vyplní</w:t>
      </w:r>
      <w:r>
        <w:rPr>
          <w:rFonts w:ascii="Calibri" w:hAnsi="Calibri"/>
          <w:b/>
          <w:spacing w:val="-2"/>
          <w:sz w:val="12"/>
        </w:rPr>
        <w:t xml:space="preserve"> </w:t>
      </w:r>
      <w:r>
        <w:rPr>
          <w:rFonts w:ascii="Calibri" w:hAnsi="Calibri"/>
          <w:b/>
          <w:sz w:val="12"/>
        </w:rPr>
        <w:t>žlutě</w:t>
      </w:r>
      <w:r>
        <w:rPr>
          <w:rFonts w:ascii="Calibri" w:hAnsi="Calibri"/>
          <w:b/>
          <w:spacing w:val="-2"/>
          <w:sz w:val="12"/>
        </w:rPr>
        <w:t xml:space="preserve"> </w:t>
      </w:r>
      <w:r>
        <w:rPr>
          <w:rFonts w:ascii="Calibri" w:hAnsi="Calibri"/>
          <w:b/>
          <w:sz w:val="12"/>
        </w:rPr>
        <w:t>vyznačená pole,</w:t>
      </w:r>
      <w:r>
        <w:rPr>
          <w:rFonts w:ascii="Calibri" w:hAnsi="Calibri"/>
          <w:b/>
          <w:spacing w:val="-1"/>
          <w:sz w:val="12"/>
        </w:rPr>
        <w:t xml:space="preserve"> </w:t>
      </w:r>
      <w:r>
        <w:rPr>
          <w:rFonts w:ascii="Calibri" w:hAnsi="Calibri"/>
          <w:b/>
          <w:sz w:val="12"/>
        </w:rPr>
        <w:t>případně</w:t>
      </w:r>
      <w:r>
        <w:rPr>
          <w:rFonts w:ascii="Calibri" w:hAnsi="Calibri"/>
          <w:b/>
          <w:spacing w:val="-2"/>
          <w:sz w:val="12"/>
        </w:rPr>
        <w:t xml:space="preserve"> </w:t>
      </w:r>
      <w:r>
        <w:rPr>
          <w:rFonts w:ascii="Calibri" w:hAnsi="Calibri"/>
          <w:b/>
          <w:sz w:val="12"/>
        </w:rPr>
        <w:t>tabulku</w:t>
      </w:r>
      <w:r>
        <w:rPr>
          <w:rFonts w:ascii="Calibri" w:hAnsi="Calibri"/>
          <w:b/>
          <w:spacing w:val="-1"/>
          <w:sz w:val="12"/>
        </w:rPr>
        <w:t xml:space="preserve"> </w:t>
      </w:r>
      <w:r>
        <w:rPr>
          <w:rFonts w:ascii="Calibri" w:hAnsi="Calibri"/>
          <w:b/>
          <w:sz w:val="12"/>
        </w:rPr>
        <w:t>upraví/rozšíří</w:t>
      </w:r>
      <w:r>
        <w:rPr>
          <w:rFonts w:ascii="Calibri" w:hAnsi="Calibri"/>
          <w:b/>
          <w:spacing w:val="-3"/>
          <w:sz w:val="12"/>
        </w:rPr>
        <w:t xml:space="preserve"> </w:t>
      </w:r>
      <w:r>
        <w:rPr>
          <w:rFonts w:ascii="Calibri" w:hAnsi="Calibri"/>
          <w:b/>
          <w:sz w:val="12"/>
        </w:rPr>
        <w:t>podle</w:t>
      </w:r>
      <w:r>
        <w:rPr>
          <w:rFonts w:ascii="Calibri" w:hAnsi="Calibri"/>
          <w:b/>
          <w:spacing w:val="-2"/>
          <w:sz w:val="12"/>
        </w:rPr>
        <w:t xml:space="preserve"> </w:t>
      </w:r>
      <w:r>
        <w:rPr>
          <w:rFonts w:ascii="Calibri" w:hAnsi="Calibri"/>
          <w:b/>
          <w:sz w:val="12"/>
        </w:rPr>
        <w:t>potřeby,</w:t>
      </w:r>
      <w:r>
        <w:rPr>
          <w:rFonts w:ascii="Calibri" w:hAnsi="Calibri"/>
          <w:b/>
          <w:spacing w:val="-1"/>
          <w:sz w:val="12"/>
        </w:rPr>
        <w:t xml:space="preserve"> </w:t>
      </w:r>
      <w:r>
        <w:rPr>
          <w:rFonts w:ascii="Calibri" w:hAnsi="Calibri"/>
          <w:b/>
          <w:sz w:val="12"/>
        </w:rPr>
        <w:t>aby obsahovala veškeré</w:t>
      </w:r>
      <w:r>
        <w:rPr>
          <w:rFonts w:ascii="Calibri" w:hAnsi="Calibri"/>
          <w:b/>
          <w:spacing w:val="-2"/>
          <w:sz w:val="12"/>
        </w:rPr>
        <w:t xml:space="preserve"> </w:t>
      </w:r>
      <w:r>
        <w:rPr>
          <w:rFonts w:ascii="Calibri" w:hAnsi="Calibri"/>
          <w:b/>
          <w:sz w:val="12"/>
        </w:rPr>
        <w:t>nutné</w:t>
      </w:r>
      <w:r>
        <w:rPr>
          <w:rFonts w:ascii="Calibri" w:hAnsi="Calibri"/>
          <w:b/>
          <w:spacing w:val="-2"/>
          <w:sz w:val="12"/>
        </w:rPr>
        <w:t xml:space="preserve"> </w:t>
      </w:r>
      <w:r>
        <w:rPr>
          <w:rFonts w:ascii="Calibri" w:hAnsi="Calibri"/>
          <w:b/>
          <w:sz w:val="12"/>
        </w:rPr>
        <w:t>položky</w:t>
      </w:r>
    </w:p>
    <w:p w14:paraId="7AB5058C" w14:textId="77777777" w:rsidR="008720E6" w:rsidRDefault="008720E6">
      <w:pPr>
        <w:rPr>
          <w:rFonts w:ascii="Calibri" w:hAnsi="Calibri"/>
          <w:sz w:val="12"/>
        </w:rPr>
        <w:sectPr w:rsidR="008720E6">
          <w:footerReference w:type="default" r:id="rId12"/>
          <w:pgSz w:w="11910" w:h="16840"/>
          <w:pgMar w:top="1120" w:right="480" w:bottom="280" w:left="460" w:header="0" w:footer="0" w:gutter="0"/>
          <w:cols w:space="708"/>
        </w:sectPr>
      </w:pPr>
    </w:p>
    <w:p w14:paraId="0DA2C5EC" w14:textId="77777777" w:rsidR="008720E6" w:rsidRDefault="008720E6">
      <w:pPr>
        <w:pStyle w:val="Zkladntext"/>
        <w:rPr>
          <w:rFonts w:ascii="Calibri"/>
          <w:b/>
          <w:sz w:val="20"/>
        </w:rPr>
      </w:pPr>
    </w:p>
    <w:p w14:paraId="388F9E2A" w14:textId="77777777" w:rsidR="008720E6" w:rsidRDefault="008720E6">
      <w:pPr>
        <w:pStyle w:val="Zkladntext"/>
        <w:spacing w:before="4"/>
        <w:rPr>
          <w:rFonts w:ascii="Calibri"/>
          <w:b/>
          <w:sz w:val="26"/>
        </w:rPr>
      </w:pPr>
    </w:p>
    <w:p w14:paraId="78B38A45" w14:textId="77777777" w:rsidR="008720E6" w:rsidRDefault="00000000">
      <w:pPr>
        <w:pStyle w:val="Nadpis3"/>
        <w:spacing w:before="100" w:line="240" w:lineRule="auto"/>
        <w:ind w:left="118" w:right="0"/>
        <w:jc w:val="left"/>
      </w:pPr>
      <w:r>
        <w:t>Příloha č. 2_Seznam jiných osob - seznam poddodavatelů</w:t>
      </w:r>
    </w:p>
    <w:p w14:paraId="1ACC712E" w14:textId="77777777" w:rsidR="008720E6" w:rsidRDefault="008720E6">
      <w:pPr>
        <w:pStyle w:val="Zkladntext"/>
        <w:rPr>
          <w:b/>
          <w:sz w:val="22"/>
        </w:rPr>
      </w:pPr>
    </w:p>
    <w:p w14:paraId="301EABC8" w14:textId="77777777" w:rsidR="008720E6" w:rsidRDefault="008720E6">
      <w:pPr>
        <w:pStyle w:val="Zkladntext"/>
        <w:rPr>
          <w:b/>
          <w:sz w:val="22"/>
        </w:rPr>
      </w:pPr>
    </w:p>
    <w:p w14:paraId="23B0E8BB" w14:textId="77777777" w:rsidR="008720E6" w:rsidRDefault="008720E6">
      <w:pPr>
        <w:pStyle w:val="Zkladntext"/>
        <w:spacing w:before="4"/>
        <w:rPr>
          <w:b/>
          <w:sz w:val="22"/>
        </w:rPr>
      </w:pPr>
    </w:p>
    <w:p w14:paraId="54DD15F0" w14:textId="77777777" w:rsidR="008720E6" w:rsidRDefault="00000000">
      <w:pPr>
        <w:ind w:left="118" w:right="103"/>
        <w:rPr>
          <w:rFonts w:ascii="Calibri" w:hAnsi="Calibri"/>
        </w:rPr>
      </w:pPr>
      <w:r>
        <w:rPr>
          <w:rFonts w:ascii="Calibri" w:hAnsi="Calibri"/>
        </w:rPr>
        <w:t>Dodavatel PROMEDICA PRAHA GROUP, a.s. má v úmyslu využít při plnění veřejné zakázky jediného poddodavatele.</w:t>
      </w:r>
    </w:p>
    <w:p w14:paraId="409F8762" w14:textId="77777777" w:rsidR="008720E6" w:rsidRDefault="008720E6">
      <w:pPr>
        <w:pStyle w:val="Zkladntext"/>
        <w:spacing w:before="11"/>
        <w:rPr>
          <w:rFonts w:ascii="Calibri"/>
          <w:sz w:val="21"/>
        </w:rPr>
      </w:pPr>
    </w:p>
    <w:p w14:paraId="4319835B" w14:textId="77777777" w:rsidR="008720E6" w:rsidRDefault="00000000">
      <w:pPr>
        <w:tabs>
          <w:tab w:val="left" w:pos="2952"/>
        </w:tabs>
        <w:ind w:left="118"/>
        <w:rPr>
          <w:rFonts w:ascii="Calibri"/>
          <w:b/>
        </w:rPr>
      </w:pPr>
      <w:r>
        <w:rPr>
          <w:rFonts w:ascii="Calibri"/>
        </w:rPr>
        <w:t>Poddodavatel:</w:t>
      </w:r>
      <w:r>
        <w:rPr>
          <w:rFonts w:ascii="Calibri"/>
        </w:rPr>
        <w:tab/>
      </w:r>
      <w:r>
        <w:rPr>
          <w:rFonts w:ascii="Calibri"/>
          <w:b/>
        </w:rPr>
        <w:t>Siemens Healthcare,</w:t>
      </w:r>
      <w:r>
        <w:rPr>
          <w:rFonts w:ascii="Calibri"/>
          <w:b/>
          <w:spacing w:val="-2"/>
        </w:rPr>
        <w:t xml:space="preserve"> </w:t>
      </w:r>
      <w:r>
        <w:rPr>
          <w:rFonts w:ascii="Calibri"/>
          <w:b/>
        </w:rPr>
        <w:t>s.r.o.</w:t>
      </w:r>
    </w:p>
    <w:p w14:paraId="44D12235" w14:textId="77777777" w:rsidR="008720E6" w:rsidRDefault="00000000">
      <w:pPr>
        <w:ind w:left="2952"/>
        <w:rPr>
          <w:rFonts w:ascii="Calibri" w:hAnsi="Calibri"/>
        </w:rPr>
      </w:pPr>
      <w:r>
        <w:rPr>
          <w:rFonts w:ascii="Calibri" w:hAnsi="Calibri"/>
        </w:rPr>
        <w:t>Budějovická 779/3b, 140 00 Praha 4 - Michle</w:t>
      </w:r>
    </w:p>
    <w:p w14:paraId="261A3787" w14:textId="77777777" w:rsidR="008720E6" w:rsidRDefault="00000000">
      <w:pPr>
        <w:ind w:left="2952"/>
        <w:rPr>
          <w:rFonts w:ascii="Calibri" w:hAnsi="Calibri"/>
        </w:rPr>
      </w:pPr>
      <w:r>
        <w:rPr>
          <w:rFonts w:ascii="Calibri" w:hAnsi="Calibri"/>
        </w:rPr>
        <w:t>IČO: 04179960</w:t>
      </w:r>
    </w:p>
    <w:p w14:paraId="56D0FB93" w14:textId="77777777" w:rsidR="008720E6" w:rsidRDefault="008720E6">
      <w:pPr>
        <w:pStyle w:val="Zkladntext"/>
        <w:rPr>
          <w:rFonts w:ascii="Calibri"/>
          <w:sz w:val="22"/>
        </w:rPr>
      </w:pPr>
    </w:p>
    <w:p w14:paraId="2A5025D3" w14:textId="77777777" w:rsidR="008720E6" w:rsidRDefault="00000000">
      <w:pPr>
        <w:tabs>
          <w:tab w:val="left" w:pos="2952"/>
        </w:tabs>
        <w:spacing w:line="480" w:lineRule="auto"/>
        <w:ind w:left="118" w:right="1206"/>
        <w:rPr>
          <w:rFonts w:ascii="Calibri" w:hAnsi="Calibri"/>
        </w:rPr>
      </w:pPr>
      <w:r>
        <w:rPr>
          <w:rFonts w:ascii="Calibri" w:hAnsi="Calibri"/>
        </w:rPr>
        <w:t>Popis</w:t>
      </w:r>
      <w:r>
        <w:rPr>
          <w:rFonts w:ascii="Calibri" w:hAnsi="Calibri"/>
          <w:spacing w:val="-4"/>
        </w:rPr>
        <w:t xml:space="preserve"> </w:t>
      </w:r>
      <w:r>
        <w:rPr>
          <w:rFonts w:ascii="Calibri" w:hAnsi="Calibri"/>
        </w:rPr>
        <w:t>poskytovaného</w:t>
      </w:r>
      <w:r>
        <w:rPr>
          <w:rFonts w:ascii="Calibri" w:hAnsi="Calibri"/>
          <w:spacing w:val="-2"/>
        </w:rPr>
        <w:t xml:space="preserve"> </w:t>
      </w:r>
      <w:r>
        <w:rPr>
          <w:rFonts w:ascii="Calibri" w:hAnsi="Calibri"/>
        </w:rPr>
        <w:t>plnění:</w:t>
      </w:r>
      <w:r>
        <w:rPr>
          <w:rFonts w:ascii="Calibri" w:hAnsi="Calibri"/>
        </w:rPr>
        <w:tab/>
        <w:t>Zajištění veškerých servisních prací, technické podpory Objem poskytovaného plnění: méně než 10</w:t>
      </w:r>
      <w:r>
        <w:rPr>
          <w:rFonts w:ascii="Calibri" w:hAnsi="Calibri"/>
          <w:spacing w:val="-11"/>
        </w:rPr>
        <w:t xml:space="preserve"> </w:t>
      </w:r>
      <w:r>
        <w:rPr>
          <w:rFonts w:ascii="Calibri" w:hAnsi="Calibri"/>
        </w:rPr>
        <w:t>%</w:t>
      </w:r>
    </w:p>
    <w:sectPr w:rsidR="008720E6">
      <w:footerReference w:type="default" r:id="rId13"/>
      <w:pgSz w:w="11900" w:h="16850"/>
      <w:pgMar w:top="1600" w:right="156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FB5E6" w14:textId="77777777" w:rsidR="00C93FFE" w:rsidRDefault="00C93FFE">
      <w:r>
        <w:separator/>
      </w:r>
    </w:p>
  </w:endnote>
  <w:endnote w:type="continuationSeparator" w:id="0">
    <w:p w14:paraId="42D96251" w14:textId="77777777" w:rsidR="00C93FFE" w:rsidRDefault="00C9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2F7C" w14:textId="69E52418" w:rsidR="008720E6" w:rsidRDefault="00AE0B70">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6E59D495" wp14:editId="58D476F9">
              <wp:simplePos x="0" y="0"/>
              <wp:positionH relativeFrom="page">
                <wp:posOffset>3379470</wp:posOffset>
              </wp:positionH>
              <wp:positionV relativeFrom="page">
                <wp:posOffset>10140950</wp:posOffset>
              </wp:positionV>
              <wp:extent cx="799465" cy="164465"/>
              <wp:effectExtent l="0" t="0" r="0" b="0"/>
              <wp:wrapNone/>
              <wp:docPr id="13324501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A6F23" w14:textId="77777777" w:rsidR="008720E6" w:rsidRDefault="00000000">
                          <w:pPr>
                            <w:spacing w:before="20"/>
                            <w:ind w:left="20"/>
                            <w:rPr>
                              <w:i/>
                              <w:sz w:val="18"/>
                            </w:rPr>
                          </w:pPr>
                          <w:r>
                            <w:rPr>
                              <w:i/>
                              <w:color w:val="4471C4"/>
                              <w:sz w:val="18"/>
                            </w:rPr>
                            <w:t xml:space="preserve">Stránka </w:t>
                          </w:r>
                          <w:r>
                            <w:fldChar w:fldCharType="begin"/>
                          </w:r>
                          <w:r>
                            <w:rPr>
                              <w:i/>
                              <w:color w:val="4471C4"/>
                              <w:sz w:val="18"/>
                            </w:rPr>
                            <w:instrText xml:space="preserve"> PAGE </w:instrText>
                          </w:r>
                          <w:r>
                            <w:fldChar w:fldCharType="separate"/>
                          </w:r>
                          <w:r>
                            <w:t>1</w:t>
                          </w:r>
                          <w:r>
                            <w:fldChar w:fldCharType="end"/>
                          </w:r>
                          <w:r>
                            <w:rPr>
                              <w:i/>
                              <w:color w:val="4471C4"/>
                              <w:sz w:val="18"/>
                            </w:rPr>
                            <w:t xml:space="preserve">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9D495" id="_x0000_t202" coordsize="21600,21600" o:spt="202" path="m,l,21600r21600,l21600,xe">
              <v:stroke joinstyle="miter"/>
              <v:path gradientshapeok="t" o:connecttype="rect"/>
            </v:shapetype>
            <v:shape id="Text Box 1" o:spid="_x0000_s1030" type="#_x0000_t202" style="position:absolute;margin-left:266.1pt;margin-top:798.5pt;width:62.95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" filled="f" stroked="f">
              <v:textbox inset="0,0,0,0">
                <w:txbxContent>
                  <w:p w14:paraId="215A6F23" w14:textId="77777777" w:rsidR="008720E6" w:rsidRDefault="00000000">
                    <w:pPr>
                      <w:spacing w:before="20"/>
                      <w:ind w:left="20"/>
                      <w:rPr>
                        <w:i/>
                        <w:sz w:val="18"/>
                      </w:rPr>
                    </w:pPr>
                    <w:r>
                      <w:rPr>
                        <w:i/>
                        <w:color w:val="4471C4"/>
                        <w:sz w:val="18"/>
                      </w:rPr>
                      <w:t xml:space="preserve">Stránka </w:t>
                    </w:r>
                    <w:r>
                      <w:fldChar w:fldCharType="begin"/>
                    </w:r>
                    <w:r>
                      <w:rPr>
                        <w:i/>
                        <w:color w:val="4471C4"/>
                        <w:sz w:val="18"/>
                      </w:rPr>
                      <w:instrText xml:space="preserve"> PAGE </w:instrText>
                    </w:r>
                    <w:r>
                      <w:fldChar w:fldCharType="separate"/>
                    </w:r>
                    <w:r>
                      <w:t>1</w:t>
                    </w:r>
                    <w:r>
                      <w:fldChar w:fldCharType="end"/>
                    </w:r>
                    <w:r>
                      <w:rPr>
                        <w:i/>
                        <w:color w:val="4471C4"/>
                        <w:sz w:val="18"/>
                      </w:rPr>
                      <w:t xml:space="preserve"> z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F129" w14:textId="77777777" w:rsidR="008720E6" w:rsidRDefault="008720E6">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D1EC" w14:textId="77777777" w:rsidR="008720E6" w:rsidRDefault="008720E6">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156D" w14:textId="77777777" w:rsidR="008720E6" w:rsidRDefault="008720E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C984" w14:textId="77777777" w:rsidR="00C93FFE" w:rsidRDefault="00C93FFE">
      <w:r>
        <w:separator/>
      </w:r>
    </w:p>
  </w:footnote>
  <w:footnote w:type="continuationSeparator" w:id="0">
    <w:p w14:paraId="423EF407" w14:textId="77777777" w:rsidR="00C93FFE" w:rsidRDefault="00C93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A07"/>
    <w:multiLevelType w:val="hybridMultilevel"/>
    <w:tmpl w:val="7BC4A814"/>
    <w:lvl w:ilvl="0" w:tplc="B5506594">
      <w:start w:val="1"/>
      <w:numFmt w:val="decimal"/>
      <w:lvlText w:val="%1."/>
      <w:lvlJc w:val="left"/>
      <w:pPr>
        <w:ind w:left="1318" w:hanging="360"/>
        <w:jc w:val="left"/>
      </w:pPr>
      <w:rPr>
        <w:rFonts w:ascii="Verdana" w:eastAsia="Verdana" w:hAnsi="Verdana" w:cs="Verdana" w:hint="default"/>
        <w:spacing w:val="-11"/>
        <w:w w:val="100"/>
        <w:sz w:val="18"/>
        <w:szCs w:val="18"/>
        <w:lang w:val="cs-CZ" w:eastAsia="cs-CZ" w:bidi="cs-CZ"/>
      </w:rPr>
    </w:lvl>
    <w:lvl w:ilvl="1" w:tplc="4CE69C60">
      <w:start w:val="1"/>
      <w:numFmt w:val="lowerLetter"/>
      <w:lvlText w:val="%2)"/>
      <w:lvlJc w:val="left"/>
      <w:pPr>
        <w:ind w:left="1666" w:hanging="356"/>
        <w:jc w:val="left"/>
      </w:pPr>
      <w:rPr>
        <w:rFonts w:ascii="Verdana" w:eastAsia="Verdana" w:hAnsi="Verdana" w:cs="Verdana" w:hint="default"/>
        <w:spacing w:val="-25"/>
        <w:w w:val="100"/>
        <w:sz w:val="18"/>
        <w:szCs w:val="18"/>
        <w:lang w:val="cs-CZ" w:eastAsia="cs-CZ" w:bidi="cs-CZ"/>
      </w:rPr>
    </w:lvl>
    <w:lvl w:ilvl="2" w:tplc="BB02B482">
      <w:numFmt w:val="bullet"/>
      <w:lvlText w:val="•"/>
      <w:lvlJc w:val="left"/>
      <w:pPr>
        <w:ind w:left="2694" w:hanging="356"/>
      </w:pPr>
      <w:rPr>
        <w:rFonts w:hint="default"/>
        <w:lang w:val="cs-CZ" w:eastAsia="cs-CZ" w:bidi="cs-CZ"/>
      </w:rPr>
    </w:lvl>
    <w:lvl w:ilvl="3" w:tplc="6D98D068">
      <w:numFmt w:val="bullet"/>
      <w:lvlText w:val="•"/>
      <w:lvlJc w:val="left"/>
      <w:pPr>
        <w:ind w:left="3728" w:hanging="356"/>
      </w:pPr>
      <w:rPr>
        <w:rFonts w:hint="default"/>
        <w:lang w:val="cs-CZ" w:eastAsia="cs-CZ" w:bidi="cs-CZ"/>
      </w:rPr>
    </w:lvl>
    <w:lvl w:ilvl="4" w:tplc="B308C67A">
      <w:numFmt w:val="bullet"/>
      <w:lvlText w:val="•"/>
      <w:lvlJc w:val="left"/>
      <w:pPr>
        <w:ind w:left="4762" w:hanging="356"/>
      </w:pPr>
      <w:rPr>
        <w:rFonts w:hint="default"/>
        <w:lang w:val="cs-CZ" w:eastAsia="cs-CZ" w:bidi="cs-CZ"/>
      </w:rPr>
    </w:lvl>
    <w:lvl w:ilvl="5" w:tplc="BE1CDE32">
      <w:numFmt w:val="bullet"/>
      <w:lvlText w:val="•"/>
      <w:lvlJc w:val="left"/>
      <w:pPr>
        <w:ind w:left="5796" w:hanging="356"/>
      </w:pPr>
      <w:rPr>
        <w:rFonts w:hint="default"/>
        <w:lang w:val="cs-CZ" w:eastAsia="cs-CZ" w:bidi="cs-CZ"/>
      </w:rPr>
    </w:lvl>
    <w:lvl w:ilvl="6" w:tplc="DDACCF80">
      <w:numFmt w:val="bullet"/>
      <w:lvlText w:val="•"/>
      <w:lvlJc w:val="left"/>
      <w:pPr>
        <w:ind w:left="6830" w:hanging="356"/>
      </w:pPr>
      <w:rPr>
        <w:rFonts w:hint="default"/>
        <w:lang w:val="cs-CZ" w:eastAsia="cs-CZ" w:bidi="cs-CZ"/>
      </w:rPr>
    </w:lvl>
    <w:lvl w:ilvl="7" w:tplc="15BC18E8">
      <w:numFmt w:val="bullet"/>
      <w:lvlText w:val="•"/>
      <w:lvlJc w:val="left"/>
      <w:pPr>
        <w:ind w:left="7864" w:hanging="356"/>
      </w:pPr>
      <w:rPr>
        <w:rFonts w:hint="default"/>
        <w:lang w:val="cs-CZ" w:eastAsia="cs-CZ" w:bidi="cs-CZ"/>
      </w:rPr>
    </w:lvl>
    <w:lvl w:ilvl="8" w:tplc="FA125100">
      <w:numFmt w:val="bullet"/>
      <w:lvlText w:val="•"/>
      <w:lvlJc w:val="left"/>
      <w:pPr>
        <w:ind w:left="8898" w:hanging="356"/>
      </w:pPr>
      <w:rPr>
        <w:rFonts w:hint="default"/>
        <w:lang w:val="cs-CZ" w:eastAsia="cs-CZ" w:bidi="cs-CZ"/>
      </w:rPr>
    </w:lvl>
  </w:abstractNum>
  <w:abstractNum w:abstractNumId="1" w15:restartNumberingAfterBreak="0">
    <w:nsid w:val="11441B63"/>
    <w:multiLevelType w:val="hybridMultilevel"/>
    <w:tmpl w:val="D72E773E"/>
    <w:lvl w:ilvl="0" w:tplc="EE7E1E5A">
      <w:start w:val="1"/>
      <w:numFmt w:val="decimal"/>
      <w:lvlText w:val="%1."/>
      <w:lvlJc w:val="left"/>
      <w:pPr>
        <w:ind w:left="1241" w:hanging="284"/>
        <w:jc w:val="left"/>
      </w:pPr>
      <w:rPr>
        <w:rFonts w:ascii="Verdana" w:eastAsia="Verdana" w:hAnsi="Verdana" w:cs="Verdana" w:hint="default"/>
        <w:spacing w:val="-25"/>
        <w:w w:val="100"/>
        <w:sz w:val="18"/>
        <w:szCs w:val="18"/>
        <w:lang w:val="cs-CZ" w:eastAsia="cs-CZ" w:bidi="cs-CZ"/>
      </w:rPr>
    </w:lvl>
    <w:lvl w:ilvl="1" w:tplc="DE643F56">
      <w:numFmt w:val="bullet"/>
      <w:lvlText w:val="•"/>
      <w:lvlJc w:val="left"/>
      <w:pPr>
        <w:ind w:left="2212" w:hanging="284"/>
      </w:pPr>
      <w:rPr>
        <w:rFonts w:hint="default"/>
        <w:lang w:val="cs-CZ" w:eastAsia="cs-CZ" w:bidi="cs-CZ"/>
      </w:rPr>
    </w:lvl>
    <w:lvl w:ilvl="2" w:tplc="53288016">
      <w:numFmt w:val="bullet"/>
      <w:lvlText w:val="•"/>
      <w:lvlJc w:val="left"/>
      <w:pPr>
        <w:ind w:left="3185" w:hanging="284"/>
      </w:pPr>
      <w:rPr>
        <w:rFonts w:hint="default"/>
        <w:lang w:val="cs-CZ" w:eastAsia="cs-CZ" w:bidi="cs-CZ"/>
      </w:rPr>
    </w:lvl>
    <w:lvl w:ilvl="3" w:tplc="51545D00">
      <w:numFmt w:val="bullet"/>
      <w:lvlText w:val="•"/>
      <w:lvlJc w:val="left"/>
      <w:pPr>
        <w:ind w:left="4157" w:hanging="284"/>
      </w:pPr>
      <w:rPr>
        <w:rFonts w:hint="default"/>
        <w:lang w:val="cs-CZ" w:eastAsia="cs-CZ" w:bidi="cs-CZ"/>
      </w:rPr>
    </w:lvl>
    <w:lvl w:ilvl="4" w:tplc="4D88C57E">
      <w:numFmt w:val="bullet"/>
      <w:lvlText w:val="•"/>
      <w:lvlJc w:val="left"/>
      <w:pPr>
        <w:ind w:left="5130" w:hanging="284"/>
      </w:pPr>
      <w:rPr>
        <w:rFonts w:hint="default"/>
        <w:lang w:val="cs-CZ" w:eastAsia="cs-CZ" w:bidi="cs-CZ"/>
      </w:rPr>
    </w:lvl>
    <w:lvl w:ilvl="5" w:tplc="01660610">
      <w:numFmt w:val="bullet"/>
      <w:lvlText w:val="•"/>
      <w:lvlJc w:val="left"/>
      <w:pPr>
        <w:ind w:left="6103" w:hanging="284"/>
      </w:pPr>
      <w:rPr>
        <w:rFonts w:hint="default"/>
        <w:lang w:val="cs-CZ" w:eastAsia="cs-CZ" w:bidi="cs-CZ"/>
      </w:rPr>
    </w:lvl>
    <w:lvl w:ilvl="6" w:tplc="D6BC9070">
      <w:numFmt w:val="bullet"/>
      <w:lvlText w:val="•"/>
      <w:lvlJc w:val="left"/>
      <w:pPr>
        <w:ind w:left="7075" w:hanging="284"/>
      </w:pPr>
      <w:rPr>
        <w:rFonts w:hint="default"/>
        <w:lang w:val="cs-CZ" w:eastAsia="cs-CZ" w:bidi="cs-CZ"/>
      </w:rPr>
    </w:lvl>
    <w:lvl w:ilvl="7" w:tplc="B0E84AA6">
      <w:numFmt w:val="bullet"/>
      <w:lvlText w:val="•"/>
      <w:lvlJc w:val="left"/>
      <w:pPr>
        <w:ind w:left="8048" w:hanging="284"/>
      </w:pPr>
      <w:rPr>
        <w:rFonts w:hint="default"/>
        <w:lang w:val="cs-CZ" w:eastAsia="cs-CZ" w:bidi="cs-CZ"/>
      </w:rPr>
    </w:lvl>
    <w:lvl w:ilvl="8" w:tplc="2BF81B18">
      <w:numFmt w:val="bullet"/>
      <w:lvlText w:val="•"/>
      <w:lvlJc w:val="left"/>
      <w:pPr>
        <w:ind w:left="9021" w:hanging="284"/>
      </w:pPr>
      <w:rPr>
        <w:rFonts w:hint="default"/>
        <w:lang w:val="cs-CZ" w:eastAsia="cs-CZ" w:bidi="cs-CZ"/>
      </w:rPr>
    </w:lvl>
  </w:abstractNum>
  <w:abstractNum w:abstractNumId="2" w15:restartNumberingAfterBreak="0">
    <w:nsid w:val="199937A5"/>
    <w:multiLevelType w:val="hybridMultilevel"/>
    <w:tmpl w:val="CBE6D3FE"/>
    <w:lvl w:ilvl="0" w:tplc="713696B6">
      <w:start w:val="1"/>
      <w:numFmt w:val="decimal"/>
      <w:lvlText w:val="%1."/>
      <w:lvlJc w:val="left"/>
      <w:pPr>
        <w:ind w:left="1318" w:hanging="360"/>
        <w:jc w:val="left"/>
      </w:pPr>
      <w:rPr>
        <w:rFonts w:ascii="Verdana" w:eastAsia="Verdana" w:hAnsi="Verdana" w:cs="Verdana" w:hint="default"/>
        <w:spacing w:val="-11"/>
        <w:w w:val="100"/>
        <w:sz w:val="18"/>
        <w:szCs w:val="18"/>
        <w:lang w:val="cs-CZ" w:eastAsia="cs-CZ" w:bidi="cs-CZ"/>
      </w:rPr>
    </w:lvl>
    <w:lvl w:ilvl="1" w:tplc="4E0446E8">
      <w:numFmt w:val="bullet"/>
      <w:lvlText w:val="•"/>
      <w:lvlJc w:val="left"/>
      <w:pPr>
        <w:ind w:left="2284" w:hanging="360"/>
      </w:pPr>
      <w:rPr>
        <w:rFonts w:hint="default"/>
        <w:lang w:val="cs-CZ" w:eastAsia="cs-CZ" w:bidi="cs-CZ"/>
      </w:rPr>
    </w:lvl>
    <w:lvl w:ilvl="2" w:tplc="9566D5F0">
      <w:numFmt w:val="bullet"/>
      <w:lvlText w:val="•"/>
      <w:lvlJc w:val="left"/>
      <w:pPr>
        <w:ind w:left="3249" w:hanging="360"/>
      </w:pPr>
      <w:rPr>
        <w:rFonts w:hint="default"/>
        <w:lang w:val="cs-CZ" w:eastAsia="cs-CZ" w:bidi="cs-CZ"/>
      </w:rPr>
    </w:lvl>
    <w:lvl w:ilvl="3" w:tplc="12140DBA">
      <w:numFmt w:val="bullet"/>
      <w:lvlText w:val="•"/>
      <w:lvlJc w:val="left"/>
      <w:pPr>
        <w:ind w:left="4213" w:hanging="360"/>
      </w:pPr>
      <w:rPr>
        <w:rFonts w:hint="default"/>
        <w:lang w:val="cs-CZ" w:eastAsia="cs-CZ" w:bidi="cs-CZ"/>
      </w:rPr>
    </w:lvl>
    <w:lvl w:ilvl="4" w:tplc="E490F5A8">
      <w:numFmt w:val="bullet"/>
      <w:lvlText w:val="•"/>
      <w:lvlJc w:val="left"/>
      <w:pPr>
        <w:ind w:left="5178" w:hanging="360"/>
      </w:pPr>
      <w:rPr>
        <w:rFonts w:hint="default"/>
        <w:lang w:val="cs-CZ" w:eastAsia="cs-CZ" w:bidi="cs-CZ"/>
      </w:rPr>
    </w:lvl>
    <w:lvl w:ilvl="5" w:tplc="ED2A2794">
      <w:numFmt w:val="bullet"/>
      <w:lvlText w:val="•"/>
      <w:lvlJc w:val="left"/>
      <w:pPr>
        <w:ind w:left="6143" w:hanging="360"/>
      </w:pPr>
      <w:rPr>
        <w:rFonts w:hint="default"/>
        <w:lang w:val="cs-CZ" w:eastAsia="cs-CZ" w:bidi="cs-CZ"/>
      </w:rPr>
    </w:lvl>
    <w:lvl w:ilvl="6" w:tplc="B39279E6">
      <w:numFmt w:val="bullet"/>
      <w:lvlText w:val="•"/>
      <w:lvlJc w:val="left"/>
      <w:pPr>
        <w:ind w:left="7107" w:hanging="360"/>
      </w:pPr>
      <w:rPr>
        <w:rFonts w:hint="default"/>
        <w:lang w:val="cs-CZ" w:eastAsia="cs-CZ" w:bidi="cs-CZ"/>
      </w:rPr>
    </w:lvl>
    <w:lvl w:ilvl="7" w:tplc="E1C49F42">
      <w:numFmt w:val="bullet"/>
      <w:lvlText w:val="•"/>
      <w:lvlJc w:val="left"/>
      <w:pPr>
        <w:ind w:left="8072" w:hanging="360"/>
      </w:pPr>
      <w:rPr>
        <w:rFonts w:hint="default"/>
        <w:lang w:val="cs-CZ" w:eastAsia="cs-CZ" w:bidi="cs-CZ"/>
      </w:rPr>
    </w:lvl>
    <w:lvl w:ilvl="8" w:tplc="2CFA001E">
      <w:numFmt w:val="bullet"/>
      <w:lvlText w:val="•"/>
      <w:lvlJc w:val="left"/>
      <w:pPr>
        <w:ind w:left="9037" w:hanging="360"/>
      </w:pPr>
      <w:rPr>
        <w:rFonts w:hint="default"/>
        <w:lang w:val="cs-CZ" w:eastAsia="cs-CZ" w:bidi="cs-CZ"/>
      </w:rPr>
    </w:lvl>
  </w:abstractNum>
  <w:abstractNum w:abstractNumId="3" w15:restartNumberingAfterBreak="0">
    <w:nsid w:val="31AB2A17"/>
    <w:multiLevelType w:val="hybridMultilevel"/>
    <w:tmpl w:val="CCFECC5C"/>
    <w:lvl w:ilvl="0" w:tplc="97D2F020">
      <w:start w:val="1"/>
      <w:numFmt w:val="decimal"/>
      <w:lvlText w:val="%1."/>
      <w:lvlJc w:val="left"/>
      <w:pPr>
        <w:ind w:left="1318" w:hanging="360"/>
        <w:jc w:val="left"/>
      </w:pPr>
      <w:rPr>
        <w:rFonts w:ascii="Verdana" w:eastAsia="Verdana" w:hAnsi="Verdana" w:cs="Verdana" w:hint="default"/>
        <w:spacing w:val="-30"/>
        <w:w w:val="100"/>
        <w:sz w:val="18"/>
        <w:szCs w:val="18"/>
        <w:lang w:val="cs-CZ" w:eastAsia="cs-CZ" w:bidi="cs-CZ"/>
      </w:rPr>
    </w:lvl>
    <w:lvl w:ilvl="1" w:tplc="8F08996A">
      <w:numFmt w:val="bullet"/>
      <w:lvlText w:val=""/>
      <w:lvlJc w:val="left"/>
      <w:pPr>
        <w:ind w:left="2036" w:hanging="360"/>
      </w:pPr>
      <w:rPr>
        <w:rFonts w:ascii="Symbol" w:eastAsia="Symbol" w:hAnsi="Symbol" w:cs="Symbol" w:hint="default"/>
        <w:w w:val="100"/>
        <w:sz w:val="18"/>
        <w:szCs w:val="18"/>
        <w:lang w:val="cs-CZ" w:eastAsia="cs-CZ" w:bidi="cs-CZ"/>
      </w:rPr>
    </w:lvl>
    <w:lvl w:ilvl="2" w:tplc="F4284812">
      <w:numFmt w:val="bullet"/>
      <w:lvlText w:val="•"/>
      <w:lvlJc w:val="left"/>
      <w:pPr>
        <w:ind w:left="3031" w:hanging="360"/>
      </w:pPr>
      <w:rPr>
        <w:rFonts w:hint="default"/>
        <w:lang w:val="cs-CZ" w:eastAsia="cs-CZ" w:bidi="cs-CZ"/>
      </w:rPr>
    </w:lvl>
    <w:lvl w:ilvl="3" w:tplc="49A846BE">
      <w:numFmt w:val="bullet"/>
      <w:lvlText w:val="•"/>
      <w:lvlJc w:val="left"/>
      <w:pPr>
        <w:ind w:left="4023" w:hanging="360"/>
      </w:pPr>
      <w:rPr>
        <w:rFonts w:hint="default"/>
        <w:lang w:val="cs-CZ" w:eastAsia="cs-CZ" w:bidi="cs-CZ"/>
      </w:rPr>
    </w:lvl>
    <w:lvl w:ilvl="4" w:tplc="76EE2B10">
      <w:numFmt w:val="bullet"/>
      <w:lvlText w:val="•"/>
      <w:lvlJc w:val="left"/>
      <w:pPr>
        <w:ind w:left="5015" w:hanging="360"/>
      </w:pPr>
      <w:rPr>
        <w:rFonts w:hint="default"/>
        <w:lang w:val="cs-CZ" w:eastAsia="cs-CZ" w:bidi="cs-CZ"/>
      </w:rPr>
    </w:lvl>
    <w:lvl w:ilvl="5" w:tplc="6964BCA4">
      <w:numFmt w:val="bullet"/>
      <w:lvlText w:val="•"/>
      <w:lvlJc w:val="left"/>
      <w:pPr>
        <w:ind w:left="6007" w:hanging="360"/>
      </w:pPr>
      <w:rPr>
        <w:rFonts w:hint="default"/>
        <w:lang w:val="cs-CZ" w:eastAsia="cs-CZ" w:bidi="cs-CZ"/>
      </w:rPr>
    </w:lvl>
    <w:lvl w:ilvl="6" w:tplc="59F21694">
      <w:numFmt w:val="bullet"/>
      <w:lvlText w:val="•"/>
      <w:lvlJc w:val="left"/>
      <w:pPr>
        <w:ind w:left="6999" w:hanging="360"/>
      </w:pPr>
      <w:rPr>
        <w:rFonts w:hint="default"/>
        <w:lang w:val="cs-CZ" w:eastAsia="cs-CZ" w:bidi="cs-CZ"/>
      </w:rPr>
    </w:lvl>
    <w:lvl w:ilvl="7" w:tplc="88ACD77C">
      <w:numFmt w:val="bullet"/>
      <w:lvlText w:val="•"/>
      <w:lvlJc w:val="left"/>
      <w:pPr>
        <w:ind w:left="7990" w:hanging="360"/>
      </w:pPr>
      <w:rPr>
        <w:rFonts w:hint="default"/>
        <w:lang w:val="cs-CZ" w:eastAsia="cs-CZ" w:bidi="cs-CZ"/>
      </w:rPr>
    </w:lvl>
    <w:lvl w:ilvl="8" w:tplc="33964D48">
      <w:numFmt w:val="bullet"/>
      <w:lvlText w:val="•"/>
      <w:lvlJc w:val="left"/>
      <w:pPr>
        <w:ind w:left="8982" w:hanging="360"/>
      </w:pPr>
      <w:rPr>
        <w:rFonts w:hint="default"/>
        <w:lang w:val="cs-CZ" w:eastAsia="cs-CZ" w:bidi="cs-CZ"/>
      </w:rPr>
    </w:lvl>
  </w:abstractNum>
  <w:abstractNum w:abstractNumId="4" w15:restartNumberingAfterBreak="0">
    <w:nsid w:val="3A0E7621"/>
    <w:multiLevelType w:val="hybridMultilevel"/>
    <w:tmpl w:val="33DE5BDA"/>
    <w:lvl w:ilvl="0" w:tplc="345AF128">
      <w:start w:val="1"/>
      <w:numFmt w:val="decimal"/>
      <w:lvlText w:val="%1."/>
      <w:lvlJc w:val="left"/>
      <w:pPr>
        <w:ind w:left="1319" w:hanging="360"/>
        <w:jc w:val="left"/>
      </w:pPr>
      <w:rPr>
        <w:rFonts w:ascii="Verdana" w:eastAsia="Verdana" w:hAnsi="Verdana" w:cs="Verdana" w:hint="default"/>
        <w:spacing w:val="-27"/>
        <w:w w:val="100"/>
        <w:sz w:val="18"/>
        <w:szCs w:val="18"/>
        <w:lang w:val="cs-CZ" w:eastAsia="cs-CZ" w:bidi="cs-CZ"/>
      </w:rPr>
    </w:lvl>
    <w:lvl w:ilvl="1" w:tplc="12F2378E">
      <w:numFmt w:val="bullet"/>
      <w:lvlText w:val="•"/>
      <w:lvlJc w:val="left"/>
      <w:pPr>
        <w:ind w:left="2284" w:hanging="360"/>
      </w:pPr>
      <w:rPr>
        <w:rFonts w:hint="default"/>
        <w:lang w:val="cs-CZ" w:eastAsia="cs-CZ" w:bidi="cs-CZ"/>
      </w:rPr>
    </w:lvl>
    <w:lvl w:ilvl="2" w:tplc="AC04C3C4">
      <w:numFmt w:val="bullet"/>
      <w:lvlText w:val="•"/>
      <w:lvlJc w:val="left"/>
      <w:pPr>
        <w:ind w:left="3249" w:hanging="360"/>
      </w:pPr>
      <w:rPr>
        <w:rFonts w:hint="default"/>
        <w:lang w:val="cs-CZ" w:eastAsia="cs-CZ" w:bidi="cs-CZ"/>
      </w:rPr>
    </w:lvl>
    <w:lvl w:ilvl="3" w:tplc="CBC493A0">
      <w:numFmt w:val="bullet"/>
      <w:lvlText w:val="•"/>
      <w:lvlJc w:val="left"/>
      <w:pPr>
        <w:ind w:left="4213" w:hanging="360"/>
      </w:pPr>
      <w:rPr>
        <w:rFonts w:hint="default"/>
        <w:lang w:val="cs-CZ" w:eastAsia="cs-CZ" w:bidi="cs-CZ"/>
      </w:rPr>
    </w:lvl>
    <w:lvl w:ilvl="4" w:tplc="EDA6A0B0">
      <w:numFmt w:val="bullet"/>
      <w:lvlText w:val="•"/>
      <w:lvlJc w:val="left"/>
      <w:pPr>
        <w:ind w:left="5178" w:hanging="360"/>
      </w:pPr>
      <w:rPr>
        <w:rFonts w:hint="default"/>
        <w:lang w:val="cs-CZ" w:eastAsia="cs-CZ" w:bidi="cs-CZ"/>
      </w:rPr>
    </w:lvl>
    <w:lvl w:ilvl="5" w:tplc="EDFC6C98">
      <w:numFmt w:val="bullet"/>
      <w:lvlText w:val="•"/>
      <w:lvlJc w:val="left"/>
      <w:pPr>
        <w:ind w:left="6143" w:hanging="360"/>
      </w:pPr>
      <w:rPr>
        <w:rFonts w:hint="default"/>
        <w:lang w:val="cs-CZ" w:eastAsia="cs-CZ" w:bidi="cs-CZ"/>
      </w:rPr>
    </w:lvl>
    <w:lvl w:ilvl="6" w:tplc="85082574">
      <w:numFmt w:val="bullet"/>
      <w:lvlText w:val="•"/>
      <w:lvlJc w:val="left"/>
      <w:pPr>
        <w:ind w:left="7107" w:hanging="360"/>
      </w:pPr>
      <w:rPr>
        <w:rFonts w:hint="default"/>
        <w:lang w:val="cs-CZ" w:eastAsia="cs-CZ" w:bidi="cs-CZ"/>
      </w:rPr>
    </w:lvl>
    <w:lvl w:ilvl="7" w:tplc="355EBDB4">
      <w:numFmt w:val="bullet"/>
      <w:lvlText w:val="•"/>
      <w:lvlJc w:val="left"/>
      <w:pPr>
        <w:ind w:left="8072" w:hanging="360"/>
      </w:pPr>
      <w:rPr>
        <w:rFonts w:hint="default"/>
        <w:lang w:val="cs-CZ" w:eastAsia="cs-CZ" w:bidi="cs-CZ"/>
      </w:rPr>
    </w:lvl>
    <w:lvl w:ilvl="8" w:tplc="19CC21EE">
      <w:numFmt w:val="bullet"/>
      <w:lvlText w:val="•"/>
      <w:lvlJc w:val="left"/>
      <w:pPr>
        <w:ind w:left="9037" w:hanging="360"/>
      </w:pPr>
      <w:rPr>
        <w:rFonts w:hint="default"/>
        <w:lang w:val="cs-CZ" w:eastAsia="cs-CZ" w:bidi="cs-CZ"/>
      </w:rPr>
    </w:lvl>
  </w:abstractNum>
  <w:abstractNum w:abstractNumId="5" w15:restartNumberingAfterBreak="0">
    <w:nsid w:val="3CB52C02"/>
    <w:multiLevelType w:val="hybridMultilevel"/>
    <w:tmpl w:val="2E1C522A"/>
    <w:lvl w:ilvl="0" w:tplc="7F86B12C">
      <w:start w:val="1"/>
      <w:numFmt w:val="decimal"/>
      <w:lvlText w:val="%1."/>
      <w:lvlJc w:val="left"/>
      <w:pPr>
        <w:ind w:left="1318" w:hanging="360"/>
        <w:jc w:val="left"/>
      </w:pPr>
      <w:rPr>
        <w:rFonts w:ascii="Verdana" w:eastAsia="Verdana" w:hAnsi="Verdana" w:cs="Verdana" w:hint="default"/>
        <w:spacing w:val="-32"/>
        <w:w w:val="100"/>
        <w:sz w:val="18"/>
        <w:szCs w:val="18"/>
        <w:lang w:val="cs-CZ" w:eastAsia="cs-CZ" w:bidi="cs-CZ"/>
      </w:rPr>
    </w:lvl>
    <w:lvl w:ilvl="1" w:tplc="54B40A44">
      <w:numFmt w:val="bullet"/>
      <w:lvlText w:val="•"/>
      <w:lvlJc w:val="left"/>
      <w:pPr>
        <w:ind w:left="2284" w:hanging="360"/>
      </w:pPr>
      <w:rPr>
        <w:rFonts w:hint="default"/>
        <w:lang w:val="cs-CZ" w:eastAsia="cs-CZ" w:bidi="cs-CZ"/>
      </w:rPr>
    </w:lvl>
    <w:lvl w:ilvl="2" w:tplc="216203B0">
      <w:numFmt w:val="bullet"/>
      <w:lvlText w:val="•"/>
      <w:lvlJc w:val="left"/>
      <w:pPr>
        <w:ind w:left="3249" w:hanging="360"/>
      </w:pPr>
      <w:rPr>
        <w:rFonts w:hint="default"/>
        <w:lang w:val="cs-CZ" w:eastAsia="cs-CZ" w:bidi="cs-CZ"/>
      </w:rPr>
    </w:lvl>
    <w:lvl w:ilvl="3" w:tplc="D4821ACC">
      <w:numFmt w:val="bullet"/>
      <w:lvlText w:val="•"/>
      <w:lvlJc w:val="left"/>
      <w:pPr>
        <w:ind w:left="4213" w:hanging="360"/>
      </w:pPr>
      <w:rPr>
        <w:rFonts w:hint="default"/>
        <w:lang w:val="cs-CZ" w:eastAsia="cs-CZ" w:bidi="cs-CZ"/>
      </w:rPr>
    </w:lvl>
    <w:lvl w:ilvl="4" w:tplc="85269BD8">
      <w:numFmt w:val="bullet"/>
      <w:lvlText w:val="•"/>
      <w:lvlJc w:val="left"/>
      <w:pPr>
        <w:ind w:left="5178" w:hanging="360"/>
      </w:pPr>
      <w:rPr>
        <w:rFonts w:hint="default"/>
        <w:lang w:val="cs-CZ" w:eastAsia="cs-CZ" w:bidi="cs-CZ"/>
      </w:rPr>
    </w:lvl>
    <w:lvl w:ilvl="5" w:tplc="4E36D088">
      <w:numFmt w:val="bullet"/>
      <w:lvlText w:val="•"/>
      <w:lvlJc w:val="left"/>
      <w:pPr>
        <w:ind w:left="6143" w:hanging="360"/>
      </w:pPr>
      <w:rPr>
        <w:rFonts w:hint="default"/>
        <w:lang w:val="cs-CZ" w:eastAsia="cs-CZ" w:bidi="cs-CZ"/>
      </w:rPr>
    </w:lvl>
    <w:lvl w:ilvl="6" w:tplc="88D4C232">
      <w:numFmt w:val="bullet"/>
      <w:lvlText w:val="•"/>
      <w:lvlJc w:val="left"/>
      <w:pPr>
        <w:ind w:left="7107" w:hanging="360"/>
      </w:pPr>
      <w:rPr>
        <w:rFonts w:hint="default"/>
        <w:lang w:val="cs-CZ" w:eastAsia="cs-CZ" w:bidi="cs-CZ"/>
      </w:rPr>
    </w:lvl>
    <w:lvl w:ilvl="7" w:tplc="7B005066">
      <w:numFmt w:val="bullet"/>
      <w:lvlText w:val="•"/>
      <w:lvlJc w:val="left"/>
      <w:pPr>
        <w:ind w:left="8072" w:hanging="360"/>
      </w:pPr>
      <w:rPr>
        <w:rFonts w:hint="default"/>
        <w:lang w:val="cs-CZ" w:eastAsia="cs-CZ" w:bidi="cs-CZ"/>
      </w:rPr>
    </w:lvl>
    <w:lvl w:ilvl="8" w:tplc="B372CD64">
      <w:numFmt w:val="bullet"/>
      <w:lvlText w:val="•"/>
      <w:lvlJc w:val="left"/>
      <w:pPr>
        <w:ind w:left="9037" w:hanging="360"/>
      </w:pPr>
      <w:rPr>
        <w:rFonts w:hint="default"/>
        <w:lang w:val="cs-CZ" w:eastAsia="cs-CZ" w:bidi="cs-CZ"/>
      </w:rPr>
    </w:lvl>
  </w:abstractNum>
  <w:abstractNum w:abstractNumId="6" w15:restartNumberingAfterBreak="0">
    <w:nsid w:val="40AD700A"/>
    <w:multiLevelType w:val="hybridMultilevel"/>
    <w:tmpl w:val="075EEDBE"/>
    <w:lvl w:ilvl="0" w:tplc="339A21F2">
      <w:start w:val="1"/>
      <w:numFmt w:val="decimal"/>
      <w:lvlText w:val="%1."/>
      <w:lvlJc w:val="left"/>
      <w:pPr>
        <w:ind w:left="1318" w:hanging="360"/>
        <w:jc w:val="left"/>
      </w:pPr>
      <w:rPr>
        <w:rFonts w:ascii="Verdana" w:eastAsia="Verdana" w:hAnsi="Verdana" w:cs="Verdana" w:hint="default"/>
        <w:spacing w:val="-24"/>
        <w:w w:val="100"/>
        <w:sz w:val="18"/>
        <w:szCs w:val="18"/>
        <w:lang w:val="cs-CZ" w:eastAsia="cs-CZ" w:bidi="cs-CZ"/>
      </w:rPr>
    </w:lvl>
    <w:lvl w:ilvl="1" w:tplc="BC22DDB0">
      <w:numFmt w:val="bullet"/>
      <w:lvlText w:val=""/>
      <w:lvlJc w:val="left"/>
      <w:pPr>
        <w:ind w:left="1666" w:hanging="142"/>
      </w:pPr>
      <w:rPr>
        <w:rFonts w:ascii="Symbol" w:eastAsia="Symbol" w:hAnsi="Symbol" w:cs="Symbol" w:hint="default"/>
        <w:w w:val="100"/>
        <w:sz w:val="18"/>
        <w:szCs w:val="18"/>
        <w:lang w:val="cs-CZ" w:eastAsia="cs-CZ" w:bidi="cs-CZ"/>
      </w:rPr>
    </w:lvl>
    <w:lvl w:ilvl="2" w:tplc="46349F0C">
      <w:numFmt w:val="bullet"/>
      <w:lvlText w:val="•"/>
      <w:lvlJc w:val="left"/>
      <w:pPr>
        <w:ind w:left="2694" w:hanging="142"/>
      </w:pPr>
      <w:rPr>
        <w:rFonts w:hint="default"/>
        <w:lang w:val="cs-CZ" w:eastAsia="cs-CZ" w:bidi="cs-CZ"/>
      </w:rPr>
    </w:lvl>
    <w:lvl w:ilvl="3" w:tplc="F6723C52">
      <w:numFmt w:val="bullet"/>
      <w:lvlText w:val="•"/>
      <w:lvlJc w:val="left"/>
      <w:pPr>
        <w:ind w:left="3728" w:hanging="142"/>
      </w:pPr>
      <w:rPr>
        <w:rFonts w:hint="default"/>
        <w:lang w:val="cs-CZ" w:eastAsia="cs-CZ" w:bidi="cs-CZ"/>
      </w:rPr>
    </w:lvl>
    <w:lvl w:ilvl="4" w:tplc="945C3ACE">
      <w:numFmt w:val="bullet"/>
      <w:lvlText w:val="•"/>
      <w:lvlJc w:val="left"/>
      <w:pPr>
        <w:ind w:left="4762" w:hanging="142"/>
      </w:pPr>
      <w:rPr>
        <w:rFonts w:hint="default"/>
        <w:lang w:val="cs-CZ" w:eastAsia="cs-CZ" w:bidi="cs-CZ"/>
      </w:rPr>
    </w:lvl>
    <w:lvl w:ilvl="5" w:tplc="67EADABC">
      <w:numFmt w:val="bullet"/>
      <w:lvlText w:val="•"/>
      <w:lvlJc w:val="left"/>
      <w:pPr>
        <w:ind w:left="5796" w:hanging="142"/>
      </w:pPr>
      <w:rPr>
        <w:rFonts w:hint="default"/>
        <w:lang w:val="cs-CZ" w:eastAsia="cs-CZ" w:bidi="cs-CZ"/>
      </w:rPr>
    </w:lvl>
    <w:lvl w:ilvl="6" w:tplc="0ED428C0">
      <w:numFmt w:val="bullet"/>
      <w:lvlText w:val="•"/>
      <w:lvlJc w:val="left"/>
      <w:pPr>
        <w:ind w:left="6830" w:hanging="142"/>
      </w:pPr>
      <w:rPr>
        <w:rFonts w:hint="default"/>
        <w:lang w:val="cs-CZ" w:eastAsia="cs-CZ" w:bidi="cs-CZ"/>
      </w:rPr>
    </w:lvl>
    <w:lvl w:ilvl="7" w:tplc="BE100EA8">
      <w:numFmt w:val="bullet"/>
      <w:lvlText w:val="•"/>
      <w:lvlJc w:val="left"/>
      <w:pPr>
        <w:ind w:left="7864" w:hanging="142"/>
      </w:pPr>
      <w:rPr>
        <w:rFonts w:hint="default"/>
        <w:lang w:val="cs-CZ" w:eastAsia="cs-CZ" w:bidi="cs-CZ"/>
      </w:rPr>
    </w:lvl>
    <w:lvl w:ilvl="8" w:tplc="AB08F074">
      <w:numFmt w:val="bullet"/>
      <w:lvlText w:val="•"/>
      <w:lvlJc w:val="left"/>
      <w:pPr>
        <w:ind w:left="8898" w:hanging="142"/>
      </w:pPr>
      <w:rPr>
        <w:rFonts w:hint="default"/>
        <w:lang w:val="cs-CZ" w:eastAsia="cs-CZ" w:bidi="cs-CZ"/>
      </w:rPr>
    </w:lvl>
  </w:abstractNum>
  <w:abstractNum w:abstractNumId="7" w15:restartNumberingAfterBreak="0">
    <w:nsid w:val="4536736F"/>
    <w:multiLevelType w:val="hybridMultilevel"/>
    <w:tmpl w:val="7522223A"/>
    <w:lvl w:ilvl="0" w:tplc="68EA4C5C">
      <w:start w:val="1"/>
      <w:numFmt w:val="decimal"/>
      <w:lvlText w:val="%1."/>
      <w:lvlJc w:val="left"/>
      <w:pPr>
        <w:ind w:left="1319" w:hanging="360"/>
        <w:jc w:val="left"/>
      </w:pPr>
      <w:rPr>
        <w:rFonts w:ascii="Verdana" w:eastAsia="Verdana" w:hAnsi="Verdana" w:cs="Verdana" w:hint="default"/>
        <w:spacing w:val="-31"/>
        <w:w w:val="100"/>
        <w:sz w:val="18"/>
        <w:szCs w:val="18"/>
        <w:lang w:val="cs-CZ" w:eastAsia="cs-CZ" w:bidi="cs-CZ"/>
      </w:rPr>
    </w:lvl>
    <w:lvl w:ilvl="1" w:tplc="D2E40FBC">
      <w:numFmt w:val="bullet"/>
      <w:lvlText w:val="•"/>
      <w:lvlJc w:val="left"/>
      <w:pPr>
        <w:ind w:left="2284" w:hanging="360"/>
      </w:pPr>
      <w:rPr>
        <w:rFonts w:hint="default"/>
        <w:lang w:val="cs-CZ" w:eastAsia="cs-CZ" w:bidi="cs-CZ"/>
      </w:rPr>
    </w:lvl>
    <w:lvl w:ilvl="2" w:tplc="02C47B64">
      <w:numFmt w:val="bullet"/>
      <w:lvlText w:val="•"/>
      <w:lvlJc w:val="left"/>
      <w:pPr>
        <w:ind w:left="3249" w:hanging="360"/>
      </w:pPr>
      <w:rPr>
        <w:rFonts w:hint="default"/>
        <w:lang w:val="cs-CZ" w:eastAsia="cs-CZ" w:bidi="cs-CZ"/>
      </w:rPr>
    </w:lvl>
    <w:lvl w:ilvl="3" w:tplc="25CEAED6">
      <w:numFmt w:val="bullet"/>
      <w:lvlText w:val="•"/>
      <w:lvlJc w:val="left"/>
      <w:pPr>
        <w:ind w:left="4213" w:hanging="360"/>
      </w:pPr>
      <w:rPr>
        <w:rFonts w:hint="default"/>
        <w:lang w:val="cs-CZ" w:eastAsia="cs-CZ" w:bidi="cs-CZ"/>
      </w:rPr>
    </w:lvl>
    <w:lvl w:ilvl="4" w:tplc="B3A8EBEA">
      <w:numFmt w:val="bullet"/>
      <w:lvlText w:val="•"/>
      <w:lvlJc w:val="left"/>
      <w:pPr>
        <w:ind w:left="5178" w:hanging="360"/>
      </w:pPr>
      <w:rPr>
        <w:rFonts w:hint="default"/>
        <w:lang w:val="cs-CZ" w:eastAsia="cs-CZ" w:bidi="cs-CZ"/>
      </w:rPr>
    </w:lvl>
    <w:lvl w:ilvl="5" w:tplc="F5B48D8E">
      <w:numFmt w:val="bullet"/>
      <w:lvlText w:val="•"/>
      <w:lvlJc w:val="left"/>
      <w:pPr>
        <w:ind w:left="6143" w:hanging="360"/>
      </w:pPr>
      <w:rPr>
        <w:rFonts w:hint="default"/>
        <w:lang w:val="cs-CZ" w:eastAsia="cs-CZ" w:bidi="cs-CZ"/>
      </w:rPr>
    </w:lvl>
    <w:lvl w:ilvl="6" w:tplc="F64EADFA">
      <w:numFmt w:val="bullet"/>
      <w:lvlText w:val="•"/>
      <w:lvlJc w:val="left"/>
      <w:pPr>
        <w:ind w:left="7107" w:hanging="360"/>
      </w:pPr>
      <w:rPr>
        <w:rFonts w:hint="default"/>
        <w:lang w:val="cs-CZ" w:eastAsia="cs-CZ" w:bidi="cs-CZ"/>
      </w:rPr>
    </w:lvl>
    <w:lvl w:ilvl="7" w:tplc="E2A69E32">
      <w:numFmt w:val="bullet"/>
      <w:lvlText w:val="•"/>
      <w:lvlJc w:val="left"/>
      <w:pPr>
        <w:ind w:left="8072" w:hanging="360"/>
      </w:pPr>
      <w:rPr>
        <w:rFonts w:hint="default"/>
        <w:lang w:val="cs-CZ" w:eastAsia="cs-CZ" w:bidi="cs-CZ"/>
      </w:rPr>
    </w:lvl>
    <w:lvl w:ilvl="8" w:tplc="57FE294E">
      <w:numFmt w:val="bullet"/>
      <w:lvlText w:val="•"/>
      <w:lvlJc w:val="left"/>
      <w:pPr>
        <w:ind w:left="9037" w:hanging="360"/>
      </w:pPr>
      <w:rPr>
        <w:rFonts w:hint="default"/>
        <w:lang w:val="cs-CZ" w:eastAsia="cs-CZ" w:bidi="cs-CZ"/>
      </w:rPr>
    </w:lvl>
  </w:abstractNum>
  <w:abstractNum w:abstractNumId="8" w15:restartNumberingAfterBreak="0">
    <w:nsid w:val="4F082487"/>
    <w:multiLevelType w:val="hybridMultilevel"/>
    <w:tmpl w:val="0DF607EA"/>
    <w:lvl w:ilvl="0" w:tplc="D53040FE">
      <w:start w:val="1"/>
      <w:numFmt w:val="decimal"/>
      <w:lvlText w:val="%1."/>
      <w:lvlJc w:val="left"/>
      <w:pPr>
        <w:ind w:left="1318" w:hanging="360"/>
        <w:jc w:val="left"/>
      </w:pPr>
      <w:rPr>
        <w:rFonts w:ascii="Verdana" w:eastAsia="Verdana" w:hAnsi="Verdana" w:cs="Verdana" w:hint="default"/>
        <w:spacing w:val="-25"/>
        <w:w w:val="100"/>
        <w:sz w:val="18"/>
        <w:szCs w:val="18"/>
        <w:lang w:val="cs-CZ" w:eastAsia="cs-CZ" w:bidi="cs-CZ"/>
      </w:rPr>
    </w:lvl>
    <w:lvl w:ilvl="1" w:tplc="DB9A332C">
      <w:numFmt w:val="bullet"/>
      <w:lvlText w:val="•"/>
      <w:lvlJc w:val="left"/>
      <w:pPr>
        <w:ind w:left="2284" w:hanging="360"/>
      </w:pPr>
      <w:rPr>
        <w:rFonts w:hint="default"/>
        <w:lang w:val="cs-CZ" w:eastAsia="cs-CZ" w:bidi="cs-CZ"/>
      </w:rPr>
    </w:lvl>
    <w:lvl w:ilvl="2" w:tplc="8AFA175A">
      <w:numFmt w:val="bullet"/>
      <w:lvlText w:val="•"/>
      <w:lvlJc w:val="left"/>
      <w:pPr>
        <w:ind w:left="3249" w:hanging="360"/>
      </w:pPr>
      <w:rPr>
        <w:rFonts w:hint="default"/>
        <w:lang w:val="cs-CZ" w:eastAsia="cs-CZ" w:bidi="cs-CZ"/>
      </w:rPr>
    </w:lvl>
    <w:lvl w:ilvl="3" w:tplc="395AB8C2">
      <w:numFmt w:val="bullet"/>
      <w:lvlText w:val="•"/>
      <w:lvlJc w:val="left"/>
      <w:pPr>
        <w:ind w:left="4213" w:hanging="360"/>
      </w:pPr>
      <w:rPr>
        <w:rFonts w:hint="default"/>
        <w:lang w:val="cs-CZ" w:eastAsia="cs-CZ" w:bidi="cs-CZ"/>
      </w:rPr>
    </w:lvl>
    <w:lvl w:ilvl="4" w:tplc="9CAC052A">
      <w:numFmt w:val="bullet"/>
      <w:lvlText w:val="•"/>
      <w:lvlJc w:val="left"/>
      <w:pPr>
        <w:ind w:left="5178" w:hanging="360"/>
      </w:pPr>
      <w:rPr>
        <w:rFonts w:hint="default"/>
        <w:lang w:val="cs-CZ" w:eastAsia="cs-CZ" w:bidi="cs-CZ"/>
      </w:rPr>
    </w:lvl>
    <w:lvl w:ilvl="5" w:tplc="91501BC8">
      <w:numFmt w:val="bullet"/>
      <w:lvlText w:val="•"/>
      <w:lvlJc w:val="left"/>
      <w:pPr>
        <w:ind w:left="6143" w:hanging="360"/>
      </w:pPr>
      <w:rPr>
        <w:rFonts w:hint="default"/>
        <w:lang w:val="cs-CZ" w:eastAsia="cs-CZ" w:bidi="cs-CZ"/>
      </w:rPr>
    </w:lvl>
    <w:lvl w:ilvl="6" w:tplc="46C085E2">
      <w:numFmt w:val="bullet"/>
      <w:lvlText w:val="•"/>
      <w:lvlJc w:val="left"/>
      <w:pPr>
        <w:ind w:left="7107" w:hanging="360"/>
      </w:pPr>
      <w:rPr>
        <w:rFonts w:hint="default"/>
        <w:lang w:val="cs-CZ" w:eastAsia="cs-CZ" w:bidi="cs-CZ"/>
      </w:rPr>
    </w:lvl>
    <w:lvl w:ilvl="7" w:tplc="BC1E5082">
      <w:numFmt w:val="bullet"/>
      <w:lvlText w:val="•"/>
      <w:lvlJc w:val="left"/>
      <w:pPr>
        <w:ind w:left="8072" w:hanging="360"/>
      </w:pPr>
      <w:rPr>
        <w:rFonts w:hint="default"/>
        <w:lang w:val="cs-CZ" w:eastAsia="cs-CZ" w:bidi="cs-CZ"/>
      </w:rPr>
    </w:lvl>
    <w:lvl w:ilvl="8" w:tplc="0E261EEC">
      <w:numFmt w:val="bullet"/>
      <w:lvlText w:val="•"/>
      <w:lvlJc w:val="left"/>
      <w:pPr>
        <w:ind w:left="9037" w:hanging="360"/>
      </w:pPr>
      <w:rPr>
        <w:rFonts w:hint="default"/>
        <w:lang w:val="cs-CZ" w:eastAsia="cs-CZ" w:bidi="cs-CZ"/>
      </w:rPr>
    </w:lvl>
  </w:abstractNum>
  <w:abstractNum w:abstractNumId="9" w15:restartNumberingAfterBreak="0">
    <w:nsid w:val="601B3397"/>
    <w:multiLevelType w:val="hybridMultilevel"/>
    <w:tmpl w:val="B0400CD0"/>
    <w:lvl w:ilvl="0" w:tplc="EB36F8A6">
      <w:start w:val="1"/>
      <w:numFmt w:val="decimal"/>
      <w:lvlText w:val="%1."/>
      <w:lvlJc w:val="left"/>
      <w:pPr>
        <w:ind w:left="1385" w:hanging="428"/>
        <w:jc w:val="left"/>
      </w:pPr>
      <w:rPr>
        <w:rFonts w:ascii="Verdana" w:eastAsia="Verdana" w:hAnsi="Verdana" w:cs="Verdana" w:hint="default"/>
        <w:spacing w:val="-4"/>
        <w:w w:val="100"/>
        <w:sz w:val="18"/>
        <w:szCs w:val="18"/>
        <w:lang w:val="cs-CZ" w:eastAsia="cs-CZ" w:bidi="cs-CZ"/>
      </w:rPr>
    </w:lvl>
    <w:lvl w:ilvl="1" w:tplc="9FB6A7FE">
      <w:numFmt w:val="bullet"/>
      <w:lvlText w:val="•"/>
      <w:lvlJc w:val="left"/>
      <w:pPr>
        <w:ind w:left="2338" w:hanging="428"/>
      </w:pPr>
      <w:rPr>
        <w:rFonts w:hint="default"/>
        <w:lang w:val="cs-CZ" w:eastAsia="cs-CZ" w:bidi="cs-CZ"/>
      </w:rPr>
    </w:lvl>
    <w:lvl w:ilvl="2" w:tplc="361E9F32">
      <w:numFmt w:val="bullet"/>
      <w:lvlText w:val="•"/>
      <w:lvlJc w:val="left"/>
      <w:pPr>
        <w:ind w:left="3297" w:hanging="428"/>
      </w:pPr>
      <w:rPr>
        <w:rFonts w:hint="default"/>
        <w:lang w:val="cs-CZ" w:eastAsia="cs-CZ" w:bidi="cs-CZ"/>
      </w:rPr>
    </w:lvl>
    <w:lvl w:ilvl="3" w:tplc="B01C8E1C">
      <w:numFmt w:val="bullet"/>
      <w:lvlText w:val="•"/>
      <w:lvlJc w:val="left"/>
      <w:pPr>
        <w:ind w:left="4255" w:hanging="428"/>
      </w:pPr>
      <w:rPr>
        <w:rFonts w:hint="default"/>
        <w:lang w:val="cs-CZ" w:eastAsia="cs-CZ" w:bidi="cs-CZ"/>
      </w:rPr>
    </w:lvl>
    <w:lvl w:ilvl="4" w:tplc="32D0A64C">
      <w:numFmt w:val="bullet"/>
      <w:lvlText w:val="•"/>
      <w:lvlJc w:val="left"/>
      <w:pPr>
        <w:ind w:left="5214" w:hanging="428"/>
      </w:pPr>
      <w:rPr>
        <w:rFonts w:hint="default"/>
        <w:lang w:val="cs-CZ" w:eastAsia="cs-CZ" w:bidi="cs-CZ"/>
      </w:rPr>
    </w:lvl>
    <w:lvl w:ilvl="5" w:tplc="39D0315A">
      <w:numFmt w:val="bullet"/>
      <w:lvlText w:val="•"/>
      <w:lvlJc w:val="left"/>
      <w:pPr>
        <w:ind w:left="6173" w:hanging="428"/>
      </w:pPr>
      <w:rPr>
        <w:rFonts w:hint="default"/>
        <w:lang w:val="cs-CZ" w:eastAsia="cs-CZ" w:bidi="cs-CZ"/>
      </w:rPr>
    </w:lvl>
    <w:lvl w:ilvl="6" w:tplc="B1DE0040">
      <w:numFmt w:val="bullet"/>
      <w:lvlText w:val="•"/>
      <w:lvlJc w:val="left"/>
      <w:pPr>
        <w:ind w:left="7131" w:hanging="428"/>
      </w:pPr>
      <w:rPr>
        <w:rFonts w:hint="default"/>
        <w:lang w:val="cs-CZ" w:eastAsia="cs-CZ" w:bidi="cs-CZ"/>
      </w:rPr>
    </w:lvl>
    <w:lvl w:ilvl="7" w:tplc="E5581790">
      <w:numFmt w:val="bullet"/>
      <w:lvlText w:val="•"/>
      <w:lvlJc w:val="left"/>
      <w:pPr>
        <w:ind w:left="8090" w:hanging="428"/>
      </w:pPr>
      <w:rPr>
        <w:rFonts w:hint="default"/>
        <w:lang w:val="cs-CZ" w:eastAsia="cs-CZ" w:bidi="cs-CZ"/>
      </w:rPr>
    </w:lvl>
    <w:lvl w:ilvl="8" w:tplc="63FE68D8">
      <w:numFmt w:val="bullet"/>
      <w:lvlText w:val="•"/>
      <w:lvlJc w:val="left"/>
      <w:pPr>
        <w:ind w:left="9049" w:hanging="428"/>
      </w:pPr>
      <w:rPr>
        <w:rFonts w:hint="default"/>
        <w:lang w:val="cs-CZ" w:eastAsia="cs-CZ" w:bidi="cs-CZ"/>
      </w:rPr>
    </w:lvl>
  </w:abstractNum>
  <w:abstractNum w:abstractNumId="10" w15:restartNumberingAfterBreak="0">
    <w:nsid w:val="66DA0C1E"/>
    <w:multiLevelType w:val="hybridMultilevel"/>
    <w:tmpl w:val="FF6C7C60"/>
    <w:lvl w:ilvl="0" w:tplc="D42AEC64">
      <w:start w:val="1"/>
      <w:numFmt w:val="decimal"/>
      <w:lvlText w:val="%1."/>
      <w:lvlJc w:val="left"/>
      <w:pPr>
        <w:ind w:left="1524" w:hanging="567"/>
        <w:jc w:val="left"/>
      </w:pPr>
      <w:rPr>
        <w:rFonts w:ascii="Verdana" w:eastAsia="Verdana" w:hAnsi="Verdana" w:cs="Verdana" w:hint="default"/>
        <w:spacing w:val="-3"/>
        <w:w w:val="100"/>
        <w:sz w:val="18"/>
        <w:szCs w:val="18"/>
        <w:lang w:val="cs-CZ" w:eastAsia="cs-CZ" w:bidi="cs-CZ"/>
      </w:rPr>
    </w:lvl>
    <w:lvl w:ilvl="1" w:tplc="773CCD92">
      <w:start w:val="1"/>
      <w:numFmt w:val="lowerLetter"/>
      <w:lvlText w:val="%2)"/>
      <w:lvlJc w:val="left"/>
      <w:pPr>
        <w:ind w:left="2374" w:hanging="850"/>
        <w:jc w:val="left"/>
      </w:pPr>
      <w:rPr>
        <w:rFonts w:ascii="Verdana" w:eastAsia="Verdana" w:hAnsi="Verdana" w:cs="Verdana" w:hint="default"/>
        <w:spacing w:val="-3"/>
        <w:w w:val="100"/>
        <w:sz w:val="18"/>
        <w:szCs w:val="18"/>
        <w:lang w:val="cs-CZ" w:eastAsia="cs-CZ" w:bidi="cs-CZ"/>
      </w:rPr>
    </w:lvl>
    <w:lvl w:ilvl="2" w:tplc="CFC42D98">
      <w:numFmt w:val="bullet"/>
      <w:lvlText w:val="•"/>
      <w:lvlJc w:val="left"/>
      <w:pPr>
        <w:ind w:left="3334" w:hanging="850"/>
      </w:pPr>
      <w:rPr>
        <w:rFonts w:hint="default"/>
        <w:lang w:val="cs-CZ" w:eastAsia="cs-CZ" w:bidi="cs-CZ"/>
      </w:rPr>
    </w:lvl>
    <w:lvl w:ilvl="3" w:tplc="65ECA364">
      <w:numFmt w:val="bullet"/>
      <w:lvlText w:val="•"/>
      <w:lvlJc w:val="left"/>
      <w:pPr>
        <w:ind w:left="4288" w:hanging="850"/>
      </w:pPr>
      <w:rPr>
        <w:rFonts w:hint="default"/>
        <w:lang w:val="cs-CZ" w:eastAsia="cs-CZ" w:bidi="cs-CZ"/>
      </w:rPr>
    </w:lvl>
    <w:lvl w:ilvl="4" w:tplc="A6A8EBC0">
      <w:numFmt w:val="bullet"/>
      <w:lvlText w:val="•"/>
      <w:lvlJc w:val="left"/>
      <w:pPr>
        <w:ind w:left="5242" w:hanging="850"/>
      </w:pPr>
      <w:rPr>
        <w:rFonts w:hint="default"/>
        <w:lang w:val="cs-CZ" w:eastAsia="cs-CZ" w:bidi="cs-CZ"/>
      </w:rPr>
    </w:lvl>
    <w:lvl w:ilvl="5" w:tplc="D14877CA">
      <w:numFmt w:val="bullet"/>
      <w:lvlText w:val="•"/>
      <w:lvlJc w:val="left"/>
      <w:pPr>
        <w:ind w:left="6196" w:hanging="850"/>
      </w:pPr>
      <w:rPr>
        <w:rFonts w:hint="default"/>
        <w:lang w:val="cs-CZ" w:eastAsia="cs-CZ" w:bidi="cs-CZ"/>
      </w:rPr>
    </w:lvl>
    <w:lvl w:ilvl="6" w:tplc="F0B61BC4">
      <w:numFmt w:val="bullet"/>
      <w:lvlText w:val="•"/>
      <w:lvlJc w:val="left"/>
      <w:pPr>
        <w:ind w:left="7150" w:hanging="850"/>
      </w:pPr>
      <w:rPr>
        <w:rFonts w:hint="default"/>
        <w:lang w:val="cs-CZ" w:eastAsia="cs-CZ" w:bidi="cs-CZ"/>
      </w:rPr>
    </w:lvl>
    <w:lvl w:ilvl="7" w:tplc="81DEC5FA">
      <w:numFmt w:val="bullet"/>
      <w:lvlText w:val="•"/>
      <w:lvlJc w:val="left"/>
      <w:pPr>
        <w:ind w:left="8104" w:hanging="850"/>
      </w:pPr>
      <w:rPr>
        <w:rFonts w:hint="default"/>
        <w:lang w:val="cs-CZ" w:eastAsia="cs-CZ" w:bidi="cs-CZ"/>
      </w:rPr>
    </w:lvl>
    <w:lvl w:ilvl="8" w:tplc="C1A2E35E">
      <w:numFmt w:val="bullet"/>
      <w:lvlText w:val="•"/>
      <w:lvlJc w:val="left"/>
      <w:pPr>
        <w:ind w:left="9058" w:hanging="850"/>
      </w:pPr>
      <w:rPr>
        <w:rFonts w:hint="default"/>
        <w:lang w:val="cs-CZ" w:eastAsia="cs-CZ" w:bidi="cs-CZ"/>
      </w:rPr>
    </w:lvl>
  </w:abstractNum>
  <w:abstractNum w:abstractNumId="11" w15:restartNumberingAfterBreak="0">
    <w:nsid w:val="6BAD0C23"/>
    <w:multiLevelType w:val="hybridMultilevel"/>
    <w:tmpl w:val="812A9510"/>
    <w:lvl w:ilvl="0" w:tplc="1164A5DE">
      <w:start w:val="1"/>
      <w:numFmt w:val="decimal"/>
      <w:lvlText w:val="%1."/>
      <w:lvlJc w:val="left"/>
      <w:pPr>
        <w:ind w:left="1385" w:hanging="428"/>
        <w:jc w:val="left"/>
      </w:pPr>
      <w:rPr>
        <w:rFonts w:hint="default"/>
        <w:w w:val="100"/>
        <w:lang w:val="cs-CZ" w:eastAsia="cs-CZ" w:bidi="cs-CZ"/>
      </w:rPr>
    </w:lvl>
    <w:lvl w:ilvl="1" w:tplc="E5CA2C80">
      <w:numFmt w:val="bullet"/>
      <w:lvlText w:val="•"/>
      <w:lvlJc w:val="left"/>
      <w:pPr>
        <w:ind w:left="2338" w:hanging="428"/>
      </w:pPr>
      <w:rPr>
        <w:rFonts w:hint="default"/>
        <w:lang w:val="cs-CZ" w:eastAsia="cs-CZ" w:bidi="cs-CZ"/>
      </w:rPr>
    </w:lvl>
    <w:lvl w:ilvl="2" w:tplc="83E8CD98">
      <w:numFmt w:val="bullet"/>
      <w:lvlText w:val="•"/>
      <w:lvlJc w:val="left"/>
      <w:pPr>
        <w:ind w:left="3297" w:hanging="428"/>
      </w:pPr>
      <w:rPr>
        <w:rFonts w:hint="default"/>
        <w:lang w:val="cs-CZ" w:eastAsia="cs-CZ" w:bidi="cs-CZ"/>
      </w:rPr>
    </w:lvl>
    <w:lvl w:ilvl="3" w:tplc="E846691E">
      <w:numFmt w:val="bullet"/>
      <w:lvlText w:val="•"/>
      <w:lvlJc w:val="left"/>
      <w:pPr>
        <w:ind w:left="4255" w:hanging="428"/>
      </w:pPr>
      <w:rPr>
        <w:rFonts w:hint="default"/>
        <w:lang w:val="cs-CZ" w:eastAsia="cs-CZ" w:bidi="cs-CZ"/>
      </w:rPr>
    </w:lvl>
    <w:lvl w:ilvl="4" w:tplc="02A84652">
      <w:numFmt w:val="bullet"/>
      <w:lvlText w:val="•"/>
      <w:lvlJc w:val="left"/>
      <w:pPr>
        <w:ind w:left="5214" w:hanging="428"/>
      </w:pPr>
      <w:rPr>
        <w:rFonts w:hint="default"/>
        <w:lang w:val="cs-CZ" w:eastAsia="cs-CZ" w:bidi="cs-CZ"/>
      </w:rPr>
    </w:lvl>
    <w:lvl w:ilvl="5" w:tplc="42CA92B0">
      <w:numFmt w:val="bullet"/>
      <w:lvlText w:val="•"/>
      <w:lvlJc w:val="left"/>
      <w:pPr>
        <w:ind w:left="6173" w:hanging="428"/>
      </w:pPr>
      <w:rPr>
        <w:rFonts w:hint="default"/>
        <w:lang w:val="cs-CZ" w:eastAsia="cs-CZ" w:bidi="cs-CZ"/>
      </w:rPr>
    </w:lvl>
    <w:lvl w:ilvl="6" w:tplc="E1FC2D46">
      <w:numFmt w:val="bullet"/>
      <w:lvlText w:val="•"/>
      <w:lvlJc w:val="left"/>
      <w:pPr>
        <w:ind w:left="7131" w:hanging="428"/>
      </w:pPr>
      <w:rPr>
        <w:rFonts w:hint="default"/>
        <w:lang w:val="cs-CZ" w:eastAsia="cs-CZ" w:bidi="cs-CZ"/>
      </w:rPr>
    </w:lvl>
    <w:lvl w:ilvl="7" w:tplc="5014684E">
      <w:numFmt w:val="bullet"/>
      <w:lvlText w:val="•"/>
      <w:lvlJc w:val="left"/>
      <w:pPr>
        <w:ind w:left="8090" w:hanging="428"/>
      </w:pPr>
      <w:rPr>
        <w:rFonts w:hint="default"/>
        <w:lang w:val="cs-CZ" w:eastAsia="cs-CZ" w:bidi="cs-CZ"/>
      </w:rPr>
    </w:lvl>
    <w:lvl w:ilvl="8" w:tplc="F148E058">
      <w:numFmt w:val="bullet"/>
      <w:lvlText w:val="•"/>
      <w:lvlJc w:val="left"/>
      <w:pPr>
        <w:ind w:left="9049" w:hanging="428"/>
      </w:pPr>
      <w:rPr>
        <w:rFonts w:hint="default"/>
        <w:lang w:val="cs-CZ" w:eastAsia="cs-CZ" w:bidi="cs-CZ"/>
      </w:rPr>
    </w:lvl>
  </w:abstractNum>
  <w:abstractNum w:abstractNumId="12" w15:restartNumberingAfterBreak="0">
    <w:nsid w:val="6ECB3CDB"/>
    <w:multiLevelType w:val="hybridMultilevel"/>
    <w:tmpl w:val="E1D8B01C"/>
    <w:lvl w:ilvl="0" w:tplc="94B2E8AE">
      <w:start w:val="1"/>
      <w:numFmt w:val="decimal"/>
      <w:lvlText w:val="%1."/>
      <w:lvlJc w:val="left"/>
      <w:pPr>
        <w:ind w:left="1412" w:hanging="454"/>
        <w:jc w:val="left"/>
      </w:pPr>
      <w:rPr>
        <w:rFonts w:ascii="Verdana" w:eastAsia="Verdana" w:hAnsi="Verdana" w:cs="Verdana" w:hint="default"/>
        <w:spacing w:val="-22"/>
        <w:w w:val="100"/>
        <w:sz w:val="18"/>
        <w:szCs w:val="18"/>
        <w:lang w:val="cs-CZ" w:eastAsia="cs-CZ" w:bidi="cs-CZ"/>
      </w:rPr>
    </w:lvl>
    <w:lvl w:ilvl="1" w:tplc="F3ACCDE0">
      <w:numFmt w:val="bullet"/>
      <w:lvlText w:val="•"/>
      <w:lvlJc w:val="left"/>
      <w:pPr>
        <w:ind w:left="2374" w:hanging="454"/>
      </w:pPr>
      <w:rPr>
        <w:rFonts w:hint="default"/>
        <w:lang w:val="cs-CZ" w:eastAsia="cs-CZ" w:bidi="cs-CZ"/>
      </w:rPr>
    </w:lvl>
    <w:lvl w:ilvl="2" w:tplc="8AFA3608">
      <w:numFmt w:val="bullet"/>
      <w:lvlText w:val="•"/>
      <w:lvlJc w:val="left"/>
      <w:pPr>
        <w:ind w:left="3329" w:hanging="454"/>
      </w:pPr>
      <w:rPr>
        <w:rFonts w:hint="default"/>
        <w:lang w:val="cs-CZ" w:eastAsia="cs-CZ" w:bidi="cs-CZ"/>
      </w:rPr>
    </w:lvl>
    <w:lvl w:ilvl="3" w:tplc="500AF844">
      <w:numFmt w:val="bullet"/>
      <w:lvlText w:val="•"/>
      <w:lvlJc w:val="left"/>
      <w:pPr>
        <w:ind w:left="4283" w:hanging="454"/>
      </w:pPr>
      <w:rPr>
        <w:rFonts w:hint="default"/>
        <w:lang w:val="cs-CZ" w:eastAsia="cs-CZ" w:bidi="cs-CZ"/>
      </w:rPr>
    </w:lvl>
    <w:lvl w:ilvl="4" w:tplc="E80A7AFE">
      <w:numFmt w:val="bullet"/>
      <w:lvlText w:val="•"/>
      <w:lvlJc w:val="left"/>
      <w:pPr>
        <w:ind w:left="5238" w:hanging="454"/>
      </w:pPr>
      <w:rPr>
        <w:rFonts w:hint="default"/>
        <w:lang w:val="cs-CZ" w:eastAsia="cs-CZ" w:bidi="cs-CZ"/>
      </w:rPr>
    </w:lvl>
    <w:lvl w:ilvl="5" w:tplc="DC88CC26">
      <w:numFmt w:val="bullet"/>
      <w:lvlText w:val="•"/>
      <w:lvlJc w:val="left"/>
      <w:pPr>
        <w:ind w:left="6193" w:hanging="454"/>
      </w:pPr>
      <w:rPr>
        <w:rFonts w:hint="default"/>
        <w:lang w:val="cs-CZ" w:eastAsia="cs-CZ" w:bidi="cs-CZ"/>
      </w:rPr>
    </w:lvl>
    <w:lvl w:ilvl="6" w:tplc="82243C42">
      <w:numFmt w:val="bullet"/>
      <w:lvlText w:val="•"/>
      <w:lvlJc w:val="left"/>
      <w:pPr>
        <w:ind w:left="7147" w:hanging="454"/>
      </w:pPr>
      <w:rPr>
        <w:rFonts w:hint="default"/>
        <w:lang w:val="cs-CZ" w:eastAsia="cs-CZ" w:bidi="cs-CZ"/>
      </w:rPr>
    </w:lvl>
    <w:lvl w:ilvl="7" w:tplc="18D864A0">
      <w:numFmt w:val="bullet"/>
      <w:lvlText w:val="•"/>
      <w:lvlJc w:val="left"/>
      <w:pPr>
        <w:ind w:left="8102" w:hanging="454"/>
      </w:pPr>
      <w:rPr>
        <w:rFonts w:hint="default"/>
        <w:lang w:val="cs-CZ" w:eastAsia="cs-CZ" w:bidi="cs-CZ"/>
      </w:rPr>
    </w:lvl>
    <w:lvl w:ilvl="8" w:tplc="E8441A0A">
      <w:numFmt w:val="bullet"/>
      <w:lvlText w:val="•"/>
      <w:lvlJc w:val="left"/>
      <w:pPr>
        <w:ind w:left="9057" w:hanging="454"/>
      </w:pPr>
      <w:rPr>
        <w:rFonts w:hint="default"/>
        <w:lang w:val="cs-CZ" w:eastAsia="cs-CZ" w:bidi="cs-CZ"/>
      </w:rPr>
    </w:lvl>
  </w:abstractNum>
  <w:num w:numId="1" w16cid:durableId="111369351">
    <w:abstractNumId w:val="6"/>
  </w:num>
  <w:num w:numId="2" w16cid:durableId="1605842807">
    <w:abstractNumId w:val="10"/>
  </w:num>
  <w:num w:numId="3" w16cid:durableId="1981230933">
    <w:abstractNumId w:val="11"/>
  </w:num>
  <w:num w:numId="4" w16cid:durableId="2115246511">
    <w:abstractNumId w:val="5"/>
  </w:num>
  <w:num w:numId="5" w16cid:durableId="1060054432">
    <w:abstractNumId w:val="0"/>
  </w:num>
  <w:num w:numId="6" w16cid:durableId="1313218711">
    <w:abstractNumId w:val="9"/>
  </w:num>
  <w:num w:numId="7" w16cid:durableId="2044593556">
    <w:abstractNumId w:val="8"/>
  </w:num>
  <w:num w:numId="8" w16cid:durableId="1950358375">
    <w:abstractNumId w:val="4"/>
  </w:num>
  <w:num w:numId="9" w16cid:durableId="894466811">
    <w:abstractNumId w:val="3"/>
  </w:num>
  <w:num w:numId="10" w16cid:durableId="757142727">
    <w:abstractNumId w:val="12"/>
  </w:num>
  <w:num w:numId="11" w16cid:durableId="1970819123">
    <w:abstractNumId w:val="7"/>
  </w:num>
  <w:num w:numId="12" w16cid:durableId="1355764572">
    <w:abstractNumId w:val="2"/>
  </w:num>
  <w:num w:numId="13" w16cid:durableId="41309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E6"/>
    <w:rsid w:val="008720E6"/>
    <w:rsid w:val="00AE0B70"/>
    <w:rsid w:val="00C93FFE"/>
    <w:rsid w:val="00DA3B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1C07"/>
  <w15:docId w15:val="{B2C97521-CA6B-4F99-8774-7027B881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lang w:val="cs-CZ" w:eastAsia="cs-CZ" w:bidi="cs-CZ"/>
    </w:rPr>
  </w:style>
  <w:style w:type="paragraph" w:styleId="Nadpis1">
    <w:name w:val="heading 1"/>
    <w:basedOn w:val="Normln"/>
    <w:uiPriority w:val="9"/>
    <w:qFormat/>
    <w:pPr>
      <w:spacing w:before="2"/>
      <w:outlineLvl w:val="0"/>
    </w:pPr>
    <w:rPr>
      <w:rFonts w:ascii="Calibri" w:eastAsia="Calibri" w:hAnsi="Calibri" w:cs="Calibri"/>
      <w:sz w:val="41"/>
      <w:szCs w:val="41"/>
    </w:rPr>
  </w:style>
  <w:style w:type="paragraph" w:styleId="Nadpis2">
    <w:name w:val="heading 2"/>
    <w:basedOn w:val="Normln"/>
    <w:uiPriority w:val="9"/>
    <w:unhideWhenUsed/>
    <w:qFormat/>
    <w:pPr>
      <w:spacing w:line="362" w:lineRule="exact"/>
      <w:outlineLvl w:val="1"/>
    </w:pPr>
    <w:rPr>
      <w:rFonts w:ascii="Calibri" w:eastAsia="Calibri" w:hAnsi="Calibri" w:cs="Calibri"/>
      <w:sz w:val="30"/>
      <w:szCs w:val="30"/>
    </w:rPr>
  </w:style>
  <w:style w:type="paragraph" w:styleId="Nadpis3">
    <w:name w:val="heading 3"/>
    <w:basedOn w:val="Normln"/>
    <w:uiPriority w:val="9"/>
    <w:unhideWhenUsed/>
    <w:qFormat/>
    <w:pPr>
      <w:spacing w:line="219" w:lineRule="exact"/>
      <w:ind w:left="1040" w:right="1021"/>
      <w:jc w:val="center"/>
      <w:outlineLvl w:val="2"/>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1318" w:right="934" w:hanging="360"/>
      <w:jc w:val="both"/>
    </w:pPr>
  </w:style>
  <w:style w:type="paragraph" w:customStyle="1" w:styleId="TableParagraph">
    <w:name w:val="Table Paragraph"/>
    <w:basedOn w:val="Normln"/>
    <w:uiPriority w:val="1"/>
    <w:qFormat/>
    <w:pPr>
      <w:spacing w:before="2" w:line="155" w:lineRule="exact"/>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dbyt@promedica-praha.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doure.vaclav@nemtru.cz" TargetMode="External"/><Relationship Id="rId4" Type="http://schemas.openxmlformats.org/officeDocument/2006/relationships/webSettings" Target="webSettings.xml"/><Relationship Id="rId9" Type="http://schemas.openxmlformats.org/officeDocument/2006/relationships/hyperlink" Target="https://apps.odok.cz/attachment/-/down/RCIAAPNEQ20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5277</Words>
  <Characters>31136</Characters>
  <Application>Microsoft Office Word</Application>
  <DocSecurity>0</DocSecurity>
  <Lines>259</Lines>
  <Paragraphs>72</Paragraphs>
  <ScaleCrop>false</ScaleCrop>
  <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na reagencie</dc:title>
  <dc:creator>Martin Kastl</dc:creator>
  <cp:lastModifiedBy>DPO</cp:lastModifiedBy>
  <cp:revision>2</cp:revision>
  <dcterms:created xsi:type="dcterms:W3CDTF">2026-05-27T20:41:00Z</dcterms:created>
  <dcterms:modified xsi:type="dcterms:W3CDTF">2026-05-27T20:41:00Z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Acrobat PDFMaker 17 pro Word</vt:lpwstr>
  </property>
  <property fmtid="{D5CDD505-2E9C-101B-9397-08002B2CF9AE}" pid="4" name="LastSaved">
    <vt:filetime>2026-05-27T00:00:00Z</vt:filetime>
  </property>
</Properties>
</file>