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537A3CCD" w14:textId="70A3B9E8" w:rsidR="002F1AAA" w:rsidRDefault="002F1AAA" w:rsidP="002F1AAA">
      <w:pPr>
        <w:autoSpaceDE w:val="0"/>
        <w:autoSpaceDN w:val="0"/>
        <w:adjustRightInd w:val="0"/>
        <w:rPr>
          <w:rFonts w:ascii="Tahoma" w:hAnsi="Tahoma" w:cs="Tahoma"/>
          <w:b/>
          <w:sz w:val="16"/>
          <w:szCs w:val="16"/>
        </w:rPr>
      </w:pPr>
      <w:r w:rsidRPr="00D57018">
        <w:rPr>
          <w:rFonts w:ascii="Tahoma" w:hAnsi="Tahoma" w:cs="Tahoma"/>
          <w:b/>
          <w:sz w:val="16"/>
          <w:szCs w:val="16"/>
        </w:rPr>
        <w:t>IT Děčín s r.o.</w:t>
      </w:r>
      <w:r>
        <w:rPr>
          <w:rFonts w:ascii="Tahoma" w:hAnsi="Tahoma" w:cs="Tahoma"/>
          <w:b/>
          <w:sz w:val="16"/>
          <w:szCs w:val="16"/>
        </w:rPr>
        <w:t xml:space="preserve"> </w:t>
      </w:r>
    </w:p>
    <w:p w14:paraId="103E43E9" w14:textId="0B76DDDE" w:rsidR="00647601" w:rsidRDefault="00DD35F4" w:rsidP="00C63BF2">
      <w:pPr>
        <w:autoSpaceDE w:val="0"/>
        <w:autoSpaceDN w:val="0"/>
        <w:adjustRightInd w:val="0"/>
        <w:rPr>
          <w:rFonts w:ascii="Tahoma" w:hAnsi="Tahoma" w:cs="Tahoma"/>
          <w:sz w:val="16"/>
          <w:szCs w:val="16"/>
        </w:rPr>
      </w:pPr>
      <w:r w:rsidRPr="00D57018">
        <w:rPr>
          <w:rFonts w:ascii="Tahoma" w:hAnsi="Tahoma" w:cs="Tahoma"/>
          <w:sz w:val="16"/>
          <w:szCs w:val="16"/>
        </w:rPr>
        <w:t>zapsaná v obchodním rejstříku vedeném u K</w:t>
      </w:r>
      <w:r w:rsidR="001F447B">
        <w:rPr>
          <w:rFonts w:ascii="Tahoma" w:hAnsi="Tahoma" w:cs="Tahoma"/>
          <w:sz w:val="16"/>
          <w:szCs w:val="16"/>
        </w:rPr>
        <w:t>rajského soudu</w:t>
      </w:r>
      <w:r w:rsidRPr="00D57018">
        <w:rPr>
          <w:rFonts w:ascii="Tahoma" w:hAnsi="Tahoma" w:cs="Tahoma"/>
          <w:sz w:val="16"/>
          <w:szCs w:val="16"/>
        </w:rPr>
        <w:t xml:space="preserve"> v Ústí nad Labem, oddíl C, vložka 40229</w:t>
      </w:r>
      <w:r>
        <w:rPr>
          <w:rFonts w:ascii="Tahoma" w:hAnsi="Tahoma" w:cs="Tahoma"/>
          <w:sz w:val="16"/>
          <w:szCs w:val="16"/>
        </w:rPr>
        <w:t xml:space="preserve"> </w:t>
      </w:r>
    </w:p>
    <w:p w14:paraId="5CFEE0EC" w14:textId="77777777" w:rsidR="00A23867" w:rsidRDefault="00A23867" w:rsidP="00A23867">
      <w:pPr>
        <w:autoSpaceDE w:val="0"/>
        <w:autoSpaceDN w:val="0"/>
        <w:adjustRightInd w:val="0"/>
        <w:rPr>
          <w:rFonts w:ascii="Tahoma" w:hAnsi="Tahoma" w:cs="Tahoma"/>
          <w:sz w:val="16"/>
          <w:szCs w:val="16"/>
        </w:rPr>
      </w:pPr>
      <w:r>
        <w:rPr>
          <w:rFonts w:ascii="Tahoma" w:hAnsi="Tahoma" w:cs="Tahoma"/>
          <w:sz w:val="16"/>
          <w:szCs w:val="16"/>
        </w:rPr>
        <w:t>se sídlem:</w:t>
      </w:r>
      <w:r w:rsidRPr="00D95027">
        <w:t xml:space="preserve"> </w:t>
      </w:r>
      <w:r>
        <w:tab/>
      </w:r>
      <w:r w:rsidRPr="00D57018">
        <w:rPr>
          <w:rFonts w:ascii="Tahoma" w:hAnsi="Tahoma" w:cs="Tahoma"/>
          <w:sz w:val="16"/>
          <w:szCs w:val="16"/>
        </w:rPr>
        <w:t>Teplická 27/29, Děčín IV-Podmokly, 405 02 Děčín</w:t>
      </w:r>
      <w:r>
        <w:rPr>
          <w:rFonts w:ascii="Tahoma" w:hAnsi="Tahoma" w:cs="Tahoma"/>
          <w:sz w:val="16"/>
          <w:szCs w:val="16"/>
        </w:rPr>
        <w:t xml:space="preserve"> </w:t>
      </w:r>
    </w:p>
    <w:p w14:paraId="343177D4" w14:textId="098BB232" w:rsidR="00624DFD" w:rsidRDefault="00624DFD" w:rsidP="00624DFD">
      <w:pPr>
        <w:autoSpaceDE w:val="0"/>
        <w:autoSpaceDN w:val="0"/>
        <w:adjustRightInd w:val="0"/>
        <w:rPr>
          <w:rFonts w:ascii="Tahoma" w:hAnsi="Tahoma" w:cs="Tahoma"/>
          <w:sz w:val="16"/>
          <w:szCs w:val="16"/>
        </w:rPr>
      </w:pPr>
      <w:r>
        <w:rPr>
          <w:rFonts w:ascii="Tahoma" w:hAnsi="Tahoma" w:cs="Tahoma"/>
          <w:sz w:val="16"/>
          <w:szCs w:val="16"/>
        </w:rPr>
        <w:t xml:space="preserve">zastoupena: </w:t>
      </w:r>
      <w:r>
        <w:rPr>
          <w:rFonts w:ascii="Tahoma" w:hAnsi="Tahoma" w:cs="Tahoma"/>
          <w:sz w:val="16"/>
          <w:szCs w:val="16"/>
        </w:rPr>
        <w:tab/>
      </w:r>
      <w:r w:rsidRPr="00D57018">
        <w:rPr>
          <w:rFonts w:ascii="Tahoma" w:hAnsi="Tahoma" w:cs="Tahoma"/>
          <w:sz w:val="16"/>
          <w:szCs w:val="16"/>
        </w:rPr>
        <w:t>Jan</w:t>
      </w:r>
      <w:r w:rsidR="00B84004">
        <w:rPr>
          <w:rFonts w:ascii="Tahoma" w:hAnsi="Tahoma" w:cs="Tahoma"/>
          <w:sz w:val="16"/>
          <w:szCs w:val="16"/>
        </w:rPr>
        <w:t>em</w:t>
      </w:r>
      <w:r w:rsidRPr="00D57018">
        <w:rPr>
          <w:rFonts w:ascii="Tahoma" w:hAnsi="Tahoma" w:cs="Tahoma"/>
          <w:sz w:val="16"/>
          <w:szCs w:val="16"/>
        </w:rPr>
        <w:t xml:space="preserve"> Heran</w:t>
      </w:r>
      <w:r w:rsidR="00B84004">
        <w:rPr>
          <w:rFonts w:ascii="Tahoma" w:hAnsi="Tahoma" w:cs="Tahoma"/>
          <w:sz w:val="16"/>
          <w:szCs w:val="16"/>
        </w:rPr>
        <w:t>em,</w:t>
      </w:r>
      <w:r w:rsidRPr="00D57018">
        <w:rPr>
          <w:rFonts w:ascii="Tahoma" w:hAnsi="Tahoma" w:cs="Tahoma"/>
          <w:sz w:val="16"/>
          <w:szCs w:val="16"/>
        </w:rPr>
        <w:t xml:space="preserve"> jednatel</w:t>
      </w:r>
      <w:r w:rsidR="00B84004">
        <w:rPr>
          <w:rFonts w:ascii="Tahoma" w:hAnsi="Tahoma" w:cs="Tahoma"/>
          <w:sz w:val="16"/>
          <w:szCs w:val="16"/>
        </w:rPr>
        <w:t>em</w:t>
      </w:r>
      <w:r w:rsidRPr="00D57018">
        <w:rPr>
          <w:rFonts w:ascii="Tahoma" w:hAnsi="Tahoma" w:cs="Tahoma"/>
          <w:sz w:val="16"/>
          <w:szCs w:val="16"/>
        </w:rPr>
        <w:t xml:space="preserve"> </w:t>
      </w:r>
    </w:p>
    <w:p w14:paraId="68CEC83F" w14:textId="77777777" w:rsidR="00624DFD" w:rsidRDefault="00624DFD" w:rsidP="00624DFD">
      <w:pPr>
        <w:autoSpaceDE w:val="0"/>
        <w:autoSpaceDN w:val="0"/>
        <w:adjustRightInd w:val="0"/>
        <w:rPr>
          <w:rFonts w:ascii="Tahoma" w:hAnsi="Tahoma" w:cs="Tahoma"/>
          <w:sz w:val="16"/>
          <w:szCs w:val="16"/>
        </w:rPr>
      </w:pPr>
      <w:r>
        <w:rPr>
          <w:rFonts w:ascii="Tahoma" w:hAnsi="Tahoma" w:cs="Tahoma"/>
          <w:sz w:val="16"/>
          <w:szCs w:val="16"/>
        </w:rPr>
        <w:t xml:space="preserve">IČ: </w:t>
      </w:r>
      <w:r w:rsidRPr="00D57018">
        <w:rPr>
          <w:rFonts w:ascii="Tahoma" w:hAnsi="Tahoma" w:cs="Tahoma"/>
          <w:sz w:val="16"/>
          <w:szCs w:val="16"/>
        </w:rPr>
        <w:t>06403638</w:t>
      </w:r>
      <w:r>
        <w:rPr>
          <w:rFonts w:ascii="Tahoma" w:hAnsi="Tahoma" w:cs="Tahoma"/>
          <w:sz w:val="16"/>
          <w:szCs w:val="16"/>
        </w:rPr>
        <w:tab/>
        <w:t xml:space="preserve">DIČ: </w:t>
      </w:r>
      <w:r w:rsidRPr="00D57018">
        <w:rPr>
          <w:rFonts w:ascii="Tahoma" w:hAnsi="Tahoma" w:cs="Tahoma"/>
          <w:sz w:val="16"/>
          <w:szCs w:val="16"/>
        </w:rPr>
        <w:t>CZ06403638</w:t>
      </w:r>
      <w:r>
        <w:rPr>
          <w:rFonts w:ascii="Tahoma" w:hAnsi="Tahoma" w:cs="Tahoma"/>
          <w:sz w:val="16"/>
          <w:szCs w:val="16"/>
        </w:rPr>
        <w:t xml:space="preserve"> </w:t>
      </w:r>
    </w:p>
    <w:p w14:paraId="5FE4F69F" w14:textId="77777777" w:rsidR="00624DFD" w:rsidRDefault="00624DFD" w:rsidP="00624DFD">
      <w:pPr>
        <w:autoSpaceDE w:val="0"/>
        <w:autoSpaceDN w:val="0"/>
        <w:adjustRightInd w:val="0"/>
        <w:rPr>
          <w:rFonts w:ascii="Tahoma" w:hAnsi="Tahoma" w:cs="Tahoma"/>
          <w:sz w:val="16"/>
          <w:szCs w:val="16"/>
        </w:rPr>
      </w:pPr>
      <w:r>
        <w:rPr>
          <w:rFonts w:ascii="Tahoma" w:hAnsi="Tahoma" w:cs="Tahoma"/>
          <w:sz w:val="16"/>
          <w:szCs w:val="16"/>
        </w:rPr>
        <w:t>bankovní spojení:</w:t>
      </w:r>
      <w:r w:rsidRPr="00CC05E5">
        <w:rPr>
          <w:rFonts w:ascii="Tahoma" w:hAnsi="Tahoma" w:cs="Tahoma"/>
          <w:sz w:val="16"/>
          <w:szCs w:val="16"/>
        </w:rPr>
        <w:t xml:space="preserve"> </w:t>
      </w:r>
      <w:r>
        <w:rPr>
          <w:rFonts w:ascii="Tahoma" w:hAnsi="Tahoma" w:cs="Tahoma"/>
          <w:sz w:val="16"/>
          <w:szCs w:val="16"/>
        </w:rPr>
        <w:tab/>
      </w:r>
      <w:r w:rsidRPr="00D57018">
        <w:rPr>
          <w:rFonts w:ascii="Tahoma" w:hAnsi="Tahoma" w:cs="Tahoma"/>
          <w:sz w:val="16"/>
          <w:szCs w:val="16"/>
        </w:rPr>
        <w:t>Československá obchodní banka a.s.</w:t>
      </w:r>
      <w:r>
        <w:rPr>
          <w:rFonts w:ascii="Tahoma" w:hAnsi="Tahoma" w:cs="Tahoma"/>
          <w:sz w:val="16"/>
          <w:szCs w:val="16"/>
        </w:rPr>
        <w:t xml:space="preserve"> </w:t>
      </w:r>
    </w:p>
    <w:p w14:paraId="36952426" w14:textId="77777777" w:rsidR="00624DFD" w:rsidRDefault="00624DFD" w:rsidP="00624DFD">
      <w:pPr>
        <w:autoSpaceDE w:val="0"/>
        <w:autoSpaceDN w:val="0"/>
        <w:adjustRightInd w:val="0"/>
        <w:jc w:val="both"/>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r>
      <w:r w:rsidRPr="00D57018">
        <w:rPr>
          <w:rFonts w:ascii="Tahoma" w:hAnsi="Tahoma" w:cs="Tahoma"/>
          <w:sz w:val="16"/>
          <w:szCs w:val="16"/>
        </w:rPr>
        <w:t>280910729/0300</w:t>
      </w:r>
      <w:r>
        <w:rPr>
          <w:rFonts w:ascii="Tahoma" w:hAnsi="Tahoma" w:cs="Tahoma"/>
          <w:sz w:val="16"/>
          <w:szCs w:val="16"/>
        </w:rPr>
        <w:t xml:space="preserve"> </w:t>
      </w:r>
    </w:p>
    <w:p w14:paraId="570A1825" w14:textId="5FEA3236" w:rsidR="00C63BF2" w:rsidRDefault="00C63BF2" w:rsidP="00624DFD">
      <w:pPr>
        <w:autoSpaceDE w:val="0"/>
        <w:autoSpaceDN w:val="0"/>
        <w:adjustRightInd w:val="0"/>
        <w:jc w:val="both"/>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35BECAE4" w14:textId="77777777" w:rsidR="00C63BF2" w:rsidRPr="00993E37" w:rsidRDefault="00C63BF2" w:rsidP="00C63BF2">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w:t>
      </w:r>
      <w:r>
        <w:rPr>
          <w:rFonts w:ascii="Tahoma" w:hAnsi="Tahoma" w:cs="Tahoma"/>
          <w:b/>
          <w:color w:val="000000"/>
          <w:sz w:val="16"/>
          <w:szCs w:val="16"/>
        </w:rPr>
        <w:t> </w:t>
      </w:r>
      <w:r w:rsidRPr="00993E37">
        <w:rPr>
          <w:rFonts w:ascii="Tahoma" w:hAnsi="Tahoma" w:cs="Tahoma"/>
          <w:b/>
          <w:color w:val="000000"/>
          <w:sz w:val="16"/>
          <w:szCs w:val="16"/>
        </w:rPr>
        <w:t>Praze</w:t>
      </w:r>
      <w:r>
        <w:rPr>
          <w:rFonts w:ascii="Tahoma" w:hAnsi="Tahoma" w:cs="Tahoma"/>
          <w:b/>
          <w:color w:val="000000"/>
          <w:sz w:val="16"/>
          <w:szCs w:val="16"/>
        </w:rPr>
        <w:t xml:space="preserve"> </w:t>
      </w:r>
    </w:p>
    <w:p w14:paraId="737A5E7F" w14:textId="77777777" w:rsidR="00C63BF2" w:rsidRPr="00993E37" w:rsidRDefault="00C63BF2" w:rsidP="00C63BF2">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38882DE4" w14:textId="77777777" w:rsidR="00C63BF2" w:rsidRPr="00993E37" w:rsidRDefault="00C63BF2" w:rsidP="00C63BF2">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5B555220" w14:textId="77777777" w:rsidR="00C63BF2" w:rsidRPr="00993E37" w:rsidRDefault="00C63BF2" w:rsidP="00C63BF2">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Pr="00993E37">
        <w:rPr>
          <w:rFonts w:ascii="Tahoma" w:hAnsi="Tahoma" w:cs="Tahoma"/>
          <w:color w:val="000000"/>
          <w:sz w:val="16"/>
          <w:szCs w:val="16"/>
        </w:rPr>
        <w:t xml:space="preserve">:         </w:t>
      </w:r>
      <w:r w:rsidRPr="00993E37">
        <w:rPr>
          <w:rFonts w:ascii="Tahoma" w:hAnsi="Tahoma" w:cs="Tahoma"/>
          <w:color w:val="000000"/>
          <w:sz w:val="16"/>
          <w:szCs w:val="16"/>
        </w:rPr>
        <w:tab/>
      </w:r>
      <w:r>
        <w:rPr>
          <w:rFonts w:ascii="Tahoma" w:hAnsi="Tahoma" w:cs="Tahoma"/>
          <w:color w:val="000000"/>
          <w:sz w:val="16"/>
          <w:szCs w:val="16"/>
        </w:rPr>
        <w:t>doc. MUDr. Jánem Dudrou, PhD., MPH, ředitelem</w:t>
      </w:r>
    </w:p>
    <w:p w14:paraId="733C8EB5" w14:textId="77777777" w:rsidR="00C63BF2" w:rsidRPr="00993E37" w:rsidRDefault="00C63BF2" w:rsidP="00C63BF2">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t>Česká národní banka</w:t>
      </w:r>
    </w:p>
    <w:p w14:paraId="753BA3F8" w14:textId="77777777" w:rsidR="00C63BF2" w:rsidRPr="00993E37" w:rsidRDefault="00C63BF2" w:rsidP="00C63BF2">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Pr>
          <w:rFonts w:ascii="Tahoma" w:hAnsi="Tahoma" w:cs="Tahoma"/>
          <w:sz w:val="16"/>
          <w:szCs w:val="16"/>
        </w:rPr>
        <w:tab/>
      </w:r>
      <w:r w:rsidRPr="00993E37">
        <w:rPr>
          <w:rFonts w:ascii="Tahoma" w:hAnsi="Tahoma" w:cs="Tahoma"/>
          <w:sz w:val="16"/>
          <w:szCs w:val="16"/>
        </w:rPr>
        <w:t>24035021/0710</w:t>
      </w:r>
    </w:p>
    <w:p w14:paraId="0C0E68CB" w14:textId="77777777" w:rsidR="00C63BF2" w:rsidRPr="00993E37" w:rsidRDefault="00C63BF2" w:rsidP="00C63BF2">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359B620C" w14:textId="77777777" w:rsidR="00223DA6" w:rsidRDefault="00223DA6" w:rsidP="00EE7CB8">
      <w:pPr>
        <w:autoSpaceDE w:val="0"/>
        <w:autoSpaceDN w:val="0"/>
        <w:adjustRightInd w:val="0"/>
        <w:jc w:val="both"/>
        <w:rPr>
          <w:rFonts w:ascii="Tahoma" w:hAnsi="Tahoma" w:cs="Tahoma"/>
          <w:bCs/>
          <w:sz w:val="16"/>
          <w:szCs w:val="16"/>
        </w:rPr>
      </w:pPr>
    </w:p>
    <w:p w14:paraId="0525FB94" w14:textId="77777777" w:rsidR="00223DA6" w:rsidRDefault="00223DA6" w:rsidP="00EE7CB8">
      <w:pPr>
        <w:autoSpaceDE w:val="0"/>
        <w:autoSpaceDN w:val="0"/>
        <w:adjustRightInd w:val="0"/>
        <w:jc w:val="both"/>
        <w:rPr>
          <w:rFonts w:ascii="Tahoma" w:hAnsi="Tahoma" w:cs="Tahoma"/>
          <w:bCs/>
          <w:sz w:val="16"/>
          <w:szCs w:val="16"/>
        </w:rPr>
      </w:pPr>
    </w:p>
    <w:p w14:paraId="7E79C9FE" w14:textId="77777777" w:rsidR="00223DA6" w:rsidRDefault="00223DA6" w:rsidP="00EE7CB8">
      <w:pPr>
        <w:autoSpaceDE w:val="0"/>
        <w:autoSpaceDN w:val="0"/>
        <w:adjustRightInd w:val="0"/>
        <w:jc w:val="both"/>
        <w:rPr>
          <w:rFonts w:ascii="Tahoma" w:hAnsi="Tahoma" w:cs="Tahoma"/>
          <w:bCs/>
          <w:sz w:val="16"/>
          <w:szCs w:val="16"/>
        </w:rPr>
      </w:pPr>
    </w:p>
    <w:p w14:paraId="1A5F9055" w14:textId="77777777" w:rsidR="00223DA6" w:rsidRDefault="00223DA6" w:rsidP="00223DA6">
      <w:pPr>
        <w:jc w:val="both"/>
        <w:rPr>
          <w:rFonts w:ascii="Tahoma" w:hAnsi="Tahoma" w:cs="Tahoma"/>
          <w:sz w:val="16"/>
          <w:szCs w:val="16"/>
        </w:rPr>
      </w:pPr>
      <w:r w:rsidRPr="00BB3084">
        <w:rPr>
          <w:rFonts w:ascii="Tahoma" w:hAnsi="Tahoma" w:cs="Tahoma"/>
          <w:color w:val="000000"/>
          <w:sz w:val="16"/>
          <w:szCs w:val="16"/>
        </w:rPr>
        <w:t>Prodávající a kupující společně též jako „smluvní strany“</w:t>
      </w:r>
    </w:p>
    <w:p w14:paraId="3A7BCDBA" w14:textId="77777777" w:rsidR="00DC4B37" w:rsidRDefault="00DC4B37" w:rsidP="00191948">
      <w:pPr>
        <w:jc w:val="both"/>
        <w:rPr>
          <w:rFonts w:ascii="Tahoma" w:hAnsi="Tahoma" w:cs="Tahoma"/>
          <w:sz w:val="16"/>
          <w:szCs w:val="16"/>
        </w:rPr>
      </w:pPr>
    </w:p>
    <w:p w14:paraId="455B80D0" w14:textId="77777777" w:rsidR="00DC4B37" w:rsidRPr="00993E37" w:rsidRDefault="00DC4B37"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6A84953C" w14:textId="21730B45" w:rsidR="00B4297E" w:rsidRDefault="00D3012D" w:rsidP="00A03B80">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C844D2">
        <w:rPr>
          <w:rFonts w:ascii="Tahoma" w:hAnsi="Tahoma" w:cs="Tahoma"/>
          <w:b/>
          <w:bCs/>
          <w:sz w:val="16"/>
          <w:szCs w:val="16"/>
        </w:rPr>
        <w:t>Výpočetní technika</w:t>
      </w:r>
      <w:r w:rsidR="00D844A5">
        <w:rPr>
          <w:rFonts w:ascii="Tahoma" w:hAnsi="Tahoma" w:cs="Tahoma"/>
          <w:b/>
          <w:bCs/>
          <w:sz w:val="16"/>
          <w:szCs w:val="16"/>
        </w:rPr>
        <w:t xml:space="preserve"> – VT_Duben_02</w:t>
      </w:r>
      <w:r>
        <w:rPr>
          <w:rFonts w:ascii="Tahoma" w:hAnsi="Tahoma" w:cs="Tahoma"/>
          <w:sz w:val="16"/>
          <w:szCs w:val="16"/>
        </w:rPr>
        <w:t xml:space="preserve">“, zadávané na elektronickém tržišti Tendermarket pod systémovým číslem </w:t>
      </w:r>
      <w:r w:rsidR="00D95027" w:rsidRPr="00D95027">
        <w:rPr>
          <w:rFonts w:ascii="Tahoma" w:hAnsi="Tahoma" w:cs="Tahoma"/>
          <w:sz w:val="16"/>
          <w:szCs w:val="16"/>
        </w:rPr>
        <w:t>T004/26V/0000</w:t>
      </w:r>
      <w:r w:rsidR="009F1963">
        <w:rPr>
          <w:rFonts w:ascii="Tahoma" w:hAnsi="Tahoma" w:cs="Tahoma"/>
          <w:sz w:val="16"/>
          <w:szCs w:val="16"/>
        </w:rPr>
        <w:t>7824</w:t>
      </w:r>
      <w:r w:rsidR="00D95027">
        <w:rPr>
          <w:rFonts w:ascii="Tahoma" w:hAnsi="Tahoma" w:cs="Tahoma"/>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0EF77312" w14:textId="77777777" w:rsidR="00A03B80" w:rsidRDefault="00A03B80" w:rsidP="00A03B80">
      <w:pPr>
        <w:jc w:val="both"/>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2554CB48"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A70588">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EED94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4A4307">
        <w:rPr>
          <w:rFonts w:ascii="Tahoma" w:hAnsi="Tahoma" w:cs="Tahoma"/>
          <w:sz w:val="16"/>
          <w:szCs w:val="16"/>
        </w:rPr>
        <w:t>14</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7780BC5C"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300F0B">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300F0B">
        <w:rPr>
          <w:rFonts w:ascii="Tahoma" w:hAnsi="Tahoma" w:cs="Tahoma"/>
          <w:sz w:val="16"/>
          <w:szCs w:val="16"/>
        </w:rPr>
        <w:t>xxxxx</w:t>
      </w:r>
      <w:r w:rsidR="00BE1BD9" w:rsidRPr="00993E37">
        <w:rPr>
          <w:rFonts w:ascii="Tahoma" w:hAnsi="Tahoma" w:cs="Tahoma"/>
          <w:sz w:val="16"/>
          <w:szCs w:val="16"/>
        </w:rPr>
        <w:t>, email:</w:t>
      </w:r>
      <w:r w:rsidR="003850C9">
        <w:rPr>
          <w:rFonts w:ascii="Tahoma" w:hAnsi="Tahoma" w:cs="Tahoma"/>
          <w:sz w:val="16"/>
          <w:szCs w:val="16"/>
        </w:rPr>
        <w:t xml:space="preserve"> </w:t>
      </w:r>
      <w:r w:rsidR="00300F0B">
        <w:rPr>
          <w:rFonts w:ascii="Tahoma" w:hAnsi="Tahoma" w:cs="Tahoma"/>
          <w:sz w:val="16"/>
          <w:szCs w:val="16"/>
        </w:rPr>
        <w:t>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2E0910">
      <w:pPr>
        <w:numPr>
          <w:ilvl w:val="1"/>
          <w:numId w:val="4"/>
        </w:numPr>
        <w:autoSpaceDE w:val="0"/>
        <w:autoSpaceDN w:val="0"/>
        <w:adjustRightInd w:val="0"/>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lastRenderedPageBreak/>
        <w:t>nesouhlasí-li počet položek nebo množství zboží uvedené na dodacím listě se skutečně dodaným zbožím;</w:t>
      </w:r>
    </w:p>
    <w:p w14:paraId="22E3B0FF" w14:textId="18AAD60D" w:rsidR="008F7FDF"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w:t>
      </w:r>
      <w:r w:rsidR="00205A5E">
        <w:rPr>
          <w:rFonts w:ascii="Tahoma" w:hAnsi="Tahoma" w:cs="Tahoma"/>
          <w:sz w:val="16"/>
          <w:szCs w:val="16"/>
        </w:rPr>
        <w:t>p</w:t>
      </w:r>
      <w:r w:rsidR="005D4F31" w:rsidRPr="002F735B">
        <w:rPr>
          <w:rFonts w:ascii="Tahoma" w:hAnsi="Tahoma" w:cs="Tahoma"/>
          <w:sz w:val="16"/>
          <w:szCs w:val="16"/>
        </w:rPr>
        <w:t>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0FF23ABD"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57816FCC"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w:t>
      </w:r>
      <w:r w:rsidR="00977176">
        <w:t xml:space="preserve"> </w:t>
      </w:r>
      <w:r w:rsidR="00977176" w:rsidRPr="00E12A79">
        <w:rPr>
          <w:rFonts w:ascii="Tahoma" w:hAnsi="Tahoma" w:cs="Tahoma"/>
          <w:sz w:val="16"/>
          <w:szCs w:val="16"/>
        </w:rPr>
        <w:t>faktury</w:t>
      </w:r>
      <w:r w:rsidR="00E12A79" w:rsidRPr="00E12A79">
        <w:rPr>
          <w:rFonts w:ascii="Tahoma" w:hAnsi="Tahoma" w:cs="Tahoma"/>
          <w:sz w:val="16"/>
          <w:szCs w:val="16"/>
        </w:rPr>
        <w:t>@vfn.cz</w:t>
      </w:r>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45624AA9"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9317C0">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1A37E835"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AA0C20">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5391920F" w14:textId="5FFDD600" w:rsidR="00B46879" w:rsidRPr="00C157D5" w:rsidRDefault="00BE1BD9" w:rsidP="00607994">
      <w:pPr>
        <w:numPr>
          <w:ilvl w:val="0"/>
          <w:numId w:val="9"/>
        </w:numPr>
        <w:autoSpaceDE w:val="0"/>
        <w:autoSpaceDN w:val="0"/>
        <w:adjustRightInd w:val="0"/>
        <w:rPr>
          <w:rFonts w:ascii="Tahoma" w:hAnsi="Tahoma" w:cs="Tahoma"/>
          <w:sz w:val="16"/>
          <w:szCs w:val="16"/>
        </w:rPr>
      </w:pPr>
      <w:r w:rsidRPr="00C157D5">
        <w:rPr>
          <w:rFonts w:ascii="Tahoma" w:hAnsi="Tahoma" w:cs="Tahoma"/>
          <w:sz w:val="16"/>
          <w:szCs w:val="16"/>
        </w:rPr>
        <w:t>Prodávající se zavazuje ke garanci dodávky náhradních dílů zboží po dobu životnosti zboží</w:t>
      </w:r>
    </w:p>
    <w:p w14:paraId="677257C0" w14:textId="77777777" w:rsidR="00461321" w:rsidRDefault="00461321" w:rsidP="00B46879">
      <w:pPr>
        <w:autoSpaceDE w:val="0"/>
        <w:autoSpaceDN w:val="0"/>
        <w:adjustRightInd w:val="0"/>
        <w:rPr>
          <w:rFonts w:ascii="Tahoma" w:hAnsi="Tahoma" w:cs="Tahoma"/>
          <w:sz w:val="16"/>
          <w:szCs w:val="16"/>
        </w:rPr>
      </w:pPr>
    </w:p>
    <w:p w14:paraId="3464DCC4" w14:textId="77777777" w:rsidR="00B46879" w:rsidRDefault="00B46879" w:rsidP="00B46879">
      <w:pPr>
        <w:autoSpaceDE w:val="0"/>
        <w:autoSpaceDN w:val="0"/>
        <w:adjustRightInd w:val="0"/>
        <w:rPr>
          <w:rFonts w:ascii="Tahoma" w:hAnsi="Tahoma" w:cs="Tahoma"/>
          <w:sz w:val="16"/>
          <w:szCs w:val="16"/>
        </w:rPr>
      </w:pPr>
    </w:p>
    <w:p w14:paraId="7BFF0296" w14:textId="77777777" w:rsidR="00B46879" w:rsidRPr="001C5819" w:rsidRDefault="00B46879" w:rsidP="00B46879">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30B3360D"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1502F0">
        <w:rPr>
          <w:rFonts w:ascii="Tahoma" w:hAnsi="Tahoma" w:cs="Tahoma"/>
          <w:sz w:val="16"/>
          <w:szCs w:val="16"/>
        </w:rPr>
        <w:t>,</w:t>
      </w:r>
      <w:r w:rsidR="006967A8" w:rsidRPr="00DF2B78">
        <w:rPr>
          <w:rFonts w:ascii="Tahoma" w:hAnsi="Tahoma" w:cs="Tahoma"/>
          <w:sz w:val="16"/>
          <w:szCs w:val="16"/>
        </w:rPr>
        <w:t xml:space="preserve"> o registru smluv</w:t>
      </w:r>
      <w:r w:rsidR="001502F0">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764E0EB8" w14:textId="2B97B257" w:rsidR="000350AA" w:rsidRPr="000350AA" w:rsidRDefault="00C6345D" w:rsidP="00DF2B78">
      <w:pPr>
        <w:pStyle w:val="Odstavecseseznamem"/>
        <w:numPr>
          <w:ilvl w:val="0"/>
          <w:numId w:val="37"/>
        </w:numPr>
        <w:autoSpaceDE w:val="0"/>
        <w:autoSpaceDN w:val="0"/>
        <w:ind w:left="360"/>
        <w:jc w:val="both"/>
        <w:rPr>
          <w:rFonts w:ascii="Tahoma" w:hAnsi="Tahoma" w:cs="Tahoma"/>
          <w:sz w:val="16"/>
          <w:szCs w:val="16"/>
        </w:rPr>
      </w:pPr>
      <w:r w:rsidRPr="00C6345D">
        <w:rPr>
          <w:rFonts w:ascii="Tahoma" w:hAnsi="Tahoma" w:cs="Tahoma"/>
          <w:sz w:val="16"/>
          <w:szCs w:val="16"/>
          <w:lang w:val="cs-CZ"/>
        </w:rPr>
        <w:t xml:space="preserve">Prodávající bere na vědomí, že dodávané technické nebo programové prostředky nesmí být prostředky, které jsou zveřejněny na stránkách Národního centra kybernetické bezpečnosti (provozované NÚKIB, </w:t>
      </w:r>
      <w:hyperlink r:id="rId12" w:history="1">
        <w:r w:rsidRPr="00C6345D">
          <w:rPr>
            <w:rStyle w:val="Hypertextovodkaz"/>
            <w:rFonts w:ascii="Tahoma" w:hAnsi="Tahoma" w:cs="Tahoma"/>
            <w:sz w:val="16"/>
            <w:szCs w:val="16"/>
            <w:lang w:val="cs-CZ"/>
          </w:rPr>
          <w:t>https://nukib.gov.cz/</w:t>
        </w:r>
      </w:hyperlink>
      <w:r w:rsidRPr="00C6345D">
        <w:rPr>
          <w:rFonts w:ascii="Tahoma" w:hAnsi="Tahoma" w:cs="Tahoma"/>
          <w:sz w:val="16"/>
          <w:szCs w:val="16"/>
          <w:lang w:val="cs-CZ"/>
        </w:rPr>
        <w:t>) za hrozbu, k datu uzavření objednávky/smlouvy. Veškeré poskytované služby, po dobu platnosti smlouvy nebo po dobu časového vymezení objednávky, nesmí být provozované na výše uvedených technických nebo programových prostředcích označených NÚKIB za hrozbu</w:t>
      </w:r>
      <w:r w:rsidR="000350AA">
        <w:rPr>
          <w:rFonts w:ascii="Tahoma" w:hAnsi="Tahoma" w:cs="Tahoma"/>
          <w:sz w:val="16"/>
          <w:szCs w:val="16"/>
          <w:lang w:val="cs-CZ"/>
        </w:rPr>
        <w:t>.</w:t>
      </w:r>
    </w:p>
    <w:p w14:paraId="0A523FC3" w14:textId="662D5F52"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31996EA1" w14:textId="77777777" w:rsidR="00860152" w:rsidRPr="00993E37" w:rsidRDefault="00860152"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0D1260B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860152">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5FBDC1EB"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6336C082"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653D0B01"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A11465">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545021A0"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752522">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BA0326">
        <w:rPr>
          <w:rFonts w:ascii="Tahoma" w:hAnsi="Tahoma" w:cs="Tahoma"/>
          <w:sz w:val="16"/>
          <w:szCs w:val="16"/>
        </w:rPr>
        <w:t xml:space="preserve"> </w:t>
      </w:r>
      <w:r w:rsidR="00BA0326" w:rsidRPr="00BA0326">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41B9546E"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1A1FCA3"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385B064D"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1C35CE">
              <w:rPr>
                <w:rFonts w:ascii="Tahoma" w:hAnsi="Tahoma" w:cs="Tahoma"/>
                <w:sz w:val="16"/>
                <w:szCs w:val="16"/>
              </w:rPr>
              <w:t xml:space="preserve"> Děčíně</w:t>
            </w:r>
            <w:r w:rsidR="001C2DA5">
              <w:rPr>
                <w:rFonts w:ascii="Tahoma" w:hAnsi="Tahoma" w:cs="Tahoma"/>
                <w:sz w:val="16"/>
                <w:szCs w:val="16"/>
              </w:rPr>
              <w:t xml:space="preserve"> </w:t>
            </w:r>
            <w:r w:rsidR="001C2DA5" w:rsidRPr="001C35CE">
              <w:rPr>
                <w:rFonts w:ascii="Tahoma" w:hAnsi="Tahoma" w:cs="Tahoma"/>
                <w:sz w:val="16"/>
                <w:szCs w:val="16"/>
              </w:rPr>
              <w:t>dle el. podpisu</w:t>
            </w:r>
          </w:p>
          <w:p w14:paraId="3E47C371" w14:textId="77777777" w:rsidR="00930151" w:rsidRPr="00993E37" w:rsidRDefault="00930151" w:rsidP="00930151">
            <w:pPr>
              <w:autoSpaceDE w:val="0"/>
              <w:jc w:val="both"/>
              <w:rPr>
                <w:rFonts w:ascii="Tahoma" w:hAnsi="Tahoma" w:cs="Tahoma"/>
                <w:sz w:val="16"/>
                <w:szCs w:val="16"/>
              </w:rPr>
            </w:pPr>
          </w:p>
          <w:p w14:paraId="4D16A82C" w14:textId="70DC2F68" w:rsidR="00930151" w:rsidRPr="00993E37" w:rsidRDefault="00930151" w:rsidP="00930151">
            <w:pPr>
              <w:autoSpaceDE w:val="0"/>
              <w:jc w:val="both"/>
              <w:rPr>
                <w:rFonts w:ascii="Tahoma" w:hAnsi="Tahoma" w:cs="Tahoma"/>
                <w:sz w:val="16"/>
                <w:szCs w:val="16"/>
              </w:rPr>
            </w:pPr>
          </w:p>
        </w:tc>
        <w:tc>
          <w:tcPr>
            <w:tcW w:w="4537" w:type="dxa"/>
          </w:tcPr>
          <w:p w14:paraId="35122C7E" w14:textId="22D97D86"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1C2DA5">
              <w:rPr>
                <w:rFonts w:ascii="Tahoma" w:hAnsi="Tahoma" w:cs="Tahoma"/>
                <w:sz w:val="16"/>
                <w:szCs w:val="16"/>
              </w:rPr>
              <w:t xml:space="preserve"> </w:t>
            </w:r>
            <w:r w:rsidR="001C2DA5" w:rsidRPr="001C35CE">
              <w:rPr>
                <w:rFonts w:ascii="Tahoma" w:hAnsi="Tahoma" w:cs="Tahoma"/>
                <w:sz w:val="16"/>
                <w:szCs w:val="16"/>
              </w:rPr>
              <w:t>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12CBE538" w14:textId="77777777" w:rsidR="004C1E21" w:rsidRDefault="004C1E21" w:rsidP="004C1E21">
            <w:pPr>
              <w:autoSpaceDE w:val="0"/>
              <w:jc w:val="center"/>
              <w:rPr>
                <w:rFonts w:ascii="Tahoma" w:hAnsi="Tahoma" w:cs="Tahoma"/>
                <w:sz w:val="16"/>
                <w:szCs w:val="16"/>
              </w:rPr>
            </w:pPr>
            <w:r>
              <w:rPr>
                <w:rFonts w:ascii="Tahoma" w:hAnsi="Tahoma" w:cs="Tahoma"/>
                <w:sz w:val="16"/>
                <w:szCs w:val="16"/>
              </w:rPr>
              <w:t>Jan Heran</w:t>
            </w:r>
          </w:p>
          <w:p w14:paraId="33254812" w14:textId="2713E2BF" w:rsidR="004C1E21" w:rsidRDefault="001C35CE" w:rsidP="004C1E21">
            <w:pPr>
              <w:autoSpaceDE w:val="0"/>
              <w:jc w:val="center"/>
              <w:rPr>
                <w:rFonts w:ascii="Tahoma" w:hAnsi="Tahoma" w:cs="Tahoma"/>
                <w:sz w:val="16"/>
                <w:szCs w:val="16"/>
              </w:rPr>
            </w:pPr>
            <w:r>
              <w:rPr>
                <w:rFonts w:ascii="Tahoma" w:hAnsi="Tahoma" w:cs="Tahoma"/>
                <w:sz w:val="16"/>
                <w:szCs w:val="16"/>
              </w:rPr>
              <w:t>j</w:t>
            </w:r>
            <w:r w:rsidR="004C1E21">
              <w:rPr>
                <w:rFonts w:ascii="Tahoma" w:hAnsi="Tahoma" w:cs="Tahoma"/>
                <w:sz w:val="16"/>
                <w:szCs w:val="16"/>
              </w:rPr>
              <w:t>ednatel</w:t>
            </w:r>
          </w:p>
          <w:p w14:paraId="384AB341" w14:textId="4894D423" w:rsidR="004C1E21" w:rsidRDefault="004C1E21" w:rsidP="004C1E21">
            <w:pPr>
              <w:autoSpaceDE w:val="0"/>
              <w:jc w:val="center"/>
              <w:rPr>
                <w:rFonts w:ascii="Tahoma" w:hAnsi="Tahoma" w:cs="Tahoma"/>
                <w:sz w:val="16"/>
                <w:szCs w:val="16"/>
              </w:rPr>
            </w:pPr>
            <w:r w:rsidRPr="00D57018">
              <w:rPr>
                <w:rFonts w:ascii="Tahoma" w:hAnsi="Tahoma" w:cs="Tahoma"/>
                <w:sz w:val="16"/>
                <w:szCs w:val="16"/>
              </w:rPr>
              <w:t>IT Děčín s r.o.</w:t>
            </w:r>
          </w:p>
          <w:p w14:paraId="45763ABC" w14:textId="0790977C" w:rsidR="001C4FE8" w:rsidRDefault="001C4FE8" w:rsidP="00F4591C">
            <w:pPr>
              <w:autoSpaceDE w:val="0"/>
              <w:jc w:val="center"/>
              <w:rPr>
                <w:rFonts w:ascii="Tahoma" w:hAnsi="Tahoma" w:cs="Tahoma"/>
                <w:sz w:val="16"/>
                <w:szCs w:val="16"/>
              </w:rPr>
            </w:pPr>
          </w:p>
          <w:p w14:paraId="6F864649" w14:textId="51B5B893" w:rsidR="00D95027" w:rsidRPr="00993E37" w:rsidRDefault="00D95027" w:rsidP="00AE76C2">
            <w:pPr>
              <w:autoSpaceDE w:val="0"/>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6ED2A3F9" w:rsidR="00930151" w:rsidRPr="00331AF7" w:rsidRDefault="00E9674E" w:rsidP="00930151">
            <w:pPr>
              <w:autoSpaceDE w:val="0"/>
              <w:jc w:val="center"/>
              <w:rPr>
                <w:rFonts w:ascii="Tahoma" w:hAnsi="Tahoma" w:cs="Tahoma"/>
                <w:sz w:val="16"/>
                <w:szCs w:val="16"/>
              </w:rPr>
            </w:pPr>
            <w:r>
              <w:rPr>
                <w:rFonts w:ascii="Tahoma" w:hAnsi="Tahoma" w:cs="Tahoma"/>
                <w:sz w:val="16"/>
                <w:szCs w:val="16"/>
              </w:rPr>
              <w:t>doc</w:t>
            </w:r>
            <w:r w:rsidR="00930151">
              <w:rPr>
                <w:rFonts w:ascii="Tahoma" w:hAnsi="Tahoma" w:cs="Tahoma"/>
                <w:sz w:val="16"/>
                <w:szCs w:val="16"/>
              </w:rPr>
              <w:t xml:space="preserve">. MUDr. </w:t>
            </w:r>
            <w:r>
              <w:rPr>
                <w:rFonts w:ascii="Tahoma" w:hAnsi="Tahoma" w:cs="Tahoma"/>
                <w:sz w:val="16"/>
                <w:szCs w:val="16"/>
              </w:rPr>
              <w:t>Ján Dudra</w:t>
            </w:r>
            <w:r w:rsidR="00930151" w:rsidRPr="00331AF7">
              <w:rPr>
                <w:rFonts w:ascii="Tahoma" w:hAnsi="Tahoma" w:cs="Tahoma"/>
                <w:sz w:val="16"/>
                <w:szCs w:val="16"/>
              </w:rPr>
              <w:t>, PhD., M</w:t>
            </w:r>
            <w:r>
              <w:rPr>
                <w:rFonts w:ascii="Tahoma" w:hAnsi="Tahoma" w:cs="Tahoma"/>
                <w:sz w:val="16"/>
                <w:szCs w:val="16"/>
              </w:rPr>
              <w:t>PH</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646E9A84" w:rsidR="005C774A" w:rsidRPr="001C35CE" w:rsidRDefault="001C35CE" w:rsidP="001C35CE">
      <w:pPr>
        <w:autoSpaceDE w:val="0"/>
        <w:autoSpaceDN w:val="0"/>
        <w:adjustRightInd w:val="0"/>
        <w:rPr>
          <w:rFonts w:ascii="Tahoma" w:hAnsi="Tahoma" w:cs="Tahoma"/>
          <w:bCs/>
          <w:sz w:val="16"/>
          <w:szCs w:val="16"/>
        </w:rPr>
      </w:pPr>
      <w:r w:rsidRPr="001C35CE">
        <w:rPr>
          <w:rFonts w:ascii="Tahoma" w:hAnsi="Tahoma" w:cs="Tahoma"/>
          <w:bCs/>
          <w:sz w:val="16"/>
          <w:szCs w:val="16"/>
        </w:rPr>
        <w:t>schválila:</w:t>
      </w: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2E1F5D43" w14:textId="77777777" w:rsidR="0090190F" w:rsidRDefault="0090190F" w:rsidP="00EA3152">
      <w:pPr>
        <w:rPr>
          <w:rFonts w:ascii="Tahoma" w:hAnsi="Tahoma" w:cs="Tahoma"/>
          <w:b/>
          <w:bCs/>
          <w:sz w:val="20"/>
          <w:szCs w:val="20"/>
          <w:u w:val="single"/>
        </w:rPr>
      </w:pPr>
    </w:p>
    <w:p w14:paraId="721BA9C4" w14:textId="77777777" w:rsidR="00AF26FD" w:rsidRDefault="00AF26FD" w:rsidP="00EA3152">
      <w:pPr>
        <w:rPr>
          <w:rFonts w:ascii="Tahoma" w:hAnsi="Tahoma" w:cs="Tahoma"/>
          <w:sz w:val="16"/>
          <w:szCs w:val="16"/>
        </w:rPr>
      </w:pPr>
    </w:p>
    <w:p w14:paraId="19E3B369" w14:textId="51101C54" w:rsidR="0085790B" w:rsidRDefault="0085790B" w:rsidP="00EA3152">
      <w:pPr>
        <w:rPr>
          <w:rFonts w:ascii="Tahoma" w:hAnsi="Tahoma" w:cs="Tahoma"/>
          <w:sz w:val="16"/>
          <w:szCs w:val="16"/>
        </w:rPr>
      </w:pPr>
      <w:r w:rsidRPr="00993E37">
        <w:rPr>
          <w:rFonts w:ascii="Tahoma" w:hAnsi="Tahoma" w:cs="Tahoma"/>
          <w:sz w:val="16"/>
          <w:szCs w:val="16"/>
        </w:rPr>
        <w:t>Příloha č. 1 – Specifikace zboží</w:t>
      </w:r>
    </w:p>
    <w:p w14:paraId="432EDA26" w14:textId="77777777" w:rsidR="00D07ECB" w:rsidRDefault="00D07ECB" w:rsidP="00EA3152">
      <w:pPr>
        <w:rPr>
          <w:rFonts w:ascii="Tahoma" w:hAnsi="Tahoma" w:cs="Tahoma"/>
          <w:sz w:val="16"/>
          <w:szCs w:val="16"/>
        </w:rPr>
      </w:pPr>
    </w:p>
    <w:p w14:paraId="50964E42" w14:textId="77777777" w:rsidR="0085790B" w:rsidRDefault="0085790B" w:rsidP="00EA3152">
      <w:pPr>
        <w:rPr>
          <w:rFonts w:ascii="Tahoma" w:hAnsi="Tahoma" w:cs="Tahoma"/>
          <w:sz w:val="16"/>
          <w:szCs w:val="16"/>
        </w:rPr>
      </w:pPr>
    </w:p>
    <w:p w14:paraId="2C709BC1" w14:textId="77777777" w:rsidR="00DA5E2F" w:rsidRDefault="00DA5E2F" w:rsidP="00DA5E2F">
      <w:pPr>
        <w:rPr>
          <w:rFonts w:ascii="Tahoma" w:hAnsi="Tahoma" w:cs="Tahoma"/>
          <w:b/>
          <w:bCs/>
          <w:sz w:val="20"/>
          <w:szCs w:val="20"/>
          <w:u w:val="single"/>
        </w:rPr>
      </w:pPr>
      <w:r>
        <w:rPr>
          <w:rFonts w:ascii="Tahoma" w:hAnsi="Tahoma" w:cs="Tahoma"/>
          <w:b/>
          <w:bCs/>
          <w:sz w:val="20"/>
          <w:szCs w:val="20"/>
          <w:u w:val="single"/>
        </w:rPr>
        <w:t>Položka č. 1</w:t>
      </w:r>
    </w:p>
    <w:p w14:paraId="0510900D" w14:textId="77777777" w:rsidR="00030AAF" w:rsidRDefault="00030AAF" w:rsidP="00030AAF">
      <w:pPr>
        <w:tabs>
          <w:tab w:val="left" w:pos="7797"/>
        </w:tabs>
        <w:rPr>
          <w:rFonts w:ascii="Tahoma" w:hAnsi="Tahoma" w:cs="Tahoma"/>
          <w:b/>
          <w:sz w:val="20"/>
          <w:szCs w:val="20"/>
        </w:rPr>
      </w:pPr>
      <w:r>
        <w:rPr>
          <w:rFonts w:ascii="Tahoma" w:hAnsi="Tahoma" w:cs="Tahoma"/>
          <w:b/>
          <w:sz w:val="20"/>
          <w:szCs w:val="20"/>
        </w:rPr>
        <w:t xml:space="preserve">Multifunkční tiskárna 1 </w:t>
      </w:r>
      <w:r>
        <w:rPr>
          <w:rFonts w:ascii="Tahoma" w:hAnsi="Tahoma" w:cs="Tahoma"/>
          <w:b/>
          <w:sz w:val="20"/>
          <w:szCs w:val="20"/>
        </w:rPr>
        <w:tab/>
        <w:t>20 kusů</w:t>
      </w:r>
    </w:p>
    <w:p w14:paraId="67730183" w14:textId="77777777" w:rsidR="00030AAF" w:rsidRDefault="00030AAF" w:rsidP="00030AAF">
      <w:pPr>
        <w:rPr>
          <w:rFonts w:ascii="Tahoma" w:hAnsi="Tahoma" w:cs="Tahoma"/>
          <w:b/>
          <w:i/>
          <w:sz w:val="20"/>
          <w:szCs w:val="20"/>
        </w:rPr>
      </w:pPr>
      <w:r>
        <w:rPr>
          <w:rFonts w:ascii="Tahoma" w:hAnsi="Tahoma" w:cs="Tahoma"/>
          <w:b/>
          <w:i/>
          <w:sz w:val="20"/>
          <w:szCs w:val="20"/>
        </w:rPr>
        <w:t xml:space="preserve">Typ: </w:t>
      </w:r>
      <w:r w:rsidRPr="00D57018">
        <w:rPr>
          <w:rFonts w:ascii="Tahoma" w:hAnsi="Tahoma" w:cs="Tahoma"/>
          <w:b/>
          <w:i/>
          <w:sz w:val="20"/>
          <w:szCs w:val="20"/>
        </w:rPr>
        <w:t>HP LaserJet Pro MFP 4102fdn</w:t>
      </w:r>
      <w:r>
        <w:rPr>
          <w:rFonts w:ascii="Tahoma" w:hAnsi="Tahoma" w:cs="Tahoma"/>
          <w:b/>
          <w:i/>
          <w:sz w:val="20"/>
          <w:szCs w:val="20"/>
        </w:rPr>
        <w:t xml:space="preserve"> </w:t>
      </w:r>
    </w:p>
    <w:p w14:paraId="649A7597" w14:textId="77777777" w:rsidR="00030AAF" w:rsidRDefault="00030AAF" w:rsidP="00030AAF">
      <w:pPr>
        <w:rPr>
          <w:rFonts w:ascii="Tahoma" w:hAnsi="Tahoma" w:cs="Tahoma"/>
          <w:b/>
          <w:i/>
          <w:sz w:val="20"/>
          <w:szCs w:val="20"/>
        </w:rPr>
      </w:pPr>
      <w:r>
        <w:rPr>
          <w:rFonts w:ascii="Tahoma" w:hAnsi="Tahoma" w:cs="Tahoma"/>
          <w:b/>
          <w:i/>
          <w:sz w:val="20"/>
          <w:szCs w:val="20"/>
        </w:rPr>
        <w:t xml:space="preserve">PN: </w:t>
      </w:r>
      <w:r w:rsidRPr="00D57018">
        <w:rPr>
          <w:rFonts w:ascii="Tahoma" w:hAnsi="Tahoma" w:cs="Tahoma"/>
          <w:b/>
          <w:i/>
          <w:sz w:val="20"/>
          <w:szCs w:val="20"/>
        </w:rPr>
        <w:t>2Z623F</w:t>
      </w:r>
      <w:r>
        <w:rPr>
          <w:rFonts w:ascii="Tahoma" w:hAnsi="Tahoma" w:cs="Tahoma"/>
          <w:b/>
          <w:i/>
          <w:sz w:val="20"/>
          <w:szCs w:val="20"/>
        </w:rPr>
        <w:t xml:space="preserve"> </w:t>
      </w:r>
    </w:p>
    <w:p w14:paraId="321626A7" w14:textId="13920A1B" w:rsidR="00DA5E2F" w:rsidRDefault="00DA5E2F" w:rsidP="00030AAF">
      <w:pPr>
        <w:rPr>
          <w:rFonts w:ascii="Tahoma" w:hAnsi="Tahoma"/>
          <w:bCs/>
          <w:sz w:val="16"/>
        </w:rPr>
      </w:pPr>
      <w:r>
        <w:rPr>
          <w:rFonts w:ascii="Tahoma" w:hAnsi="Tahoma"/>
          <w:bCs/>
          <w:sz w:val="16"/>
        </w:rPr>
        <w:t>Typ tiskárny: černobílá, laserová, multifunkční (tisk + fax + skenování + kopírování)</w:t>
      </w:r>
    </w:p>
    <w:p w14:paraId="16D5A212" w14:textId="77777777" w:rsidR="00DA5E2F" w:rsidRDefault="00DA5E2F" w:rsidP="00DA5E2F">
      <w:pPr>
        <w:rPr>
          <w:rFonts w:ascii="Tahoma" w:hAnsi="Tahoma"/>
          <w:bCs/>
          <w:sz w:val="16"/>
        </w:rPr>
      </w:pPr>
      <w:r>
        <w:rPr>
          <w:rFonts w:ascii="Tahoma" w:hAnsi="Tahoma"/>
          <w:bCs/>
          <w:sz w:val="16"/>
        </w:rPr>
        <w:t>Kvalita tisku: 1200x1200DPI</w:t>
      </w:r>
    </w:p>
    <w:p w14:paraId="1CB7585E" w14:textId="77777777" w:rsidR="00DA5E2F" w:rsidRDefault="00DA5E2F" w:rsidP="00DA5E2F">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40C5E118" w14:textId="77777777" w:rsidR="00DA5E2F" w:rsidRDefault="00DA5E2F" w:rsidP="00DA5E2F">
      <w:pPr>
        <w:rPr>
          <w:rFonts w:ascii="Tahoma" w:hAnsi="Tahoma"/>
          <w:bCs/>
          <w:sz w:val="16"/>
        </w:rPr>
      </w:pPr>
      <w:r>
        <w:rPr>
          <w:rFonts w:ascii="Tahoma" w:hAnsi="Tahoma"/>
          <w:bCs/>
          <w:sz w:val="16"/>
        </w:rPr>
        <w:t>Oboustranný tisk: automatická funkce oboustranného tisku (duplex)</w:t>
      </w:r>
    </w:p>
    <w:p w14:paraId="0259327C" w14:textId="77777777" w:rsidR="00DA5E2F" w:rsidRDefault="00DA5E2F" w:rsidP="00DA5E2F">
      <w:pPr>
        <w:rPr>
          <w:rFonts w:ascii="Tahoma" w:hAnsi="Tahoma"/>
          <w:bCs/>
          <w:sz w:val="16"/>
        </w:rPr>
      </w:pPr>
      <w:r>
        <w:rPr>
          <w:rFonts w:ascii="Tahoma" w:hAnsi="Tahoma"/>
          <w:bCs/>
          <w:sz w:val="16"/>
        </w:rPr>
        <w:t>Připojení: USB, RJ45, přední USB pro připojení USB jednotky</w:t>
      </w:r>
    </w:p>
    <w:p w14:paraId="32F26D94" w14:textId="77777777" w:rsidR="00DA5E2F" w:rsidRDefault="00DA5E2F" w:rsidP="00DA5E2F">
      <w:pPr>
        <w:rPr>
          <w:rFonts w:ascii="Tahoma" w:hAnsi="Tahoma"/>
          <w:bCs/>
          <w:sz w:val="16"/>
        </w:rPr>
      </w:pPr>
      <w:r>
        <w:rPr>
          <w:rFonts w:ascii="Tahoma" w:hAnsi="Tahoma"/>
          <w:bCs/>
          <w:sz w:val="16"/>
        </w:rPr>
        <w:t>Rychlost tisku: alespoň 35 stran A4 za minutu</w:t>
      </w:r>
    </w:p>
    <w:p w14:paraId="196298E4" w14:textId="77777777" w:rsidR="00DA5E2F" w:rsidRDefault="00DA5E2F" w:rsidP="00DA5E2F">
      <w:pPr>
        <w:rPr>
          <w:rFonts w:ascii="Tahoma" w:hAnsi="Tahoma"/>
          <w:bCs/>
          <w:sz w:val="16"/>
        </w:rPr>
      </w:pPr>
      <w:r>
        <w:rPr>
          <w:rFonts w:ascii="Tahoma" w:hAnsi="Tahoma"/>
          <w:bCs/>
          <w:sz w:val="16"/>
        </w:rPr>
        <w:t>Skener: rozlišení 1200 DPI, plochý + automatický podavač dokumentů alespoň na 50 listů s funkcí oboustranného skenování při jednom průchodu dokumentu. Tiskárna musí mít funkci skenování do e-mailu, na USB jednotku a do síťové složky.</w:t>
      </w:r>
    </w:p>
    <w:p w14:paraId="7690304D" w14:textId="77777777" w:rsidR="00DA5E2F" w:rsidRPr="00617FC5" w:rsidRDefault="00DA5E2F" w:rsidP="00DA5E2F">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 (v případě nutnosti 3 letou záruku dodatečně registrovat takovou registraci provede prodejce do 30 dnů od nákupu)</w:t>
      </w:r>
    </w:p>
    <w:p w14:paraId="1499F322" w14:textId="77777777" w:rsidR="00DA5E2F" w:rsidRDefault="00DA5E2F" w:rsidP="00DA5E2F">
      <w:pPr>
        <w:rPr>
          <w:rFonts w:ascii="Tahoma" w:hAnsi="Tahoma" w:cs="Tahoma"/>
          <w:bCs/>
          <w:sz w:val="16"/>
          <w:szCs w:val="16"/>
        </w:rPr>
      </w:pPr>
    </w:p>
    <w:p w14:paraId="5C4881B9" w14:textId="77777777" w:rsidR="004C67D6" w:rsidRDefault="004C67D6" w:rsidP="00DA5E2F">
      <w:pPr>
        <w:rPr>
          <w:rFonts w:ascii="Tahoma" w:hAnsi="Tahoma" w:cs="Tahoma"/>
          <w:b/>
          <w:bCs/>
          <w:sz w:val="20"/>
          <w:szCs w:val="20"/>
          <w:u w:val="single"/>
        </w:rPr>
      </w:pPr>
    </w:p>
    <w:p w14:paraId="38F95758" w14:textId="77777777" w:rsidR="004C67D6" w:rsidRDefault="004C67D6" w:rsidP="00DA5E2F">
      <w:pPr>
        <w:rPr>
          <w:rFonts w:ascii="Tahoma" w:hAnsi="Tahoma" w:cs="Tahoma"/>
          <w:b/>
          <w:bCs/>
          <w:sz w:val="20"/>
          <w:szCs w:val="20"/>
          <w:u w:val="single"/>
        </w:rPr>
      </w:pPr>
    </w:p>
    <w:p w14:paraId="6032AED9" w14:textId="77777777" w:rsidR="004C67D6" w:rsidRDefault="004C67D6" w:rsidP="00DA5E2F">
      <w:pPr>
        <w:rPr>
          <w:rFonts w:ascii="Tahoma" w:hAnsi="Tahoma" w:cs="Tahoma"/>
          <w:b/>
          <w:bCs/>
          <w:sz w:val="20"/>
          <w:szCs w:val="20"/>
          <w:u w:val="single"/>
        </w:rPr>
      </w:pPr>
    </w:p>
    <w:p w14:paraId="71112E40" w14:textId="25BD09EE" w:rsidR="00DA5E2F" w:rsidRDefault="00DA5E2F" w:rsidP="00DA5E2F">
      <w:pPr>
        <w:rPr>
          <w:rFonts w:ascii="Tahoma" w:hAnsi="Tahoma" w:cs="Tahoma"/>
          <w:b/>
          <w:bCs/>
          <w:sz w:val="20"/>
          <w:szCs w:val="20"/>
          <w:u w:val="single"/>
        </w:rPr>
      </w:pPr>
      <w:r>
        <w:rPr>
          <w:rFonts w:ascii="Tahoma" w:hAnsi="Tahoma" w:cs="Tahoma"/>
          <w:b/>
          <w:bCs/>
          <w:sz w:val="20"/>
          <w:szCs w:val="20"/>
          <w:u w:val="single"/>
        </w:rPr>
        <w:t>Položka č. 2</w:t>
      </w:r>
    </w:p>
    <w:p w14:paraId="4EBCCC7E" w14:textId="77777777" w:rsidR="00D07ECB" w:rsidRDefault="00D07ECB" w:rsidP="00D07ECB">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10 kusů</w:t>
      </w:r>
    </w:p>
    <w:p w14:paraId="3BFDE95F" w14:textId="77777777" w:rsidR="00D07ECB" w:rsidRDefault="00D07ECB" w:rsidP="00D07ECB">
      <w:pPr>
        <w:rPr>
          <w:rFonts w:ascii="Tahoma" w:hAnsi="Tahoma" w:cs="Tahoma"/>
          <w:b/>
          <w:i/>
          <w:sz w:val="20"/>
          <w:szCs w:val="20"/>
        </w:rPr>
      </w:pPr>
      <w:r>
        <w:rPr>
          <w:rFonts w:ascii="Tahoma" w:hAnsi="Tahoma" w:cs="Tahoma"/>
          <w:b/>
          <w:i/>
          <w:sz w:val="20"/>
          <w:szCs w:val="20"/>
        </w:rPr>
        <w:t xml:space="preserve">Typ: </w:t>
      </w:r>
      <w:r w:rsidRPr="00D57018">
        <w:rPr>
          <w:rFonts w:ascii="Tahoma" w:hAnsi="Tahoma" w:cs="Tahoma"/>
          <w:b/>
          <w:i/>
          <w:sz w:val="20"/>
          <w:szCs w:val="20"/>
        </w:rPr>
        <w:t>HP LaserJet Pro 4002dn</w:t>
      </w:r>
      <w:r>
        <w:rPr>
          <w:rFonts w:ascii="Tahoma" w:hAnsi="Tahoma" w:cs="Tahoma"/>
          <w:b/>
          <w:i/>
          <w:sz w:val="20"/>
          <w:szCs w:val="20"/>
        </w:rPr>
        <w:t xml:space="preserve"> </w:t>
      </w:r>
    </w:p>
    <w:p w14:paraId="16EEB50F" w14:textId="77777777" w:rsidR="00D07ECB" w:rsidRDefault="00D07ECB" w:rsidP="00D07ECB">
      <w:pPr>
        <w:rPr>
          <w:rFonts w:ascii="Tahoma" w:hAnsi="Tahoma" w:cs="Tahoma"/>
          <w:b/>
          <w:i/>
          <w:sz w:val="20"/>
          <w:szCs w:val="20"/>
        </w:rPr>
      </w:pPr>
      <w:r>
        <w:rPr>
          <w:rFonts w:ascii="Tahoma" w:hAnsi="Tahoma" w:cs="Tahoma"/>
          <w:b/>
          <w:i/>
          <w:sz w:val="20"/>
          <w:szCs w:val="20"/>
        </w:rPr>
        <w:t xml:space="preserve">PN: </w:t>
      </w:r>
      <w:r w:rsidRPr="00D57018">
        <w:rPr>
          <w:rFonts w:ascii="Tahoma" w:hAnsi="Tahoma" w:cs="Tahoma"/>
          <w:b/>
          <w:i/>
          <w:sz w:val="20"/>
          <w:szCs w:val="20"/>
        </w:rPr>
        <w:t>2Z605F</w:t>
      </w:r>
      <w:r>
        <w:rPr>
          <w:rFonts w:ascii="Tahoma" w:hAnsi="Tahoma" w:cs="Tahoma"/>
          <w:b/>
          <w:i/>
          <w:sz w:val="20"/>
          <w:szCs w:val="20"/>
        </w:rPr>
        <w:t xml:space="preserve"> </w:t>
      </w:r>
    </w:p>
    <w:p w14:paraId="6C4BE2D3" w14:textId="77777777" w:rsidR="00DA5E2F" w:rsidRDefault="00DA5E2F" w:rsidP="00DA5E2F">
      <w:pPr>
        <w:rPr>
          <w:rFonts w:ascii="Tahoma" w:hAnsi="Tahoma"/>
          <w:bCs/>
          <w:sz w:val="16"/>
        </w:rPr>
      </w:pPr>
      <w:r>
        <w:rPr>
          <w:rFonts w:ascii="Tahoma" w:hAnsi="Tahoma"/>
          <w:bCs/>
          <w:sz w:val="16"/>
        </w:rPr>
        <w:t>Typ tiskárny: černobílá, laserová</w:t>
      </w:r>
    </w:p>
    <w:p w14:paraId="3649BB07" w14:textId="77777777" w:rsidR="00DA5E2F" w:rsidRDefault="00DA5E2F" w:rsidP="00DA5E2F">
      <w:pPr>
        <w:rPr>
          <w:rFonts w:ascii="Tahoma" w:hAnsi="Tahoma"/>
          <w:bCs/>
          <w:sz w:val="16"/>
        </w:rPr>
      </w:pPr>
      <w:r>
        <w:rPr>
          <w:rFonts w:ascii="Tahoma" w:hAnsi="Tahoma"/>
          <w:bCs/>
          <w:sz w:val="16"/>
        </w:rPr>
        <w:t>Kvalita tisku: 1200x1200DPI</w:t>
      </w:r>
    </w:p>
    <w:p w14:paraId="4598D77B" w14:textId="77777777" w:rsidR="00DA5E2F" w:rsidRDefault="00DA5E2F" w:rsidP="00DA5E2F">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138F5EA8" w14:textId="77777777" w:rsidR="00DA5E2F" w:rsidRDefault="00DA5E2F" w:rsidP="00DA5E2F">
      <w:pPr>
        <w:rPr>
          <w:rFonts w:ascii="Tahoma" w:hAnsi="Tahoma"/>
          <w:bCs/>
          <w:sz w:val="16"/>
        </w:rPr>
      </w:pPr>
      <w:r>
        <w:rPr>
          <w:rFonts w:ascii="Tahoma" w:hAnsi="Tahoma"/>
          <w:bCs/>
          <w:sz w:val="16"/>
        </w:rPr>
        <w:t>Oboustranný tisk: automatická funkce oboustranného tisku (duplex)</w:t>
      </w:r>
    </w:p>
    <w:p w14:paraId="7E2F05C1" w14:textId="77777777" w:rsidR="00DA5E2F" w:rsidRDefault="00DA5E2F" w:rsidP="00DA5E2F">
      <w:pPr>
        <w:rPr>
          <w:rFonts w:ascii="Tahoma" w:hAnsi="Tahoma"/>
          <w:bCs/>
          <w:sz w:val="16"/>
        </w:rPr>
      </w:pPr>
      <w:r>
        <w:rPr>
          <w:rFonts w:ascii="Tahoma" w:hAnsi="Tahoma"/>
          <w:bCs/>
          <w:sz w:val="16"/>
        </w:rPr>
        <w:t>Připojení: USB, RJ45</w:t>
      </w:r>
    </w:p>
    <w:p w14:paraId="6CFCBC30" w14:textId="77777777" w:rsidR="00DA5E2F" w:rsidRDefault="00DA5E2F" w:rsidP="00DA5E2F">
      <w:pPr>
        <w:rPr>
          <w:rFonts w:ascii="Tahoma" w:hAnsi="Tahoma"/>
          <w:bCs/>
          <w:sz w:val="16"/>
        </w:rPr>
      </w:pPr>
      <w:r>
        <w:rPr>
          <w:rFonts w:ascii="Tahoma" w:hAnsi="Tahoma"/>
          <w:bCs/>
          <w:sz w:val="16"/>
        </w:rPr>
        <w:t>Rychlost tisku: až 35 stran A4 za minutu</w:t>
      </w:r>
    </w:p>
    <w:p w14:paraId="36CC800A" w14:textId="77777777" w:rsidR="00DA5E2F" w:rsidRDefault="00DA5E2F" w:rsidP="00DA5E2F">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 (v případě nutnosti 3 letou záruku dodatečně registrovat takovou registraci provede prodejce do 30 dnů od nákupu)</w:t>
      </w:r>
    </w:p>
    <w:p w14:paraId="44B98C35" w14:textId="77777777" w:rsidR="0085790B" w:rsidRDefault="0085790B" w:rsidP="00EA3152">
      <w:pPr>
        <w:rPr>
          <w:rFonts w:ascii="Tahoma" w:hAnsi="Tahoma" w:cs="Tahoma"/>
          <w:b/>
          <w:bCs/>
          <w:sz w:val="20"/>
          <w:szCs w:val="20"/>
          <w:u w:val="single"/>
        </w:rPr>
      </w:pPr>
    </w:p>
    <w:p w14:paraId="4D5E9C8B" w14:textId="77777777" w:rsidR="00DA5E2F" w:rsidRDefault="00DA5E2F" w:rsidP="00EA3152">
      <w:pPr>
        <w:rPr>
          <w:rFonts w:ascii="Tahoma" w:hAnsi="Tahoma" w:cs="Tahoma"/>
          <w:b/>
          <w:bCs/>
          <w:sz w:val="20"/>
          <w:szCs w:val="20"/>
          <w:u w:val="single"/>
        </w:rPr>
      </w:pPr>
    </w:p>
    <w:p w14:paraId="7184B396" w14:textId="77777777" w:rsidR="00DA5E2F" w:rsidRDefault="00DA5E2F" w:rsidP="00EA3152">
      <w:pPr>
        <w:rPr>
          <w:rFonts w:ascii="Tahoma" w:hAnsi="Tahoma" w:cs="Tahoma"/>
          <w:b/>
          <w:bCs/>
          <w:sz w:val="20"/>
          <w:szCs w:val="20"/>
          <w:u w:val="single"/>
        </w:rPr>
      </w:pPr>
    </w:p>
    <w:p w14:paraId="095F3D3D" w14:textId="77777777" w:rsidR="004C67D6" w:rsidRDefault="004C67D6" w:rsidP="0090190F">
      <w:pPr>
        <w:spacing w:line="276" w:lineRule="auto"/>
        <w:rPr>
          <w:rFonts w:ascii="Tahoma" w:hAnsi="Tahoma" w:cs="Tahoma"/>
          <w:sz w:val="16"/>
          <w:szCs w:val="16"/>
        </w:rPr>
      </w:pPr>
    </w:p>
    <w:p w14:paraId="181A75E2" w14:textId="50989A2B" w:rsidR="00F776E5" w:rsidRDefault="00F776E5" w:rsidP="0090190F">
      <w:pPr>
        <w:spacing w:line="276" w:lineRule="auto"/>
        <w:rPr>
          <w:rFonts w:ascii="Tahoma" w:hAnsi="Tahoma" w:cs="Tahoma"/>
          <w:sz w:val="16"/>
          <w:szCs w:val="16"/>
        </w:rPr>
      </w:pPr>
      <w:r w:rsidRPr="00993E37">
        <w:rPr>
          <w:rFonts w:ascii="Tahoma" w:hAnsi="Tahoma" w:cs="Tahoma"/>
          <w:sz w:val="16"/>
          <w:szCs w:val="16"/>
        </w:rPr>
        <w:t>Příloha č. 2 – Položkový ceník</w:t>
      </w:r>
    </w:p>
    <w:p w14:paraId="49DCC9E3" w14:textId="77777777" w:rsidR="00F776E5" w:rsidRDefault="00F776E5" w:rsidP="0090190F">
      <w:pPr>
        <w:spacing w:line="276" w:lineRule="auto"/>
        <w:rPr>
          <w:rFonts w:ascii="Tahoma" w:hAnsi="Tahoma" w:cs="Tahoma"/>
          <w:sz w:val="16"/>
          <w:szCs w:val="16"/>
        </w:rPr>
      </w:pPr>
    </w:p>
    <w:p w14:paraId="7DBE1E67" w14:textId="77777777" w:rsidR="00B8663B" w:rsidRDefault="00B8663B" w:rsidP="0090190F">
      <w:pPr>
        <w:spacing w:line="276" w:lineRule="auto"/>
        <w:rPr>
          <w:rFonts w:ascii="Tahoma" w:hAnsi="Tahoma" w:cs="Tahoma"/>
          <w:sz w:val="16"/>
          <w:szCs w:val="16"/>
        </w:rPr>
      </w:pPr>
    </w:p>
    <w:tbl>
      <w:tblPr>
        <w:tblW w:w="10020" w:type="dxa"/>
        <w:tblCellMar>
          <w:left w:w="70" w:type="dxa"/>
          <w:right w:w="70" w:type="dxa"/>
        </w:tblCellMar>
        <w:tblLook w:val="04A0" w:firstRow="1" w:lastRow="0" w:firstColumn="1" w:lastColumn="0" w:noHBand="0" w:noVBand="1"/>
      </w:tblPr>
      <w:tblGrid>
        <w:gridCol w:w="1420"/>
        <w:gridCol w:w="4300"/>
        <w:gridCol w:w="540"/>
        <w:gridCol w:w="1740"/>
        <w:gridCol w:w="2020"/>
      </w:tblGrid>
      <w:tr w:rsidR="00B8663B" w14:paraId="396BAD9B" w14:textId="77777777" w:rsidTr="00B8663B">
        <w:trPr>
          <w:trHeight w:val="900"/>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C5C18" w14:textId="77777777" w:rsidR="00B8663B" w:rsidRDefault="00B8663B">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4300" w:type="dxa"/>
            <w:tcBorders>
              <w:top w:val="single" w:sz="4" w:space="0" w:color="auto"/>
              <w:left w:val="nil"/>
              <w:bottom w:val="single" w:sz="4" w:space="0" w:color="auto"/>
              <w:right w:val="single" w:sz="4" w:space="0" w:color="auto"/>
            </w:tcBorders>
            <w:shd w:val="clear" w:color="000000" w:fill="D9D9D9"/>
            <w:noWrap/>
            <w:vAlign w:val="center"/>
            <w:hideMark/>
          </w:tcPr>
          <w:p w14:paraId="3395C396" w14:textId="77777777" w:rsidR="00B8663B" w:rsidRDefault="00B8663B">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137D142E" w14:textId="77777777" w:rsidR="00B8663B" w:rsidRDefault="00B8663B">
            <w:pPr>
              <w:jc w:val="center"/>
              <w:rPr>
                <w:rFonts w:ascii="Calibri" w:hAnsi="Calibri" w:cs="Calibri"/>
                <w:b/>
                <w:bCs/>
                <w:color w:val="000000"/>
                <w:sz w:val="22"/>
                <w:szCs w:val="22"/>
              </w:rPr>
            </w:pPr>
            <w:r>
              <w:rPr>
                <w:rFonts w:ascii="Calibri" w:hAnsi="Calibri" w:cs="Calibri"/>
                <w:b/>
                <w:bCs/>
                <w:color w:val="000000"/>
                <w:sz w:val="22"/>
                <w:szCs w:val="22"/>
              </w:rPr>
              <w:t>ks</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407BF583" w14:textId="77777777" w:rsidR="00B8663B" w:rsidRDefault="00B8663B">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14:paraId="6E868365" w14:textId="77777777" w:rsidR="00B8663B" w:rsidRDefault="00B8663B">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B8663B" w14:paraId="4255737B" w14:textId="77777777" w:rsidTr="00B8663B">
        <w:trPr>
          <w:trHeight w:val="458"/>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72EFED25" w14:textId="77777777" w:rsidR="00B8663B" w:rsidRDefault="00B8663B">
            <w:pPr>
              <w:jc w:val="center"/>
              <w:rPr>
                <w:rFonts w:ascii="Tahoma" w:hAnsi="Tahoma" w:cs="Tahoma"/>
                <w:b/>
                <w:bCs/>
                <w:sz w:val="20"/>
                <w:szCs w:val="20"/>
              </w:rPr>
            </w:pPr>
            <w:r>
              <w:rPr>
                <w:rFonts w:ascii="Tahoma" w:hAnsi="Tahoma" w:cs="Tahoma"/>
                <w:b/>
                <w:bCs/>
                <w:sz w:val="20"/>
                <w:szCs w:val="20"/>
              </w:rPr>
              <w:t>1</w:t>
            </w:r>
          </w:p>
        </w:tc>
        <w:tc>
          <w:tcPr>
            <w:tcW w:w="4300" w:type="dxa"/>
            <w:tcBorders>
              <w:top w:val="nil"/>
              <w:left w:val="nil"/>
              <w:bottom w:val="single" w:sz="4" w:space="0" w:color="auto"/>
              <w:right w:val="single" w:sz="4" w:space="0" w:color="auto"/>
            </w:tcBorders>
            <w:shd w:val="clear" w:color="auto" w:fill="auto"/>
            <w:noWrap/>
            <w:vAlign w:val="bottom"/>
            <w:hideMark/>
          </w:tcPr>
          <w:p w14:paraId="79699C79" w14:textId="77777777" w:rsidR="00B8663B" w:rsidRDefault="00B8663B">
            <w:pPr>
              <w:rPr>
                <w:rFonts w:ascii="Tahoma" w:hAnsi="Tahoma" w:cs="Tahoma"/>
                <w:b/>
                <w:bCs/>
                <w:color w:val="000000"/>
                <w:sz w:val="20"/>
                <w:szCs w:val="20"/>
              </w:rPr>
            </w:pPr>
            <w:r>
              <w:rPr>
                <w:rFonts w:ascii="Tahoma" w:hAnsi="Tahoma" w:cs="Tahoma"/>
                <w:b/>
                <w:bCs/>
                <w:color w:val="000000"/>
                <w:sz w:val="20"/>
                <w:szCs w:val="20"/>
              </w:rPr>
              <w:t>Multifunkční tiskárna 1</w:t>
            </w:r>
          </w:p>
        </w:tc>
        <w:tc>
          <w:tcPr>
            <w:tcW w:w="540" w:type="dxa"/>
            <w:tcBorders>
              <w:top w:val="nil"/>
              <w:left w:val="nil"/>
              <w:bottom w:val="single" w:sz="4" w:space="0" w:color="auto"/>
              <w:right w:val="single" w:sz="4" w:space="0" w:color="auto"/>
            </w:tcBorders>
            <w:shd w:val="clear" w:color="000000" w:fill="FFFFFF"/>
            <w:noWrap/>
            <w:vAlign w:val="bottom"/>
            <w:hideMark/>
          </w:tcPr>
          <w:p w14:paraId="63A4CDDC" w14:textId="77777777" w:rsidR="00B8663B" w:rsidRDefault="00B8663B">
            <w:pPr>
              <w:jc w:val="right"/>
              <w:rPr>
                <w:rFonts w:ascii="Calibri" w:hAnsi="Calibri" w:cs="Calibri"/>
                <w:b/>
                <w:bCs/>
                <w:sz w:val="22"/>
                <w:szCs w:val="22"/>
              </w:rPr>
            </w:pPr>
            <w:r>
              <w:rPr>
                <w:rFonts w:ascii="Calibri" w:hAnsi="Calibri" w:cs="Calibri"/>
                <w:b/>
                <w:bCs/>
                <w:sz w:val="22"/>
                <w:szCs w:val="22"/>
              </w:rPr>
              <w:t>20</w:t>
            </w:r>
          </w:p>
        </w:tc>
        <w:tc>
          <w:tcPr>
            <w:tcW w:w="1740" w:type="dxa"/>
            <w:tcBorders>
              <w:top w:val="nil"/>
              <w:left w:val="nil"/>
              <w:bottom w:val="single" w:sz="4" w:space="0" w:color="auto"/>
              <w:right w:val="single" w:sz="4" w:space="0" w:color="auto"/>
            </w:tcBorders>
            <w:shd w:val="clear" w:color="000000" w:fill="FFFF00"/>
            <w:noWrap/>
            <w:vAlign w:val="bottom"/>
            <w:hideMark/>
          </w:tcPr>
          <w:p w14:paraId="447A4D29" w14:textId="2A15E7F6" w:rsidR="00B8663B" w:rsidRDefault="00D07ECB">
            <w:pPr>
              <w:jc w:val="right"/>
              <w:rPr>
                <w:rFonts w:ascii="Calibri" w:hAnsi="Calibri" w:cs="Calibri"/>
                <w:color w:val="000000"/>
                <w:sz w:val="22"/>
                <w:szCs w:val="22"/>
              </w:rPr>
            </w:pPr>
            <w:r>
              <w:rPr>
                <w:rFonts w:ascii="Calibri" w:hAnsi="Calibri" w:cs="Calibri"/>
                <w:color w:val="000000"/>
                <w:sz w:val="22"/>
                <w:szCs w:val="22"/>
              </w:rPr>
              <w:t>4 640,00</w:t>
            </w:r>
            <w:r w:rsidR="00B8663B">
              <w:rPr>
                <w:rFonts w:ascii="Calibri" w:hAnsi="Calibri" w:cs="Calibri"/>
                <w:color w:val="000000"/>
                <w:sz w:val="22"/>
                <w:szCs w:val="22"/>
              </w:rPr>
              <w:t> </w:t>
            </w:r>
          </w:p>
        </w:tc>
        <w:tc>
          <w:tcPr>
            <w:tcW w:w="2020" w:type="dxa"/>
            <w:tcBorders>
              <w:top w:val="nil"/>
              <w:left w:val="nil"/>
              <w:bottom w:val="single" w:sz="4" w:space="0" w:color="auto"/>
              <w:right w:val="single" w:sz="4" w:space="0" w:color="auto"/>
            </w:tcBorders>
            <w:shd w:val="clear" w:color="000000" w:fill="FFFF00"/>
            <w:noWrap/>
            <w:vAlign w:val="bottom"/>
            <w:hideMark/>
          </w:tcPr>
          <w:p w14:paraId="22EEE860" w14:textId="5BD66269" w:rsidR="00B8663B" w:rsidRDefault="00B8663B" w:rsidP="00374ABA">
            <w:pPr>
              <w:jc w:val="right"/>
              <w:rPr>
                <w:rFonts w:ascii="Calibri" w:hAnsi="Calibri" w:cs="Calibri"/>
                <w:color w:val="000000"/>
                <w:sz w:val="22"/>
                <w:szCs w:val="22"/>
              </w:rPr>
            </w:pPr>
            <w:r>
              <w:rPr>
                <w:rFonts w:ascii="Calibri" w:hAnsi="Calibri" w:cs="Calibri"/>
                <w:color w:val="000000"/>
                <w:sz w:val="22"/>
                <w:szCs w:val="22"/>
              </w:rPr>
              <w:t> </w:t>
            </w:r>
            <w:r w:rsidR="00374ABA">
              <w:rPr>
                <w:rFonts w:ascii="Calibri" w:hAnsi="Calibri" w:cs="Calibri"/>
                <w:color w:val="000000"/>
                <w:sz w:val="22"/>
                <w:szCs w:val="22"/>
              </w:rPr>
              <w:t>92 800,00</w:t>
            </w:r>
          </w:p>
        </w:tc>
      </w:tr>
      <w:tr w:rsidR="00B8663B" w14:paraId="5472EA76" w14:textId="77777777" w:rsidTr="00B8663B">
        <w:trPr>
          <w:trHeight w:val="458"/>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633C0FE5" w14:textId="77777777" w:rsidR="00B8663B" w:rsidRDefault="00B8663B">
            <w:pPr>
              <w:jc w:val="center"/>
              <w:rPr>
                <w:rFonts w:ascii="Tahoma" w:hAnsi="Tahoma" w:cs="Tahoma"/>
                <w:b/>
                <w:bCs/>
                <w:sz w:val="20"/>
                <w:szCs w:val="20"/>
              </w:rPr>
            </w:pPr>
            <w:r>
              <w:rPr>
                <w:rFonts w:ascii="Tahoma" w:hAnsi="Tahoma" w:cs="Tahoma"/>
                <w:b/>
                <w:bCs/>
                <w:sz w:val="20"/>
                <w:szCs w:val="20"/>
              </w:rPr>
              <w:t>2</w:t>
            </w:r>
          </w:p>
        </w:tc>
        <w:tc>
          <w:tcPr>
            <w:tcW w:w="4300" w:type="dxa"/>
            <w:tcBorders>
              <w:top w:val="nil"/>
              <w:left w:val="nil"/>
              <w:bottom w:val="single" w:sz="4" w:space="0" w:color="auto"/>
              <w:right w:val="single" w:sz="4" w:space="0" w:color="auto"/>
            </w:tcBorders>
            <w:shd w:val="clear" w:color="auto" w:fill="auto"/>
            <w:noWrap/>
            <w:vAlign w:val="bottom"/>
            <w:hideMark/>
          </w:tcPr>
          <w:p w14:paraId="123AB8B5" w14:textId="77777777" w:rsidR="00B8663B" w:rsidRDefault="00B8663B">
            <w:pPr>
              <w:rPr>
                <w:rFonts w:ascii="Tahoma" w:hAnsi="Tahoma" w:cs="Tahoma"/>
                <w:b/>
                <w:bCs/>
                <w:color w:val="000000"/>
                <w:sz w:val="20"/>
                <w:szCs w:val="20"/>
              </w:rPr>
            </w:pPr>
            <w:r>
              <w:rPr>
                <w:rFonts w:ascii="Tahoma" w:hAnsi="Tahoma" w:cs="Tahoma"/>
                <w:b/>
                <w:bCs/>
                <w:color w:val="000000"/>
                <w:sz w:val="20"/>
                <w:szCs w:val="20"/>
              </w:rPr>
              <w:t>Tiskárna 1</w:t>
            </w:r>
          </w:p>
        </w:tc>
        <w:tc>
          <w:tcPr>
            <w:tcW w:w="540" w:type="dxa"/>
            <w:tcBorders>
              <w:top w:val="nil"/>
              <w:left w:val="nil"/>
              <w:bottom w:val="single" w:sz="4" w:space="0" w:color="auto"/>
              <w:right w:val="single" w:sz="4" w:space="0" w:color="auto"/>
            </w:tcBorders>
            <w:shd w:val="clear" w:color="000000" w:fill="FFFFFF"/>
            <w:noWrap/>
            <w:vAlign w:val="bottom"/>
            <w:hideMark/>
          </w:tcPr>
          <w:p w14:paraId="71CCBC89" w14:textId="77777777" w:rsidR="00B8663B" w:rsidRDefault="00B8663B">
            <w:pPr>
              <w:jc w:val="right"/>
              <w:rPr>
                <w:rFonts w:ascii="Calibri" w:hAnsi="Calibri" w:cs="Calibri"/>
                <w:b/>
                <w:bCs/>
                <w:sz w:val="22"/>
                <w:szCs w:val="22"/>
              </w:rPr>
            </w:pPr>
            <w:r>
              <w:rPr>
                <w:rFonts w:ascii="Calibri" w:hAnsi="Calibri" w:cs="Calibri"/>
                <w:b/>
                <w:bCs/>
                <w:sz w:val="22"/>
                <w:szCs w:val="22"/>
              </w:rPr>
              <w:t>10</w:t>
            </w:r>
          </w:p>
        </w:tc>
        <w:tc>
          <w:tcPr>
            <w:tcW w:w="1740" w:type="dxa"/>
            <w:tcBorders>
              <w:top w:val="nil"/>
              <w:left w:val="nil"/>
              <w:bottom w:val="nil"/>
              <w:right w:val="single" w:sz="4" w:space="0" w:color="auto"/>
            </w:tcBorders>
            <w:shd w:val="clear" w:color="000000" w:fill="FFFF00"/>
            <w:noWrap/>
            <w:vAlign w:val="bottom"/>
            <w:hideMark/>
          </w:tcPr>
          <w:p w14:paraId="5669CA3B" w14:textId="55BAA0CE" w:rsidR="00B8663B" w:rsidRDefault="00D07ECB">
            <w:pPr>
              <w:jc w:val="right"/>
              <w:rPr>
                <w:rFonts w:ascii="Calibri" w:hAnsi="Calibri" w:cs="Calibri"/>
                <w:color w:val="000000"/>
                <w:sz w:val="22"/>
                <w:szCs w:val="22"/>
              </w:rPr>
            </w:pPr>
            <w:r>
              <w:rPr>
                <w:rFonts w:ascii="Calibri" w:hAnsi="Calibri" w:cs="Calibri"/>
                <w:color w:val="000000"/>
                <w:sz w:val="22"/>
                <w:szCs w:val="22"/>
              </w:rPr>
              <w:t>2 850,00</w:t>
            </w:r>
            <w:r w:rsidR="00B8663B">
              <w:rPr>
                <w:rFonts w:ascii="Calibri" w:hAnsi="Calibri" w:cs="Calibri"/>
                <w:color w:val="000000"/>
                <w:sz w:val="22"/>
                <w:szCs w:val="22"/>
              </w:rPr>
              <w:t> </w:t>
            </w:r>
          </w:p>
        </w:tc>
        <w:tc>
          <w:tcPr>
            <w:tcW w:w="2020" w:type="dxa"/>
            <w:tcBorders>
              <w:top w:val="nil"/>
              <w:left w:val="nil"/>
              <w:bottom w:val="nil"/>
              <w:right w:val="single" w:sz="4" w:space="0" w:color="auto"/>
            </w:tcBorders>
            <w:shd w:val="clear" w:color="000000" w:fill="FFFF00"/>
            <w:noWrap/>
            <w:vAlign w:val="bottom"/>
            <w:hideMark/>
          </w:tcPr>
          <w:p w14:paraId="33801A04" w14:textId="3E4A1F53" w:rsidR="00B8663B" w:rsidRDefault="00B8663B" w:rsidP="00374ABA">
            <w:pPr>
              <w:jc w:val="right"/>
              <w:rPr>
                <w:rFonts w:ascii="Calibri" w:hAnsi="Calibri" w:cs="Calibri"/>
                <w:color w:val="000000"/>
                <w:sz w:val="22"/>
                <w:szCs w:val="22"/>
              </w:rPr>
            </w:pPr>
            <w:r>
              <w:rPr>
                <w:rFonts w:ascii="Calibri" w:hAnsi="Calibri" w:cs="Calibri"/>
                <w:color w:val="000000"/>
                <w:sz w:val="22"/>
                <w:szCs w:val="22"/>
              </w:rPr>
              <w:t> </w:t>
            </w:r>
            <w:r w:rsidR="00374ABA">
              <w:rPr>
                <w:rFonts w:ascii="Calibri" w:hAnsi="Calibri" w:cs="Calibri"/>
                <w:color w:val="000000"/>
                <w:sz w:val="22"/>
                <w:szCs w:val="22"/>
              </w:rPr>
              <w:t>28 500,00</w:t>
            </w:r>
          </w:p>
        </w:tc>
      </w:tr>
      <w:tr w:rsidR="00B8663B" w14:paraId="55E7274D" w14:textId="77777777" w:rsidTr="00B8663B">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579996FE" w14:textId="77777777" w:rsidR="00B8663B" w:rsidRDefault="00B8663B">
            <w:pPr>
              <w:jc w:val="center"/>
              <w:rPr>
                <w:rFonts w:ascii="Calibri" w:hAnsi="Calibri" w:cs="Calibri"/>
                <w:color w:val="000000"/>
                <w:sz w:val="22"/>
                <w:szCs w:val="22"/>
              </w:rPr>
            </w:pPr>
            <w:r>
              <w:rPr>
                <w:rFonts w:ascii="Calibri" w:hAnsi="Calibri" w:cs="Calibri"/>
                <w:color w:val="000000"/>
                <w:sz w:val="22"/>
                <w:szCs w:val="22"/>
              </w:rPr>
              <w:t> </w:t>
            </w:r>
          </w:p>
        </w:tc>
        <w:tc>
          <w:tcPr>
            <w:tcW w:w="4300" w:type="dxa"/>
            <w:tcBorders>
              <w:top w:val="nil"/>
              <w:left w:val="nil"/>
              <w:bottom w:val="single" w:sz="4" w:space="0" w:color="auto"/>
              <w:right w:val="single" w:sz="4" w:space="0" w:color="auto"/>
            </w:tcBorders>
            <w:shd w:val="clear" w:color="000000" w:fill="000000"/>
            <w:noWrap/>
            <w:vAlign w:val="bottom"/>
            <w:hideMark/>
          </w:tcPr>
          <w:p w14:paraId="3A427E38" w14:textId="77777777" w:rsidR="00B8663B" w:rsidRDefault="00B8663B">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23F0EC0F" w14:textId="77777777" w:rsidR="00B8663B" w:rsidRDefault="00B8663B">
            <w:pPr>
              <w:jc w:val="center"/>
              <w:rPr>
                <w:rFonts w:ascii="Calibri" w:hAnsi="Calibri" w:cs="Calibri"/>
                <w:color w:val="000000"/>
                <w:sz w:val="22"/>
                <w:szCs w:val="22"/>
              </w:rPr>
            </w:pPr>
            <w:r>
              <w:rPr>
                <w:rFonts w:ascii="Calibri" w:hAnsi="Calibri" w:cs="Calibri"/>
                <w:color w:val="000000"/>
                <w:sz w:val="22"/>
                <w:szCs w:val="22"/>
              </w:rPr>
              <w:t> </w:t>
            </w:r>
          </w:p>
        </w:tc>
        <w:tc>
          <w:tcPr>
            <w:tcW w:w="17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C9CBA63" w14:textId="77777777" w:rsidR="00B8663B" w:rsidRDefault="00B8663B">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3A757FB" w14:textId="063CBCED" w:rsidR="00B8663B" w:rsidRDefault="00855DDF">
            <w:pPr>
              <w:jc w:val="center"/>
              <w:rPr>
                <w:rFonts w:ascii="Calibri" w:hAnsi="Calibri" w:cs="Calibri"/>
                <w:b/>
                <w:bCs/>
                <w:color w:val="000000"/>
                <w:sz w:val="26"/>
                <w:szCs w:val="26"/>
              </w:rPr>
            </w:pPr>
            <w:r>
              <w:rPr>
                <w:rFonts w:ascii="Calibri" w:hAnsi="Calibri" w:cs="Calibri"/>
                <w:b/>
                <w:bCs/>
                <w:color w:val="000000"/>
                <w:sz w:val="26"/>
                <w:szCs w:val="26"/>
              </w:rPr>
              <w:t>121 300,00</w:t>
            </w:r>
            <w:r w:rsidR="009E16B7">
              <w:rPr>
                <w:rFonts w:ascii="Calibri" w:hAnsi="Calibri" w:cs="Calibri"/>
                <w:b/>
                <w:bCs/>
                <w:color w:val="000000"/>
                <w:sz w:val="26"/>
                <w:szCs w:val="26"/>
              </w:rPr>
              <w:t xml:space="preserve"> Kč</w:t>
            </w:r>
          </w:p>
        </w:tc>
      </w:tr>
      <w:tr w:rsidR="00B8663B" w14:paraId="7E2BD6B2" w14:textId="77777777" w:rsidTr="00B8663B">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1FDB9D20" w14:textId="77777777" w:rsidR="00B8663B" w:rsidRDefault="00B8663B">
            <w:pPr>
              <w:jc w:val="center"/>
              <w:rPr>
                <w:rFonts w:ascii="Calibri" w:hAnsi="Calibri" w:cs="Calibri"/>
                <w:color w:val="000000"/>
                <w:sz w:val="22"/>
                <w:szCs w:val="22"/>
              </w:rPr>
            </w:pPr>
            <w:r>
              <w:rPr>
                <w:rFonts w:ascii="Calibri" w:hAnsi="Calibri" w:cs="Calibri"/>
                <w:color w:val="000000"/>
                <w:sz w:val="22"/>
                <w:szCs w:val="22"/>
              </w:rPr>
              <w:t> </w:t>
            </w:r>
          </w:p>
        </w:tc>
        <w:tc>
          <w:tcPr>
            <w:tcW w:w="4300" w:type="dxa"/>
            <w:tcBorders>
              <w:top w:val="nil"/>
              <w:left w:val="nil"/>
              <w:bottom w:val="single" w:sz="4" w:space="0" w:color="auto"/>
              <w:right w:val="single" w:sz="4" w:space="0" w:color="auto"/>
            </w:tcBorders>
            <w:shd w:val="clear" w:color="000000" w:fill="000000"/>
            <w:noWrap/>
            <w:vAlign w:val="bottom"/>
            <w:hideMark/>
          </w:tcPr>
          <w:p w14:paraId="47279A88" w14:textId="77777777" w:rsidR="00B8663B" w:rsidRDefault="00B8663B">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55603F4D" w14:textId="77777777" w:rsidR="00B8663B" w:rsidRDefault="00B8663B">
            <w:pPr>
              <w:jc w:val="center"/>
              <w:rPr>
                <w:rFonts w:ascii="Calibri" w:hAnsi="Calibri" w:cs="Calibri"/>
                <w:color w:val="000000"/>
                <w:sz w:val="22"/>
                <w:szCs w:val="22"/>
              </w:rPr>
            </w:pPr>
            <w:r>
              <w:rPr>
                <w:rFonts w:ascii="Calibri" w:hAnsi="Calibri" w:cs="Calibri"/>
                <w:color w:val="000000"/>
                <w:sz w:val="22"/>
                <w:szCs w:val="22"/>
              </w:rPr>
              <w:t> </w:t>
            </w: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68695C64" w14:textId="77777777" w:rsidR="00B8663B" w:rsidRDefault="00B8663B">
            <w:pPr>
              <w:rPr>
                <w:rFonts w:ascii="Calibri" w:hAnsi="Calibri" w:cs="Calibri"/>
                <w:b/>
                <w:bCs/>
                <w:color w:val="000000"/>
                <w:sz w:val="26"/>
                <w:szCs w:val="26"/>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2D0A45FD" w14:textId="77777777" w:rsidR="00B8663B" w:rsidRDefault="00B8663B">
            <w:pPr>
              <w:rPr>
                <w:rFonts w:ascii="Calibri" w:hAnsi="Calibri" w:cs="Calibri"/>
                <w:b/>
                <w:bCs/>
                <w:color w:val="000000"/>
                <w:sz w:val="26"/>
                <w:szCs w:val="26"/>
              </w:rPr>
            </w:pPr>
          </w:p>
        </w:tc>
      </w:tr>
    </w:tbl>
    <w:p w14:paraId="26B776FE" w14:textId="77777777" w:rsidR="00B8663B" w:rsidRDefault="00B8663B" w:rsidP="0090190F">
      <w:pPr>
        <w:spacing w:line="276" w:lineRule="auto"/>
        <w:rPr>
          <w:rFonts w:ascii="Tahoma" w:hAnsi="Tahoma" w:cs="Tahoma"/>
          <w:sz w:val="16"/>
          <w:szCs w:val="16"/>
        </w:rPr>
      </w:pPr>
    </w:p>
    <w:sectPr w:rsidR="00B8663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7056" w14:textId="77777777" w:rsidR="001077E5" w:rsidRDefault="001077E5" w:rsidP="00056FA0">
      <w:r>
        <w:separator/>
      </w:r>
    </w:p>
  </w:endnote>
  <w:endnote w:type="continuationSeparator" w:id="0">
    <w:p w14:paraId="18FAD007" w14:textId="77777777" w:rsidR="001077E5" w:rsidRDefault="001077E5" w:rsidP="00056FA0">
      <w:r>
        <w:continuationSeparator/>
      </w:r>
    </w:p>
  </w:endnote>
  <w:endnote w:type="continuationNotice" w:id="1">
    <w:p w14:paraId="74BE6251" w14:textId="77777777" w:rsidR="001077E5" w:rsidRDefault="00107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49E4" w14:textId="77777777" w:rsidR="001077E5" w:rsidRDefault="001077E5" w:rsidP="00056FA0">
      <w:r>
        <w:separator/>
      </w:r>
    </w:p>
  </w:footnote>
  <w:footnote w:type="continuationSeparator" w:id="0">
    <w:p w14:paraId="6311263D" w14:textId="77777777" w:rsidR="001077E5" w:rsidRDefault="001077E5" w:rsidP="00056FA0">
      <w:r>
        <w:continuationSeparator/>
      </w:r>
    </w:p>
  </w:footnote>
  <w:footnote w:type="continuationNotice" w:id="1">
    <w:p w14:paraId="02A19DE6" w14:textId="77777777" w:rsidR="001077E5" w:rsidRDefault="00107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73A5AC9F"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4F0F91">
      <w:rPr>
        <w:rFonts w:ascii="Arial" w:hAnsi="Arial" w:cs="Arial"/>
        <w:b/>
        <w:sz w:val="18"/>
        <w:szCs w:val="18"/>
        <w:lang w:val="cs-CZ"/>
      </w:rPr>
      <w:t>456</w:t>
    </w:r>
    <w:r w:rsidRPr="00331AF7">
      <w:rPr>
        <w:rFonts w:ascii="Arial" w:hAnsi="Arial" w:cs="Arial"/>
        <w:b/>
        <w:sz w:val="18"/>
        <w:szCs w:val="18"/>
        <w:lang w:val="cs-CZ"/>
      </w:rPr>
      <w:t>/S/</w:t>
    </w:r>
    <w:r w:rsidR="00627852">
      <w:rPr>
        <w:rFonts w:ascii="Arial" w:hAnsi="Arial" w:cs="Arial"/>
        <w:b/>
        <w:sz w:val="18"/>
        <w:szCs w:val="18"/>
        <w:lang w:val="cs-CZ"/>
      </w:rPr>
      <w:t>2</w:t>
    </w:r>
    <w:r w:rsidR="00661691">
      <w:rPr>
        <w:rFonts w:ascii="Arial" w:hAnsi="Arial" w:cs="Arial"/>
        <w:b/>
        <w:sz w:val="18"/>
        <w:szCs w:val="18"/>
        <w:lang w:val="cs-CZ"/>
      </w:rPr>
      <w:t>6</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550964555">
    <w:abstractNumId w:val="18"/>
  </w:num>
  <w:num w:numId="2" w16cid:durableId="2125810498">
    <w:abstractNumId w:val="26"/>
  </w:num>
  <w:num w:numId="3" w16cid:durableId="2113817342">
    <w:abstractNumId w:val="11"/>
  </w:num>
  <w:num w:numId="4" w16cid:durableId="1611277063">
    <w:abstractNumId w:val="22"/>
  </w:num>
  <w:num w:numId="5" w16cid:durableId="1561599198">
    <w:abstractNumId w:val="8"/>
  </w:num>
  <w:num w:numId="6" w16cid:durableId="984823457">
    <w:abstractNumId w:val="0"/>
  </w:num>
  <w:num w:numId="7" w16cid:durableId="814882224">
    <w:abstractNumId w:val="17"/>
  </w:num>
  <w:num w:numId="8" w16cid:durableId="473833272">
    <w:abstractNumId w:val="13"/>
  </w:num>
  <w:num w:numId="9" w16cid:durableId="208223951">
    <w:abstractNumId w:val="23"/>
  </w:num>
  <w:num w:numId="10" w16cid:durableId="1028796653">
    <w:abstractNumId w:val="36"/>
  </w:num>
  <w:num w:numId="11" w16cid:durableId="870414634">
    <w:abstractNumId w:val="5"/>
  </w:num>
  <w:num w:numId="12" w16cid:durableId="842160871">
    <w:abstractNumId w:val="30"/>
  </w:num>
  <w:num w:numId="13" w16cid:durableId="185411308">
    <w:abstractNumId w:val="20"/>
  </w:num>
  <w:num w:numId="14" w16cid:durableId="182942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823560">
    <w:abstractNumId w:val="10"/>
  </w:num>
  <w:num w:numId="16" w16cid:durableId="1483883888">
    <w:abstractNumId w:val="24"/>
  </w:num>
  <w:num w:numId="17" w16cid:durableId="1328823097">
    <w:abstractNumId w:val="28"/>
  </w:num>
  <w:num w:numId="18" w16cid:durableId="312107195">
    <w:abstractNumId w:val="15"/>
  </w:num>
  <w:num w:numId="19" w16cid:durableId="1108084215">
    <w:abstractNumId w:val="1"/>
  </w:num>
  <w:num w:numId="20" w16cid:durableId="1199778664">
    <w:abstractNumId w:val="29"/>
  </w:num>
  <w:num w:numId="21" w16cid:durableId="1380713780">
    <w:abstractNumId w:val="14"/>
  </w:num>
  <w:num w:numId="22" w16cid:durableId="198591824">
    <w:abstractNumId w:val="6"/>
  </w:num>
  <w:num w:numId="23" w16cid:durableId="496269024">
    <w:abstractNumId w:val="21"/>
  </w:num>
  <w:num w:numId="24" w16cid:durableId="484202488">
    <w:abstractNumId w:val="33"/>
  </w:num>
  <w:num w:numId="25" w16cid:durableId="1530603223">
    <w:abstractNumId w:val="4"/>
  </w:num>
  <w:num w:numId="26" w16cid:durableId="1512179858">
    <w:abstractNumId w:val="32"/>
  </w:num>
  <w:num w:numId="27" w16cid:durableId="430011343">
    <w:abstractNumId w:val="7"/>
  </w:num>
  <w:num w:numId="28" w16cid:durableId="225998522">
    <w:abstractNumId w:val="3"/>
  </w:num>
  <w:num w:numId="29" w16cid:durableId="1952394344">
    <w:abstractNumId w:val="2"/>
  </w:num>
  <w:num w:numId="30" w16cid:durableId="1966623122">
    <w:abstractNumId w:val="34"/>
  </w:num>
  <w:num w:numId="31" w16cid:durableId="1064642689">
    <w:abstractNumId w:val="12"/>
  </w:num>
  <w:num w:numId="32" w16cid:durableId="1864005412">
    <w:abstractNumId w:val="25"/>
  </w:num>
  <w:num w:numId="33" w16cid:durableId="47655868">
    <w:abstractNumId w:val="19"/>
  </w:num>
  <w:num w:numId="34" w16cid:durableId="556940471">
    <w:abstractNumId w:val="35"/>
  </w:num>
  <w:num w:numId="35" w16cid:durableId="1310405879">
    <w:abstractNumId w:val="9"/>
  </w:num>
  <w:num w:numId="36" w16cid:durableId="129827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6030197">
    <w:abstractNumId w:val="16"/>
  </w:num>
  <w:num w:numId="38" w16cid:durableId="117893228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07EC2"/>
    <w:rsid w:val="00011DCD"/>
    <w:rsid w:val="00011ECD"/>
    <w:rsid w:val="00013332"/>
    <w:rsid w:val="00016F85"/>
    <w:rsid w:val="00017546"/>
    <w:rsid w:val="0002010C"/>
    <w:rsid w:val="00021003"/>
    <w:rsid w:val="0002258E"/>
    <w:rsid w:val="000239AE"/>
    <w:rsid w:val="00025AF8"/>
    <w:rsid w:val="00026661"/>
    <w:rsid w:val="00027E4C"/>
    <w:rsid w:val="00030AAF"/>
    <w:rsid w:val="0003338F"/>
    <w:rsid w:val="00034CAE"/>
    <w:rsid w:val="000350AA"/>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39CB"/>
    <w:rsid w:val="00075711"/>
    <w:rsid w:val="000760E1"/>
    <w:rsid w:val="0008556C"/>
    <w:rsid w:val="00086114"/>
    <w:rsid w:val="00086826"/>
    <w:rsid w:val="00086ACE"/>
    <w:rsid w:val="00086D7B"/>
    <w:rsid w:val="00090FAB"/>
    <w:rsid w:val="00091FDA"/>
    <w:rsid w:val="0009345C"/>
    <w:rsid w:val="00096DD2"/>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077E5"/>
    <w:rsid w:val="0011349A"/>
    <w:rsid w:val="00114334"/>
    <w:rsid w:val="001150F8"/>
    <w:rsid w:val="0011591D"/>
    <w:rsid w:val="00117B6C"/>
    <w:rsid w:val="00122955"/>
    <w:rsid w:val="00122FB6"/>
    <w:rsid w:val="00123DB7"/>
    <w:rsid w:val="00124485"/>
    <w:rsid w:val="001247E5"/>
    <w:rsid w:val="001248F0"/>
    <w:rsid w:val="00127FDC"/>
    <w:rsid w:val="001331EF"/>
    <w:rsid w:val="00134732"/>
    <w:rsid w:val="00135AB2"/>
    <w:rsid w:val="001428FF"/>
    <w:rsid w:val="00142CB9"/>
    <w:rsid w:val="0014430A"/>
    <w:rsid w:val="001444F9"/>
    <w:rsid w:val="0014559B"/>
    <w:rsid w:val="00145634"/>
    <w:rsid w:val="0014672F"/>
    <w:rsid w:val="001502F0"/>
    <w:rsid w:val="001518D5"/>
    <w:rsid w:val="00151AD3"/>
    <w:rsid w:val="00153CB9"/>
    <w:rsid w:val="0015699F"/>
    <w:rsid w:val="00160EEF"/>
    <w:rsid w:val="0016101F"/>
    <w:rsid w:val="00161382"/>
    <w:rsid w:val="0016313F"/>
    <w:rsid w:val="00163427"/>
    <w:rsid w:val="001709FE"/>
    <w:rsid w:val="0017194B"/>
    <w:rsid w:val="00172EE0"/>
    <w:rsid w:val="001805C9"/>
    <w:rsid w:val="00182861"/>
    <w:rsid w:val="00183175"/>
    <w:rsid w:val="0018340B"/>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01DF"/>
    <w:rsid w:val="001B25F1"/>
    <w:rsid w:val="001B5DEA"/>
    <w:rsid w:val="001B6D30"/>
    <w:rsid w:val="001C0180"/>
    <w:rsid w:val="001C2750"/>
    <w:rsid w:val="001C2DA5"/>
    <w:rsid w:val="001C35CE"/>
    <w:rsid w:val="001C3EE0"/>
    <w:rsid w:val="001C3F3F"/>
    <w:rsid w:val="001C4AC3"/>
    <w:rsid w:val="001C4FE8"/>
    <w:rsid w:val="001C5819"/>
    <w:rsid w:val="001C75AD"/>
    <w:rsid w:val="001C7F25"/>
    <w:rsid w:val="001D0431"/>
    <w:rsid w:val="001D214E"/>
    <w:rsid w:val="001D223C"/>
    <w:rsid w:val="001D4B3F"/>
    <w:rsid w:val="001D74F5"/>
    <w:rsid w:val="001E2E8B"/>
    <w:rsid w:val="001E5FD7"/>
    <w:rsid w:val="001F08AD"/>
    <w:rsid w:val="001F1289"/>
    <w:rsid w:val="001F4335"/>
    <w:rsid w:val="001F447B"/>
    <w:rsid w:val="001F44EC"/>
    <w:rsid w:val="001F6750"/>
    <w:rsid w:val="001F70D9"/>
    <w:rsid w:val="001F7404"/>
    <w:rsid w:val="002022D7"/>
    <w:rsid w:val="002031AD"/>
    <w:rsid w:val="00204BAF"/>
    <w:rsid w:val="00205A5E"/>
    <w:rsid w:val="00205EA9"/>
    <w:rsid w:val="0021360D"/>
    <w:rsid w:val="00215B66"/>
    <w:rsid w:val="00216560"/>
    <w:rsid w:val="00216944"/>
    <w:rsid w:val="002178A7"/>
    <w:rsid w:val="002217E3"/>
    <w:rsid w:val="0022196E"/>
    <w:rsid w:val="0022292A"/>
    <w:rsid w:val="0022299E"/>
    <w:rsid w:val="00222F5E"/>
    <w:rsid w:val="00223757"/>
    <w:rsid w:val="00223DA6"/>
    <w:rsid w:val="00224384"/>
    <w:rsid w:val="0024173A"/>
    <w:rsid w:val="002422D1"/>
    <w:rsid w:val="00243EB0"/>
    <w:rsid w:val="00244F65"/>
    <w:rsid w:val="00247609"/>
    <w:rsid w:val="002510B0"/>
    <w:rsid w:val="00251296"/>
    <w:rsid w:val="002512AD"/>
    <w:rsid w:val="00252BA5"/>
    <w:rsid w:val="00252F70"/>
    <w:rsid w:val="0025382D"/>
    <w:rsid w:val="002544B8"/>
    <w:rsid w:val="00255301"/>
    <w:rsid w:val="00257BF6"/>
    <w:rsid w:val="002604A3"/>
    <w:rsid w:val="002604FD"/>
    <w:rsid w:val="00260E33"/>
    <w:rsid w:val="00263408"/>
    <w:rsid w:val="00265B6B"/>
    <w:rsid w:val="00267282"/>
    <w:rsid w:val="00270AAC"/>
    <w:rsid w:val="00270DDC"/>
    <w:rsid w:val="0027150E"/>
    <w:rsid w:val="002717CA"/>
    <w:rsid w:val="00273519"/>
    <w:rsid w:val="0027445B"/>
    <w:rsid w:val="002754A6"/>
    <w:rsid w:val="00276401"/>
    <w:rsid w:val="002804DD"/>
    <w:rsid w:val="00280C35"/>
    <w:rsid w:val="00280CAE"/>
    <w:rsid w:val="002917D5"/>
    <w:rsid w:val="00292819"/>
    <w:rsid w:val="00293B98"/>
    <w:rsid w:val="002966F8"/>
    <w:rsid w:val="00296A5B"/>
    <w:rsid w:val="00296C4B"/>
    <w:rsid w:val="002A7831"/>
    <w:rsid w:val="002B0582"/>
    <w:rsid w:val="002B235D"/>
    <w:rsid w:val="002B74BF"/>
    <w:rsid w:val="002B7CF3"/>
    <w:rsid w:val="002C0C05"/>
    <w:rsid w:val="002C1A45"/>
    <w:rsid w:val="002C36F3"/>
    <w:rsid w:val="002C5551"/>
    <w:rsid w:val="002C5B3A"/>
    <w:rsid w:val="002C5B59"/>
    <w:rsid w:val="002C6E31"/>
    <w:rsid w:val="002D0A3F"/>
    <w:rsid w:val="002D0F56"/>
    <w:rsid w:val="002D5A21"/>
    <w:rsid w:val="002D671F"/>
    <w:rsid w:val="002D7E4D"/>
    <w:rsid w:val="002E0910"/>
    <w:rsid w:val="002E0F1B"/>
    <w:rsid w:val="002E188A"/>
    <w:rsid w:val="002F00A8"/>
    <w:rsid w:val="002F195C"/>
    <w:rsid w:val="002F1AAA"/>
    <w:rsid w:val="002F31B7"/>
    <w:rsid w:val="002F345A"/>
    <w:rsid w:val="002F3876"/>
    <w:rsid w:val="002F4405"/>
    <w:rsid w:val="002F6D58"/>
    <w:rsid w:val="002F72B6"/>
    <w:rsid w:val="002F735B"/>
    <w:rsid w:val="003001E3"/>
    <w:rsid w:val="00300F0B"/>
    <w:rsid w:val="0030157C"/>
    <w:rsid w:val="0030480A"/>
    <w:rsid w:val="00306C17"/>
    <w:rsid w:val="00307A48"/>
    <w:rsid w:val="00310A25"/>
    <w:rsid w:val="00312E04"/>
    <w:rsid w:val="00313064"/>
    <w:rsid w:val="003216FB"/>
    <w:rsid w:val="00327047"/>
    <w:rsid w:val="003271FE"/>
    <w:rsid w:val="00327B56"/>
    <w:rsid w:val="00331391"/>
    <w:rsid w:val="00331AF7"/>
    <w:rsid w:val="00332BBC"/>
    <w:rsid w:val="003338A7"/>
    <w:rsid w:val="00334C20"/>
    <w:rsid w:val="00336AE3"/>
    <w:rsid w:val="0034098A"/>
    <w:rsid w:val="00341553"/>
    <w:rsid w:val="00343A21"/>
    <w:rsid w:val="00343C7D"/>
    <w:rsid w:val="0035062E"/>
    <w:rsid w:val="00353191"/>
    <w:rsid w:val="00355572"/>
    <w:rsid w:val="00355616"/>
    <w:rsid w:val="003575F7"/>
    <w:rsid w:val="00357D42"/>
    <w:rsid w:val="003619D1"/>
    <w:rsid w:val="00362517"/>
    <w:rsid w:val="00362866"/>
    <w:rsid w:val="003629E8"/>
    <w:rsid w:val="00364632"/>
    <w:rsid w:val="00364E80"/>
    <w:rsid w:val="003672D6"/>
    <w:rsid w:val="00371242"/>
    <w:rsid w:val="0037360A"/>
    <w:rsid w:val="0037426D"/>
    <w:rsid w:val="00374ABA"/>
    <w:rsid w:val="00375729"/>
    <w:rsid w:val="00384EAA"/>
    <w:rsid w:val="003850C9"/>
    <w:rsid w:val="003851E5"/>
    <w:rsid w:val="00385403"/>
    <w:rsid w:val="00387936"/>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E5FEA"/>
    <w:rsid w:val="003E781B"/>
    <w:rsid w:val="003F19AD"/>
    <w:rsid w:val="003F2D17"/>
    <w:rsid w:val="003F37D4"/>
    <w:rsid w:val="003F4C5F"/>
    <w:rsid w:val="003F703D"/>
    <w:rsid w:val="003F7062"/>
    <w:rsid w:val="0040120A"/>
    <w:rsid w:val="00401CCD"/>
    <w:rsid w:val="0040632B"/>
    <w:rsid w:val="004100BD"/>
    <w:rsid w:val="00412F9D"/>
    <w:rsid w:val="004136F1"/>
    <w:rsid w:val="00416B14"/>
    <w:rsid w:val="00417490"/>
    <w:rsid w:val="00417FD1"/>
    <w:rsid w:val="00420E96"/>
    <w:rsid w:val="00421404"/>
    <w:rsid w:val="00422A01"/>
    <w:rsid w:val="00423A5E"/>
    <w:rsid w:val="004244D4"/>
    <w:rsid w:val="0042547E"/>
    <w:rsid w:val="004256A7"/>
    <w:rsid w:val="00425D67"/>
    <w:rsid w:val="00432C18"/>
    <w:rsid w:val="00435D5B"/>
    <w:rsid w:val="00441C6F"/>
    <w:rsid w:val="0044349A"/>
    <w:rsid w:val="00443746"/>
    <w:rsid w:val="004438D8"/>
    <w:rsid w:val="0044624F"/>
    <w:rsid w:val="004462CE"/>
    <w:rsid w:val="00451F24"/>
    <w:rsid w:val="00454E16"/>
    <w:rsid w:val="00455CB1"/>
    <w:rsid w:val="0046132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307"/>
    <w:rsid w:val="004A4647"/>
    <w:rsid w:val="004A57B5"/>
    <w:rsid w:val="004B0907"/>
    <w:rsid w:val="004B2F6D"/>
    <w:rsid w:val="004B3605"/>
    <w:rsid w:val="004B5F0A"/>
    <w:rsid w:val="004C03C1"/>
    <w:rsid w:val="004C1CF5"/>
    <w:rsid w:val="004C1E21"/>
    <w:rsid w:val="004C2B37"/>
    <w:rsid w:val="004C2F11"/>
    <w:rsid w:val="004C494E"/>
    <w:rsid w:val="004C4E49"/>
    <w:rsid w:val="004C6006"/>
    <w:rsid w:val="004C67D6"/>
    <w:rsid w:val="004C6810"/>
    <w:rsid w:val="004C7948"/>
    <w:rsid w:val="004D1D8B"/>
    <w:rsid w:val="004D224E"/>
    <w:rsid w:val="004D2552"/>
    <w:rsid w:val="004D412D"/>
    <w:rsid w:val="004D4805"/>
    <w:rsid w:val="004D4A77"/>
    <w:rsid w:val="004E666B"/>
    <w:rsid w:val="004E6FA2"/>
    <w:rsid w:val="004E72A3"/>
    <w:rsid w:val="004F08A1"/>
    <w:rsid w:val="004F0F91"/>
    <w:rsid w:val="004F198D"/>
    <w:rsid w:val="004F2243"/>
    <w:rsid w:val="004F5526"/>
    <w:rsid w:val="004F5E71"/>
    <w:rsid w:val="00501C4E"/>
    <w:rsid w:val="005024B0"/>
    <w:rsid w:val="00502F69"/>
    <w:rsid w:val="00504EDF"/>
    <w:rsid w:val="0051001A"/>
    <w:rsid w:val="0051275D"/>
    <w:rsid w:val="005169C1"/>
    <w:rsid w:val="00516B68"/>
    <w:rsid w:val="005227EA"/>
    <w:rsid w:val="00523BB5"/>
    <w:rsid w:val="00530B08"/>
    <w:rsid w:val="0053184E"/>
    <w:rsid w:val="00531927"/>
    <w:rsid w:val="00532715"/>
    <w:rsid w:val="005332BA"/>
    <w:rsid w:val="0053424F"/>
    <w:rsid w:val="00534551"/>
    <w:rsid w:val="005346EE"/>
    <w:rsid w:val="00534823"/>
    <w:rsid w:val="0053528B"/>
    <w:rsid w:val="0053637A"/>
    <w:rsid w:val="00540448"/>
    <w:rsid w:val="005417C2"/>
    <w:rsid w:val="00542356"/>
    <w:rsid w:val="0054586A"/>
    <w:rsid w:val="005471B0"/>
    <w:rsid w:val="005472CB"/>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0A5F"/>
    <w:rsid w:val="00596366"/>
    <w:rsid w:val="00597605"/>
    <w:rsid w:val="005A2635"/>
    <w:rsid w:val="005A3E70"/>
    <w:rsid w:val="005A760B"/>
    <w:rsid w:val="005B1B0B"/>
    <w:rsid w:val="005B2CBD"/>
    <w:rsid w:val="005B2DA1"/>
    <w:rsid w:val="005B46B5"/>
    <w:rsid w:val="005B5FBF"/>
    <w:rsid w:val="005B66BB"/>
    <w:rsid w:val="005C06CF"/>
    <w:rsid w:val="005C774A"/>
    <w:rsid w:val="005D402E"/>
    <w:rsid w:val="005D4F31"/>
    <w:rsid w:val="005D553A"/>
    <w:rsid w:val="005D5747"/>
    <w:rsid w:val="005D69D6"/>
    <w:rsid w:val="005D69DD"/>
    <w:rsid w:val="005E04B8"/>
    <w:rsid w:val="005E0AB4"/>
    <w:rsid w:val="005E0BE9"/>
    <w:rsid w:val="005F25D8"/>
    <w:rsid w:val="005F76F4"/>
    <w:rsid w:val="00605472"/>
    <w:rsid w:val="00605D71"/>
    <w:rsid w:val="00606365"/>
    <w:rsid w:val="00612AD4"/>
    <w:rsid w:val="00615083"/>
    <w:rsid w:val="00624DFD"/>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601"/>
    <w:rsid w:val="00647EC5"/>
    <w:rsid w:val="00651173"/>
    <w:rsid w:val="00654EB4"/>
    <w:rsid w:val="00655BC5"/>
    <w:rsid w:val="00655CF3"/>
    <w:rsid w:val="00661691"/>
    <w:rsid w:val="00663F43"/>
    <w:rsid w:val="00665375"/>
    <w:rsid w:val="00666A8D"/>
    <w:rsid w:val="00667E0E"/>
    <w:rsid w:val="006716EB"/>
    <w:rsid w:val="00672D39"/>
    <w:rsid w:val="006739ED"/>
    <w:rsid w:val="006754CA"/>
    <w:rsid w:val="00676856"/>
    <w:rsid w:val="00676EF2"/>
    <w:rsid w:val="00680301"/>
    <w:rsid w:val="00681410"/>
    <w:rsid w:val="00682EA3"/>
    <w:rsid w:val="00684B01"/>
    <w:rsid w:val="00685DC0"/>
    <w:rsid w:val="00686DF5"/>
    <w:rsid w:val="00691827"/>
    <w:rsid w:val="00693898"/>
    <w:rsid w:val="006962D6"/>
    <w:rsid w:val="006967A8"/>
    <w:rsid w:val="00696DAB"/>
    <w:rsid w:val="006A05E4"/>
    <w:rsid w:val="006A4068"/>
    <w:rsid w:val="006A414F"/>
    <w:rsid w:val="006A5EC5"/>
    <w:rsid w:val="006A7236"/>
    <w:rsid w:val="006B5BAF"/>
    <w:rsid w:val="006B71A1"/>
    <w:rsid w:val="006C070A"/>
    <w:rsid w:val="006C078B"/>
    <w:rsid w:val="006C0FE0"/>
    <w:rsid w:val="006C299D"/>
    <w:rsid w:val="006C4EED"/>
    <w:rsid w:val="006C625B"/>
    <w:rsid w:val="006C7879"/>
    <w:rsid w:val="006D19C5"/>
    <w:rsid w:val="006D322A"/>
    <w:rsid w:val="006D3DD0"/>
    <w:rsid w:val="006D41F1"/>
    <w:rsid w:val="006E08C4"/>
    <w:rsid w:val="006E0DF0"/>
    <w:rsid w:val="006E205C"/>
    <w:rsid w:val="006E63CA"/>
    <w:rsid w:val="006E73F7"/>
    <w:rsid w:val="006E79D2"/>
    <w:rsid w:val="006F00A3"/>
    <w:rsid w:val="006F2233"/>
    <w:rsid w:val="006F3452"/>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3B38"/>
    <w:rsid w:val="00752522"/>
    <w:rsid w:val="007536CA"/>
    <w:rsid w:val="00753FE9"/>
    <w:rsid w:val="00761C4F"/>
    <w:rsid w:val="00762776"/>
    <w:rsid w:val="00762A71"/>
    <w:rsid w:val="00765385"/>
    <w:rsid w:val="00766710"/>
    <w:rsid w:val="00770A3F"/>
    <w:rsid w:val="00770D2A"/>
    <w:rsid w:val="00772258"/>
    <w:rsid w:val="00772F1D"/>
    <w:rsid w:val="00774C1A"/>
    <w:rsid w:val="00775A7E"/>
    <w:rsid w:val="00777B7F"/>
    <w:rsid w:val="007802AE"/>
    <w:rsid w:val="007843F9"/>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245"/>
    <w:rsid w:val="007E2A59"/>
    <w:rsid w:val="007E31A7"/>
    <w:rsid w:val="007E6A2F"/>
    <w:rsid w:val="007F1614"/>
    <w:rsid w:val="007F35C7"/>
    <w:rsid w:val="007F3A12"/>
    <w:rsid w:val="007F7160"/>
    <w:rsid w:val="00800AFA"/>
    <w:rsid w:val="00801801"/>
    <w:rsid w:val="008041D7"/>
    <w:rsid w:val="00804934"/>
    <w:rsid w:val="00812BC8"/>
    <w:rsid w:val="0081339D"/>
    <w:rsid w:val="00813ABE"/>
    <w:rsid w:val="0081782A"/>
    <w:rsid w:val="00821981"/>
    <w:rsid w:val="00825C5C"/>
    <w:rsid w:val="00827BF0"/>
    <w:rsid w:val="00831949"/>
    <w:rsid w:val="0083436A"/>
    <w:rsid w:val="00836176"/>
    <w:rsid w:val="00837009"/>
    <w:rsid w:val="00840018"/>
    <w:rsid w:val="00846241"/>
    <w:rsid w:val="008478BD"/>
    <w:rsid w:val="00850B71"/>
    <w:rsid w:val="00851DB9"/>
    <w:rsid w:val="0085308E"/>
    <w:rsid w:val="008548B9"/>
    <w:rsid w:val="00854A38"/>
    <w:rsid w:val="00855BBD"/>
    <w:rsid w:val="00855DDF"/>
    <w:rsid w:val="0085615B"/>
    <w:rsid w:val="00856601"/>
    <w:rsid w:val="0085790B"/>
    <w:rsid w:val="00860152"/>
    <w:rsid w:val="00861150"/>
    <w:rsid w:val="00864B31"/>
    <w:rsid w:val="00864B64"/>
    <w:rsid w:val="00866356"/>
    <w:rsid w:val="008663A8"/>
    <w:rsid w:val="00872A02"/>
    <w:rsid w:val="008734D8"/>
    <w:rsid w:val="008734DF"/>
    <w:rsid w:val="0087597D"/>
    <w:rsid w:val="00880CDB"/>
    <w:rsid w:val="00883611"/>
    <w:rsid w:val="00890253"/>
    <w:rsid w:val="008903A4"/>
    <w:rsid w:val="00890F58"/>
    <w:rsid w:val="00891306"/>
    <w:rsid w:val="00892CA0"/>
    <w:rsid w:val="00894FE3"/>
    <w:rsid w:val="008956A6"/>
    <w:rsid w:val="00896222"/>
    <w:rsid w:val="008A176F"/>
    <w:rsid w:val="008A2119"/>
    <w:rsid w:val="008A2EAC"/>
    <w:rsid w:val="008A373B"/>
    <w:rsid w:val="008A7474"/>
    <w:rsid w:val="008A75ED"/>
    <w:rsid w:val="008A7A2D"/>
    <w:rsid w:val="008B2920"/>
    <w:rsid w:val="008B3A96"/>
    <w:rsid w:val="008B56CD"/>
    <w:rsid w:val="008B797F"/>
    <w:rsid w:val="008C2070"/>
    <w:rsid w:val="008C210D"/>
    <w:rsid w:val="008C25DC"/>
    <w:rsid w:val="008C3546"/>
    <w:rsid w:val="008C55E9"/>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190F"/>
    <w:rsid w:val="00902045"/>
    <w:rsid w:val="00902FD4"/>
    <w:rsid w:val="00907010"/>
    <w:rsid w:val="00907857"/>
    <w:rsid w:val="009131C8"/>
    <w:rsid w:val="00914864"/>
    <w:rsid w:val="0091688A"/>
    <w:rsid w:val="0091692B"/>
    <w:rsid w:val="0092437D"/>
    <w:rsid w:val="00926767"/>
    <w:rsid w:val="00930151"/>
    <w:rsid w:val="009317C0"/>
    <w:rsid w:val="00931D17"/>
    <w:rsid w:val="00933146"/>
    <w:rsid w:val="00934857"/>
    <w:rsid w:val="00935F35"/>
    <w:rsid w:val="00936A4C"/>
    <w:rsid w:val="00941D9F"/>
    <w:rsid w:val="00944A3F"/>
    <w:rsid w:val="00945BB9"/>
    <w:rsid w:val="00946133"/>
    <w:rsid w:val="009469AF"/>
    <w:rsid w:val="00950101"/>
    <w:rsid w:val="00955FE1"/>
    <w:rsid w:val="00961C8E"/>
    <w:rsid w:val="00963469"/>
    <w:rsid w:val="009749BE"/>
    <w:rsid w:val="0097607F"/>
    <w:rsid w:val="00977176"/>
    <w:rsid w:val="00982299"/>
    <w:rsid w:val="00983E9C"/>
    <w:rsid w:val="00985A3F"/>
    <w:rsid w:val="00986A6A"/>
    <w:rsid w:val="0099341C"/>
    <w:rsid w:val="00993ADE"/>
    <w:rsid w:val="00993AEB"/>
    <w:rsid w:val="00993E37"/>
    <w:rsid w:val="0099474E"/>
    <w:rsid w:val="0099529F"/>
    <w:rsid w:val="00995482"/>
    <w:rsid w:val="009966EA"/>
    <w:rsid w:val="00996FBE"/>
    <w:rsid w:val="009972BF"/>
    <w:rsid w:val="009A25A0"/>
    <w:rsid w:val="009A42D6"/>
    <w:rsid w:val="009A5614"/>
    <w:rsid w:val="009A61F0"/>
    <w:rsid w:val="009B4E55"/>
    <w:rsid w:val="009C0910"/>
    <w:rsid w:val="009C20DC"/>
    <w:rsid w:val="009C6187"/>
    <w:rsid w:val="009C69E3"/>
    <w:rsid w:val="009D1699"/>
    <w:rsid w:val="009D35CC"/>
    <w:rsid w:val="009E16B7"/>
    <w:rsid w:val="009E1E5B"/>
    <w:rsid w:val="009E25DF"/>
    <w:rsid w:val="009E33C9"/>
    <w:rsid w:val="009F1271"/>
    <w:rsid w:val="009F1963"/>
    <w:rsid w:val="009F37B6"/>
    <w:rsid w:val="009F5ABC"/>
    <w:rsid w:val="009F656E"/>
    <w:rsid w:val="009F77AE"/>
    <w:rsid w:val="00A000DD"/>
    <w:rsid w:val="00A025CE"/>
    <w:rsid w:val="00A03B80"/>
    <w:rsid w:val="00A11465"/>
    <w:rsid w:val="00A131A8"/>
    <w:rsid w:val="00A14C80"/>
    <w:rsid w:val="00A178D1"/>
    <w:rsid w:val="00A20B95"/>
    <w:rsid w:val="00A2153E"/>
    <w:rsid w:val="00A219A6"/>
    <w:rsid w:val="00A23867"/>
    <w:rsid w:val="00A2574B"/>
    <w:rsid w:val="00A25EBB"/>
    <w:rsid w:val="00A2607C"/>
    <w:rsid w:val="00A2643C"/>
    <w:rsid w:val="00A26BE9"/>
    <w:rsid w:val="00A3158E"/>
    <w:rsid w:val="00A31A3D"/>
    <w:rsid w:val="00A3312B"/>
    <w:rsid w:val="00A341C9"/>
    <w:rsid w:val="00A34676"/>
    <w:rsid w:val="00A34BB9"/>
    <w:rsid w:val="00A359E1"/>
    <w:rsid w:val="00A36613"/>
    <w:rsid w:val="00A42EDF"/>
    <w:rsid w:val="00A467F0"/>
    <w:rsid w:val="00A51CD6"/>
    <w:rsid w:val="00A5213E"/>
    <w:rsid w:val="00A53F07"/>
    <w:rsid w:val="00A54976"/>
    <w:rsid w:val="00A54B78"/>
    <w:rsid w:val="00A55710"/>
    <w:rsid w:val="00A55EA1"/>
    <w:rsid w:val="00A56AB2"/>
    <w:rsid w:val="00A56FF1"/>
    <w:rsid w:val="00A60127"/>
    <w:rsid w:val="00A60D1C"/>
    <w:rsid w:val="00A629EC"/>
    <w:rsid w:val="00A67500"/>
    <w:rsid w:val="00A67F2B"/>
    <w:rsid w:val="00A70588"/>
    <w:rsid w:val="00A756A3"/>
    <w:rsid w:val="00A76DA4"/>
    <w:rsid w:val="00A805E6"/>
    <w:rsid w:val="00A81D8C"/>
    <w:rsid w:val="00A823AE"/>
    <w:rsid w:val="00A83F64"/>
    <w:rsid w:val="00A8540C"/>
    <w:rsid w:val="00A9188F"/>
    <w:rsid w:val="00A9274D"/>
    <w:rsid w:val="00A9281A"/>
    <w:rsid w:val="00A9354E"/>
    <w:rsid w:val="00A94B95"/>
    <w:rsid w:val="00AA0295"/>
    <w:rsid w:val="00AA0C20"/>
    <w:rsid w:val="00AA1EAE"/>
    <w:rsid w:val="00AA22FC"/>
    <w:rsid w:val="00AA50E0"/>
    <w:rsid w:val="00AB77DA"/>
    <w:rsid w:val="00AC1BB2"/>
    <w:rsid w:val="00AC600C"/>
    <w:rsid w:val="00AD157D"/>
    <w:rsid w:val="00AD27E7"/>
    <w:rsid w:val="00AD3850"/>
    <w:rsid w:val="00AD5FA2"/>
    <w:rsid w:val="00AD63D9"/>
    <w:rsid w:val="00AD7738"/>
    <w:rsid w:val="00AE2BDF"/>
    <w:rsid w:val="00AE2FC8"/>
    <w:rsid w:val="00AE70CC"/>
    <w:rsid w:val="00AE76C2"/>
    <w:rsid w:val="00AF26FD"/>
    <w:rsid w:val="00AF3105"/>
    <w:rsid w:val="00AF5A90"/>
    <w:rsid w:val="00AF6116"/>
    <w:rsid w:val="00B01546"/>
    <w:rsid w:val="00B03FC7"/>
    <w:rsid w:val="00B054A6"/>
    <w:rsid w:val="00B054BA"/>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56224"/>
    <w:rsid w:val="00B63C0B"/>
    <w:rsid w:val="00B72A61"/>
    <w:rsid w:val="00B72F21"/>
    <w:rsid w:val="00B76FF2"/>
    <w:rsid w:val="00B80D9E"/>
    <w:rsid w:val="00B84004"/>
    <w:rsid w:val="00B85222"/>
    <w:rsid w:val="00B8663B"/>
    <w:rsid w:val="00B87446"/>
    <w:rsid w:val="00B87486"/>
    <w:rsid w:val="00B87B0D"/>
    <w:rsid w:val="00B87BA1"/>
    <w:rsid w:val="00B907A5"/>
    <w:rsid w:val="00B91097"/>
    <w:rsid w:val="00B918C4"/>
    <w:rsid w:val="00B919E2"/>
    <w:rsid w:val="00B92B43"/>
    <w:rsid w:val="00B93CB1"/>
    <w:rsid w:val="00B96653"/>
    <w:rsid w:val="00BA0326"/>
    <w:rsid w:val="00BA7051"/>
    <w:rsid w:val="00BA7937"/>
    <w:rsid w:val="00BB5975"/>
    <w:rsid w:val="00BC2023"/>
    <w:rsid w:val="00BC364C"/>
    <w:rsid w:val="00BC4B17"/>
    <w:rsid w:val="00BC54CC"/>
    <w:rsid w:val="00BC56D8"/>
    <w:rsid w:val="00BC5F3F"/>
    <w:rsid w:val="00BC61CA"/>
    <w:rsid w:val="00BD1EA4"/>
    <w:rsid w:val="00BD3D74"/>
    <w:rsid w:val="00BD78E1"/>
    <w:rsid w:val="00BE005A"/>
    <w:rsid w:val="00BE1BD9"/>
    <w:rsid w:val="00BE4BF4"/>
    <w:rsid w:val="00BE5268"/>
    <w:rsid w:val="00BE5927"/>
    <w:rsid w:val="00BF0739"/>
    <w:rsid w:val="00BF0A91"/>
    <w:rsid w:val="00BF37D7"/>
    <w:rsid w:val="00BF4421"/>
    <w:rsid w:val="00BF4EA8"/>
    <w:rsid w:val="00BF51B0"/>
    <w:rsid w:val="00BF6C9D"/>
    <w:rsid w:val="00BF706A"/>
    <w:rsid w:val="00C024C1"/>
    <w:rsid w:val="00C06B94"/>
    <w:rsid w:val="00C072B8"/>
    <w:rsid w:val="00C07FCA"/>
    <w:rsid w:val="00C1250A"/>
    <w:rsid w:val="00C1414B"/>
    <w:rsid w:val="00C14762"/>
    <w:rsid w:val="00C155FB"/>
    <w:rsid w:val="00C157D5"/>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601"/>
    <w:rsid w:val="00C52792"/>
    <w:rsid w:val="00C5334C"/>
    <w:rsid w:val="00C6004B"/>
    <w:rsid w:val="00C60DE7"/>
    <w:rsid w:val="00C618E6"/>
    <w:rsid w:val="00C61BDC"/>
    <w:rsid w:val="00C6345D"/>
    <w:rsid w:val="00C63BF2"/>
    <w:rsid w:val="00C640E9"/>
    <w:rsid w:val="00C71A65"/>
    <w:rsid w:val="00C727D4"/>
    <w:rsid w:val="00C728D6"/>
    <w:rsid w:val="00C732DB"/>
    <w:rsid w:val="00C7421A"/>
    <w:rsid w:val="00C81148"/>
    <w:rsid w:val="00C81217"/>
    <w:rsid w:val="00C844D2"/>
    <w:rsid w:val="00C87054"/>
    <w:rsid w:val="00C90108"/>
    <w:rsid w:val="00C90FFE"/>
    <w:rsid w:val="00C91523"/>
    <w:rsid w:val="00C937BF"/>
    <w:rsid w:val="00C9597C"/>
    <w:rsid w:val="00C9624F"/>
    <w:rsid w:val="00CA041A"/>
    <w:rsid w:val="00CA09BD"/>
    <w:rsid w:val="00CA0DC4"/>
    <w:rsid w:val="00CA0E37"/>
    <w:rsid w:val="00CA0F6B"/>
    <w:rsid w:val="00CA49D9"/>
    <w:rsid w:val="00CA64A9"/>
    <w:rsid w:val="00CA6A0D"/>
    <w:rsid w:val="00CA79E8"/>
    <w:rsid w:val="00CB2136"/>
    <w:rsid w:val="00CB21F1"/>
    <w:rsid w:val="00CB4BB7"/>
    <w:rsid w:val="00CB6428"/>
    <w:rsid w:val="00CB76BE"/>
    <w:rsid w:val="00CC05E5"/>
    <w:rsid w:val="00CC55AC"/>
    <w:rsid w:val="00CD2A15"/>
    <w:rsid w:val="00CD3CFB"/>
    <w:rsid w:val="00CD4463"/>
    <w:rsid w:val="00CD5398"/>
    <w:rsid w:val="00CD606B"/>
    <w:rsid w:val="00CD69C4"/>
    <w:rsid w:val="00CE2D11"/>
    <w:rsid w:val="00CE6879"/>
    <w:rsid w:val="00CE7515"/>
    <w:rsid w:val="00CF2C8C"/>
    <w:rsid w:val="00CF6084"/>
    <w:rsid w:val="00CF7D0A"/>
    <w:rsid w:val="00D001C3"/>
    <w:rsid w:val="00D06464"/>
    <w:rsid w:val="00D06FA3"/>
    <w:rsid w:val="00D07ECB"/>
    <w:rsid w:val="00D10BED"/>
    <w:rsid w:val="00D10CD4"/>
    <w:rsid w:val="00D12E45"/>
    <w:rsid w:val="00D137A2"/>
    <w:rsid w:val="00D14E5E"/>
    <w:rsid w:val="00D2174D"/>
    <w:rsid w:val="00D239D6"/>
    <w:rsid w:val="00D2765E"/>
    <w:rsid w:val="00D3012D"/>
    <w:rsid w:val="00D303AB"/>
    <w:rsid w:val="00D30EC4"/>
    <w:rsid w:val="00D312E4"/>
    <w:rsid w:val="00D33654"/>
    <w:rsid w:val="00D34D19"/>
    <w:rsid w:val="00D35605"/>
    <w:rsid w:val="00D36C73"/>
    <w:rsid w:val="00D45B35"/>
    <w:rsid w:val="00D50C02"/>
    <w:rsid w:val="00D53E42"/>
    <w:rsid w:val="00D624FC"/>
    <w:rsid w:val="00D62A17"/>
    <w:rsid w:val="00D62D93"/>
    <w:rsid w:val="00D64BF1"/>
    <w:rsid w:val="00D66BF9"/>
    <w:rsid w:val="00D6710C"/>
    <w:rsid w:val="00D736A6"/>
    <w:rsid w:val="00D74A35"/>
    <w:rsid w:val="00D81B08"/>
    <w:rsid w:val="00D81FC0"/>
    <w:rsid w:val="00D82992"/>
    <w:rsid w:val="00D844A5"/>
    <w:rsid w:val="00D85F7D"/>
    <w:rsid w:val="00D868EF"/>
    <w:rsid w:val="00D87589"/>
    <w:rsid w:val="00D91328"/>
    <w:rsid w:val="00D95027"/>
    <w:rsid w:val="00D961C2"/>
    <w:rsid w:val="00D9671D"/>
    <w:rsid w:val="00DA069B"/>
    <w:rsid w:val="00DA25E9"/>
    <w:rsid w:val="00DA2F8F"/>
    <w:rsid w:val="00DA3607"/>
    <w:rsid w:val="00DA54D3"/>
    <w:rsid w:val="00DA5E2F"/>
    <w:rsid w:val="00DA6D25"/>
    <w:rsid w:val="00DA7BC7"/>
    <w:rsid w:val="00DA7D39"/>
    <w:rsid w:val="00DB0C6A"/>
    <w:rsid w:val="00DB1902"/>
    <w:rsid w:val="00DB70CA"/>
    <w:rsid w:val="00DB7C4C"/>
    <w:rsid w:val="00DC0863"/>
    <w:rsid w:val="00DC0DD5"/>
    <w:rsid w:val="00DC3449"/>
    <w:rsid w:val="00DC4B37"/>
    <w:rsid w:val="00DC6E3A"/>
    <w:rsid w:val="00DD12A8"/>
    <w:rsid w:val="00DD1767"/>
    <w:rsid w:val="00DD35F4"/>
    <w:rsid w:val="00DD78C2"/>
    <w:rsid w:val="00DE0245"/>
    <w:rsid w:val="00DE2CBE"/>
    <w:rsid w:val="00DE2FBB"/>
    <w:rsid w:val="00DE3424"/>
    <w:rsid w:val="00DF2B78"/>
    <w:rsid w:val="00DF4F2F"/>
    <w:rsid w:val="00DF622A"/>
    <w:rsid w:val="00DF77FB"/>
    <w:rsid w:val="00DF7E35"/>
    <w:rsid w:val="00E000E8"/>
    <w:rsid w:val="00E001B2"/>
    <w:rsid w:val="00E009BA"/>
    <w:rsid w:val="00E03F2D"/>
    <w:rsid w:val="00E0520F"/>
    <w:rsid w:val="00E06710"/>
    <w:rsid w:val="00E06DC6"/>
    <w:rsid w:val="00E073F4"/>
    <w:rsid w:val="00E12A79"/>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185A"/>
    <w:rsid w:val="00E62104"/>
    <w:rsid w:val="00E634B6"/>
    <w:rsid w:val="00E70AD0"/>
    <w:rsid w:val="00E71A0F"/>
    <w:rsid w:val="00E7445D"/>
    <w:rsid w:val="00E75848"/>
    <w:rsid w:val="00E8002C"/>
    <w:rsid w:val="00E800FE"/>
    <w:rsid w:val="00E813E9"/>
    <w:rsid w:val="00E91052"/>
    <w:rsid w:val="00E91E45"/>
    <w:rsid w:val="00E935C9"/>
    <w:rsid w:val="00E94907"/>
    <w:rsid w:val="00E9674E"/>
    <w:rsid w:val="00E97A61"/>
    <w:rsid w:val="00EA0D9B"/>
    <w:rsid w:val="00EA3152"/>
    <w:rsid w:val="00EA5032"/>
    <w:rsid w:val="00EB1E6B"/>
    <w:rsid w:val="00EB2B65"/>
    <w:rsid w:val="00EB2E8C"/>
    <w:rsid w:val="00EB3BFF"/>
    <w:rsid w:val="00EC6434"/>
    <w:rsid w:val="00ED0F30"/>
    <w:rsid w:val="00ED2A21"/>
    <w:rsid w:val="00ED2FB1"/>
    <w:rsid w:val="00ED7F7F"/>
    <w:rsid w:val="00EE3E01"/>
    <w:rsid w:val="00EE4ADF"/>
    <w:rsid w:val="00EE4FB9"/>
    <w:rsid w:val="00EE7CB8"/>
    <w:rsid w:val="00EF1B4D"/>
    <w:rsid w:val="00EF2191"/>
    <w:rsid w:val="00F016F4"/>
    <w:rsid w:val="00F01BAF"/>
    <w:rsid w:val="00F03581"/>
    <w:rsid w:val="00F05BB0"/>
    <w:rsid w:val="00F05EF8"/>
    <w:rsid w:val="00F07B9F"/>
    <w:rsid w:val="00F112DE"/>
    <w:rsid w:val="00F154FB"/>
    <w:rsid w:val="00F201F5"/>
    <w:rsid w:val="00F21B91"/>
    <w:rsid w:val="00F23F1E"/>
    <w:rsid w:val="00F26E36"/>
    <w:rsid w:val="00F313F0"/>
    <w:rsid w:val="00F32DE5"/>
    <w:rsid w:val="00F33A1E"/>
    <w:rsid w:val="00F34E0B"/>
    <w:rsid w:val="00F36931"/>
    <w:rsid w:val="00F378C0"/>
    <w:rsid w:val="00F40C1F"/>
    <w:rsid w:val="00F44436"/>
    <w:rsid w:val="00F4480A"/>
    <w:rsid w:val="00F4591C"/>
    <w:rsid w:val="00F5355F"/>
    <w:rsid w:val="00F57767"/>
    <w:rsid w:val="00F5792A"/>
    <w:rsid w:val="00F636BB"/>
    <w:rsid w:val="00F638E2"/>
    <w:rsid w:val="00F716F8"/>
    <w:rsid w:val="00F76389"/>
    <w:rsid w:val="00F776E5"/>
    <w:rsid w:val="00F81695"/>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E6365"/>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92767964">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57030498">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1635347">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552-456/456-26_RS.docx</ZkracenyRetezec>
    <Smazat xmlns="acca34e4-9ecd-41c8-99eb-d6aa654aaa55">&lt;a href="/sites/evidencesmluv/_layouts/15/IniWrkflIP.aspx?List=%7b311EF01B-94F1-4195-875A-802495BDB7D7%7d&amp;amp;ID=1024&amp;amp;ItemGuid=%7b187FE6BC-B6C5-47DD-8A2B-7F6CBA3C2350%7d&amp;amp;TemplateID=%7bd3f8102e-f4a5-4901-b93c-fb146a9d820d%7d"&gt;&lt;img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7AA7D2C3-32CB-490C-B62C-FB414AEF2E39}">
  <ds:schemaRefs>
    <ds:schemaRef ds:uri="http://schemas.openxmlformats.org/officeDocument/2006/bibliography"/>
  </ds:schemaRefs>
</ds:datastoreItem>
</file>

<file path=customXml/itemProps3.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4.xml><?xml version="1.0" encoding="utf-8"?>
<ds:datastoreItem xmlns:ds="http://schemas.openxmlformats.org/officeDocument/2006/customXml" ds:itemID="{4DF19DFF-0773-4395-AF6C-D74FB1B250CB}">
  <ds:schemaRefs>
    <ds:schemaRef ds:uri="http://schemas.microsoft.com/sharepoint/events"/>
  </ds:schemaRefs>
</ds:datastoreItem>
</file>

<file path=customXml/itemProps5.xml><?xml version="1.0" encoding="utf-8"?>
<ds:datastoreItem xmlns:ds="http://schemas.openxmlformats.org/officeDocument/2006/customXml" ds:itemID="{D702FE40-27B2-4661-8186-64C23D33A6D7}"/>
</file>

<file path=docProps/app.xml><?xml version="1.0" encoding="utf-8"?>
<Properties xmlns="http://schemas.openxmlformats.org/officeDocument/2006/extended-properties" xmlns:vt="http://schemas.openxmlformats.org/officeDocument/2006/docPropsVTypes">
  <Template>Normal</Template>
  <TotalTime>1</TotalTime>
  <Pages>4</Pages>
  <Words>2094</Words>
  <Characters>12355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14421</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Maudrová Jana</cp:lastModifiedBy>
  <cp:revision>2</cp:revision>
  <cp:lastPrinted>2026-04-27T14:05:00Z</cp:lastPrinted>
  <dcterms:created xsi:type="dcterms:W3CDTF">2026-05-27T06:41:00Z</dcterms:created>
  <dcterms:modified xsi:type="dcterms:W3CDTF">2026-05-27T06:41:00Z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_dlc_DocIdItemGuid">
    <vt:lpwstr>271f2050-ee81-4ca4-bcc8-71cafe5b62b3</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