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285C0B31" w:rsidR="00FD3AF5" w:rsidRPr="003D03C7" w:rsidRDefault="00FD3AF5" w:rsidP="003D03C7">
      <w:pPr>
        <w:tabs>
          <w:tab w:val="left" w:pos="0"/>
          <w:tab w:val="left" w:pos="6804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D03C7">
        <w:rPr>
          <w:rFonts w:ascii="Arial" w:hAnsi="Arial" w:cs="Arial"/>
          <w:sz w:val="22"/>
          <w:szCs w:val="22"/>
        </w:rPr>
        <w:t xml:space="preserve">Č.j.: </w:t>
      </w:r>
      <w:r w:rsidR="003D03C7" w:rsidRPr="003D03C7">
        <w:rPr>
          <w:rFonts w:ascii="Arial" w:hAnsi="Arial" w:cs="Arial"/>
          <w:sz w:val="22"/>
          <w:szCs w:val="22"/>
        </w:rPr>
        <w:t>SPU 200820/2026</w:t>
      </w:r>
    </w:p>
    <w:p w14:paraId="6BCD2391" w14:textId="543B4261" w:rsidR="00FD3AF5" w:rsidRDefault="00FD3AF5" w:rsidP="003D03C7">
      <w:pPr>
        <w:tabs>
          <w:tab w:val="left" w:pos="6804"/>
          <w:tab w:val="left" w:pos="7371"/>
        </w:tabs>
        <w:rPr>
          <w:rFonts w:ascii="Arial" w:hAnsi="Arial" w:cs="Arial"/>
          <w:sz w:val="22"/>
          <w:szCs w:val="22"/>
        </w:rPr>
      </w:pPr>
      <w:r w:rsidRPr="003D03C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D03C7" w:rsidRPr="003D03C7">
        <w:rPr>
          <w:rFonts w:ascii="Arial" w:hAnsi="Arial" w:cs="Arial"/>
          <w:sz w:val="22"/>
          <w:szCs w:val="22"/>
        </w:rPr>
        <w:t>spuess9df6ff5e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187N09/01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134559EC" w14:textId="77777777" w:rsidR="003D03C7" w:rsidRPr="005F2C48" w:rsidRDefault="003D03C7" w:rsidP="003D03C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977498" w14:textId="77777777" w:rsidR="003D03C7" w:rsidRPr="005F2C48" w:rsidRDefault="003D03C7" w:rsidP="003D03C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B60DE75" w14:textId="77777777" w:rsidR="003D03C7" w:rsidRPr="005F2C48" w:rsidRDefault="003D03C7" w:rsidP="003D03C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2E431648" w14:textId="77777777" w:rsidR="003D03C7" w:rsidRPr="0087119A" w:rsidRDefault="003D03C7" w:rsidP="003D03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5EBA9196" w14:textId="77777777" w:rsidR="003D03C7" w:rsidRDefault="003D03C7" w:rsidP="003D03C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m. Praha</w:t>
      </w:r>
    </w:p>
    <w:p w14:paraId="367001A2" w14:textId="77777777" w:rsidR="003D03C7" w:rsidRPr="005F2C48" w:rsidRDefault="003D03C7" w:rsidP="003D03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3</w:t>
      </w:r>
    </w:p>
    <w:p w14:paraId="01FB6B0A" w14:textId="77777777" w:rsidR="003D03C7" w:rsidRPr="005F2C48" w:rsidRDefault="003D03C7" w:rsidP="003D03C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546012D" w14:textId="77777777" w:rsidR="003D03C7" w:rsidRPr="005F2C48" w:rsidRDefault="003D03C7" w:rsidP="003D03C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9A7EB14" w14:textId="77777777" w:rsidR="003D03C7" w:rsidRDefault="003D03C7" w:rsidP="003D03C7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9F20C93" w14:textId="77777777" w:rsidR="003D03C7" w:rsidRDefault="003D03C7" w:rsidP="003D03C7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25CACD" w14:textId="77777777" w:rsidR="003D03C7" w:rsidRPr="001E29B6" w:rsidRDefault="003D03C7" w:rsidP="003D03C7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E29B6">
        <w:rPr>
          <w:rFonts w:ascii="Arial" w:hAnsi="Arial" w:cs="Arial"/>
          <w:b/>
          <w:bCs/>
          <w:iCs/>
          <w:sz w:val="22"/>
          <w:szCs w:val="22"/>
        </w:rPr>
        <w:t xml:space="preserve">Zahrádková osada </w:t>
      </w:r>
      <w:proofErr w:type="spellStart"/>
      <w:r w:rsidRPr="001E29B6">
        <w:rPr>
          <w:rFonts w:ascii="Arial" w:hAnsi="Arial" w:cs="Arial"/>
          <w:b/>
          <w:bCs/>
          <w:iCs/>
          <w:sz w:val="22"/>
          <w:szCs w:val="22"/>
        </w:rPr>
        <w:t>Jenerálka</w:t>
      </w:r>
      <w:proofErr w:type="spellEnd"/>
      <w:r w:rsidRPr="001E29B6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1E29B6">
        <w:rPr>
          <w:rFonts w:ascii="Arial" w:hAnsi="Arial" w:cs="Arial"/>
          <w:b/>
          <w:bCs/>
          <w:iCs/>
          <w:sz w:val="22"/>
          <w:szCs w:val="22"/>
        </w:rPr>
        <w:t>z.s</w:t>
      </w:r>
      <w:proofErr w:type="spellEnd"/>
      <w:r w:rsidRPr="001E29B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AE1D930" w14:textId="77777777" w:rsidR="003D03C7" w:rsidRPr="00E95D78" w:rsidRDefault="003D03C7" w:rsidP="003D03C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Na Pučálce 2566/20, 164 00, Praha 6               </w:t>
      </w:r>
    </w:p>
    <w:p w14:paraId="3555E18D" w14:textId="77777777" w:rsidR="003D03C7" w:rsidRPr="00E95D78" w:rsidRDefault="003D03C7" w:rsidP="003D03C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70807388</w:t>
      </w:r>
    </w:p>
    <w:p w14:paraId="3ABAB344" w14:textId="77777777" w:rsidR="003D03C7" w:rsidRPr="00E95D78" w:rsidRDefault="003D03C7" w:rsidP="003D03C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spolkovém rejstříku vedeném Městským soudem v Praze,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L 10736</w:t>
      </w:r>
    </w:p>
    <w:p w14:paraId="277C17C3" w14:textId="77777777" w:rsidR="003D03C7" w:rsidRPr="001E29B6" w:rsidRDefault="003D03C7" w:rsidP="003D03C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E95D78">
        <w:rPr>
          <w:rFonts w:ascii="Arial" w:hAnsi="Arial" w:cs="Arial"/>
          <w:sz w:val="22"/>
          <w:szCs w:val="22"/>
        </w:rPr>
        <w:t xml:space="preserve"> </w:t>
      </w:r>
      <w:bookmarkStart w:id="2" w:name="_Hlk186900862"/>
      <w:r>
        <w:rPr>
          <w:rFonts w:ascii="Arial" w:hAnsi="Arial" w:cs="Arial"/>
          <w:sz w:val="22"/>
          <w:szCs w:val="22"/>
        </w:rPr>
        <w:t xml:space="preserve">místopředseda výboru spolku: </w:t>
      </w:r>
      <w:r w:rsidRPr="001E29B6">
        <w:rPr>
          <w:rFonts w:ascii="Arial" w:hAnsi="Arial" w:cs="Arial"/>
          <w:b/>
          <w:bCs/>
          <w:sz w:val="22"/>
          <w:szCs w:val="22"/>
        </w:rPr>
        <w:t>Karel Koucký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9036C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člen výboru: </w:t>
      </w:r>
      <w:r w:rsidRPr="00EF6F66">
        <w:rPr>
          <w:rFonts w:ascii="Arial" w:hAnsi="Arial" w:cs="Arial"/>
          <w:b/>
          <w:bCs/>
          <w:sz w:val="22"/>
          <w:szCs w:val="22"/>
        </w:rPr>
        <w:t>Mgr. Jaroslava Štefková</w:t>
      </w:r>
    </w:p>
    <w:p w14:paraId="2ABCBA66" w14:textId="5EA8686F" w:rsidR="00FD3AF5" w:rsidRPr="00012682" w:rsidRDefault="003D03C7" w:rsidP="003D03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Pr="00E95D7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2400874750/2010</w:t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563F1B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</w:t>
      </w:r>
      <w:r w:rsidRPr="003D03C7">
        <w:rPr>
          <w:rFonts w:ascii="Arial" w:hAnsi="Arial" w:cs="Arial"/>
          <w:sz w:val="22"/>
          <w:szCs w:val="22"/>
        </w:rPr>
        <w:t>louvě č. 187N09/01 ze dne 28.12.2009</w:t>
      </w:r>
      <w:r w:rsidR="00746DD1" w:rsidRPr="003D03C7">
        <w:rPr>
          <w:rFonts w:ascii="Arial" w:hAnsi="Arial" w:cs="Arial"/>
          <w:sz w:val="22"/>
          <w:szCs w:val="22"/>
        </w:rPr>
        <w:t>,</w:t>
      </w:r>
      <w:r w:rsidR="003D03C7" w:rsidRPr="003D03C7">
        <w:rPr>
          <w:rFonts w:ascii="Arial" w:hAnsi="Arial" w:cs="Arial"/>
          <w:sz w:val="22"/>
          <w:szCs w:val="22"/>
        </w:rPr>
        <w:t xml:space="preserve"> ve znění</w:t>
      </w:r>
      <w:r w:rsidRPr="003D03C7">
        <w:rPr>
          <w:rFonts w:ascii="Arial" w:hAnsi="Arial" w:cs="Arial"/>
          <w:sz w:val="22"/>
          <w:szCs w:val="22"/>
        </w:rPr>
        <w:t xml:space="preserve"> </w:t>
      </w:r>
      <w:r w:rsidR="003D03C7" w:rsidRPr="003D03C7">
        <w:rPr>
          <w:rFonts w:ascii="Arial" w:hAnsi="Arial" w:cs="Arial"/>
          <w:sz w:val="22"/>
          <w:szCs w:val="22"/>
        </w:rPr>
        <w:t xml:space="preserve">dodatku č. 1 ze dne 30. 9. 2011, dodatku č. 2 ze dne 16. 3. 2020, dodatku č. 3 ze dne 18. 10. 2021, dodatku č. 4 ze dne 15. 6. 2022, dodatku č. 5 ze dne 17. 11. 2022, dodatku č. 6 ze dne 22. 1. 2025 a </w:t>
      </w:r>
      <w:proofErr w:type="spellStart"/>
      <w:r w:rsidR="003D03C7" w:rsidRPr="003D03C7">
        <w:rPr>
          <w:rFonts w:ascii="Arial" w:hAnsi="Arial" w:cs="Arial"/>
          <w:sz w:val="22"/>
          <w:szCs w:val="22"/>
        </w:rPr>
        <w:t>dodateku</w:t>
      </w:r>
      <w:proofErr w:type="spellEnd"/>
      <w:r w:rsidR="003D03C7" w:rsidRPr="003D03C7">
        <w:rPr>
          <w:rFonts w:ascii="Arial" w:hAnsi="Arial" w:cs="Arial"/>
          <w:sz w:val="22"/>
          <w:szCs w:val="22"/>
        </w:rPr>
        <w:t xml:space="preserve"> č. 7 ze dne 11. 2. 2026</w:t>
      </w:r>
      <w:r w:rsidRPr="003D03C7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842D78">
        <w:rPr>
          <w:rFonts w:ascii="Arial" w:hAnsi="Arial" w:cs="Arial"/>
          <w:sz w:val="22"/>
          <w:szCs w:val="22"/>
        </w:rPr>
        <w:t>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EDC3B6" w14:textId="61D2FE8B" w:rsidR="00FD3AF5" w:rsidRPr="00012682" w:rsidRDefault="00FD3AF5" w:rsidP="00F9321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F93215">
        <w:rPr>
          <w:rFonts w:ascii="Arial" w:hAnsi="Arial" w:cs="Arial"/>
          <w:iCs/>
          <w:sz w:val="22"/>
          <w:szCs w:val="22"/>
        </w:rPr>
        <w:t>Předmět nájmu se tímto dodatkem zužuje o pozemky uvedené v Příloze č. 1, která je nedílnou součástí této smlouvy.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B36503E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F93215">
        <w:rPr>
          <w:rFonts w:ascii="Arial" w:hAnsi="Arial" w:cs="Arial"/>
          <w:sz w:val="22"/>
          <w:szCs w:val="22"/>
        </w:rPr>
        <w:t xml:space="preserve">s ohledem na skutečnost uvedené v bodě 1. tohoto dodatku se nově stanovuje </w:t>
      </w:r>
      <w:r w:rsidRPr="00012682">
        <w:rPr>
          <w:rFonts w:ascii="Arial" w:hAnsi="Arial" w:cs="Arial"/>
          <w:sz w:val="22"/>
          <w:szCs w:val="22"/>
        </w:rPr>
        <w:t>nájemné</w:t>
      </w:r>
      <w:r w:rsidR="00F9321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Pr="00856283">
        <w:rPr>
          <w:rFonts w:ascii="Arial" w:hAnsi="Arial" w:cs="Arial"/>
          <w:b/>
          <w:bCs/>
          <w:sz w:val="22"/>
          <w:szCs w:val="22"/>
        </w:rPr>
        <w:t>76</w:t>
      </w:r>
      <w:r w:rsidR="00856283" w:rsidRPr="00856283">
        <w:rPr>
          <w:rFonts w:ascii="Arial" w:hAnsi="Arial" w:cs="Arial"/>
          <w:b/>
          <w:bCs/>
          <w:sz w:val="22"/>
          <w:szCs w:val="22"/>
        </w:rPr>
        <w:t>.</w:t>
      </w:r>
      <w:r w:rsidRPr="00856283">
        <w:rPr>
          <w:rFonts w:ascii="Arial" w:hAnsi="Arial" w:cs="Arial"/>
          <w:b/>
          <w:bCs/>
          <w:sz w:val="22"/>
          <w:szCs w:val="22"/>
        </w:rPr>
        <w:t>333</w:t>
      </w:r>
      <w:r w:rsidR="00856283" w:rsidRPr="00856283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A313A2" w:rsidRPr="008562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6283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šest tisíc tři sta třicet tři koruny české</w:t>
      </w:r>
      <w:r w:rsidRPr="00012682">
        <w:rPr>
          <w:rFonts w:ascii="Arial" w:hAnsi="Arial" w:cs="Arial"/>
          <w:sz w:val="22"/>
          <w:szCs w:val="22"/>
        </w:rPr>
        <w:t>).</w:t>
      </w:r>
      <w:r w:rsidR="00856283">
        <w:rPr>
          <w:rFonts w:ascii="Arial" w:hAnsi="Arial" w:cs="Arial"/>
          <w:sz w:val="22"/>
          <w:szCs w:val="22"/>
        </w:rPr>
        <w:t xml:space="preserve"> Výpočet úhrady je uveden v Příloze č. 1 tohoto dodatku.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9624D3D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56283">
        <w:rPr>
          <w:rFonts w:ascii="Arial" w:hAnsi="Arial" w:cs="Arial"/>
          <w:sz w:val="22"/>
          <w:szCs w:val="22"/>
        </w:rPr>
        <w:t> 1. 10. 2026 nájemce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částku </w:t>
      </w:r>
      <w:proofErr w:type="gramStart"/>
      <w:r w:rsidR="00856283" w:rsidRPr="00856283">
        <w:rPr>
          <w:rFonts w:ascii="Arial" w:hAnsi="Arial" w:cs="Arial"/>
          <w:sz w:val="22"/>
          <w:szCs w:val="22"/>
          <w:u w:val="single"/>
        </w:rPr>
        <w:t>170.337,-</w:t>
      </w:r>
      <w:proofErr w:type="gramEnd"/>
      <w:r w:rsidR="00856283" w:rsidRPr="00856283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</w:t>
      </w:r>
      <w:r w:rsidR="006C69F7">
        <w:rPr>
          <w:rFonts w:ascii="Arial" w:hAnsi="Arial" w:cs="Arial"/>
          <w:sz w:val="22"/>
          <w:szCs w:val="22"/>
        </w:rPr>
        <w:t xml:space="preserve"> </w:t>
      </w:r>
      <w:r w:rsidR="00856283" w:rsidRPr="00856283">
        <w:rPr>
          <w:rFonts w:ascii="Arial" w:hAnsi="Arial" w:cs="Arial"/>
          <w:sz w:val="22"/>
          <w:szCs w:val="22"/>
        </w:rPr>
        <w:t>jedno sto sedmdesát tisíc tři sta třicet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7411DE0C" w:rsidR="00FD3AF5" w:rsidRPr="00012682" w:rsidRDefault="0085628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8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9872BD4" w14:textId="163675F5" w:rsidR="00FD3AF5" w:rsidRPr="00842D78" w:rsidRDefault="0085628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842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42D78" w:rsidRPr="00842D78">
        <w:rPr>
          <w:rFonts w:ascii="Arial" w:hAnsi="Arial" w:cs="Arial"/>
          <w:b w:val="0"/>
          <w:sz w:val="22"/>
          <w:szCs w:val="22"/>
        </w:rPr>
        <w:br/>
        <w:t>1. 6. 2026</w:t>
      </w:r>
      <w:r w:rsidR="00FD3AF5" w:rsidRPr="00842D7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42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48A260E5" w:rsidR="00FD3AF5" w:rsidRPr="00012682" w:rsidRDefault="0085628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42D78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42D78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B9ED15F" w:rsidR="00FD3AF5" w:rsidRPr="00012682" w:rsidRDefault="00856283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7D626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</w:p>
    <w:p w14:paraId="67CF685D" w14:textId="5E8528D1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CF5C4F">
        <w:rPr>
          <w:rFonts w:ascii="Arial" w:hAnsi="Arial" w:cs="Arial"/>
          <w:sz w:val="22"/>
          <w:szCs w:val="22"/>
        </w:rPr>
        <w:t>25.5.2026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E39B98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</w:p>
    <w:p w14:paraId="63E9BEB1" w14:textId="77777777" w:rsidR="00842D78" w:rsidRPr="00172AFE" w:rsidRDefault="00842D78" w:rsidP="00842D78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DC08B0" w14:textId="77777777" w:rsidR="00842D78" w:rsidRPr="00172AFE" w:rsidRDefault="00842D78" w:rsidP="00842D78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C46156A" w14:textId="77777777" w:rsidR="00842D78" w:rsidRDefault="00842D78" w:rsidP="00842D78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C100B7" w14:textId="77777777" w:rsidR="00856283" w:rsidRPr="00172AFE" w:rsidRDefault="00856283" w:rsidP="00842D78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B0564E" w14:textId="77777777" w:rsidR="00842D78" w:rsidRPr="00172AFE" w:rsidRDefault="00842D78" w:rsidP="00842D78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2EBBD2A" w14:textId="77777777" w:rsidR="00842D78" w:rsidRPr="00172AFE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8C4AB08" w14:textId="77777777" w:rsidR="00842D78" w:rsidRPr="003C4AE2" w:rsidRDefault="00842D78" w:rsidP="00842D78">
      <w:pPr>
        <w:tabs>
          <w:tab w:val="left" w:pos="5103"/>
        </w:tabs>
        <w:rPr>
          <w:rFonts w:ascii="Arial" w:hAnsi="Arial" w:cs="Arial"/>
          <w:b/>
          <w:bCs/>
          <w:iCs/>
          <w:sz w:val="22"/>
          <w:szCs w:val="22"/>
        </w:rPr>
      </w:pPr>
      <w:r w:rsidRPr="003C4AE2">
        <w:rPr>
          <w:rFonts w:ascii="Arial" w:hAnsi="Arial" w:cs="Arial"/>
          <w:b/>
          <w:bCs/>
          <w:iCs/>
          <w:sz w:val="22"/>
          <w:szCs w:val="22"/>
        </w:rPr>
        <w:t>Ing. Jiří Veselý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1E29B6">
        <w:rPr>
          <w:rFonts w:ascii="Arial" w:hAnsi="Arial" w:cs="Arial"/>
          <w:b/>
          <w:bCs/>
          <w:sz w:val="22"/>
          <w:szCs w:val="22"/>
        </w:rPr>
        <w:t>Karel Koucký</w:t>
      </w:r>
    </w:p>
    <w:p w14:paraId="1BE22349" w14:textId="77777777" w:rsidR="00842D78" w:rsidRDefault="00842D78" w:rsidP="00842D7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ab/>
        <w:t>místopředseda</w:t>
      </w:r>
    </w:p>
    <w:p w14:paraId="4D7055AD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m. Praha</w:t>
      </w:r>
    </w:p>
    <w:p w14:paraId="6993A37D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F3E3DA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A78FC30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8DC5A3" w14:textId="7C681890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DE3D25C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09EC96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C6162D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…………………………………….</w:t>
      </w:r>
    </w:p>
    <w:p w14:paraId="4D4D9476" w14:textId="77777777" w:rsidR="00842D78" w:rsidRDefault="00842D78" w:rsidP="00842D78">
      <w:pPr>
        <w:tabs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Mgr. Jaroslava Štefková</w:t>
      </w:r>
    </w:p>
    <w:p w14:paraId="34456416" w14:textId="77777777" w:rsidR="00842D78" w:rsidRDefault="00842D78" w:rsidP="00842D78">
      <w:pPr>
        <w:tabs>
          <w:tab w:val="left" w:pos="5103"/>
        </w:tabs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51D6513" w14:textId="77777777" w:rsidR="00842D78" w:rsidRDefault="00842D78" w:rsidP="00842D7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3BB75E0" w14:textId="77777777" w:rsidR="00842D78" w:rsidRPr="00172AFE" w:rsidRDefault="00842D78" w:rsidP="00842D7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9A5E266" w14:textId="77777777" w:rsidR="00842D78" w:rsidRPr="00172AFE" w:rsidRDefault="00842D78" w:rsidP="00842D7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nájemce</w:t>
      </w:r>
    </w:p>
    <w:p w14:paraId="2BEB3C98" w14:textId="77777777" w:rsidR="00842D78" w:rsidRPr="00172AFE" w:rsidRDefault="00842D78" w:rsidP="00842D78">
      <w:pPr>
        <w:jc w:val="both"/>
        <w:rPr>
          <w:rFonts w:ascii="Arial" w:hAnsi="Arial" w:cs="Arial"/>
          <w:bCs/>
        </w:rPr>
      </w:pPr>
    </w:p>
    <w:p w14:paraId="7A806F61" w14:textId="77777777" w:rsidR="00842D78" w:rsidRPr="00172AFE" w:rsidRDefault="00842D78" w:rsidP="00842D78">
      <w:pPr>
        <w:jc w:val="both"/>
        <w:rPr>
          <w:rFonts w:ascii="Arial" w:hAnsi="Arial" w:cs="Arial"/>
          <w:bCs/>
        </w:rPr>
      </w:pPr>
    </w:p>
    <w:p w14:paraId="2C3DC61D" w14:textId="77777777" w:rsidR="00842D78" w:rsidRPr="00172AFE" w:rsidRDefault="00842D78" w:rsidP="00842D78">
      <w:pPr>
        <w:jc w:val="both"/>
        <w:rPr>
          <w:rFonts w:ascii="Arial" w:hAnsi="Arial" w:cs="Arial"/>
          <w:bCs/>
        </w:rPr>
      </w:pPr>
    </w:p>
    <w:p w14:paraId="1C2EDF47" w14:textId="77777777" w:rsidR="00842D78" w:rsidRPr="00243EE4" w:rsidRDefault="00842D78" w:rsidP="00842D7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3EE4">
        <w:rPr>
          <w:rFonts w:ascii="Arial" w:hAnsi="Arial" w:cs="Arial"/>
          <w:bCs/>
          <w:sz w:val="22"/>
          <w:szCs w:val="22"/>
        </w:rPr>
        <w:t xml:space="preserve">Za správnost: </w:t>
      </w:r>
      <w:r w:rsidRPr="00243EE4">
        <w:rPr>
          <w:rFonts w:ascii="Arial" w:hAnsi="Arial" w:cs="Arial"/>
          <w:bCs/>
          <w:iCs/>
          <w:sz w:val="22"/>
          <w:szCs w:val="22"/>
        </w:rPr>
        <w:t xml:space="preserve">Ing. </w:t>
      </w:r>
      <w:r>
        <w:rPr>
          <w:rFonts w:ascii="Arial" w:hAnsi="Arial" w:cs="Arial"/>
          <w:bCs/>
          <w:iCs/>
          <w:sz w:val="22"/>
          <w:szCs w:val="22"/>
        </w:rPr>
        <w:t>Jitka Strnadová</w:t>
      </w:r>
    </w:p>
    <w:p w14:paraId="4D385A31" w14:textId="77777777" w:rsidR="00842D78" w:rsidRPr="00243EE4" w:rsidRDefault="00842D78" w:rsidP="00842D78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43EE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5E8FADF" w14:textId="77777777" w:rsidR="00842D78" w:rsidRPr="00243EE4" w:rsidRDefault="00842D78" w:rsidP="00842D78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 w:rsidRPr="00243EE4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5ECF428" w14:textId="77777777" w:rsidR="00842D78" w:rsidRPr="00172AFE" w:rsidRDefault="00842D78" w:rsidP="00842D78">
      <w:pPr>
        <w:pStyle w:val="Zkladntext32"/>
        <w:jc w:val="right"/>
        <w:rPr>
          <w:rFonts w:ascii="Arial" w:hAnsi="Arial" w:cs="Arial"/>
          <w:bCs/>
          <w:sz w:val="20"/>
          <w:lang w:eastAsia="cs-CZ"/>
        </w:rPr>
      </w:pPr>
    </w:p>
    <w:p w14:paraId="6675E892" w14:textId="77777777" w:rsidR="00842D78" w:rsidRPr="00172AFE" w:rsidRDefault="00842D78" w:rsidP="00842D78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46806EC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DE7C6D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</w:p>
    <w:p w14:paraId="335842A2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5C00FCF1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F49D51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F43F841" w14:textId="77777777" w:rsidR="00842D78" w:rsidRPr="00A93B10" w:rsidRDefault="00842D78" w:rsidP="00842D78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Jitka Strnadová</w:t>
      </w:r>
    </w:p>
    <w:p w14:paraId="2D97A88F" w14:textId="77777777" w:rsidR="00842D78" w:rsidRPr="00172AFE" w:rsidRDefault="00842D78" w:rsidP="00842D78">
      <w:pPr>
        <w:jc w:val="both"/>
        <w:rPr>
          <w:rFonts w:ascii="Arial" w:hAnsi="Arial" w:cs="Arial"/>
          <w:i/>
          <w:sz w:val="22"/>
          <w:szCs w:val="22"/>
        </w:rPr>
      </w:pPr>
    </w:p>
    <w:p w14:paraId="2E2A52B6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</w:p>
    <w:p w14:paraId="18657637" w14:textId="77777777" w:rsidR="00842D78" w:rsidRPr="00172AFE" w:rsidRDefault="00842D78" w:rsidP="00842D7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E2C1DB" w14:textId="6D452174" w:rsidR="003704D4" w:rsidRPr="00856283" w:rsidRDefault="00842D78" w:rsidP="0085628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856283" w:rsidSect="0085628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568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BC69" w14:textId="77777777" w:rsidR="002E0C97" w:rsidRDefault="002E0C97">
      <w:r>
        <w:separator/>
      </w:r>
    </w:p>
  </w:endnote>
  <w:endnote w:type="continuationSeparator" w:id="0">
    <w:p w14:paraId="67EB2AD8" w14:textId="77777777" w:rsidR="002E0C97" w:rsidRDefault="002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2737" w14:textId="77777777" w:rsidR="002E0C97" w:rsidRDefault="002E0C97">
      <w:r>
        <w:separator/>
      </w:r>
    </w:p>
  </w:footnote>
  <w:footnote w:type="continuationSeparator" w:id="0">
    <w:p w14:paraId="5434E9AB" w14:textId="77777777" w:rsidR="002E0C97" w:rsidRDefault="002E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572E" w14:textId="1E37B1C9" w:rsidR="00816BA0" w:rsidRDefault="00816B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AC2411" wp14:editId="59C5F8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756520659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12D73" w14:textId="42396FE4" w:rsidR="00816BA0" w:rsidRPr="00816BA0" w:rsidRDefault="00816BA0" w:rsidP="00816B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16B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2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42012D73" w14:textId="42396FE4" w:rsidR="00816BA0" w:rsidRPr="00816BA0" w:rsidRDefault="00816BA0" w:rsidP="00816B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16BA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3E9DA819" w:rsidR="00467D2E" w:rsidRPr="00467D2E" w:rsidRDefault="00816BA0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468FB0" wp14:editId="35595839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814801294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AB194" w14:textId="790B912C" w:rsidR="00816BA0" w:rsidRPr="00816BA0" w:rsidRDefault="00816BA0" w:rsidP="00816B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68F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063AB194" w14:textId="790B912C" w:rsidR="00816BA0" w:rsidRPr="00816BA0" w:rsidRDefault="00816BA0" w:rsidP="00816B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4B7" w14:textId="3E655C57" w:rsidR="00816BA0" w:rsidRDefault="00816B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4597C" wp14:editId="4871AD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891500691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BD3FF" w14:textId="35D0C437" w:rsidR="00816BA0" w:rsidRPr="00816BA0" w:rsidRDefault="00816BA0" w:rsidP="00816B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16B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459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590BD3FF" w14:textId="35D0C437" w:rsidR="00816BA0" w:rsidRPr="00816BA0" w:rsidRDefault="00816BA0" w:rsidP="00816B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16BA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72599">
    <w:abstractNumId w:val="0"/>
  </w:num>
  <w:num w:numId="2" w16cid:durableId="54214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39B7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E0C97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D03C7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6BA0"/>
    <w:rsid w:val="0082449F"/>
    <w:rsid w:val="008314F7"/>
    <w:rsid w:val="00842D78"/>
    <w:rsid w:val="00855152"/>
    <w:rsid w:val="00856283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5C4F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6CCE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B7CFC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3215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customStyle="1" w:styleId="Zkladntext22">
    <w:name w:val="Základní text 22"/>
    <w:basedOn w:val="Normln"/>
    <w:rsid w:val="00842D78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842D7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Strnadová Jitka Ing. DiS.</cp:lastModifiedBy>
  <cp:revision>3</cp:revision>
  <cp:lastPrinted>2013-12-10T07:29:00Z</cp:lastPrinted>
  <dcterms:created xsi:type="dcterms:W3CDTF">2026-05-22T07:33:00Z</dcterms:created>
  <dcterms:modified xsi:type="dcterms:W3CDTF">2026-05-27T11:04:00Z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70be0293,2d1796d3,6c2bab8e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