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82" w:rsidRPr="001D013A" w:rsidRDefault="001D013A">
      <w:pPr>
        <w:spacing w:before="72"/>
        <w:ind w:left="2343" w:right="2960"/>
        <w:jc w:val="center"/>
        <w:rPr>
          <w:b/>
          <w:sz w:val="40"/>
          <w:lang w:val="cs-CZ"/>
        </w:rPr>
      </w:pPr>
      <w:r w:rsidRPr="001D013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6964680</wp:posOffset>
                </wp:positionH>
                <wp:positionV relativeFrom="page">
                  <wp:posOffset>3475990</wp:posOffset>
                </wp:positionV>
                <wp:extent cx="0" cy="6202680"/>
                <wp:effectExtent l="0" t="0" r="0" b="0"/>
                <wp:wrapNone/>
                <wp:docPr id="4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26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A6C5A" id="Line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4pt,273.7pt" to="548.4pt,7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" strokeweight=".48pt">
                <w10:wrap anchorx="page" anchory="page"/>
              </v:line>
            </w:pict>
          </mc:Fallback>
        </mc:AlternateContent>
      </w:r>
      <w:r w:rsidRPr="001D013A">
        <w:rPr>
          <w:b/>
          <w:sz w:val="40"/>
          <w:lang w:val="cs-CZ"/>
        </w:rPr>
        <w:t>Technický list změny (TLZ)</w:t>
      </w:r>
    </w:p>
    <w:p w:rsidR="00A05E82" w:rsidRPr="001D013A" w:rsidRDefault="00A05E82">
      <w:pPr>
        <w:pStyle w:val="Zkladntext"/>
        <w:spacing w:before="2"/>
        <w:ind w:left="0"/>
        <w:rPr>
          <w:b/>
          <w:sz w:val="16"/>
          <w:lang w:val="cs-C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405"/>
      </w:tblGrid>
      <w:tr w:rsidR="00A05E82" w:rsidRPr="001D013A">
        <w:trPr>
          <w:trHeight w:val="294"/>
        </w:trPr>
        <w:tc>
          <w:tcPr>
            <w:tcW w:w="3002" w:type="dxa"/>
            <w:shd w:val="clear" w:color="auto" w:fill="D8D8D8"/>
          </w:tcPr>
          <w:p w:rsidR="00A05E82" w:rsidRPr="001D013A" w:rsidRDefault="001D013A">
            <w:pPr>
              <w:pStyle w:val="TableParagraph"/>
              <w:spacing w:before="13" w:line="261" w:lineRule="exact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TLZ č./verze:</w:t>
            </w:r>
          </w:p>
        </w:tc>
        <w:tc>
          <w:tcPr>
            <w:tcW w:w="6405" w:type="dxa"/>
          </w:tcPr>
          <w:p w:rsidR="00A05E82" w:rsidRPr="001D013A" w:rsidRDefault="001D013A">
            <w:pPr>
              <w:pStyle w:val="TableParagraph"/>
              <w:spacing w:before="13" w:line="261" w:lineRule="exact"/>
              <w:ind w:left="10"/>
              <w:jc w:val="center"/>
              <w:rPr>
                <w:lang w:val="cs-CZ"/>
              </w:rPr>
            </w:pPr>
            <w:r w:rsidRPr="001D013A">
              <w:rPr>
                <w:lang w:val="cs-CZ"/>
              </w:rPr>
              <w:t>1</w:t>
            </w:r>
          </w:p>
        </w:tc>
      </w:tr>
      <w:tr w:rsidR="00A05E82" w:rsidRPr="001D013A">
        <w:trPr>
          <w:trHeight w:val="282"/>
        </w:trPr>
        <w:tc>
          <w:tcPr>
            <w:tcW w:w="3002" w:type="dxa"/>
            <w:shd w:val="clear" w:color="auto" w:fill="D8D8D8"/>
          </w:tcPr>
          <w:p w:rsidR="00A05E82" w:rsidRPr="001D013A" w:rsidRDefault="001D013A">
            <w:pPr>
              <w:pStyle w:val="TableParagraph"/>
              <w:spacing w:before="6" w:line="256" w:lineRule="exact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Datum předložení TLZ:</w:t>
            </w:r>
          </w:p>
        </w:tc>
        <w:tc>
          <w:tcPr>
            <w:tcW w:w="6405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</w:tr>
      <w:tr w:rsidR="00A05E82" w:rsidRPr="001D013A">
        <w:trPr>
          <w:trHeight w:val="244"/>
        </w:trPr>
        <w:tc>
          <w:tcPr>
            <w:tcW w:w="3002" w:type="dxa"/>
            <w:tcBorders>
              <w:left w:val="nil"/>
              <w:right w:val="nil"/>
            </w:tcBorders>
            <w:shd w:val="clear" w:color="auto" w:fill="D8D8D8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6405" w:type="dxa"/>
            <w:tcBorders>
              <w:left w:val="nil"/>
              <w:right w:val="nil"/>
            </w:tcBorders>
          </w:tcPr>
          <w:p w:rsidR="00A05E82" w:rsidRPr="001D013A" w:rsidRDefault="00A05E82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</w:tr>
      <w:tr w:rsidR="00A05E82" w:rsidRPr="001D013A">
        <w:trPr>
          <w:trHeight w:val="314"/>
        </w:trPr>
        <w:tc>
          <w:tcPr>
            <w:tcW w:w="3002" w:type="dxa"/>
            <w:shd w:val="clear" w:color="auto" w:fill="D8D8D8"/>
          </w:tcPr>
          <w:p w:rsidR="00A05E82" w:rsidRPr="001D013A" w:rsidRDefault="001D013A">
            <w:pPr>
              <w:pStyle w:val="TableParagraph"/>
              <w:spacing w:before="20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Smlouva o dílo (</w:t>
            </w:r>
            <w:proofErr w:type="spellStart"/>
            <w:r w:rsidRPr="001D013A">
              <w:rPr>
                <w:b/>
                <w:lang w:val="cs-CZ"/>
              </w:rPr>
              <w:t>SoD</w:t>
            </w:r>
            <w:proofErr w:type="spellEnd"/>
            <w:r w:rsidRPr="001D013A">
              <w:rPr>
                <w:b/>
                <w:lang w:val="cs-CZ"/>
              </w:rPr>
              <w:t>) č.:</w:t>
            </w:r>
          </w:p>
        </w:tc>
        <w:tc>
          <w:tcPr>
            <w:tcW w:w="6405" w:type="dxa"/>
          </w:tcPr>
          <w:p w:rsidR="00A05E82" w:rsidRPr="001D013A" w:rsidRDefault="001D013A">
            <w:pPr>
              <w:pStyle w:val="TableParagraph"/>
              <w:spacing w:before="21" w:line="272" w:lineRule="exact"/>
              <w:ind w:left="2421" w:right="2411"/>
              <w:jc w:val="center"/>
              <w:rPr>
                <w:rFonts w:ascii="Gadugi"/>
                <w:lang w:val="cs-CZ"/>
              </w:rPr>
            </w:pPr>
            <w:r w:rsidRPr="001D013A">
              <w:rPr>
                <w:rFonts w:ascii="Gadugi"/>
                <w:lang w:val="cs-CZ"/>
              </w:rPr>
              <w:t>2025/00501</w:t>
            </w:r>
          </w:p>
        </w:tc>
      </w:tr>
      <w:tr w:rsidR="00A05E82" w:rsidRPr="001D013A">
        <w:trPr>
          <w:trHeight w:val="299"/>
        </w:trPr>
        <w:tc>
          <w:tcPr>
            <w:tcW w:w="3002" w:type="dxa"/>
            <w:shd w:val="clear" w:color="auto" w:fill="D8D8D8"/>
          </w:tcPr>
          <w:p w:rsidR="00A05E82" w:rsidRPr="001D013A" w:rsidRDefault="001D013A">
            <w:pPr>
              <w:pStyle w:val="TableParagraph"/>
              <w:spacing w:before="16" w:line="264" w:lineRule="exact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Ze dne:</w:t>
            </w:r>
          </w:p>
        </w:tc>
        <w:tc>
          <w:tcPr>
            <w:tcW w:w="6405" w:type="dxa"/>
          </w:tcPr>
          <w:p w:rsidR="00A05E82" w:rsidRPr="001D013A" w:rsidRDefault="001D013A">
            <w:pPr>
              <w:pStyle w:val="TableParagraph"/>
              <w:spacing w:before="56" w:line="223" w:lineRule="exact"/>
              <w:ind w:left="2420" w:right="2414"/>
              <w:jc w:val="center"/>
              <w:rPr>
                <w:sz w:val="20"/>
                <w:lang w:val="cs-CZ"/>
              </w:rPr>
            </w:pPr>
            <w:proofErr w:type="gramStart"/>
            <w:r w:rsidRPr="001D013A">
              <w:rPr>
                <w:sz w:val="20"/>
                <w:lang w:val="cs-CZ"/>
              </w:rPr>
              <w:t>10.9.2025</w:t>
            </w:r>
            <w:proofErr w:type="gramEnd"/>
          </w:p>
        </w:tc>
      </w:tr>
      <w:tr w:rsidR="00A05E82" w:rsidRPr="001D013A">
        <w:trPr>
          <w:trHeight w:val="76"/>
        </w:trPr>
        <w:tc>
          <w:tcPr>
            <w:tcW w:w="3002" w:type="dxa"/>
            <w:tcBorders>
              <w:left w:val="nil"/>
              <w:right w:val="nil"/>
            </w:tcBorders>
            <w:shd w:val="clear" w:color="auto" w:fill="D8D8D8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"/>
                <w:lang w:val="cs-CZ"/>
              </w:rPr>
            </w:pPr>
          </w:p>
        </w:tc>
        <w:tc>
          <w:tcPr>
            <w:tcW w:w="6405" w:type="dxa"/>
            <w:tcBorders>
              <w:left w:val="nil"/>
              <w:right w:val="nil"/>
            </w:tcBorders>
          </w:tcPr>
          <w:p w:rsidR="00A05E82" w:rsidRPr="001D013A" w:rsidRDefault="00A05E82">
            <w:pPr>
              <w:pStyle w:val="TableParagraph"/>
              <w:rPr>
                <w:rFonts w:ascii="Times New Roman"/>
                <w:sz w:val="2"/>
                <w:lang w:val="cs-CZ"/>
              </w:rPr>
            </w:pPr>
          </w:p>
        </w:tc>
      </w:tr>
      <w:tr w:rsidR="00A05E82" w:rsidRPr="001D013A">
        <w:trPr>
          <w:trHeight w:val="335"/>
        </w:trPr>
        <w:tc>
          <w:tcPr>
            <w:tcW w:w="3002" w:type="dxa"/>
            <w:shd w:val="clear" w:color="auto" w:fill="D8D8D8"/>
          </w:tcPr>
          <w:p w:rsidR="00A05E82" w:rsidRPr="001D013A" w:rsidRDefault="001D013A">
            <w:pPr>
              <w:pStyle w:val="TableParagraph"/>
              <w:spacing w:before="32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Projekt registrační číslo:</w:t>
            </w:r>
          </w:p>
        </w:tc>
        <w:tc>
          <w:tcPr>
            <w:tcW w:w="6405" w:type="dxa"/>
          </w:tcPr>
          <w:p w:rsidR="00A05E82" w:rsidRPr="001D013A" w:rsidRDefault="001D013A">
            <w:pPr>
              <w:pStyle w:val="TableParagraph"/>
              <w:ind w:left="1636"/>
              <w:rPr>
                <w:rFonts w:ascii="Gadugi"/>
                <w:lang w:val="cs-CZ"/>
              </w:rPr>
            </w:pPr>
            <w:r w:rsidRPr="001D013A">
              <w:rPr>
                <w:rFonts w:ascii="Gadugi"/>
                <w:lang w:val="cs-CZ"/>
              </w:rPr>
              <w:t>CZ.02.02.01/00/23_023/0009136</w:t>
            </w:r>
          </w:p>
        </w:tc>
      </w:tr>
      <w:tr w:rsidR="00A05E82" w:rsidRPr="001D013A">
        <w:trPr>
          <w:trHeight w:val="299"/>
        </w:trPr>
        <w:tc>
          <w:tcPr>
            <w:tcW w:w="3002" w:type="dxa"/>
            <w:shd w:val="clear" w:color="auto" w:fill="D8D8D8"/>
          </w:tcPr>
          <w:p w:rsidR="00A05E82" w:rsidRPr="001D013A" w:rsidRDefault="001D013A">
            <w:pPr>
              <w:pStyle w:val="TableParagraph"/>
              <w:spacing w:before="16" w:line="264" w:lineRule="exact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Stavba:</w:t>
            </w:r>
          </w:p>
        </w:tc>
        <w:tc>
          <w:tcPr>
            <w:tcW w:w="6405" w:type="dxa"/>
          </w:tcPr>
          <w:p w:rsidR="00A05E82" w:rsidRPr="001D013A" w:rsidRDefault="001D013A">
            <w:pPr>
              <w:pStyle w:val="TableParagraph"/>
              <w:spacing w:before="70" w:line="210" w:lineRule="exact"/>
              <w:ind w:left="1557"/>
              <w:rPr>
                <w:rFonts w:ascii="Times New Roman" w:hAnsi="Times New Roman"/>
                <w:sz w:val="20"/>
                <w:lang w:val="cs-CZ"/>
              </w:rPr>
            </w:pPr>
            <w:r w:rsidRPr="001D013A">
              <w:rPr>
                <w:rFonts w:ascii="Times New Roman" w:hAnsi="Times New Roman"/>
                <w:sz w:val="20"/>
                <w:lang w:val="cs-CZ"/>
              </w:rPr>
              <w:t>Rekonstrukce prostor pro laboratoře FŽP</w:t>
            </w:r>
          </w:p>
        </w:tc>
      </w:tr>
      <w:tr w:rsidR="00A05E82" w:rsidRPr="001D013A">
        <w:trPr>
          <w:trHeight w:val="299"/>
        </w:trPr>
        <w:tc>
          <w:tcPr>
            <w:tcW w:w="3002" w:type="dxa"/>
            <w:shd w:val="clear" w:color="auto" w:fill="D8D8D8"/>
          </w:tcPr>
          <w:p w:rsidR="00A05E82" w:rsidRPr="001D013A" w:rsidRDefault="001D013A">
            <w:pPr>
              <w:pStyle w:val="TableParagraph"/>
              <w:spacing w:before="16" w:line="264" w:lineRule="exact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Objekt:</w:t>
            </w:r>
          </w:p>
        </w:tc>
        <w:tc>
          <w:tcPr>
            <w:tcW w:w="6405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lang w:val="cs-CZ"/>
              </w:rPr>
            </w:pPr>
          </w:p>
        </w:tc>
      </w:tr>
      <w:tr w:rsidR="00A05E82" w:rsidRPr="001D013A">
        <w:trPr>
          <w:trHeight w:val="76"/>
        </w:trPr>
        <w:tc>
          <w:tcPr>
            <w:tcW w:w="3002" w:type="dxa"/>
            <w:tcBorders>
              <w:left w:val="nil"/>
              <w:right w:val="nil"/>
            </w:tcBorders>
            <w:shd w:val="clear" w:color="auto" w:fill="D8D8D8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"/>
                <w:lang w:val="cs-CZ"/>
              </w:rPr>
            </w:pPr>
          </w:p>
        </w:tc>
        <w:tc>
          <w:tcPr>
            <w:tcW w:w="6405" w:type="dxa"/>
            <w:tcBorders>
              <w:left w:val="nil"/>
              <w:right w:val="nil"/>
            </w:tcBorders>
          </w:tcPr>
          <w:p w:rsidR="00A05E82" w:rsidRPr="001D013A" w:rsidRDefault="00A05E82">
            <w:pPr>
              <w:pStyle w:val="TableParagraph"/>
              <w:rPr>
                <w:rFonts w:ascii="Times New Roman"/>
                <w:sz w:val="2"/>
                <w:lang w:val="cs-CZ"/>
              </w:rPr>
            </w:pPr>
          </w:p>
        </w:tc>
      </w:tr>
      <w:tr w:rsidR="00A05E82" w:rsidRPr="001D013A">
        <w:trPr>
          <w:trHeight w:val="299"/>
        </w:trPr>
        <w:tc>
          <w:tcPr>
            <w:tcW w:w="3002" w:type="dxa"/>
            <w:shd w:val="clear" w:color="auto" w:fill="D8D8D8"/>
          </w:tcPr>
          <w:p w:rsidR="00A05E82" w:rsidRPr="001D013A" w:rsidRDefault="001D013A">
            <w:pPr>
              <w:pStyle w:val="TableParagraph"/>
              <w:spacing w:before="13" w:line="266" w:lineRule="exact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Název změny:</w:t>
            </w:r>
          </w:p>
        </w:tc>
        <w:tc>
          <w:tcPr>
            <w:tcW w:w="6405" w:type="dxa"/>
          </w:tcPr>
          <w:p w:rsidR="00A05E82" w:rsidRPr="001D013A" w:rsidRDefault="001D013A">
            <w:pPr>
              <w:pStyle w:val="TableParagraph"/>
              <w:spacing w:before="13" w:line="266" w:lineRule="exact"/>
              <w:ind w:left="2421" w:right="2414"/>
              <w:jc w:val="center"/>
              <w:rPr>
                <w:lang w:val="cs-CZ"/>
              </w:rPr>
            </w:pPr>
            <w:r w:rsidRPr="001D013A">
              <w:rPr>
                <w:lang w:val="cs-CZ"/>
              </w:rPr>
              <w:t>Změnový list - 01</w:t>
            </w:r>
          </w:p>
        </w:tc>
      </w:tr>
    </w:tbl>
    <w:p w:rsidR="00A05E82" w:rsidRPr="001D013A" w:rsidRDefault="001D013A">
      <w:pPr>
        <w:pStyle w:val="Zkladntext"/>
        <w:spacing w:before="9"/>
        <w:ind w:left="0"/>
        <w:rPr>
          <w:b/>
          <w:sz w:val="7"/>
          <w:lang w:val="cs-CZ"/>
        </w:rPr>
      </w:pPr>
      <w:r w:rsidRPr="001D013A"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85090</wp:posOffset>
                </wp:positionV>
                <wp:extent cx="5980430" cy="6209030"/>
                <wp:effectExtent l="0" t="0" r="0" b="0"/>
                <wp:wrapTopAndBottom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209030"/>
                          <a:chOff x="1555" y="134"/>
                          <a:chExt cx="9418" cy="9778"/>
                        </a:xfrm>
                      </wpg:grpSpPr>
                      <wps:wsp>
                        <wps:cNvPr id="4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448"/>
                            <a:ext cx="9408" cy="945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05E82" w:rsidRDefault="001D013A">
                              <w:pPr>
                                <w:spacing w:before="1" w:line="400" w:lineRule="auto"/>
                                <w:ind w:left="67" w:right="5731"/>
                              </w:pPr>
                              <w:r>
                                <w:t xml:space="preserve">ZL01.01 ODP – SO 07.2 </w:t>
                              </w:r>
                              <w:proofErr w:type="spellStart"/>
                              <w:r>
                                <w:t>Místnost</w:t>
                              </w:r>
                              <w:proofErr w:type="spellEnd"/>
                              <w:r>
                                <w:t xml:space="preserve"> č.1.09b ZL01.02 VCP – SO 07.2 </w:t>
                              </w:r>
                              <w:proofErr w:type="spellStart"/>
                              <w:r>
                                <w:t>Místnost</w:t>
                              </w:r>
                              <w:proofErr w:type="spellEnd"/>
                              <w:r>
                                <w:t xml:space="preserve"> č.1.09b ZL01.03 ODP – SO 07.3 </w:t>
                              </w:r>
                              <w:proofErr w:type="spellStart"/>
                              <w:r>
                                <w:t>Místnost</w:t>
                              </w:r>
                              <w:proofErr w:type="spellEnd"/>
                              <w:r>
                                <w:t xml:space="preserve"> č.1.09c ZL01.04 VCP – SO 07.3 </w:t>
                              </w:r>
                              <w:proofErr w:type="spellStart"/>
                              <w:r>
                                <w:t>Místnost</w:t>
                              </w:r>
                              <w:proofErr w:type="spellEnd"/>
                              <w:r>
                                <w:t xml:space="preserve"> č. 1.09c ZL01.05 ODP – SO 07.8 </w:t>
                              </w:r>
                              <w:proofErr w:type="spellStart"/>
                              <w:r>
                                <w:t>Místnost</w:t>
                              </w:r>
                              <w:proofErr w:type="spellEnd"/>
                              <w:r>
                                <w:t xml:space="preserve"> č.1.13 ZL01.06 VCP – SO 07.8 </w:t>
                              </w:r>
                              <w:proofErr w:type="spellStart"/>
                              <w:r>
                                <w:t>Místnost</w:t>
                              </w:r>
                              <w:proofErr w:type="spellEnd"/>
                              <w:r>
                                <w:t xml:space="preserve"> č.1.13 ZL01.07 VCP – SO 07.9 </w:t>
                              </w:r>
                              <w:proofErr w:type="spellStart"/>
                              <w:r>
                                <w:t>Místnost</w:t>
                              </w:r>
                              <w:proofErr w:type="spellEnd"/>
                              <w:r>
                                <w:t xml:space="preserve"> č.1.15 ZL01.08 ODP – SO 07.9 </w:t>
                              </w:r>
                              <w:proofErr w:type="spellStart"/>
                              <w:r>
                                <w:t>Místnost</w:t>
                              </w:r>
                              <w:proofErr w:type="spellEnd"/>
                              <w:r>
                                <w:t xml:space="preserve"> č.1.16</w:t>
                              </w:r>
                            </w:p>
                            <w:p w:rsidR="00A05E82" w:rsidRDefault="001D013A">
                              <w:pPr>
                                <w:spacing w:before="10" w:line="400" w:lineRule="auto"/>
                                <w:ind w:left="67" w:right="5034"/>
                              </w:pPr>
                              <w:r>
                                <w:t xml:space="preserve">ZL02.01 ODP – SO 03.6 </w:t>
                              </w:r>
                              <w:proofErr w:type="spellStart"/>
                              <w:r>
                                <w:t>Odsávací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ramena</w:t>
                              </w:r>
                              <w:proofErr w:type="spellEnd"/>
                              <w:r>
                                <w:t xml:space="preserve"> ZL02.02 VCP – SO 03.8 </w:t>
                              </w:r>
                              <w:proofErr w:type="spellStart"/>
                              <w:r>
                                <w:t>Klimatizace</w:t>
                              </w:r>
                              <w:proofErr w:type="spellEnd"/>
                              <w:r>
                                <w:t xml:space="preserve"> v </w:t>
                              </w:r>
                              <w:proofErr w:type="spellStart"/>
                              <w:r>
                                <w:t>kancelářích</w:t>
                              </w:r>
                              <w:proofErr w:type="spellEnd"/>
                            </w:p>
                            <w:p w:rsidR="00A05E82" w:rsidRDefault="001D013A">
                              <w:pPr>
                                <w:spacing w:before="3"/>
                                <w:ind w:left="67"/>
                              </w:pPr>
                              <w:r>
                                <w:t xml:space="preserve">ZL02.03 VCP – SO 03.10 </w:t>
                              </w:r>
                              <w:proofErr w:type="spellStart"/>
                              <w:r>
                                <w:t>Klimatizace</w:t>
                              </w:r>
                              <w:proofErr w:type="spellEnd"/>
                              <w:r>
                                <w:t xml:space="preserve"> v </w:t>
                              </w:r>
                              <w:proofErr w:type="spellStart"/>
                              <w:r>
                                <w:t>kancelářích</w:t>
                              </w:r>
                              <w:proofErr w:type="spellEnd"/>
                            </w:p>
                            <w:p w:rsidR="00A05E82" w:rsidRDefault="001D013A">
                              <w:pPr>
                                <w:spacing w:before="180" w:line="403" w:lineRule="auto"/>
                                <w:ind w:left="67" w:right="2945"/>
                                <w:jc w:val="both"/>
                              </w:pPr>
                              <w:r>
                                <w:t xml:space="preserve">ZL02.04 VCP – SO 07.3 SO 03.11 </w:t>
                              </w:r>
                              <w:proofErr w:type="spellStart"/>
                              <w:r>
                                <w:t>Montážní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materiál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demontáže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ostatní</w:t>
                              </w:r>
                              <w:proofErr w:type="spellEnd"/>
                              <w:r>
                                <w:t xml:space="preserve"> ZL02.05 VCP – SO 07.3 SO 03.11 </w:t>
                              </w:r>
                              <w:proofErr w:type="spellStart"/>
                              <w:r>
                                <w:t>Montážní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materiál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demontáže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ostatní</w:t>
                              </w:r>
                              <w:proofErr w:type="spellEnd"/>
                              <w:r>
                                <w:t xml:space="preserve"> ZL03.01 VCP – 1-NN-silnoproud</w:t>
                              </w:r>
                            </w:p>
                            <w:p w:rsidR="00A05E82" w:rsidRDefault="001D013A">
                              <w:pPr>
                                <w:spacing w:line="400" w:lineRule="auto"/>
                                <w:ind w:left="67" w:right="6488"/>
                                <w:jc w:val="both"/>
                              </w:pPr>
                              <w:r>
                                <w:t xml:space="preserve">ZL03.02 ODP – 1-NN-silnoproud ZL03.03 VCP – </w:t>
                              </w:r>
                              <w:proofErr w:type="spellStart"/>
                              <w:r>
                                <w:t>MaR</w:t>
                              </w:r>
                              <w:proofErr w:type="spellEnd"/>
                            </w:p>
                            <w:p w:rsidR="00A05E82" w:rsidRDefault="001D013A">
                              <w:pPr>
                                <w:ind w:left="67"/>
                                <w:jc w:val="both"/>
                              </w:pPr>
                              <w:r>
                                <w:t>ZL03.04 ODP –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MaR</w:t>
                              </w:r>
                              <w:proofErr w:type="spellEnd"/>
                            </w:p>
                            <w:p w:rsidR="00A05E82" w:rsidRDefault="001D013A">
                              <w:pPr>
                                <w:spacing w:before="181" w:line="400" w:lineRule="auto"/>
                                <w:ind w:left="67" w:right="4812"/>
                              </w:pPr>
                              <w:r>
                                <w:t xml:space="preserve">ZL04.01 ODP – SO01.1 - </w:t>
                              </w:r>
                              <w:proofErr w:type="spellStart"/>
                              <w:r>
                                <w:t>Demontáže</w:t>
                              </w:r>
                              <w:proofErr w:type="spellEnd"/>
                              <w:r>
                                <w:t xml:space="preserve"> a </w:t>
                              </w:r>
                              <w:proofErr w:type="spellStart"/>
                              <w:r>
                                <w:t>bourání</w:t>
                              </w:r>
                              <w:proofErr w:type="spellEnd"/>
                              <w:r>
                                <w:t xml:space="preserve"> 1NP ZL05.01 VCP – SO01.2 - </w:t>
                              </w:r>
                              <w:proofErr w:type="spellStart"/>
                              <w:r>
                                <w:t>Nové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konstrukce</w:t>
                              </w:r>
                              <w:proofErr w:type="spellEnd"/>
                              <w:r>
                                <w:t xml:space="preserve"> a </w:t>
                              </w:r>
                              <w:proofErr w:type="spellStart"/>
                              <w:r>
                                <w:t>práce</w:t>
                              </w:r>
                              <w:proofErr w:type="spellEnd"/>
                              <w:r>
                                <w:t xml:space="preserve"> ZL05.02 ODP – SO01.2 - </w:t>
                              </w:r>
                              <w:proofErr w:type="spellStart"/>
                              <w:r>
                                <w:t>Nové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konstrukce</w:t>
                              </w:r>
                              <w:proofErr w:type="spellEnd"/>
                              <w:r>
                                <w:t xml:space="preserve"> a </w:t>
                              </w:r>
                              <w:proofErr w:type="spellStart"/>
                              <w:r>
                                <w:t>práce</w:t>
                              </w:r>
                              <w:proofErr w:type="spellEnd"/>
                              <w:r>
                                <w:t xml:space="preserve"> ZL05.03 VCP – SO01.2 - </w:t>
                              </w:r>
                              <w:proofErr w:type="spellStart"/>
                              <w:r>
                                <w:t>Podlahové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konstrukce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39"/>
                            <a:ext cx="9408" cy="31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5E82" w:rsidRDefault="001D013A">
                              <w:pPr>
                                <w:spacing w:before="16"/>
                                <w:ind w:left="67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Důvod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změny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identifikace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původce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změny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77.75pt;margin-top:6.7pt;width:470.9pt;height:488.9pt;z-index:-251656192;mso-wrap-distance-left:0;mso-wrap-distance-right:0;mso-position-horizontal-relative:page" coordorigin="1555,134" coordsize="9418,9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7" type="#_x0000_t202" style="position:absolute;left:1560;top:448;width:9408;height:9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Es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NxJISzBAAAA2wAAAA8AAAAA&#10;AAAAAAAAAAAABwIAAGRycy9kb3ducmV2LnhtbFBLBQYAAAAAAwADALcAAAD1AgAAAAA=&#10;" filled="f" strokeweight=".48pt">
                  <v:textbox inset="0,0,0,0">
                    <w:txbxContent>
                      <w:p w:rsidR="00A05E82" w:rsidRDefault="001D013A">
                        <w:pPr>
                          <w:spacing w:before="1" w:line="400" w:lineRule="auto"/>
                          <w:ind w:left="67" w:right="5731"/>
                        </w:pPr>
                        <w:r>
                          <w:t>ZL01.01 ODP – SO 07.2 Místnost č.1.09b ZL01.02 VCP – SO 07.2 Místnost č.1.09b ZL01.03 ODP – SO 07.3 Místnost č.1.09c ZL01.04 VCP – SO 07.3 Místnost č. 1.09c ZL01.05 ODP – SO 07.8 Místnost č.1.13 ZL01.06 VCP – SO 07.8 Místnost č.1.13 ZL01.07 VCP – SO 07.9 M</w:t>
                        </w:r>
                        <w:r>
                          <w:t>ístnost č.1.15 ZL01.08 ODP – SO 07.9 Místnost č.1.16</w:t>
                        </w:r>
                      </w:p>
                      <w:p w:rsidR="00A05E82" w:rsidRDefault="001D013A">
                        <w:pPr>
                          <w:spacing w:before="10" w:line="400" w:lineRule="auto"/>
                          <w:ind w:left="67" w:right="5034"/>
                        </w:pPr>
                        <w:r>
                          <w:t>ZL02.01 ODP – SO 03.6 Odsávací ramena ZL02.02 VCP – SO 03.8 Klimatizace v kancelářích</w:t>
                        </w:r>
                      </w:p>
                      <w:p w:rsidR="00A05E82" w:rsidRDefault="001D013A">
                        <w:pPr>
                          <w:spacing w:before="3"/>
                          <w:ind w:left="67"/>
                        </w:pPr>
                        <w:r>
                          <w:t>ZL02.03 VCP – SO 03.10 Klimatizace v kancelářích</w:t>
                        </w:r>
                      </w:p>
                      <w:p w:rsidR="00A05E82" w:rsidRDefault="001D013A">
                        <w:pPr>
                          <w:spacing w:before="180" w:line="403" w:lineRule="auto"/>
                          <w:ind w:left="67" w:right="2945"/>
                          <w:jc w:val="both"/>
                        </w:pPr>
                        <w:r>
                          <w:t>ZL02.04 VCP – SO 07.3 SO 03.11 Montážní materiál, demontáže, ostatní</w:t>
                        </w:r>
                        <w:r>
                          <w:t xml:space="preserve"> ZL02.05 VCP – SO 07.3 SO 03.11 Montážní materiál, demontáže, ostatní ZL03.01 VCP – 1-NN-silnoproud</w:t>
                        </w:r>
                      </w:p>
                      <w:p w:rsidR="00A05E82" w:rsidRDefault="001D013A">
                        <w:pPr>
                          <w:spacing w:line="400" w:lineRule="auto"/>
                          <w:ind w:left="67" w:right="6488"/>
                          <w:jc w:val="both"/>
                        </w:pPr>
                        <w:r>
                          <w:t>ZL03.02 ODP – 1-NN-silnoproud ZL03.03 VCP – MaR</w:t>
                        </w:r>
                      </w:p>
                      <w:p w:rsidR="00A05E82" w:rsidRDefault="001D013A">
                        <w:pPr>
                          <w:ind w:left="67"/>
                          <w:jc w:val="both"/>
                        </w:pPr>
                        <w:r>
                          <w:t>ZL03.04 ODP –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MaR</w:t>
                        </w:r>
                      </w:p>
                      <w:p w:rsidR="00A05E82" w:rsidRDefault="001D013A">
                        <w:pPr>
                          <w:spacing w:before="181" w:line="400" w:lineRule="auto"/>
                          <w:ind w:left="67" w:right="4812"/>
                        </w:pPr>
                        <w:r>
                          <w:t>ZL04.01 ODP – SO01.1 - Demontáže a bourání 1NP ZL05.01 VCP – SO01.2 - Nové konstrukce a práce ZL05.02 ODP – SO01.2 - Nové konstrukce a práce ZL05.03 VCP – SO01.2 - Podlahové konstrukce</w:t>
                        </w:r>
                      </w:p>
                    </w:txbxContent>
                  </v:textbox>
                </v:shape>
                <v:shape id="Text Box 40" o:spid="_x0000_s1028" type="#_x0000_t202" style="position:absolute;left:1560;top:139;width:940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" fillcolor="#d8d8d8" strokeweight=".48pt">
                  <v:textbox inset="0,0,0,0">
                    <w:txbxContent>
                      <w:p w:rsidR="00A05E82" w:rsidRDefault="001D013A">
                        <w:pPr>
                          <w:spacing w:before="16"/>
                          <w:ind w:left="6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Důvod změny a identifikace původce změny: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05E82" w:rsidRPr="001D013A" w:rsidRDefault="00A05E82">
      <w:pPr>
        <w:rPr>
          <w:sz w:val="7"/>
          <w:lang w:val="cs-CZ"/>
        </w:rPr>
        <w:sectPr w:rsidR="00A05E82" w:rsidRPr="001D013A">
          <w:headerReference w:type="default" r:id="rId7"/>
          <w:footerReference w:type="default" r:id="rId8"/>
          <w:type w:val="continuous"/>
          <w:pgSz w:w="11910" w:h="16840"/>
          <w:pgMar w:top="1620" w:right="820" w:bottom="1040" w:left="1440" w:header="499" w:footer="857" w:gutter="0"/>
          <w:cols w:space="708"/>
        </w:sectPr>
      </w:pPr>
    </w:p>
    <w:p w:rsidR="00A05E82" w:rsidRPr="001D013A" w:rsidRDefault="001D013A">
      <w:pPr>
        <w:pStyle w:val="Nadpis1"/>
        <w:spacing w:before="97"/>
        <w:ind w:firstLine="0"/>
        <w:rPr>
          <w:lang w:val="cs-CZ"/>
        </w:rPr>
      </w:pPr>
      <w:r w:rsidRPr="001D013A"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180032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1080770</wp:posOffset>
                </wp:positionV>
                <wp:extent cx="5980430" cy="8616950"/>
                <wp:effectExtent l="0" t="0" r="0" b="0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8616950"/>
                          <a:chOff x="1555" y="1702"/>
                          <a:chExt cx="9418" cy="13570"/>
                        </a:xfrm>
                      </wpg:grpSpPr>
                      <wps:wsp>
                        <wps:cNvPr id="3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67" y="1711"/>
                            <a:ext cx="9396" cy="30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55" y="1706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963" y="17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60" y="1711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55" y="2016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560" y="2021"/>
                            <a:ext cx="0" cy="13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55" y="15266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968" y="1711"/>
                            <a:ext cx="0" cy="135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B4181" id="Group 30" o:spid="_x0000_s1026" style="position:absolute;margin-left:77.75pt;margin-top:85.1pt;width:470.9pt;height:678.5pt;z-index:-252136448;mso-position-horizontal-relative:page;mso-position-vertical-relative:page" coordorigin="1555,1702" coordsize="9418,1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">
                <v:rect id="Rectangle 38" o:spid="_x0000_s1027" style="position:absolute;left:1567;top:1711;width:9396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" fillcolor="#d8d8d8" stroked="f"/>
                <v:line id="Line 37" o:spid="_x0000_s1028" style="position:absolute;visibility:visible;mso-wrap-style:square" from="1555,1706" to="10963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rect id="Rectangle 36" o:spid="_x0000_s1029" style="position:absolute;left:10963;top:17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line id="Line 35" o:spid="_x0000_s1030" style="position:absolute;visibility:visible;mso-wrap-style:square" from="1560,1711" to="1560,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4" o:spid="_x0000_s1031" style="position:absolute;visibility:visible;mso-wrap-style:square" from="1555,2016" to="10963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33" o:spid="_x0000_s1032" style="position:absolute;visibility:visible;mso-wrap-style:square" from="1560,2021" to="1560,15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32" o:spid="_x0000_s1033" style="position:absolute;visibility:visible;mso-wrap-style:square" from="1555,15266" to="10963,15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31" o:spid="_x0000_s1034" style="position:absolute;visibility:visible;mso-wrap-style:square" from="10968,1711" to="10968,15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  <w:r w:rsidRPr="001D013A">
        <w:rPr>
          <w:lang w:val="cs-CZ"/>
        </w:rPr>
        <w:t>Popis změny:</w:t>
      </w:r>
    </w:p>
    <w:p w:rsidR="00A05E82" w:rsidRPr="001D013A" w:rsidRDefault="001D013A">
      <w:pPr>
        <w:pStyle w:val="Zkladntext"/>
        <w:spacing w:before="25"/>
        <w:ind w:right="342"/>
        <w:rPr>
          <w:lang w:val="cs-CZ"/>
        </w:rPr>
      </w:pPr>
      <w:r w:rsidRPr="001D013A">
        <w:rPr>
          <w:lang w:val="cs-CZ"/>
        </w:rPr>
        <w:t>Změny obsažené v tomto změnovém listu vznikly v průběhu realizace stavebních prací na základě skutečností, které nebylo možné objektivně předvídat v době zpracování projektové dokumentace ani při zadání veřejné zakázky.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>Jedná se zejména o:</w:t>
      </w:r>
    </w:p>
    <w:p w:rsidR="00A05E82" w:rsidRPr="001D013A" w:rsidRDefault="001D013A">
      <w:pPr>
        <w:pStyle w:val="Odstavecseseznamem"/>
        <w:numPr>
          <w:ilvl w:val="0"/>
          <w:numId w:val="5"/>
        </w:numPr>
        <w:tabs>
          <w:tab w:val="left" w:pos="911"/>
          <w:tab w:val="left" w:pos="912"/>
        </w:tabs>
        <w:spacing w:before="159"/>
        <w:ind w:right="256"/>
        <w:rPr>
          <w:lang w:val="cs-CZ"/>
        </w:rPr>
      </w:pPr>
      <w:r w:rsidRPr="001D013A">
        <w:rPr>
          <w:lang w:val="cs-CZ"/>
        </w:rPr>
        <w:t>upřesnění technického řešení vyplývající ze skutečného stavu konstrukcí zjištěného po zahájení stavebních</w:t>
      </w:r>
      <w:r w:rsidRPr="001D013A">
        <w:rPr>
          <w:spacing w:val="-1"/>
          <w:lang w:val="cs-CZ"/>
        </w:rPr>
        <w:t xml:space="preserve"> </w:t>
      </w:r>
      <w:r w:rsidRPr="001D013A">
        <w:rPr>
          <w:lang w:val="cs-CZ"/>
        </w:rPr>
        <w:t>prací,</w:t>
      </w:r>
    </w:p>
    <w:p w:rsidR="00A05E82" w:rsidRPr="001D013A" w:rsidRDefault="001D013A">
      <w:pPr>
        <w:pStyle w:val="Odstavecseseznamem"/>
        <w:numPr>
          <w:ilvl w:val="0"/>
          <w:numId w:val="5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kolize se stávajícími rozvody technických zařízení</w:t>
      </w:r>
      <w:r w:rsidRPr="001D013A">
        <w:rPr>
          <w:spacing w:val="-6"/>
          <w:lang w:val="cs-CZ"/>
        </w:rPr>
        <w:t xml:space="preserve"> </w:t>
      </w:r>
      <w:r w:rsidRPr="001D013A">
        <w:rPr>
          <w:lang w:val="cs-CZ"/>
        </w:rPr>
        <w:t>budovy,</w:t>
      </w:r>
    </w:p>
    <w:p w:rsidR="00A05E82" w:rsidRPr="001D013A" w:rsidRDefault="001D013A">
      <w:pPr>
        <w:pStyle w:val="Odstavecseseznamem"/>
        <w:numPr>
          <w:ilvl w:val="0"/>
          <w:numId w:val="5"/>
        </w:numPr>
        <w:tabs>
          <w:tab w:val="left" w:pos="911"/>
          <w:tab w:val="left" w:pos="912"/>
        </w:tabs>
        <w:spacing w:before="159"/>
        <w:ind w:right="670"/>
        <w:rPr>
          <w:lang w:val="cs-CZ"/>
        </w:rPr>
      </w:pPr>
      <w:r w:rsidRPr="001D013A">
        <w:rPr>
          <w:lang w:val="cs-CZ"/>
        </w:rPr>
        <w:t>zpřesnění technologických požadavků laboratorního provozu na základě finální specifikace vybavení,</w:t>
      </w:r>
    </w:p>
    <w:p w:rsidR="00A05E82" w:rsidRPr="001D013A" w:rsidRDefault="001D013A">
      <w:pPr>
        <w:pStyle w:val="Odstavecseseznamem"/>
        <w:numPr>
          <w:ilvl w:val="0"/>
          <w:numId w:val="5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nutnost splnění aktuálně platných technických, bezpečnostních a hygienických</w:t>
      </w:r>
      <w:r w:rsidRPr="001D013A">
        <w:rPr>
          <w:spacing w:val="-9"/>
          <w:lang w:val="cs-CZ"/>
        </w:rPr>
        <w:t xml:space="preserve"> </w:t>
      </w:r>
      <w:r w:rsidRPr="001D013A">
        <w:rPr>
          <w:lang w:val="cs-CZ"/>
        </w:rPr>
        <w:t>norem,</w:t>
      </w:r>
    </w:p>
    <w:p w:rsidR="00A05E82" w:rsidRPr="001D013A" w:rsidRDefault="001D013A">
      <w:pPr>
        <w:pStyle w:val="Odstavecseseznamem"/>
        <w:numPr>
          <w:ilvl w:val="0"/>
          <w:numId w:val="5"/>
        </w:numPr>
        <w:tabs>
          <w:tab w:val="left" w:pos="911"/>
          <w:tab w:val="left" w:pos="912"/>
        </w:tabs>
        <w:spacing w:before="159"/>
        <w:rPr>
          <w:lang w:val="cs-CZ"/>
        </w:rPr>
      </w:pPr>
      <w:r w:rsidRPr="001D013A">
        <w:rPr>
          <w:lang w:val="cs-CZ"/>
        </w:rPr>
        <w:t>úpravy vyplývající z reálných dispozičních a výškových podmínek</w:t>
      </w:r>
      <w:r w:rsidRPr="001D013A">
        <w:rPr>
          <w:spacing w:val="-14"/>
          <w:lang w:val="cs-CZ"/>
        </w:rPr>
        <w:t xml:space="preserve"> </w:t>
      </w:r>
      <w:r w:rsidRPr="001D013A">
        <w:rPr>
          <w:lang w:val="cs-CZ"/>
        </w:rPr>
        <w:t>objektu.</w:t>
      </w:r>
    </w:p>
    <w:p w:rsidR="00A05E82" w:rsidRPr="001D013A" w:rsidRDefault="001D013A">
      <w:pPr>
        <w:pStyle w:val="Zkladntext"/>
        <w:ind w:right="478"/>
        <w:rPr>
          <w:lang w:val="cs-CZ"/>
        </w:rPr>
      </w:pPr>
      <w:r w:rsidRPr="001D013A">
        <w:rPr>
          <w:lang w:val="cs-CZ"/>
        </w:rPr>
        <w:t>Tyto skutečnosti nebylo možné v plném rozsahu identifikovat ve fázi projektové přípravy, a to ani při vynaložení náležité odborné péče.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>Změny jsou prováděny v souladu s § 222 odst. 6 zákona č. 134/2016 Sb., o zadávání veřejných zakázek.</w:t>
      </w:r>
    </w:p>
    <w:p w:rsidR="00A05E82" w:rsidRPr="001D013A" w:rsidRDefault="001D013A">
      <w:pPr>
        <w:pStyle w:val="Zkladntext"/>
        <w:spacing w:before="159"/>
        <w:ind w:right="216"/>
        <w:rPr>
          <w:lang w:val="cs-CZ"/>
        </w:rPr>
      </w:pPr>
      <w:r w:rsidRPr="001D013A">
        <w:rPr>
          <w:lang w:val="cs-CZ"/>
        </w:rPr>
        <w:t xml:space="preserve">Vícepráce a </w:t>
      </w:r>
      <w:proofErr w:type="spellStart"/>
      <w:r w:rsidRPr="001D013A">
        <w:rPr>
          <w:lang w:val="cs-CZ"/>
        </w:rPr>
        <w:t>méněpráce</w:t>
      </w:r>
      <w:proofErr w:type="spellEnd"/>
      <w:r w:rsidRPr="001D013A">
        <w:rPr>
          <w:lang w:val="cs-CZ"/>
        </w:rPr>
        <w:t xml:space="preserve"> byly stanoveny na základě rozdílu mezi projektovaným a skutečným stavem zjištěným v průběhu realizace. Ocenění vychází z jednotkových cen původního rozpočtu, případně z cen obvyklých pro dané technologie. Změny jsou věcně provázané a tvoří jeden funkční celek nezbytný pro realizaci laboratorního provozu.</w:t>
      </w:r>
    </w:p>
    <w:p w:rsidR="00A05E82" w:rsidRPr="001D013A" w:rsidRDefault="001D013A">
      <w:pPr>
        <w:pStyle w:val="Nadpis1"/>
        <w:ind w:firstLine="0"/>
        <w:rPr>
          <w:lang w:val="cs-CZ"/>
        </w:rPr>
      </w:pPr>
      <w:r w:rsidRPr="001D013A">
        <w:rPr>
          <w:lang w:val="cs-CZ"/>
        </w:rPr>
        <w:t>Zdůvodnění jednotlivých skupin změn</w:t>
      </w:r>
    </w:p>
    <w:p w:rsidR="00A05E82" w:rsidRPr="001D013A" w:rsidRDefault="001D013A">
      <w:pPr>
        <w:pStyle w:val="Odstavecseseznamem"/>
        <w:numPr>
          <w:ilvl w:val="0"/>
          <w:numId w:val="4"/>
        </w:numPr>
        <w:tabs>
          <w:tab w:val="left" w:pos="425"/>
        </w:tabs>
        <w:rPr>
          <w:b/>
          <w:lang w:val="cs-CZ"/>
        </w:rPr>
      </w:pPr>
      <w:r w:rsidRPr="001D013A">
        <w:rPr>
          <w:b/>
          <w:lang w:val="cs-CZ"/>
        </w:rPr>
        <w:t>Úpravy vyplývající ze skutečného stavu</w:t>
      </w:r>
      <w:r w:rsidRPr="001D013A">
        <w:rPr>
          <w:b/>
          <w:spacing w:val="-11"/>
          <w:lang w:val="cs-CZ"/>
        </w:rPr>
        <w:t xml:space="preserve"> </w:t>
      </w:r>
      <w:r w:rsidRPr="001D013A">
        <w:rPr>
          <w:b/>
          <w:lang w:val="cs-CZ"/>
        </w:rPr>
        <w:t>konstrukcí</w:t>
      </w:r>
    </w:p>
    <w:p w:rsidR="00A05E82" w:rsidRPr="001D013A" w:rsidRDefault="001D013A">
      <w:pPr>
        <w:pStyle w:val="Zkladntext"/>
        <w:spacing w:before="159"/>
        <w:ind w:right="358"/>
        <w:rPr>
          <w:lang w:val="cs-CZ"/>
        </w:rPr>
      </w:pPr>
      <w:r w:rsidRPr="001D013A">
        <w:rPr>
          <w:lang w:val="cs-CZ"/>
        </w:rPr>
        <w:t>V průběhu realizace bylo zjištěno, že skutečný stavebně-technický stav některých konstrukcí (zejména podlah, stěn a otvorových prvků) neodpovídá předpokladům projektové dokumentace.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>Z tohoto důvodu bylo nutné:</w:t>
      </w:r>
    </w:p>
    <w:p w:rsidR="00A05E82" w:rsidRPr="001D013A" w:rsidRDefault="001D013A">
      <w:pPr>
        <w:pStyle w:val="Odstavecseseznamem"/>
        <w:numPr>
          <w:ilvl w:val="0"/>
          <w:numId w:val="3"/>
        </w:numPr>
        <w:tabs>
          <w:tab w:val="left" w:pos="911"/>
          <w:tab w:val="left" w:pos="912"/>
        </w:tabs>
        <w:spacing w:before="159"/>
        <w:rPr>
          <w:lang w:val="cs-CZ"/>
        </w:rPr>
      </w:pPr>
      <w:r w:rsidRPr="001D013A">
        <w:rPr>
          <w:lang w:val="cs-CZ"/>
        </w:rPr>
        <w:t>provést rozsáhlejší opravy</w:t>
      </w:r>
      <w:r w:rsidRPr="001D013A">
        <w:rPr>
          <w:spacing w:val="-6"/>
          <w:lang w:val="cs-CZ"/>
        </w:rPr>
        <w:t xml:space="preserve"> </w:t>
      </w:r>
      <w:r w:rsidRPr="001D013A">
        <w:rPr>
          <w:lang w:val="cs-CZ"/>
        </w:rPr>
        <w:t>povrchů,</w:t>
      </w:r>
    </w:p>
    <w:p w:rsidR="00A05E82" w:rsidRPr="001D013A" w:rsidRDefault="001D013A">
      <w:pPr>
        <w:pStyle w:val="Odstavecseseznamem"/>
        <w:numPr>
          <w:ilvl w:val="0"/>
          <w:numId w:val="3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upravit skladby</w:t>
      </w:r>
      <w:r w:rsidRPr="001D013A">
        <w:rPr>
          <w:spacing w:val="-1"/>
          <w:lang w:val="cs-CZ"/>
        </w:rPr>
        <w:t xml:space="preserve"> </w:t>
      </w:r>
      <w:r w:rsidRPr="001D013A">
        <w:rPr>
          <w:lang w:val="cs-CZ"/>
        </w:rPr>
        <w:t>podlah,</w:t>
      </w:r>
    </w:p>
    <w:p w:rsidR="00A05E82" w:rsidRPr="001D013A" w:rsidRDefault="001D013A">
      <w:pPr>
        <w:pStyle w:val="Odstavecseseznamem"/>
        <w:numPr>
          <w:ilvl w:val="0"/>
          <w:numId w:val="3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doplnit nebo nahradit konstrukční prvky (např.</w:t>
      </w:r>
      <w:r w:rsidRPr="001D013A">
        <w:rPr>
          <w:spacing w:val="-3"/>
          <w:lang w:val="cs-CZ"/>
        </w:rPr>
        <w:t xml:space="preserve"> </w:t>
      </w:r>
      <w:r w:rsidRPr="001D013A">
        <w:rPr>
          <w:lang w:val="cs-CZ"/>
        </w:rPr>
        <w:t>zárubně),</w:t>
      </w:r>
    </w:p>
    <w:p w:rsidR="00A05E82" w:rsidRPr="001D013A" w:rsidRDefault="001D013A">
      <w:pPr>
        <w:pStyle w:val="Odstavecseseznamem"/>
        <w:numPr>
          <w:ilvl w:val="0"/>
          <w:numId w:val="3"/>
        </w:numPr>
        <w:tabs>
          <w:tab w:val="left" w:pos="911"/>
          <w:tab w:val="left" w:pos="912"/>
        </w:tabs>
        <w:spacing w:before="158"/>
        <w:rPr>
          <w:lang w:val="cs-CZ"/>
        </w:rPr>
      </w:pPr>
      <w:r w:rsidRPr="001D013A">
        <w:rPr>
          <w:lang w:val="cs-CZ"/>
        </w:rPr>
        <w:t>upravit rozsah stavebních</w:t>
      </w:r>
      <w:r w:rsidRPr="001D013A">
        <w:rPr>
          <w:spacing w:val="-2"/>
          <w:lang w:val="cs-CZ"/>
        </w:rPr>
        <w:t xml:space="preserve"> </w:t>
      </w:r>
      <w:r w:rsidRPr="001D013A">
        <w:rPr>
          <w:lang w:val="cs-CZ"/>
        </w:rPr>
        <w:t>prací.</w:t>
      </w:r>
    </w:p>
    <w:p w:rsidR="00A05E82" w:rsidRPr="001D013A" w:rsidRDefault="001D013A">
      <w:pPr>
        <w:pStyle w:val="Zkladntext"/>
        <w:ind w:right="333"/>
        <w:rPr>
          <w:lang w:val="cs-CZ"/>
        </w:rPr>
      </w:pPr>
      <w:r w:rsidRPr="001D013A">
        <w:rPr>
          <w:lang w:val="cs-CZ"/>
        </w:rPr>
        <w:t>Tyto zásahy jsou nezbytné pro zajištění funkčnosti a bezpečnosti laboratoří a nebylo možné je předem přesně identifikovat bez destruktivních zásahů do konstrukcí.</w:t>
      </w:r>
    </w:p>
    <w:p w:rsidR="00A05E82" w:rsidRPr="001D013A" w:rsidRDefault="001D013A">
      <w:pPr>
        <w:pStyle w:val="Nadpis1"/>
        <w:numPr>
          <w:ilvl w:val="0"/>
          <w:numId w:val="4"/>
        </w:numPr>
        <w:tabs>
          <w:tab w:val="left" w:pos="425"/>
        </w:tabs>
        <w:rPr>
          <w:lang w:val="cs-CZ"/>
        </w:rPr>
      </w:pPr>
      <w:r w:rsidRPr="001D013A">
        <w:rPr>
          <w:lang w:val="cs-CZ"/>
        </w:rPr>
        <w:t>Kolize a úpravy technických zařízení budovy (VZT,</w:t>
      </w:r>
      <w:r w:rsidRPr="001D013A">
        <w:rPr>
          <w:spacing w:val="-15"/>
          <w:lang w:val="cs-CZ"/>
        </w:rPr>
        <w:t xml:space="preserve"> </w:t>
      </w:r>
      <w:r w:rsidRPr="001D013A">
        <w:rPr>
          <w:lang w:val="cs-CZ"/>
        </w:rPr>
        <w:t>klimatizace)</w:t>
      </w:r>
    </w:p>
    <w:p w:rsidR="00A05E82" w:rsidRPr="001D013A" w:rsidRDefault="001D013A">
      <w:pPr>
        <w:pStyle w:val="Zkladntext"/>
        <w:ind w:right="1092"/>
        <w:rPr>
          <w:lang w:val="cs-CZ"/>
        </w:rPr>
      </w:pPr>
      <w:r w:rsidRPr="001D013A">
        <w:rPr>
          <w:lang w:val="cs-CZ"/>
        </w:rPr>
        <w:t>V průběhu realizace byly zjištěny kolize navržených tras s existujícími rozvody a omezení daná skutečnými výškovými poměry konstrukcí.</w:t>
      </w:r>
    </w:p>
    <w:p w:rsidR="00A05E82" w:rsidRPr="001D013A" w:rsidRDefault="001D013A">
      <w:pPr>
        <w:pStyle w:val="Zkladntext"/>
        <w:spacing w:before="159"/>
        <w:rPr>
          <w:lang w:val="cs-CZ"/>
        </w:rPr>
      </w:pPr>
      <w:r w:rsidRPr="001D013A">
        <w:rPr>
          <w:lang w:val="cs-CZ"/>
        </w:rPr>
        <w:t>Z tohoto důvodu bylo nutné:</w:t>
      </w:r>
    </w:p>
    <w:p w:rsidR="00A05E82" w:rsidRPr="001D013A" w:rsidRDefault="001D013A">
      <w:pPr>
        <w:pStyle w:val="Odstavecseseznamem"/>
        <w:numPr>
          <w:ilvl w:val="0"/>
          <w:numId w:val="2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upravit trasování VZT</w:t>
      </w:r>
      <w:r w:rsidRPr="001D013A">
        <w:rPr>
          <w:spacing w:val="-4"/>
          <w:lang w:val="cs-CZ"/>
        </w:rPr>
        <w:t xml:space="preserve"> </w:t>
      </w:r>
      <w:r w:rsidRPr="001D013A">
        <w:rPr>
          <w:lang w:val="cs-CZ"/>
        </w:rPr>
        <w:t>potrubí,</w:t>
      </w:r>
    </w:p>
    <w:p w:rsidR="00A05E82" w:rsidRPr="001D013A" w:rsidRDefault="001D013A">
      <w:pPr>
        <w:pStyle w:val="Odstavecseseznamem"/>
        <w:numPr>
          <w:ilvl w:val="0"/>
          <w:numId w:val="2"/>
        </w:numPr>
        <w:tabs>
          <w:tab w:val="left" w:pos="911"/>
          <w:tab w:val="left" w:pos="912"/>
        </w:tabs>
        <w:spacing w:before="159"/>
        <w:rPr>
          <w:lang w:val="cs-CZ"/>
        </w:rPr>
      </w:pPr>
      <w:r w:rsidRPr="001D013A">
        <w:rPr>
          <w:lang w:val="cs-CZ"/>
        </w:rPr>
        <w:t>změnit způsob zakončení rozvodů (např. doplnění</w:t>
      </w:r>
      <w:r w:rsidRPr="001D013A">
        <w:rPr>
          <w:spacing w:val="-4"/>
          <w:lang w:val="cs-CZ"/>
        </w:rPr>
        <w:t xml:space="preserve"> </w:t>
      </w:r>
      <w:proofErr w:type="spellStart"/>
      <w:r w:rsidRPr="001D013A">
        <w:rPr>
          <w:lang w:val="cs-CZ"/>
        </w:rPr>
        <w:t>anemostatů</w:t>
      </w:r>
      <w:proofErr w:type="spellEnd"/>
      <w:r w:rsidRPr="001D013A">
        <w:rPr>
          <w:lang w:val="cs-CZ"/>
        </w:rPr>
        <w:t>),</w:t>
      </w:r>
    </w:p>
    <w:p w:rsidR="00A05E82" w:rsidRPr="001D013A" w:rsidRDefault="00A05E82">
      <w:pPr>
        <w:rPr>
          <w:lang w:val="cs-CZ"/>
        </w:rPr>
        <w:sectPr w:rsidR="00A05E82" w:rsidRPr="001D013A">
          <w:pgSz w:w="11910" w:h="16840"/>
          <w:pgMar w:top="1620" w:right="820" w:bottom="1120" w:left="1440" w:header="499" w:footer="857" w:gutter="0"/>
          <w:cols w:space="708"/>
        </w:sectPr>
      </w:pPr>
    </w:p>
    <w:p w:rsidR="00A05E82" w:rsidRPr="001D013A" w:rsidRDefault="001D013A">
      <w:pPr>
        <w:pStyle w:val="Odstavecseseznamem"/>
        <w:numPr>
          <w:ilvl w:val="0"/>
          <w:numId w:val="2"/>
        </w:numPr>
        <w:tabs>
          <w:tab w:val="left" w:pos="911"/>
          <w:tab w:val="left" w:pos="912"/>
        </w:tabs>
        <w:spacing w:before="81"/>
        <w:rPr>
          <w:lang w:val="cs-CZ"/>
        </w:rPr>
      </w:pPr>
      <w:r w:rsidRPr="001D013A"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181056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1080770</wp:posOffset>
                </wp:positionV>
                <wp:extent cx="5980430" cy="8590915"/>
                <wp:effectExtent l="0" t="0" r="0" b="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8590915"/>
                          <a:chOff x="1555" y="1702"/>
                          <a:chExt cx="9418" cy="13529"/>
                        </a:xfrm>
                      </wpg:grpSpPr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55" y="1706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963" y="17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60" y="1711"/>
                            <a:ext cx="0" cy="135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55" y="15226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968" y="1711"/>
                            <a:ext cx="0" cy="135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FB724" id="Group 24" o:spid="_x0000_s1026" style="position:absolute;margin-left:77.75pt;margin-top:85.1pt;width:470.9pt;height:676.45pt;z-index:-252135424;mso-position-horizontal-relative:page;mso-position-vertical-relative:page" coordorigin="1555,1702" coordsize="9418,13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">
                <v:line id="Line 29" o:spid="_x0000_s1027" style="position:absolute;visibility:visible;mso-wrap-style:square" from="1555,1706" to="10963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rect id="Rectangle 28" o:spid="_x0000_s1028" style="position:absolute;left:10963;top:17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27" o:spid="_x0000_s1029" style="position:absolute;visibility:visible;mso-wrap-style:square" from="1560,1711" to="1560,15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26" o:spid="_x0000_s1030" style="position:absolute;visibility:visible;mso-wrap-style:square" from="1555,15226" to="10963,1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25" o:spid="_x0000_s1031" style="position:absolute;visibility:visible;mso-wrap-style:square" from="10968,1711" to="10968,15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 w:rsidRPr="001D013A">
        <w:rPr>
          <w:lang w:val="cs-CZ"/>
        </w:rPr>
        <w:t>upravit systém odvodu kondenzátu (doplnění</w:t>
      </w:r>
      <w:r w:rsidRPr="001D013A">
        <w:rPr>
          <w:spacing w:val="-2"/>
          <w:lang w:val="cs-CZ"/>
        </w:rPr>
        <w:t xml:space="preserve"> </w:t>
      </w:r>
      <w:r w:rsidRPr="001D013A">
        <w:rPr>
          <w:lang w:val="cs-CZ"/>
        </w:rPr>
        <w:t>čerpadel),</w:t>
      </w:r>
    </w:p>
    <w:p w:rsidR="00A05E82" w:rsidRPr="001D013A" w:rsidRDefault="001D013A">
      <w:pPr>
        <w:pStyle w:val="Odstavecseseznamem"/>
        <w:numPr>
          <w:ilvl w:val="0"/>
          <w:numId w:val="2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upravit rozsah odsávacích</w:t>
      </w:r>
      <w:r w:rsidRPr="001D013A">
        <w:rPr>
          <w:spacing w:val="-11"/>
          <w:lang w:val="cs-CZ"/>
        </w:rPr>
        <w:t xml:space="preserve"> </w:t>
      </w:r>
      <w:r w:rsidRPr="001D013A">
        <w:rPr>
          <w:lang w:val="cs-CZ"/>
        </w:rPr>
        <w:t>prvků.</w:t>
      </w:r>
    </w:p>
    <w:p w:rsidR="00A05E82" w:rsidRPr="001D013A" w:rsidRDefault="001D013A">
      <w:pPr>
        <w:pStyle w:val="Zkladntext"/>
        <w:spacing w:before="158"/>
        <w:ind w:right="1133"/>
        <w:rPr>
          <w:lang w:val="cs-CZ"/>
        </w:rPr>
      </w:pPr>
      <w:r w:rsidRPr="001D013A">
        <w:rPr>
          <w:lang w:val="cs-CZ"/>
        </w:rPr>
        <w:t>Tyto změny byly vyvolány skutečnými podmínkami objektu, které nebylo možné plně ověřit v projektové fázi bez poničení stávajících</w:t>
      </w:r>
      <w:r w:rsidRPr="001D013A">
        <w:rPr>
          <w:spacing w:val="-4"/>
          <w:lang w:val="cs-CZ"/>
        </w:rPr>
        <w:t xml:space="preserve"> </w:t>
      </w:r>
      <w:r w:rsidRPr="001D013A">
        <w:rPr>
          <w:lang w:val="cs-CZ"/>
        </w:rPr>
        <w:t>konstrukcí.</w:t>
      </w:r>
    </w:p>
    <w:p w:rsidR="00A05E82" w:rsidRPr="001D013A" w:rsidRDefault="001D013A">
      <w:pPr>
        <w:pStyle w:val="Nadpis1"/>
        <w:numPr>
          <w:ilvl w:val="0"/>
          <w:numId w:val="4"/>
        </w:numPr>
        <w:tabs>
          <w:tab w:val="left" w:pos="425"/>
        </w:tabs>
        <w:spacing w:before="161"/>
        <w:rPr>
          <w:lang w:val="cs-CZ"/>
        </w:rPr>
      </w:pPr>
      <w:r w:rsidRPr="001D013A">
        <w:rPr>
          <w:lang w:val="cs-CZ"/>
        </w:rPr>
        <w:t xml:space="preserve">Úpravy elektroinstalace, </w:t>
      </w:r>
      <w:proofErr w:type="spellStart"/>
      <w:r w:rsidRPr="001D013A">
        <w:rPr>
          <w:lang w:val="cs-CZ"/>
        </w:rPr>
        <w:t>MaR</w:t>
      </w:r>
      <w:proofErr w:type="spellEnd"/>
      <w:r w:rsidRPr="001D013A">
        <w:rPr>
          <w:lang w:val="cs-CZ"/>
        </w:rPr>
        <w:t xml:space="preserve"> a bezpečnostních</w:t>
      </w:r>
      <w:r w:rsidRPr="001D013A">
        <w:rPr>
          <w:spacing w:val="-3"/>
          <w:lang w:val="cs-CZ"/>
        </w:rPr>
        <w:t xml:space="preserve"> </w:t>
      </w:r>
      <w:r w:rsidRPr="001D013A">
        <w:rPr>
          <w:lang w:val="cs-CZ"/>
        </w:rPr>
        <w:t>prvků</w:t>
      </w:r>
    </w:p>
    <w:p w:rsidR="00A05E82" w:rsidRPr="001D013A" w:rsidRDefault="001D013A">
      <w:pPr>
        <w:pStyle w:val="Zkladntext"/>
        <w:spacing w:before="159"/>
        <w:ind w:right="1088"/>
        <w:rPr>
          <w:lang w:val="cs-CZ"/>
        </w:rPr>
      </w:pPr>
      <w:r w:rsidRPr="001D013A">
        <w:rPr>
          <w:lang w:val="cs-CZ"/>
        </w:rPr>
        <w:t>Na základě zpřesnění technologických požadavků laboratorního provozu a skutečných kapacit stávajících zařízení bylo nutné: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doplnit ochranné prvky a</w:t>
      </w:r>
      <w:r w:rsidRPr="001D013A">
        <w:rPr>
          <w:spacing w:val="-2"/>
          <w:lang w:val="cs-CZ"/>
        </w:rPr>
        <w:t xml:space="preserve"> </w:t>
      </w:r>
      <w:r w:rsidRPr="001D013A">
        <w:rPr>
          <w:lang w:val="cs-CZ"/>
        </w:rPr>
        <w:t>rozvaděče,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upravit rozsah silnoproudých</w:t>
      </w:r>
      <w:r w:rsidRPr="001D013A">
        <w:rPr>
          <w:spacing w:val="-2"/>
          <w:lang w:val="cs-CZ"/>
        </w:rPr>
        <w:t xml:space="preserve"> </w:t>
      </w:r>
      <w:r w:rsidRPr="001D013A">
        <w:rPr>
          <w:lang w:val="cs-CZ"/>
        </w:rPr>
        <w:t>rozvodů,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spacing w:before="159"/>
        <w:rPr>
          <w:lang w:val="cs-CZ"/>
        </w:rPr>
      </w:pPr>
      <w:r w:rsidRPr="001D013A">
        <w:rPr>
          <w:lang w:val="cs-CZ"/>
        </w:rPr>
        <w:t>implementovat systém detekce vodíku dle příslušných</w:t>
      </w:r>
      <w:r w:rsidRPr="001D013A">
        <w:rPr>
          <w:spacing w:val="-11"/>
          <w:lang w:val="cs-CZ"/>
        </w:rPr>
        <w:t xml:space="preserve"> </w:t>
      </w:r>
      <w:r w:rsidRPr="001D013A">
        <w:rPr>
          <w:lang w:val="cs-CZ"/>
        </w:rPr>
        <w:t>norem,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nahradit původně navržený řídicí systém výkonnějším</w:t>
      </w:r>
      <w:r w:rsidRPr="001D013A">
        <w:rPr>
          <w:spacing w:val="-7"/>
          <w:lang w:val="cs-CZ"/>
        </w:rPr>
        <w:t xml:space="preserve"> </w:t>
      </w:r>
      <w:r w:rsidRPr="001D013A">
        <w:rPr>
          <w:lang w:val="cs-CZ"/>
        </w:rPr>
        <w:t>řešením.</w:t>
      </w:r>
    </w:p>
    <w:p w:rsidR="00A05E82" w:rsidRPr="001D013A" w:rsidRDefault="001D013A">
      <w:pPr>
        <w:pStyle w:val="Zkladntext"/>
        <w:spacing w:before="159"/>
        <w:ind w:right="682"/>
        <w:rPr>
          <w:lang w:val="cs-CZ"/>
        </w:rPr>
      </w:pPr>
      <w:r w:rsidRPr="001D013A">
        <w:rPr>
          <w:lang w:val="cs-CZ"/>
        </w:rPr>
        <w:t>Tyto změny vyplynuly z finální specifikace technologického vybavení laboratoří a požadavků na bezpečný provoz, které nebylo možné plně definovat v době zpracování projektové dokumentace.</w:t>
      </w:r>
    </w:p>
    <w:p w:rsidR="00A05E82" w:rsidRPr="001D013A" w:rsidRDefault="001D013A">
      <w:pPr>
        <w:pStyle w:val="Nadpis1"/>
        <w:numPr>
          <w:ilvl w:val="0"/>
          <w:numId w:val="4"/>
        </w:numPr>
        <w:tabs>
          <w:tab w:val="left" w:pos="425"/>
        </w:tabs>
        <w:spacing w:before="161"/>
        <w:rPr>
          <w:lang w:val="cs-CZ"/>
        </w:rPr>
      </w:pPr>
      <w:r w:rsidRPr="001D013A">
        <w:rPr>
          <w:lang w:val="cs-CZ"/>
        </w:rPr>
        <w:t>Úpravy laboratorního vybavení a</w:t>
      </w:r>
      <w:r w:rsidRPr="001D013A">
        <w:rPr>
          <w:spacing w:val="-5"/>
          <w:lang w:val="cs-CZ"/>
        </w:rPr>
        <w:t xml:space="preserve"> </w:t>
      </w:r>
      <w:r w:rsidRPr="001D013A">
        <w:rPr>
          <w:lang w:val="cs-CZ"/>
        </w:rPr>
        <w:t>instalací</w:t>
      </w:r>
    </w:p>
    <w:p w:rsidR="00A05E82" w:rsidRPr="001D013A" w:rsidRDefault="001D013A">
      <w:pPr>
        <w:pStyle w:val="Zkladntext"/>
        <w:spacing w:before="159"/>
        <w:ind w:right="262"/>
        <w:rPr>
          <w:lang w:val="cs-CZ"/>
        </w:rPr>
      </w:pPr>
      <w:r w:rsidRPr="001D013A">
        <w:rPr>
          <w:lang w:val="cs-CZ"/>
        </w:rPr>
        <w:t xml:space="preserve">V průběhu realizace došlo ke zpřesnění požadavků na rozmístění a parametry laboratorního vybavení v návaznosti </w:t>
      </w:r>
      <w:proofErr w:type="gramStart"/>
      <w:r w:rsidRPr="001D013A">
        <w:rPr>
          <w:lang w:val="cs-CZ"/>
        </w:rPr>
        <w:t>na</w:t>
      </w:r>
      <w:proofErr w:type="gramEnd"/>
      <w:r w:rsidRPr="001D013A">
        <w:rPr>
          <w:lang w:val="cs-CZ"/>
        </w:rPr>
        <w:t>:</w:t>
      </w:r>
    </w:p>
    <w:p w:rsidR="00A05E82" w:rsidRPr="001D013A" w:rsidRDefault="001D013A">
      <w:pPr>
        <w:pStyle w:val="Odstavecseseznamem"/>
        <w:numPr>
          <w:ilvl w:val="0"/>
          <w:numId w:val="1"/>
        </w:numPr>
        <w:tabs>
          <w:tab w:val="left" w:pos="911"/>
          <w:tab w:val="left" w:pos="912"/>
        </w:tabs>
        <w:spacing w:line="267" w:lineRule="exact"/>
        <w:ind w:left="912"/>
        <w:rPr>
          <w:lang w:val="cs-CZ"/>
        </w:rPr>
      </w:pPr>
      <w:r w:rsidRPr="001D013A">
        <w:rPr>
          <w:lang w:val="cs-CZ"/>
        </w:rPr>
        <w:t>reálné dispoziční uspořádání</w:t>
      </w:r>
      <w:r w:rsidRPr="001D013A">
        <w:rPr>
          <w:spacing w:val="-1"/>
          <w:lang w:val="cs-CZ"/>
        </w:rPr>
        <w:t xml:space="preserve"> </w:t>
      </w:r>
      <w:r w:rsidRPr="001D013A">
        <w:rPr>
          <w:lang w:val="cs-CZ"/>
        </w:rPr>
        <w:t>místností,</w:t>
      </w:r>
    </w:p>
    <w:p w:rsidR="00A05E82" w:rsidRPr="001D013A" w:rsidRDefault="001D013A">
      <w:pPr>
        <w:pStyle w:val="Odstavecseseznamem"/>
        <w:numPr>
          <w:ilvl w:val="0"/>
          <w:numId w:val="1"/>
        </w:numPr>
        <w:tabs>
          <w:tab w:val="left" w:pos="911"/>
          <w:tab w:val="left" w:pos="912"/>
        </w:tabs>
        <w:spacing w:before="0" w:line="267" w:lineRule="exact"/>
        <w:ind w:left="912"/>
        <w:rPr>
          <w:lang w:val="cs-CZ"/>
        </w:rPr>
      </w:pPr>
      <w:r w:rsidRPr="001D013A">
        <w:rPr>
          <w:lang w:val="cs-CZ"/>
        </w:rPr>
        <w:t>parametry stávajícího a nově pořizovaného vybavení,</w:t>
      </w:r>
    </w:p>
    <w:p w:rsidR="00A05E82" w:rsidRPr="001D013A" w:rsidRDefault="001D013A">
      <w:pPr>
        <w:pStyle w:val="Odstavecseseznamem"/>
        <w:numPr>
          <w:ilvl w:val="0"/>
          <w:numId w:val="1"/>
        </w:numPr>
        <w:tabs>
          <w:tab w:val="left" w:pos="911"/>
          <w:tab w:val="left" w:pos="912"/>
        </w:tabs>
        <w:spacing w:before="0" w:line="384" w:lineRule="auto"/>
        <w:ind w:right="4719" w:firstLine="360"/>
        <w:rPr>
          <w:lang w:val="cs-CZ"/>
        </w:rPr>
      </w:pPr>
      <w:r w:rsidRPr="001D013A">
        <w:rPr>
          <w:lang w:val="cs-CZ"/>
        </w:rPr>
        <w:t>požadavky na ergonomii a bezpečnost práce. Na základě těchto skutečností bylo</w:t>
      </w:r>
      <w:r w:rsidRPr="001D013A">
        <w:rPr>
          <w:spacing w:val="-7"/>
          <w:lang w:val="cs-CZ"/>
        </w:rPr>
        <w:t xml:space="preserve"> </w:t>
      </w:r>
      <w:r w:rsidRPr="001D013A">
        <w:rPr>
          <w:lang w:val="cs-CZ"/>
        </w:rPr>
        <w:t>nutné:</w:t>
      </w:r>
    </w:p>
    <w:p w:rsidR="00A05E82" w:rsidRPr="001D013A" w:rsidRDefault="001D013A">
      <w:pPr>
        <w:pStyle w:val="Odstavecseseznamem"/>
        <w:numPr>
          <w:ilvl w:val="0"/>
          <w:numId w:val="1"/>
        </w:numPr>
        <w:tabs>
          <w:tab w:val="left" w:pos="911"/>
          <w:tab w:val="left" w:pos="912"/>
        </w:tabs>
        <w:spacing w:before="0" w:line="267" w:lineRule="exact"/>
        <w:ind w:left="912"/>
        <w:rPr>
          <w:lang w:val="cs-CZ"/>
        </w:rPr>
      </w:pPr>
      <w:r w:rsidRPr="001D013A">
        <w:rPr>
          <w:lang w:val="cs-CZ"/>
        </w:rPr>
        <w:t>upravit instalace</w:t>
      </w:r>
      <w:r w:rsidRPr="001D013A">
        <w:rPr>
          <w:spacing w:val="-1"/>
          <w:lang w:val="cs-CZ"/>
        </w:rPr>
        <w:t xml:space="preserve"> </w:t>
      </w:r>
      <w:r w:rsidRPr="001D013A">
        <w:rPr>
          <w:lang w:val="cs-CZ"/>
        </w:rPr>
        <w:t>digestoří,</w:t>
      </w:r>
    </w:p>
    <w:p w:rsidR="00A05E82" w:rsidRPr="001D013A" w:rsidRDefault="001D013A">
      <w:pPr>
        <w:pStyle w:val="Odstavecseseznamem"/>
        <w:numPr>
          <w:ilvl w:val="0"/>
          <w:numId w:val="1"/>
        </w:numPr>
        <w:tabs>
          <w:tab w:val="left" w:pos="911"/>
          <w:tab w:val="left" w:pos="912"/>
        </w:tabs>
        <w:spacing w:before="0" w:line="267" w:lineRule="exact"/>
        <w:ind w:left="912"/>
        <w:rPr>
          <w:lang w:val="cs-CZ"/>
        </w:rPr>
      </w:pPr>
      <w:r w:rsidRPr="001D013A">
        <w:rPr>
          <w:lang w:val="cs-CZ"/>
        </w:rPr>
        <w:t>doplnit laboratorní armatury,</w:t>
      </w:r>
    </w:p>
    <w:p w:rsidR="00A05E82" w:rsidRPr="001D013A" w:rsidRDefault="001D013A">
      <w:pPr>
        <w:pStyle w:val="Odstavecseseznamem"/>
        <w:numPr>
          <w:ilvl w:val="0"/>
          <w:numId w:val="1"/>
        </w:numPr>
        <w:tabs>
          <w:tab w:val="left" w:pos="911"/>
          <w:tab w:val="left" w:pos="912"/>
        </w:tabs>
        <w:spacing w:before="1"/>
        <w:ind w:left="912"/>
        <w:rPr>
          <w:lang w:val="cs-CZ"/>
        </w:rPr>
      </w:pPr>
      <w:r w:rsidRPr="001D013A">
        <w:rPr>
          <w:lang w:val="cs-CZ"/>
        </w:rPr>
        <w:t>upravit rozmístění zásuvek a přívodů</w:t>
      </w:r>
      <w:r w:rsidRPr="001D013A">
        <w:rPr>
          <w:spacing w:val="-7"/>
          <w:lang w:val="cs-CZ"/>
        </w:rPr>
        <w:t xml:space="preserve"> </w:t>
      </w:r>
      <w:r w:rsidRPr="001D013A">
        <w:rPr>
          <w:lang w:val="cs-CZ"/>
        </w:rPr>
        <w:t>médií,</w:t>
      </w:r>
    </w:p>
    <w:p w:rsidR="00A05E82" w:rsidRPr="001D013A" w:rsidRDefault="001D013A">
      <w:pPr>
        <w:pStyle w:val="Odstavecseseznamem"/>
        <w:numPr>
          <w:ilvl w:val="0"/>
          <w:numId w:val="1"/>
        </w:numPr>
        <w:tabs>
          <w:tab w:val="left" w:pos="911"/>
          <w:tab w:val="left" w:pos="912"/>
        </w:tabs>
        <w:spacing w:before="0"/>
        <w:ind w:left="912"/>
        <w:rPr>
          <w:lang w:val="cs-CZ"/>
        </w:rPr>
      </w:pPr>
      <w:r w:rsidRPr="001D013A">
        <w:rPr>
          <w:lang w:val="cs-CZ"/>
        </w:rPr>
        <w:t>upravit parametry laboratorních stolů (např.</w:t>
      </w:r>
      <w:r w:rsidRPr="001D013A">
        <w:rPr>
          <w:spacing w:val="-4"/>
          <w:lang w:val="cs-CZ"/>
        </w:rPr>
        <w:t xml:space="preserve"> </w:t>
      </w:r>
      <w:r w:rsidRPr="001D013A">
        <w:rPr>
          <w:lang w:val="cs-CZ"/>
        </w:rPr>
        <w:t>únosnost).</w:t>
      </w:r>
    </w:p>
    <w:p w:rsidR="00A05E82" w:rsidRPr="001D013A" w:rsidRDefault="001D013A">
      <w:pPr>
        <w:pStyle w:val="Zkladntext"/>
        <w:ind w:right="210"/>
        <w:rPr>
          <w:lang w:val="cs-CZ"/>
        </w:rPr>
      </w:pPr>
      <w:r w:rsidRPr="001D013A">
        <w:rPr>
          <w:lang w:val="cs-CZ"/>
        </w:rPr>
        <w:t>Tyto změny jsou nezbytné pro zajištění plné funkčnosti laboratorního provozu a odpovídají standardům moderních laboratorních pracovišť.</w:t>
      </w:r>
    </w:p>
    <w:p w:rsidR="00A05E82" w:rsidRPr="001D013A" w:rsidRDefault="00A05E82">
      <w:pPr>
        <w:pStyle w:val="Zkladntext"/>
        <w:spacing w:before="0"/>
        <w:ind w:left="0"/>
        <w:rPr>
          <w:lang w:val="cs-CZ"/>
        </w:rPr>
      </w:pPr>
    </w:p>
    <w:p w:rsidR="00A05E82" w:rsidRPr="001D013A" w:rsidRDefault="00A05E82">
      <w:pPr>
        <w:pStyle w:val="Zkladntext"/>
        <w:spacing w:before="2"/>
        <w:ind w:left="0"/>
        <w:rPr>
          <w:sz w:val="26"/>
          <w:lang w:val="cs-CZ"/>
        </w:rPr>
      </w:pPr>
    </w:p>
    <w:p w:rsidR="00A05E82" w:rsidRPr="001D013A" w:rsidRDefault="001D013A">
      <w:pPr>
        <w:pStyle w:val="Nadpis1"/>
        <w:numPr>
          <w:ilvl w:val="0"/>
          <w:numId w:val="4"/>
        </w:numPr>
        <w:tabs>
          <w:tab w:val="left" w:pos="424"/>
        </w:tabs>
        <w:spacing w:before="0"/>
        <w:ind w:left="423" w:hanging="232"/>
        <w:rPr>
          <w:lang w:val="cs-CZ"/>
        </w:rPr>
      </w:pPr>
      <w:r w:rsidRPr="001D013A">
        <w:rPr>
          <w:lang w:val="cs-CZ"/>
        </w:rPr>
        <w:t>Náhrady a změny</w:t>
      </w:r>
      <w:r w:rsidRPr="001D013A">
        <w:rPr>
          <w:spacing w:val="-6"/>
          <w:lang w:val="cs-CZ"/>
        </w:rPr>
        <w:t xml:space="preserve"> </w:t>
      </w:r>
      <w:r w:rsidRPr="001D013A">
        <w:rPr>
          <w:lang w:val="cs-CZ"/>
        </w:rPr>
        <w:t>dodávek</w:t>
      </w:r>
    </w:p>
    <w:p w:rsidR="00A05E82" w:rsidRPr="001D013A" w:rsidRDefault="001D013A">
      <w:pPr>
        <w:pStyle w:val="Zkladntext"/>
        <w:spacing w:before="159"/>
        <w:ind w:right="502"/>
        <w:rPr>
          <w:lang w:val="cs-CZ"/>
        </w:rPr>
      </w:pPr>
      <w:r w:rsidRPr="001D013A">
        <w:rPr>
          <w:lang w:val="cs-CZ"/>
        </w:rPr>
        <w:t>V průběhu realizace došlo k situacím, kdy původně navržené výrobky nebylo možné dodat (např. ukončení výroby). Z tohoto důvodu byly tyto prvky nahrazeny technicky odpovídajícími nebo lepšími alternativami, včetně souvisejících úprav instalací.</w:t>
      </w:r>
    </w:p>
    <w:p w:rsidR="00A05E82" w:rsidRPr="001D013A" w:rsidRDefault="001D013A">
      <w:pPr>
        <w:pStyle w:val="Nadpis1"/>
        <w:numPr>
          <w:ilvl w:val="0"/>
          <w:numId w:val="4"/>
        </w:numPr>
        <w:tabs>
          <w:tab w:val="left" w:pos="425"/>
        </w:tabs>
        <w:spacing w:before="162"/>
        <w:rPr>
          <w:lang w:val="cs-CZ"/>
        </w:rPr>
      </w:pPr>
      <w:proofErr w:type="spellStart"/>
      <w:r w:rsidRPr="001D013A">
        <w:rPr>
          <w:lang w:val="cs-CZ"/>
        </w:rPr>
        <w:t>Méněpráce</w:t>
      </w:r>
      <w:proofErr w:type="spellEnd"/>
      <w:r w:rsidRPr="001D013A">
        <w:rPr>
          <w:spacing w:val="-3"/>
          <w:lang w:val="cs-CZ"/>
        </w:rPr>
        <w:t xml:space="preserve"> </w:t>
      </w:r>
      <w:r w:rsidRPr="001D013A">
        <w:rPr>
          <w:lang w:val="cs-CZ"/>
        </w:rPr>
        <w:t>(optimalizace)</w:t>
      </w:r>
    </w:p>
    <w:p w:rsidR="00A05E82" w:rsidRPr="001D013A" w:rsidRDefault="001D013A">
      <w:pPr>
        <w:pStyle w:val="Zkladntext"/>
        <w:spacing w:before="158"/>
        <w:rPr>
          <w:lang w:val="cs-CZ"/>
        </w:rPr>
      </w:pPr>
      <w:r w:rsidRPr="001D013A">
        <w:rPr>
          <w:lang w:val="cs-CZ"/>
        </w:rPr>
        <w:t>Současně byly identifikovány práce a dodávky, které nebylo nutné realizovat, zejména v důsledku: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úprav technického</w:t>
      </w:r>
      <w:r w:rsidRPr="001D013A">
        <w:rPr>
          <w:spacing w:val="1"/>
          <w:lang w:val="cs-CZ"/>
        </w:rPr>
        <w:t xml:space="preserve"> </w:t>
      </w:r>
      <w:r w:rsidRPr="001D013A">
        <w:rPr>
          <w:lang w:val="cs-CZ"/>
        </w:rPr>
        <w:t>řešení,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optimalizace tras a</w:t>
      </w:r>
      <w:r w:rsidRPr="001D013A">
        <w:rPr>
          <w:spacing w:val="-5"/>
          <w:lang w:val="cs-CZ"/>
        </w:rPr>
        <w:t xml:space="preserve"> </w:t>
      </w:r>
      <w:r w:rsidRPr="001D013A">
        <w:rPr>
          <w:lang w:val="cs-CZ"/>
        </w:rPr>
        <w:t>zařízení,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spacing w:before="159"/>
        <w:rPr>
          <w:lang w:val="cs-CZ"/>
        </w:rPr>
      </w:pPr>
      <w:r w:rsidRPr="001D013A">
        <w:rPr>
          <w:lang w:val="cs-CZ"/>
        </w:rPr>
        <w:t>odstranění duplicitních</w:t>
      </w:r>
      <w:r w:rsidRPr="001D013A">
        <w:rPr>
          <w:spacing w:val="-2"/>
          <w:lang w:val="cs-CZ"/>
        </w:rPr>
        <w:t xml:space="preserve"> </w:t>
      </w:r>
      <w:r w:rsidRPr="001D013A">
        <w:rPr>
          <w:lang w:val="cs-CZ"/>
        </w:rPr>
        <w:t>položek.</w:t>
      </w:r>
    </w:p>
    <w:p w:rsidR="00A05E82" w:rsidRPr="001D013A" w:rsidRDefault="00A05E82">
      <w:pPr>
        <w:rPr>
          <w:lang w:val="cs-CZ"/>
        </w:rPr>
        <w:sectPr w:rsidR="00A05E82" w:rsidRPr="001D013A">
          <w:pgSz w:w="11910" w:h="16840"/>
          <w:pgMar w:top="1620" w:right="820" w:bottom="1120" w:left="1440" w:header="499" w:footer="857" w:gutter="0"/>
          <w:cols w:space="708"/>
        </w:sectPr>
      </w:pPr>
    </w:p>
    <w:p w:rsidR="00A05E82" w:rsidRPr="001D013A" w:rsidRDefault="001D013A">
      <w:pPr>
        <w:pStyle w:val="Zkladntext"/>
        <w:spacing w:before="81"/>
        <w:rPr>
          <w:lang w:val="cs-CZ"/>
        </w:rPr>
      </w:pPr>
      <w:r w:rsidRPr="001D013A"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182080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1080770</wp:posOffset>
                </wp:positionV>
                <wp:extent cx="5980430" cy="8557260"/>
                <wp:effectExtent l="0" t="0" r="0" b="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8557260"/>
                          <a:chOff x="1555" y="1702"/>
                          <a:chExt cx="9418" cy="13476"/>
                        </a:xfrm>
                      </wpg:grpSpPr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55" y="1706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963" y="17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60" y="1711"/>
                            <a:ext cx="0" cy="134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55" y="15173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968" y="1711"/>
                            <a:ext cx="0" cy="134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8DB95" id="Group 18" o:spid="_x0000_s1026" style="position:absolute;margin-left:77.75pt;margin-top:85.1pt;width:470.9pt;height:673.8pt;z-index:-252134400;mso-position-horizontal-relative:page;mso-position-vertical-relative:page" coordorigin="1555,1702" coordsize="9418,13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">
                <v:line id="Line 23" o:spid="_x0000_s1027" style="position:absolute;visibility:visible;mso-wrap-style:square" from="1555,1706" to="10963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rect id="Rectangle 22" o:spid="_x0000_s1028" style="position:absolute;left:10963;top:17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1" o:spid="_x0000_s1029" style="position:absolute;visibility:visible;mso-wrap-style:square" from="1560,1711" to="1560,1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0" o:spid="_x0000_s1030" style="position:absolute;visibility:visible;mso-wrap-style:square" from="1555,15173" to="10963,15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19" o:spid="_x0000_s1031" style="position:absolute;visibility:visible;mso-wrap-style:square" from="10968,1711" to="10968,1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 w:rsidRPr="001D013A">
        <w:rPr>
          <w:lang w:val="cs-CZ"/>
        </w:rPr>
        <w:t xml:space="preserve">Tyto </w:t>
      </w:r>
      <w:proofErr w:type="spellStart"/>
      <w:r w:rsidRPr="001D013A">
        <w:rPr>
          <w:lang w:val="cs-CZ"/>
        </w:rPr>
        <w:t>méněpráce</w:t>
      </w:r>
      <w:proofErr w:type="spellEnd"/>
      <w:r w:rsidRPr="001D013A">
        <w:rPr>
          <w:lang w:val="cs-CZ"/>
        </w:rPr>
        <w:t xml:space="preserve"> byly odečteny z ceny díla a dokládají hospodárný přístup zadavatele.</w:t>
      </w:r>
    </w:p>
    <w:p w:rsidR="00A05E82" w:rsidRPr="001D013A" w:rsidRDefault="001D013A">
      <w:pPr>
        <w:pStyle w:val="Nadpis1"/>
        <w:spacing w:before="161"/>
        <w:ind w:firstLine="0"/>
        <w:rPr>
          <w:lang w:val="cs-CZ"/>
        </w:rPr>
      </w:pPr>
      <w:r w:rsidRPr="001D013A">
        <w:rPr>
          <w:lang w:val="cs-CZ"/>
        </w:rPr>
        <w:t>Funkční celek a nezbytnost změn</w:t>
      </w:r>
    </w:p>
    <w:p w:rsidR="00A05E82" w:rsidRPr="001D013A" w:rsidRDefault="001D013A">
      <w:pPr>
        <w:pStyle w:val="Zkladntext"/>
        <w:spacing w:before="158"/>
        <w:rPr>
          <w:lang w:val="cs-CZ"/>
        </w:rPr>
      </w:pPr>
      <w:r w:rsidRPr="001D013A">
        <w:rPr>
          <w:lang w:val="cs-CZ"/>
        </w:rPr>
        <w:t>Veškeré změny tvoří vzájemně provázaný celek a jsou nezbytné pro: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zajištění plné funkčnosti laboratorního</w:t>
      </w:r>
      <w:r w:rsidRPr="001D013A">
        <w:rPr>
          <w:spacing w:val="-3"/>
          <w:lang w:val="cs-CZ"/>
        </w:rPr>
        <w:t xml:space="preserve"> </w:t>
      </w:r>
      <w:r w:rsidRPr="001D013A">
        <w:rPr>
          <w:lang w:val="cs-CZ"/>
        </w:rPr>
        <w:t>provozu,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splnění požadavků na bezpečnost, hygienu a technické</w:t>
      </w:r>
      <w:r w:rsidRPr="001D013A">
        <w:rPr>
          <w:spacing w:val="-10"/>
          <w:lang w:val="cs-CZ"/>
        </w:rPr>
        <w:t xml:space="preserve"> </w:t>
      </w:r>
      <w:r w:rsidRPr="001D013A">
        <w:rPr>
          <w:lang w:val="cs-CZ"/>
        </w:rPr>
        <w:t>normy,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spacing w:before="159"/>
        <w:rPr>
          <w:lang w:val="cs-CZ"/>
        </w:rPr>
      </w:pPr>
      <w:r w:rsidRPr="001D013A">
        <w:rPr>
          <w:lang w:val="cs-CZ"/>
        </w:rPr>
        <w:t>dosažení parametrů definovaných cíli</w:t>
      </w:r>
      <w:r w:rsidRPr="001D013A">
        <w:rPr>
          <w:spacing w:val="-5"/>
          <w:lang w:val="cs-CZ"/>
        </w:rPr>
        <w:t xml:space="preserve"> </w:t>
      </w:r>
      <w:r w:rsidRPr="001D013A">
        <w:rPr>
          <w:lang w:val="cs-CZ"/>
        </w:rPr>
        <w:t>projektu.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>Bez realizace těchto změn by nebylo možné dosáhnout plně funkčního laboratorního zázemí.</w:t>
      </w:r>
    </w:p>
    <w:p w:rsidR="00A05E82" w:rsidRPr="001D013A" w:rsidRDefault="001D013A">
      <w:pPr>
        <w:pStyle w:val="Nadpis1"/>
        <w:ind w:firstLine="0"/>
        <w:rPr>
          <w:lang w:val="cs-CZ"/>
        </w:rPr>
      </w:pPr>
      <w:r w:rsidRPr="001D013A">
        <w:rPr>
          <w:lang w:val="cs-CZ"/>
        </w:rPr>
        <w:t>Vazba na projekt OP JAK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>Změny jsou plně v souladu s cíli projektu, neboť: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spacing w:before="158"/>
        <w:rPr>
          <w:lang w:val="cs-CZ"/>
        </w:rPr>
      </w:pPr>
      <w:r w:rsidRPr="001D013A">
        <w:rPr>
          <w:lang w:val="cs-CZ"/>
        </w:rPr>
        <w:t xml:space="preserve">přímo </w:t>
      </w:r>
      <w:proofErr w:type="gramStart"/>
      <w:r w:rsidRPr="001D013A">
        <w:rPr>
          <w:lang w:val="cs-CZ"/>
        </w:rPr>
        <w:t>souvisejí</w:t>
      </w:r>
      <w:proofErr w:type="gramEnd"/>
      <w:r w:rsidRPr="001D013A">
        <w:rPr>
          <w:lang w:val="cs-CZ"/>
        </w:rPr>
        <w:t xml:space="preserve"> s vytvořením moderních laboratoří v objektu</w:t>
      </w:r>
      <w:r w:rsidRPr="001D013A">
        <w:rPr>
          <w:spacing w:val="-9"/>
          <w:lang w:val="cs-CZ"/>
        </w:rPr>
        <w:t xml:space="preserve"> </w:t>
      </w:r>
      <w:proofErr w:type="gramStart"/>
      <w:r w:rsidRPr="001D013A">
        <w:rPr>
          <w:lang w:val="cs-CZ"/>
        </w:rPr>
        <w:t>VIKS</w:t>
      </w:r>
      <w:proofErr w:type="gramEnd"/>
      <w:r w:rsidRPr="001D013A">
        <w:rPr>
          <w:lang w:val="cs-CZ"/>
        </w:rPr>
        <w:t>,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podporují kvalitu výuky a</w:t>
      </w:r>
      <w:r w:rsidRPr="001D013A">
        <w:rPr>
          <w:spacing w:val="-5"/>
          <w:lang w:val="cs-CZ"/>
        </w:rPr>
        <w:t xml:space="preserve"> </w:t>
      </w:r>
      <w:r w:rsidRPr="001D013A">
        <w:rPr>
          <w:lang w:val="cs-CZ"/>
        </w:rPr>
        <w:t>vzdělávání,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rPr>
          <w:lang w:val="cs-CZ"/>
        </w:rPr>
      </w:pPr>
      <w:r w:rsidRPr="001D013A">
        <w:rPr>
          <w:lang w:val="cs-CZ"/>
        </w:rPr>
        <w:t>zajišťují odpovídající technické a bezpečnostní</w:t>
      </w:r>
      <w:r w:rsidRPr="001D013A">
        <w:rPr>
          <w:spacing w:val="-7"/>
          <w:lang w:val="cs-CZ"/>
        </w:rPr>
        <w:t xml:space="preserve"> </w:t>
      </w:r>
      <w:r w:rsidRPr="001D013A">
        <w:rPr>
          <w:lang w:val="cs-CZ"/>
        </w:rPr>
        <w:t>standardy,</w:t>
      </w:r>
    </w:p>
    <w:p w:rsidR="00A05E82" w:rsidRPr="001D013A" w:rsidRDefault="001D013A">
      <w:pPr>
        <w:pStyle w:val="Odstavecseseznamem"/>
        <w:numPr>
          <w:ilvl w:val="1"/>
          <w:numId w:val="4"/>
        </w:numPr>
        <w:tabs>
          <w:tab w:val="left" w:pos="911"/>
          <w:tab w:val="left" w:pos="912"/>
        </w:tabs>
        <w:spacing w:before="159"/>
        <w:rPr>
          <w:lang w:val="cs-CZ"/>
        </w:rPr>
      </w:pPr>
      <w:r w:rsidRPr="001D013A">
        <w:rPr>
          <w:lang w:val="cs-CZ"/>
        </w:rPr>
        <w:t>nemění účel ani charakter</w:t>
      </w:r>
      <w:r w:rsidRPr="001D013A">
        <w:rPr>
          <w:spacing w:val="-5"/>
          <w:lang w:val="cs-CZ"/>
        </w:rPr>
        <w:t xml:space="preserve"> </w:t>
      </w:r>
      <w:r w:rsidRPr="001D013A">
        <w:rPr>
          <w:lang w:val="cs-CZ"/>
        </w:rPr>
        <w:t>projektu.</w:t>
      </w:r>
    </w:p>
    <w:p w:rsidR="00A05E82" w:rsidRPr="001D013A" w:rsidRDefault="001D013A">
      <w:pPr>
        <w:pStyle w:val="Zkladntext"/>
        <w:ind w:right="641"/>
        <w:rPr>
          <w:lang w:val="cs-CZ"/>
        </w:rPr>
      </w:pPr>
      <w:r w:rsidRPr="001D013A">
        <w:rPr>
          <w:lang w:val="cs-CZ"/>
        </w:rPr>
        <w:t>Změny byly projednány se zhotovitelem a technickým dozorem investora a byly odsouhlaseny jako nezbytné pro dokončení díla.</w:t>
      </w:r>
    </w:p>
    <w:p w:rsidR="00A05E82" w:rsidRPr="001D013A" w:rsidRDefault="001D013A">
      <w:pPr>
        <w:pStyle w:val="Nadpis1"/>
        <w:ind w:firstLine="0"/>
        <w:rPr>
          <w:lang w:val="cs-CZ"/>
        </w:rPr>
      </w:pPr>
      <w:r w:rsidRPr="001D013A">
        <w:rPr>
          <w:lang w:val="cs-CZ"/>
        </w:rPr>
        <w:t>Vysvětlení konkrétních změn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>ZL01.01 ODP – SO 07.2 Místnost č.1.09b</w:t>
      </w:r>
    </w:p>
    <w:p w:rsidR="00A05E82" w:rsidRPr="001D013A" w:rsidRDefault="001D013A">
      <w:pPr>
        <w:pStyle w:val="Zkladntext"/>
        <w:spacing w:before="159"/>
        <w:ind w:right="222"/>
        <w:rPr>
          <w:lang w:val="cs-CZ"/>
        </w:rPr>
      </w:pPr>
      <w:r w:rsidRPr="001D013A">
        <w:rPr>
          <w:lang w:val="cs-CZ"/>
        </w:rPr>
        <w:t xml:space="preserve">Na základě skutečného způsobu napojení technologie bylo při realizaci zjištěno, že proti předpokládané délce hadice dva metry stačí pro napojení pouze jeden metr. Dochází tak o odpočtu </w:t>
      </w:r>
      <w:proofErr w:type="spellStart"/>
      <w:r w:rsidRPr="001D013A">
        <w:rPr>
          <w:lang w:val="cs-CZ"/>
        </w:rPr>
        <w:t>méněprací</w:t>
      </w:r>
      <w:proofErr w:type="spellEnd"/>
      <w:r w:rsidRPr="001D013A">
        <w:rPr>
          <w:lang w:val="cs-CZ"/>
        </w:rPr>
        <w:t>.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>ZL01.02 VCP – SO 07.2 Místnost č.1.09b</w:t>
      </w:r>
    </w:p>
    <w:p w:rsidR="00A05E82" w:rsidRPr="001D013A" w:rsidRDefault="001D013A">
      <w:pPr>
        <w:pStyle w:val="Zkladntext"/>
        <w:spacing w:before="159"/>
        <w:ind w:right="186"/>
        <w:rPr>
          <w:lang w:val="cs-CZ"/>
        </w:rPr>
      </w:pPr>
      <w:r w:rsidRPr="001D013A">
        <w:rPr>
          <w:lang w:val="cs-CZ"/>
        </w:rPr>
        <w:t>V průběhu realizace bylo na základě zpřesnění dispozičního a technologického řešení laboratoře a návaznosti na stávající a nově instalované vybavení zjištěno, že pro zajištění plné funkčnosti laboratorního provozu je nezbytné doplnit dvě laboratorní armatury a upravit instalaci digestoře včetně rozmístění elektrických zásuvek. Tyto požadavky vyplynuly z reálného uspořádání pracovišť a technických návazností jednotlivých zařízení, které nebylo možné v plném rozsahu přesně definovat ve fázi zpracování projektové dokumentace. Úprava je nezbytná pro splnění požadavků na bezpečný a funkční provoz laboratorních pracovišť.</w:t>
      </w:r>
    </w:p>
    <w:p w:rsidR="00A05E82" w:rsidRPr="001D013A" w:rsidRDefault="001D013A">
      <w:pPr>
        <w:pStyle w:val="Zkladntext"/>
        <w:spacing w:before="160"/>
        <w:rPr>
          <w:lang w:val="cs-CZ"/>
        </w:rPr>
      </w:pPr>
      <w:r w:rsidRPr="001D013A">
        <w:rPr>
          <w:lang w:val="cs-CZ"/>
        </w:rPr>
        <w:t>ZL01.03 ODP + ZL01.04 VCP – SO 07.3 Místnost č.1.09c</w:t>
      </w:r>
    </w:p>
    <w:p w:rsidR="00A05E82" w:rsidRPr="001D013A" w:rsidRDefault="001D013A">
      <w:pPr>
        <w:pStyle w:val="Zkladntext"/>
        <w:ind w:right="328"/>
        <w:rPr>
          <w:lang w:val="cs-CZ"/>
        </w:rPr>
      </w:pPr>
      <w:r w:rsidRPr="001D013A">
        <w:rPr>
          <w:lang w:val="cs-CZ"/>
        </w:rPr>
        <w:t>V průběhu realizace a na základě zpřesnění technických parametrů zařízení určených k umístění na laboratorní stoly bylo zjištěno, že původně navržená únosnost neodpovídá skutečným požadavkům na zatížení. Z tohoto důvodu bylo nezbytné upravit konstrukční řešení laboratorních stolů a navýšit jejich únosnost na 250 kg, a to s cílem zajistit bezpečný a plně funkční provoz laboratorního vybavení. Tento požadavek vyplynul z upřesnění parametrů technologického vybavení, které nebylo možné v plném rozsahu přesně specifikovat ve fázi projektové dokumentace.</w:t>
      </w:r>
    </w:p>
    <w:p w:rsidR="00A05E82" w:rsidRPr="001D013A" w:rsidRDefault="001D013A">
      <w:pPr>
        <w:pStyle w:val="Zkladntext"/>
        <w:spacing w:before="160"/>
        <w:rPr>
          <w:lang w:val="cs-CZ"/>
        </w:rPr>
      </w:pPr>
      <w:r w:rsidRPr="001D013A">
        <w:rPr>
          <w:lang w:val="cs-CZ"/>
        </w:rPr>
        <w:t xml:space="preserve">ZL01.05 ODP + ZL01.06 VCP – SO 07.8 Místnost </w:t>
      </w:r>
      <w:proofErr w:type="gramStart"/>
      <w:r w:rsidRPr="001D013A">
        <w:rPr>
          <w:lang w:val="cs-CZ"/>
        </w:rPr>
        <w:t>č.1.13</w:t>
      </w:r>
      <w:proofErr w:type="gramEnd"/>
    </w:p>
    <w:p w:rsidR="00A05E82" w:rsidRPr="001D013A" w:rsidRDefault="001D013A">
      <w:pPr>
        <w:pStyle w:val="Zkladntext"/>
        <w:spacing w:before="158"/>
        <w:ind w:right="201"/>
        <w:rPr>
          <w:lang w:val="cs-CZ"/>
        </w:rPr>
      </w:pPr>
      <w:r w:rsidRPr="001D013A">
        <w:rPr>
          <w:lang w:val="cs-CZ"/>
        </w:rPr>
        <w:t>V průběhu realizace díla bylo zjištěno, že původně projektovaná laboratorní digestoř již není dostupná z důvodu ukončení její výroby. Z tohoto důvodu bylo nezbytné provést náhradu za technicky a</w:t>
      </w:r>
    </w:p>
    <w:p w:rsidR="00A05E82" w:rsidRPr="001D013A" w:rsidRDefault="00A05E82">
      <w:pPr>
        <w:rPr>
          <w:lang w:val="cs-CZ"/>
        </w:rPr>
        <w:sectPr w:rsidR="00A05E82" w:rsidRPr="001D013A">
          <w:pgSz w:w="11910" w:h="16840"/>
          <w:pgMar w:top="1620" w:right="820" w:bottom="1120" w:left="1440" w:header="499" w:footer="857" w:gutter="0"/>
          <w:cols w:space="708"/>
        </w:sectPr>
      </w:pPr>
    </w:p>
    <w:p w:rsidR="00A05E82" w:rsidRPr="001D013A" w:rsidRDefault="001D013A">
      <w:pPr>
        <w:pStyle w:val="Zkladntext"/>
        <w:spacing w:before="81"/>
        <w:ind w:right="254"/>
        <w:rPr>
          <w:lang w:val="cs-CZ"/>
        </w:rPr>
      </w:pPr>
      <w:r w:rsidRPr="001D013A"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18310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1080770</wp:posOffset>
                </wp:positionV>
                <wp:extent cx="5980430" cy="8564880"/>
                <wp:effectExtent l="0" t="0" r="0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8564880"/>
                          <a:chOff x="1555" y="1702"/>
                          <a:chExt cx="9418" cy="13488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555" y="1706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963" y="17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60" y="1711"/>
                            <a:ext cx="0" cy="134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55" y="15185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968" y="1711"/>
                            <a:ext cx="0" cy="134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5D5CA" id="Group 12" o:spid="_x0000_s1026" style="position:absolute;margin-left:77.75pt;margin-top:85.1pt;width:470.9pt;height:674.4pt;z-index:-252133376;mso-position-horizontal-relative:page;mso-position-vertical-relative:page" coordorigin="1555,1702" coordsize="9418,1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">
                <v:line id="Line 17" o:spid="_x0000_s1027" style="position:absolute;visibility:visible;mso-wrap-style:square" from="1555,1706" to="10963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6" o:spid="_x0000_s1028" style="position:absolute;left:10963;top:17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5" o:spid="_x0000_s1029" style="position:absolute;visibility:visible;mso-wrap-style:square" from="1560,1711" to="1560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4" o:spid="_x0000_s1030" style="position:absolute;visibility:visible;mso-wrap-style:square" from="1555,15185" to="10963,1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3" o:spid="_x0000_s1031" style="position:absolute;visibility:visible;mso-wrap-style:square" from="10968,1711" to="10968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wrap anchorx="page" anchory="page"/>
              </v:group>
            </w:pict>
          </mc:Fallback>
        </mc:AlternateContent>
      </w:r>
      <w:r w:rsidRPr="001D013A">
        <w:rPr>
          <w:lang w:val="cs-CZ"/>
        </w:rPr>
        <w:t>kvalitativně odpovídající model včetně úpravy souvisejícího příslušenství a napojení, aby bylo možné zajistit požadované funkční a bezpečnostní parametry laboratorního provozu. Tato změna vznikla v důsledku objektivně nepředvídatelné skutečnosti na straně dodavatelského trhu, kterou nebylo možné v době zpracování projektové dokumentace ani zadání veřejné zakázky předpokládat.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 xml:space="preserve">ZL01.07 VCP – SO 07.9 Místnost </w:t>
      </w:r>
      <w:proofErr w:type="gramStart"/>
      <w:r w:rsidRPr="001D013A">
        <w:rPr>
          <w:lang w:val="cs-CZ"/>
        </w:rPr>
        <w:t>č.1.15</w:t>
      </w:r>
      <w:proofErr w:type="gramEnd"/>
    </w:p>
    <w:p w:rsidR="00A05E82" w:rsidRPr="001D013A" w:rsidRDefault="001D013A">
      <w:pPr>
        <w:pStyle w:val="Zkladntext"/>
        <w:spacing w:before="159"/>
        <w:ind w:right="420"/>
        <w:rPr>
          <w:lang w:val="cs-CZ"/>
        </w:rPr>
      </w:pPr>
      <w:r w:rsidRPr="001D013A">
        <w:rPr>
          <w:lang w:val="cs-CZ"/>
        </w:rPr>
        <w:t>V průběhu realizace a na základě zpřesnění dispozičního řešení laboratoře a požadavků na provozní uspořádání pracoviště bylo zjištěno, že pro zajištění funkčního a bezpečného uložení laboratorních pomůcek a materiálů je nezbytné doplnit úložný prvek – skříň o rozměru 900/450/1960 mm. Tento požadavek vyplynul z reálného provozního uspořádání laboratoře a návaznosti na ostatní instalované vybavení, které nebylo možné v plném rozsahu přesně definovat ve fázi projektové dokumentace.</w:t>
      </w:r>
    </w:p>
    <w:p w:rsidR="00A05E82" w:rsidRPr="001D013A" w:rsidRDefault="001D013A">
      <w:pPr>
        <w:pStyle w:val="Zkladntext"/>
        <w:spacing w:before="160"/>
        <w:rPr>
          <w:lang w:val="cs-CZ"/>
        </w:rPr>
      </w:pPr>
      <w:r w:rsidRPr="001D013A">
        <w:rPr>
          <w:lang w:val="cs-CZ"/>
        </w:rPr>
        <w:t xml:space="preserve">ZL01.08 ODP – SO 07.9 Místnost </w:t>
      </w:r>
      <w:proofErr w:type="gramStart"/>
      <w:r w:rsidRPr="001D013A">
        <w:rPr>
          <w:lang w:val="cs-CZ"/>
        </w:rPr>
        <w:t>č.1.16</w:t>
      </w:r>
      <w:proofErr w:type="gramEnd"/>
      <w:r w:rsidRPr="001D013A">
        <w:rPr>
          <w:lang w:val="cs-CZ"/>
        </w:rPr>
        <w:t xml:space="preserve"> + ZL02.01 ODP – SO 03.6 Odsávací ramena</w:t>
      </w:r>
    </w:p>
    <w:p w:rsidR="00A05E82" w:rsidRPr="001D013A" w:rsidRDefault="001D013A">
      <w:pPr>
        <w:pStyle w:val="Zkladntext"/>
        <w:ind w:right="329"/>
        <w:rPr>
          <w:lang w:val="cs-CZ"/>
        </w:rPr>
      </w:pPr>
      <w:r w:rsidRPr="001D013A">
        <w:rPr>
          <w:lang w:val="cs-CZ"/>
        </w:rPr>
        <w:t>V průběhu realizace a v návaznosti na úpravy tras vzduchotechniky bylo na základě zpřesnění technického řešení zjištěno, že původně navržená odsávací ramena nejsou pro zajištění požadovaných parametrů odvětrání laboratoře nezbytná. Z tohoto důvodu byla tato část plnění vyhodnocena jako nadbytečná a nebyla realizována.</w:t>
      </w:r>
    </w:p>
    <w:p w:rsidR="00A05E82" w:rsidRPr="001D013A" w:rsidRDefault="001D013A">
      <w:pPr>
        <w:pStyle w:val="Zkladntext"/>
        <w:spacing w:before="159"/>
        <w:rPr>
          <w:lang w:val="cs-CZ"/>
        </w:rPr>
      </w:pPr>
      <w:r w:rsidRPr="001D013A">
        <w:rPr>
          <w:lang w:val="cs-CZ"/>
        </w:rPr>
        <w:t>ZL02.02 VCP + ZL02.03 VCP – Klimatizace</w:t>
      </w:r>
    </w:p>
    <w:p w:rsidR="00A05E82" w:rsidRPr="001D013A" w:rsidRDefault="001D013A">
      <w:pPr>
        <w:pStyle w:val="Zkladntext"/>
        <w:ind w:right="251"/>
        <w:rPr>
          <w:lang w:val="cs-CZ"/>
        </w:rPr>
      </w:pPr>
      <w:r w:rsidRPr="001D013A">
        <w:rPr>
          <w:lang w:val="cs-CZ"/>
        </w:rPr>
        <w:t>V průběhu realizace bylo na základě zjištění skutečných výškových a dispozičních podmínek objektu konstatováno, že není možné zajistit odvod kondenzátu z klimatizačních jednotek samospádem, jak bylo předpokládáno v projektové dokumentaci. Skutečné výškové poměry nebylo možné v plném rozsahu ověřit ve fázi projektové přípravy, neboť podhledy v jednotlivých místnostech byly fixní a jejich zaměření bez destruktivních zásahů do konstrukcí nebylo možné. Z tohoto důvodu bylo nezbytné doplnit čerpadla ke klimatizačním jednotkám, která zajistí funkční a bezpečný odvod kondenzátu. Tato potřeba vyplynula ze skutečných stavebně-technických podmínek objektu, které nebylo možné objektivně předvídat.</w:t>
      </w:r>
    </w:p>
    <w:p w:rsidR="00A05E82" w:rsidRPr="001D013A" w:rsidRDefault="001D013A">
      <w:pPr>
        <w:pStyle w:val="Zkladntext"/>
        <w:spacing w:before="160"/>
        <w:rPr>
          <w:lang w:val="cs-CZ"/>
        </w:rPr>
      </w:pPr>
      <w:r w:rsidRPr="001D013A">
        <w:rPr>
          <w:lang w:val="cs-CZ"/>
        </w:rPr>
        <w:t>ZL02.04 VCP – VZT úpravy</w:t>
      </w:r>
    </w:p>
    <w:p w:rsidR="00A05E82" w:rsidRPr="001D013A" w:rsidRDefault="001D013A">
      <w:pPr>
        <w:pStyle w:val="Zkladntext"/>
        <w:spacing w:before="159"/>
        <w:ind w:right="193"/>
        <w:rPr>
          <w:lang w:val="cs-CZ"/>
        </w:rPr>
      </w:pPr>
      <w:r w:rsidRPr="001D013A">
        <w:rPr>
          <w:lang w:val="cs-CZ"/>
        </w:rPr>
        <w:t>V průběhu realizace bylo na základě zjištění skutečných konstrukčních výšek místností dotčených rozvody vzduchotechniky konstatováno, že původně navržené trasování potrubí není realizovatelné v navržené podobě. Současně byly identifikovány kolize s existujícími rozvody technických zařízení budovy, zejména v místnostech č. 1.06, 1.09 a 1.10, které nebylo možné v plném rozsahu předvídat ve fázi projektové dokumentace. Skutečné výškové poměry a průběh stávajících instalací nebylo možné přesně ověřit bez zásahů do konstrukcí a demontáže podhledů, které nebyly v rámci projektové přípravy prováděny. Z tohoto důvodu bylo nezbytné upravit trasování vzduchotechnického potrubí, a to i v částech, kde již byla instalace zahájena, aby bylo zajištěno funkční a technicky proveditelné</w:t>
      </w:r>
      <w:r w:rsidRPr="001D013A">
        <w:rPr>
          <w:spacing w:val="-17"/>
          <w:lang w:val="cs-CZ"/>
        </w:rPr>
        <w:t xml:space="preserve"> </w:t>
      </w:r>
      <w:r w:rsidRPr="001D013A">
        <w:rPr>
          <w:lang w:val="cs-CZ"/>
        </w:rPr>
        <w:t>řešení.</w:t>
      </w:r>
    </w:p>
    <w:p w:rsidR="00A05E82" w:rsidRPr="001D013A" w:rsidRDefault="001D013A">
      <w:pPr>
        <w:pStyle w:val="Zkladntext"/>
        <w:spacing w:before="160"/>
        <w:rPr>
          <w:lang w:val="cs-CZ"/>
        </w:rPr>
      </w:pPr>
      <w:r w:rsidRPr="001D013A">
        <w:rPr>
          <w:lang w:val="cs-CZ"/>
        </w:rPr>
        <w:t>ZL02.05 VCP – SO 07.3</w:t>
      </w:r>
    </w:p>
    <w:p w:rsidR="00A05E82" w:rsidRPr="001D013A" w:rsidRDefault="001D013A">
      <w:pPr>
        <w:pStyle w:val="Zkladntext"/>
        <w:spacing w:before="159"/>
        <w:ind w:right="725"/>
        <w:rPr>
          <w:lang w:val="cs-CZ"/>
        </w:rPr>
      </w:pPr>
      <w:r w:rsidRPr="001D013A">
        <w:rPr>
          <w:lang w:val="cs-CZ"/>
        </w:rPr>
        <w:t xml:space="preserve">Během realizace bylo zjištěno, že původní řešení zakončení VZT v podhledu není funkční. Z tohoto důvodu byly doplněny </w:t>
      </w:r>
      <w:proofErr w:type="spellStart"/>
      <w:r w:rsidRPr="001D013A">
        <w:rPr>
          <w:lang w:val="cs-CZ"/>
        </w:rPr>
        <w:t>anemostaty</w:t>
      </w:r>
      <w:proofErr w:type="spellEnd"/>
      <w:r w:rsidRPr="001D013A">
        <w:rPr>
          <w:lang w:val="cs-CZ"/>
        </w:rPr>
        <w:t xml:space="preserve"> včetně příslušenství.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>ZL03.01 VCP + ZL03.02 ODP – Silnoproud</w:t>
      </w:r>
    </w:p>
    <w:p w:rsidR="00A05E82" w:rsidRPr="001D013A" w:rsidRDefault="001D013A">
      <w:pPr>
        <w:pStyle w:val="Zkladntext"/>
        <w:spacing w:before="159"/>
        <w:ind w:right="317"/>
        <w:rPr>
          <w:lang w:val="cs-CZ"/>
        </w:rPr>
      </w:pPr>
      <w:r w:rsidRPr="001D013A">
        <w:rPr>
          <w:lang w:val="cs-CZ"/>
        </w:rPr>
        <w:t>V průběhu realizace a na základě ověření skutečného rozsahu a kapacity stávajícího rozvaděče bylo zjištěno, že původně navržené rozšíření není technicky realizovatelné v navrženém rozsahu z důvodu nedostatečné kapacity zařízení při zohlednění aktuálně platných technických norem a skutečného zatížení rozvodů NN. Z tohoto důvodu bylo nezbytné upravit navržené řešení elektroinstalace tak, aby odpovídalo reálným kapacitním možnostem zařízení a současným normovým požadavkům. Současně bylo v průběhu realizace při provádění funkčních zkoušek zjištěno, že stávající teplovodní čerpadlo je v</w:t>
      </w:r>
    </w:p>
    <w:p w:rsidR="00A05E82" w:rsidRPr="001D013A" w:rsidRDefault="00A05E82">
      <w:pPr>
        <w:rPr>
          <w:lang w:val="cs-CZ"/>
        </w:rPr>
        <w:sectPr w:rsidR="00A05E82" w:rsidRPr="001D013A">
          <w:pgSz w:w="11910" w:h="16840"/>
          <w:pgMar w:top="1620" w:right="820" w:bottom="1120" w:left="1440" w:header="499" w:footer="857" w:gutter="0"/>
          <w:cols w:space="708"/>
        </w:sectPr>
      </w:pPr>
    </w:p>
    <w:p w:rsidR="00A05E82" w:rsidRPr="001D013A" w:rsidRDefault="001D013A">
      <w:pPr>
        <w:pStyle w:val="Zkladntext"/>
        <w:spacing w:before="81"/>
        <w:ind w:right="281"/>
        <w:rPr>
          <w:lang w:val="cs-CZ"/>
        </w:rPr>
      </w:pPr>
      <w:r w:rsidRPr="001D013A"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184128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1080770</wp:posOffset>
                </wp:positionV>
                <wp:extent cx="5980430" cy="8463280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8463280"/>
                          <a:chOff x="1555" y="1702"/>
                          <a:chExt cx="9418" cy="13328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55" y="1706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63" y="17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0" y="1711"/>
                            <a:ext cx="0" cy="133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55" y="15024"/>
                            <a:ext cx="9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968" y="1711"/>
                            <a:ext cx="0" cy="133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21B3D" id="Group 6" o:spid="_x0000_s1026" style="position:absolute;margin-left:77.75pt;margin-top:85.1pt;width:470.9pt;height:666.4pt;z-index:-252132352;mso-position-horizontal-relative:page;mso-position-vertical-relative:page" coordorigin="1555,1702" coordsize="9418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">
                <v:line id="Line 11" o:spid="_x0000_s1027" style="position:absolute;visibility:visible;mso-wrap-style:square" from="1555,1706" to="10963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rect id="Rectangle 10" o:spid="_x0000_s1028" style="position:absolute;left:10963;top:17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9" o:spid="_x0000_s1029" style="position:absolute;visibility:visible;mso-wrap-style:square" from="1560,1711" to="1560,15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8" o:spid="_x0000_s1030" style="position:absolute;visibility:visible;mso-wrap-style:square" from="1555,15024" to="10963,1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7" o:spid="_x0000_s1031" style="position:absolute;visibility:visible;mso-wrap-style:square" from="10968,1711" to="10968,15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anchorx="page" anchory="page"/>
              </v:group>
            </w:pict>
          </mc:Fallback>
        </mc:AlternateContent>
      </w:r>
      <w:r w:rsidRPr="001D013A">
        <w:rPr>
          <w:lang w:val="cs-CZ"/>
        </w:rPr>
        <w:t xml:space="preserve">havarijním </w:t>
      </w:r>
      <w:proofErr w:type="gramStart"/>
      <w:r w:rsidRPr="001D013A">
        <w:rPr>
          <w:lang w:val="cs-CZ"/>
        </w:rPr>
        <w:t>technickém</w:t>
      </w:r>
      <w:proofErr w:type="gramEnd"/>
      <w:r w:rsidRPr="001D013A">
        <w:rPr>
          <w:lang w:val="cs-CZ"/>
        </w:rPr>
        <w:t xml:space="preserve"> stavu a není způsobilé dalšího provozu. Z tohoto důvodu bylo nezbytné provést jeho výměnu včetně souvisejících armatur, aby byla zajištěna funkčnost a bezpečný provoz technologických systémů laboratoří. Uvedené skutečnosti nebylo možné v plném rozsahu identifikovat ve fázi projektové přípravy.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 xml:space="preserve">ZL03.03 VCP + ZL03.04 ODP – </w:t>
      </w:r>
      <w:proofErr w:type="spellStart"/>
      <w:r w:rsidRPr="001D013A">
        <w:rPr>
          <w:lang w:val="cs-CZ"/>
        </w:rPr>
        <w:t>MaR</w:t>
      </w:r>
      <w:proofErr w:type="spellEnd"/>
    </w:p>
    <w:p w:rsidR="00A05E82" w:rsidRPr="001D013A" w:rsidRDefault="001D013A">
      <w:pPr>
        <w:pStyle w:val="Zkladntext"/>
        <w:spacing w:before="159"/>
        <w:ind w:right="196"/>
        <w:rPr>
          <w:lang w:val="cs-CZ"/>
        </w:rPr>
      </w:pPr>
      <w:r w:rsidRPr="001D013A">
        <w:rPr>
          <w:lang w:val="cs-CZ"/>
        </w:rPr>
        <w:t xml:space="preserve">V průběhu realizace a na základě zpracování výrobní dokumentace systému </w:t>
      </w:r>
      <w:proofErr w:type="spellStart"/>
      <w:r w:rsidRPr="001D013A">
        <w:rPr>
          <w:lang w:val="cs-CZ"/>
        </w:rPr>
        <w:t>MaR</w:t>
      </w:r>
      <w:proofErr w:type="spellEnd"/>
      <w:r w:rsidRPr="001D013A">
        <w:rPr>
          <w:lang w:val="cs-CZ"/>
        </w:rPr>
        <w:t>, která zohlednila skutečný stav laboratoří, dispoziční uspořádání a reálné kapacity technologických zařízení, bylo zjištěno, že původně navržený rozsah řešení nepostačuje pro zajištění plně funkčního a bezpečného provozu technologií. Z tohoto důvodu bylo nezbytné doplnit rozsah části NN o odpovídající prvky, zejména ochranné prvky, rozvaděče a prvky polní instrumentace, a to v návaznosti na skutečný rozsah instalovaných technologií. Součástí úprav bylo rovněž doplnění systému detekce vodíku za účelem splnění požadavků příslušných technických norem (zejména ČSN EN 60204-1) a zajištění bezpečného provozu zařízení. V návaznosti na zpřesněný rozsah technologií a jejich řízení bylo dále zjištěno, že původně navržený řídicí systém nevyhovuje kapacitně ani funkčně požadavkům na řízení zařízení, a proto bylo nezbytné jej nahradit odpovídajícím systémem s dostatečnou kapacitou a rozšiřujícími moduly. Tyto skutečnosti vyplynuly z detailního dopracování řešení ve fázi realizace a nebylo možné je v plném rozsahu předvídat ve fázi projektové dokumentace. Bez provedení těchto úprav by nebylo možné zajistit bezpečný a funkční provoz technologických systémů</w:t>
      </w:r>
      <w:r w:rsidRPr="001D013A">
        <w:rPr>
          <w:spacing w:val="-12"/>
          <w:lang w:val="cs-CZ"/>
        </w:rPr>
        <w:t xml:space="preserve"> </w:t>
      </w:r>
      <w:r w:rsidRPr="001D013A">
        <w:rPr>
          <w:lang w:val="cs-CZ"/>
        </w:rPr>
        <w:t>laboratoří.</w:t>
      </w:r>
    </w:p>
    <w:p w:rsidR="00A05E82" w:rsidRPr="001D013A" w:rsidRDefault="001D013A">
      <w:pPr>
        <w:pStyle w:val="Zkladntext"/>
        <w:spacing w:before="159"/>
        <w:rPr>
          <w:lang w:val="cs-CZ"/>
        </w:rPr>
      </w:pPr>
      <w:r w:rsidRPr="001D013A">
        <w:rPr>
          <w:lang w:val="cs-CZ"/>
        </w:rPr>
        <w:t>ZL04.01 ODP – Demontáže</w:t>
      </w:r>
    </w:p>
    <w:p w:rsidR="00A05E82" w:rsidRPr="001D013A" w:rsidRDefault="001D013A">
      <w:pPr>
        <w:pStyle w:val="Zkladntext"/>
        <w:ind w:right="1089"/>
        <w:rPr>
          <w:lang w:val="cs-CZ"/>
        </w:rPr>
      </w:pPr>
      <w:r w:rsidRPr="001D013A">
        <w:rPr>
          <w:lang w:val="cs-CZ"/>
        </w:rPr>
        <w:t>V rámci kontroly prováděných prací bylo zjištěno duplicitní zahrnutí položky. Ta byla následně odečtena.</w:t>
      </w:r>
    </w:p>
    <w:p w:rsidR="00A05E82" w:rsidRPr="001D013A" w:rsidRDefault="001D013A">
      <w:pPr>
        <w:pStyle w:val="Zkladntext"/>
        <w:rPr>
          <w:lang w:val="cs-CZ"/>
        </w:rPr>
      </w:pPr>
      <w:r w:rsidRPr="001D013A">
        <w:rPr>
          <w:lang w:val="cs-CZ"/>
        </w:rPr>
        <w:t>ZL05.01 VCP – SO01.2</w:t>
      </w:r>
    </w:p>
    <w:p w:rsidR="00A05E82" w:rsidRPr="001D013A" w:rsidRDefault="001D013A">
      <w:pPr>
        <w:pStyle w:val="Zkladntext"/>
        <w:spacing w:before="159"/>
        <w:rPr>
          <w:lang w:val="cs-CZ"/>
        </w:rPr>
      </w:pPr>
      <w:r w:rsidRPr="001D013A">
        <w:rPr>
          <w:lang w:val="cs-CZ"/>
        </w:rPr>
        <w:t>Podlahy místností 1.26 a 1.27 jsou v</w:t>
      </w:r>
    </w:p>
    <w:p w:rsidR="00A05E82" w:rsidRPr="001D013A" w:rsidRDefault="001D013A">
      <w:pPr>
        <w:pStyle w:val="Zkladntext"/>
        <w:ind w:right="309"/>
        <w:rPr>
          <w:lang w:val="cs-CZ"/>
        </w:rPr>
      </w:pPr>
      <w:r w:rsidRPr="001D013A">
        <w:rPr>
          <w:lang w:val="cs-CZ"/>
        </w:rPr>
        <w:t>V průběhu realizace stavebních prací a po odkrytí konstrukcí bylo zjištěno, že skutečný stavebně- technický stav místností č. 1.26 a 1.27 je výrazně horší, než předpokládala projektová dokumentace. Bylo zjištěno zejména nevyhovující provedení podlahových vrstev, poškození stěn a příček po demontáži stávajících instalací a deformace stávajících dveřních zárubní, které nebylo možné znovu použít. Z tohoto důvodu bylo nezbytné provést nové skladby podlah (včetně vinylových krytin), opravy a doplnění stěn a příček, výměnu dveřních zárubní, realizaci podhledů a související dokončovací práce v rozsahu odpovídajícím skutečnému stavu konstrukcí. Uvedené skutečnosti nebylo možné v plném rozsahu identifikovat ve fázi projektové přípravy bez destruktivních zásahů do konstrukcí, které nebyly prováděny. Bez provedení těchto úprav by nebylo možné zajistit odpovídající technické a hygienické parametry prostor pro laboratorní provoz.</w:t>
      </w:r>
    </w:p>
    <w:p w:rsidR="00A05E82" w:rsidRPr="001D013A" w:rsidRDefault="001D013A">
      <w:pPr>
        <w:pStyle w:val="Zkladntext"/>
        <w:spacing w:before="159"/>
        <w:rPr>
          <w:lang w:val="cs-CZ"/>
        </w:rPr>
      </w:pPr>
      <w:r w:rsidRPr="001D013A">
        <w:rPr>
          <w:lang w:val="cs-CZ"/>
        </w:rPr>
        <w:t>ZL05.02 ODP + ZL05.03 VCP – Podlahy</w:t>
      </w:r>
    </w:p>
    <w:p w:rsidR="00A05E82" w:rsidRPr="001D013A" w:rsidRDefault="001D013A">
      <w:pPr>
        <w:pStyle w:val="Zkladntext"/>
        <w:ind w:right="206"/>
        <w:rPr>
          <w:lang w:val="cs-CZ"/>
        </w:rPr>
      </w:pPr>
      <w:r w:rsidRPr="001D013A">
        <w:rPr>
          <w:lang w:val="cs-CZ"/>
        </w:rPr>
        <w:t>V průběhu realizace stavebních prací a po demontáži původních vrstev podlah byly zjištěny skutečné výškové rozdíly mezi jednotlivými místnostmi, které neodpovídaly předpokladům projektové dokumentace. Tyto skutečnosti nebylo možné v plném rozsahu identifikovat ve fázi projektové přípravy bez odkrytí konstrukcí. Z tohoto důvodu bylo nezbytné upravit rozsah prací a použité materiály pro doplnění nosných vrstev podlah a provést výškové úpravy tak, aby bylo dosaženo jednotné a funkční nivelety podlah. Současně byly tyto úpravy realizovány s cílem zajistit požadavky na bezbariérové užívání prostor v souladu s požadavky na rovný přístup ke vzdělávání. Bez provedení těchto úprav by nebylo možné zajistit funkční, bezpečné a bezbariérové využívání prostor laboratoří.</w:t>
      </w:r>
    </w:p>
    <w:p w:rsidR="00A05E82" w:rsidRPr="001D013A" w:rsidRDefault="00A05E82">
      <w:pPr>
        <w:rPr>
          <w:lang w:val="cs-CZ"/>
        </w:rPr>
        <w:sectPr w:rsidR="00A05E82" w:rsidRPr="001D013A">
          <w:pgSz w:w="11910" w:h="16840"/>
          <w:pgMar w:top="1620" w:right="820" w:bottom="1120" w:left="1440" w:header="499" w:footer="857" w:gutter="0"/>
          <w:cols w:space="708"/>
        </w:sectPr>
      </w:pPr>
    </w:p>
    <w:p w:rsidR="00A05E82" w:rsidRPr="001D013A" w:rsidRDefault="00A05E82">
      <w:pPr>
        <w:pStyle w:val="Zkladntext"/>
        <w:spacing w:before="10"/>
        <w:ind w:left="0"/>
        <w:rPr>
          <w:sz w:val="5"/>
          <w:lang w:val="cs-CZ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8"/>
      </w:tblGrid>
      <w:tr w:rsidR="00A05E82" w:rsidRPr="001D013A">
        <w:trPr>
          <w:trHeight w:val="299"/>
        </w:trPr>
        <w:tc>
          <w:tcPr>
            <w:tcW w:w="9408" w:type="dxa"/>
            <w:shd w:val="clear" w:color="auto" w:fill="D9D9D9"/>
          </w:tcPr>
          <w:p w:rsidR="00A05E82" w:rsidRPr="001D013A" w:rsidRDefault="001D013A">
            <w:pPr>
              <w:pStyle w:val="TableParagraph"/>
              <w:spacing w:before="16" w:line="264" w:lineRule="exact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Vyjádření projektanta předchozí části projektové dokumentace ke změně (generálního projektanta):</w:t>
            </w:r>
          </w:p>
        </w:tc>
      </w:tr>
      <w:tr w:rsidR="00A05E82" w:rsidRPr="001D013A">
        <w:trPr>
          <w:trHeight w:val="1139"/>
        </w:trPr>
        <w:tc>
          <w:tcPr>
            <w:tcW w:w="9408" w:type="dxa"/>
          </w:tcPr>
          <w:p w:rsidR="00A05E82" w:rsidRPr="001D013A" w:rsidRDefault="00A05E82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A05E82" w:rsidRPr="001D013A" w:rsidRDefault="001D013A" w:rsidP="002A4FE8">
            <w:pPr>
              <w:pStyle w:val="TableParagraph"/>
              <w:ind w:left="71" w:right="295" w:firstLine="49"/>
              <w:rPr>
                <w:lang w:val="cs-CZ"/>
              </w:rPr>
            </w:pPr>
            <w:r w:rsidRPr="001D013A">
              <w:rPr>
                <w:lang w:val="cs-CZ"/>
              </w:rPr>
              <w:t xml:space="preserve">Za zpracovatele projektové dokumentace nejsou k řešeným změnám připomínky, GP s předloženými změnami souhlasí. </w:t>
            </w:r>
            <w:r w:rsidR="002A4FE8">
              <w:rPr>
                <w:lang w:val="cs-CZ"/>
              </w:rPr>
              <w:t>XXX</w:t>
            </w:r>
          </w:p>
        </w:tc>
      </w:tr>
      <w:tr w:rsidR="00A05E82" w:rsidRPr="001D013A">
        <w:trPr>
          <w:trHeight w:val="299"/>
        </w:trPr>
        <w:tc>
          <w:tcPr>
            <w:tcW w:w="9408" w:type="dxa"/>
            <w:shd w:val="clear" w:color="auto" w:fill="D9D9D9"/>
          </w:tcPr>
          <w:p w:rsidR="00A05E82" w:rsidRPr="001D013A" w:rsidRDefault="001D013A">
            <w:pPr>
              <w:pStyle w:val="TableParagraph"/>
              <w:spacing w:before="16" w:line="264" w:lineRule="exact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Vyjádření technického dozoru stavby ke změně (TDS):</w:t>
            </w:r>
          </w:p>
        </w:tc>
      </w:tr>
      <w:tr w:rsidR="00A05E82" w:rsidRPr="001D013A">
        <w:trPr>
          <w:trHeight w:val="1139"/>
        </w:trPr>
        <w:tc>
          <w:tcPr>
            <w:tcW w:w="9408" w:type="dxa"/>
          </w:tcPr>
          <w:p w:rsidR="00A05E82" w:rsidRPr="001D013A" w:rsidRDefault="00A05E82">
            <w:pPr>
              <w:pStyle w:val="TableParagraph"/>
              <w:rPr>
                <w:lang w:val="cs-CZ"/>
              </w:rPr>
            </w:pPr>
          </w:p>
          <w:p w:rsidR="00A05E82" w:rsidRPr="001D013A" w:rsidRDefault="001D013A" w:rsidP="002A4FE8">
            <w:pPr>
              <w:pStyle w:val="TableParagraph"/>
              <w:spacing w:before="167"/>
              <w:ind w:left="71"/>
              <w:rPr>
                <w:lang w:val="cs-CZ"/>
              </w:rPr>
            </w:pPr>
            <w:r w:rsidRPr="001D013A">
              <w:rPr>
                <w:lang w:val="cs-CZ"/>
              </w:rPr>
              <w:t xml:space="preserve">TDS se ZL souhlasí. </w:t>
            </w:r>
            <w:r w:rsidR="002A4FE8">
              <w:rPr>
                <w:lang w:val="cs-CZ"/>
              </w:rPr>
              <w:t>XXX</w:t>
            </w:r>
          </w:p>
        </w:tc>
      </w:tr>
      <w:tr w:rsidR="00A05E82" w:rsidRPr="001D013A">
        <w:trPr>
          <w:trHeight w:val="314"/>
        </w:trPr>
        <w:tc>
          <w:tcPr>
            <w:tcW w:w="9408" w:type="dxa"/>
            <w:shd w:val="clear" w:color="auto" w:fill="D9D9D9"/>
          </w:tcPr>
          <w:p w:rsidR="00A05E82" w:rsidRPr="001D013A" w:rsidRDefault="001D013A">
            <w:pPr>
              <w:pStyle w:val="TableParagraph"/>
              <w:spacing w:before="23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Změna má vliv do následujících profesí (oblast projektové dokumentace):</w:t>
            </w:r>
          </w:p>
        </w:tc>
      </w:tr>
      <w:tr w:rsidR="00A05E82" w:rsidRPr="001D013A">
        <w:trPr>
          <w:trHeight w:val="933"/>
        </w:trPr>
        <w:tc>
          <w:tcPr>
            <w:tcW w:w="9408" w:type="dxa"/>
          </w:tcPr>
          <w:p w:rsidR="00A05E82" w:rsidRPr="001D013A" w:rsidRDefault="00A05E82">
            <w:pPr>
              <w:pStyle w:val="TableParagraph"/>
              <w:spacing w:before="3"/>
              <w:rPr>
                <w:sz w:val="27"/>
                <w:lang w:val="cs-CZ"/>
              </w:rPr>
            </w:pPr>
          </w:p>
          <w:p w:rsidR="00A05E82" w:rsidRPr="001D013A" w:rsidRDefault="001D013A">
            <w:pPr>
              <w:pStyle w:val="TableParagraph"/>
              <w:ind w:left="121"/>
              <w:rPr>
                <w:lang w:val="cs-CZ"/>
              </w:rPr>
            </w:pPr>
            <w:r w:rsidRPr="001D013A">
              <w:rPr>
                <w:lang w:val="cs-CZ"/>
              </w:rPr>
              <w:t>Stavební práce, Laboratorní vybavení, Vzduchotechnika, Elektroinstalace, Měření a regulace</w:t>
            </w:r>
          </w:p>
        </w:tc>
      </w:tr>
      <w:tr w:rsidR="00A05E82" w:rsidRPr="001D013A">
        <w:trPr>
          <w:trHeight w:val="316"/>
        </w:trPr>
        <w:tc>
          <w:tcPr>
            <w:tcW w:w="9408" w:type="dxa"/>
            <w:shd w:val="clear" w:color="auto" w:fill="D9D9D9"/>
          </w:tcPr>
          <w:p w:rsidR="00A05E82" w:rsidRPr="001D013A" w:rsidRDefault="001D013A">
            <w:pPr>
              <w:pStyle w:val="TableParagraph"/>
              <w:spacing w:before="30" w:line="266" w:lineRule="exact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Přílohy:</w:t>
            </w:r>
          </w:p>
        </w:tc>
      </w:tr>
      <w:tr w:rsidR="00A05E82" w:rsidRPr="001D013A">
        <w:trPr>
          <w:trHeight w:val="1499"/>
        </w:trPr>
        <w:tc>
          <w:tcPr>
            <w:tcW w:w="9408" w:type="dxa"/>
          </w:tcPr>
          <w:p w:rsidR="00A05E82" w:rsidRPr="001D013A" w:rsidRDefault="00A05E82">
            <w:pPr>
              <w:pStyle w:val="TableParagraph"/>
              <w:rPr>
                <w:lang w:val="cs-CZ"/>
              </w:rPr>
            </w:pPr>
          </w:p>
          <w:p w:rsidR="00A05E82" w:rsidRPr="001D013A" w:rsidRDefault="00A05E82">
            <w:pPr>
              <w:pStyle w:val="TableParagraph"/>
              <w:spacing w:before="3"/>
              <w:rPr>
                <w:sz w:val="28"/>
                <w:lang w:val="cs-CZ"/>
              </w:rPr>
            </w:pPr>
          </w:p>
          <w:p w:rsidR="00A05E82" w:rsidRPr="001D013A" w:rsidRDefault="001D013A">
            <w:pPr>
              <w:pStyle w:val="TableParagraph"/>
              <w:ind w:left="477"/>
              <w:rPr>
                <w:lang w:val="cs-CZ"/>
              </w:rPr>
            </w:pPr>
            <w:r w:rsidRPr="001D013A">
              <w:rPr>
                <w:lang w:val="cs-CZ"/>
              </w:rPr>
              <w:t>Ocenění dílčích ZL stavby v rozsahu výše uvedeného zdůvodnění.</w:t>
            </w:r>
          </w:p>
        </w:tc>
      </w:tr>
    </w:tbl>
    <w:p w:rsidR="00A05E82" w:rsidRPr="001D013A" w:rsidRDefault="00A05E82">
      <w:pPr>
        <w:pStyle w:val="Zkladntext"/>
        <w:spacing w:before="10"/>
        <w:ind w:left="0"/>
        <w:rPr>
          <w:sz w:val="25"/>
          <w:lang w:val="cs-CZ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1555"/>
        <w:gridCol w:w="3437"/>
      </w:tblGrid>
      <w:tr w:rsidR="00A05E82" w:rsidRPr="001D013A">
        <w:trPr>
          <w:trHeight w:val="299"/>
        </w:trPr>
        <w:tc>
          <w:tcPr>
            <w:tcW w:w="4416" w:type="dxa"/>
            <w:vMerge w:val="restart"/>
            <w:shd w:val="clear" w:color="auto" w:fill="D9D9D9"/>
          </w:tcPr>
          <w:p w:rsidR="00A05E82" w:rsidRPr="001D013A" w:rsidRDefault="001D013A">
            <w:pPr>
              <w:pStyle w:val="TableParagraph"/>
              <w:spacing w:before="179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Časový dopad oproti původnímu řešení:</w:t>
            </w:r>
          </w:p>
        </w:tc>
        <w:tc>
          <w:tcPr>
            <w:tcW w:w="4992" w:type="dxa"/>
            <w:gridSpan w:val="2"/>
          </w:tcPr>
          <w:p w:rsidR="00A05E82" w:rsidRPr="001D013A" w:rsidRDefault="001D013A">
            <w:pPr>
              <w:pStyle w:val="TableParagraph"/>
              <w:spacing w:before="16" w:line="264" w:lineRule="exact"/>
              <w:ind w:left="1942" w:right="1934"/>
              <w:jc w:val="center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bez dopadu</w:t>
            </w:r>
          </w:p>
        </w:tc>
      </w:tr>
      <w:tr w:rsidR="00A05E82" w:rsidRPr="001D013A">
        <w:trPr>
          <w:trHeight w:val="316"/>
        </w:trPr>
        <w:tc>
          <w:tcPr>
            <w:tcW w:w="4416" w:type="dxa"/>
            <w:vMerge/>
            <w:tcBorders>
              <w:top w:val="nil"/>
            </w:tcBorders>
            <w:shd w:val="clear" w:color="auto" w:fill="D9D9D9"/>
          </w:tcPr>
          <w:p w:rsidR="00A05E82" w:rsidRPr="001D013A" w:rsidRDefault="00A05E8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555" w:type="dxa"/>
          </w:tcPr>
          <w:p w:rsidR="00A05E82" w:rsidRPr="001D013A" w:rsidRDefault="001D013A">
            <w:pPr>
              <w:pStyle w:val="TableParagraph"/>
              <w:spacing w:before="23"/>
              <w:ind w:left="71"/>
              <w:rPr>
                <w:lang w:val="cs-CZ"/>
              </w:rPr>
            </w:pPr>
            <w:r w:rsidRPr="001D013A">
              <w:rPr>
                <w:lang w:val="cs-CZ"/>
              </w:rPr>
              <w:t>s dopadem:</w:t>
            </w:r>
          </w:p>
        </w:tc>
        <w:tc>
          <w:tcPr>
            <w:tcW w:w="3437" w:type="dxa"/>
          </w:tcPr>
          <w:p w:rsidR="00A05E82" w:rsidRPr="001D013A" w:rsidRDefault="001D013A">
            <w:pPr>
              <w:pStyle w:val="TableParagraph"/>
              <w:spacing w:before="23"/>
              <w:ind w:left="1597" w:right="1587"/>
              <w:jc w:val="center"/>
              <w:rPr>
                <w:lang w:val="cs-CZ"/>
              </w:rPr>
            </w:pPr>
            <w:r w:rsidRPr="001D013A">
              <w:rPr>
                <w:lang w:val="cs-CZ"/>
              </w:rPr>
              <w:t>---</w:t>
            </w:r>
          </w:p>
        </w:tc>
      </w:tr>
      <w:tr w:rsidR="00A05E82" w:rsidRPr="001D013A">
        <w:trPr>
          <w:trHeight w:val="299"/>
        </w:trPr>
        <w:tc>
          <w:tcPr>
            <w:tcW w:w="4416" w:type="dxa"/>
            <w:vMerge w:val="restart"/>
            <w:shd w:val="clear" w:color="auto" w:fill="D9D9D9"/>
          </w:tcPr>
          <w:p w:rsidR="00A05E82" w:rsidRPr="001D013A" w:rsidRDefault="00A05E82">
            <w:pPr>
              <w:pStyle w:val="TableParagraph"/>
              <w:spacing w:before="10"/>
              <w:rPr>
                <w:sz w:val="27"/>
                <w:lang w:val="cs-CZ"/>
              </w:rPr>
            </w:pPr>
          </w:p>
          <w:p w:rsidR="00A05E82" w:rsidRPr="001D013A" w:rsidRDefault="001D013A">
            <w:pPr>
              <w:pStyle w:val="TableParagraph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Orientační cenový dopad:</w:t>
            </w:r>
          </w:p>
        </w:tc>
        <w:tc>
          <w:tcPr>
            <w:tcW w:w="1555" w:type="dxa"/>
          </w:tcPr>
          <w:p w:rsidR="00A05E82" w:rsidRPr="001D013A" w:rsidRDefault="001D013A">
            <w:pPr>
              <w:pStyle w:val="TableParagraph"/>
              <w:spacing w:before="16" w:line="264" w:lineRule="exact"/>
              <w:ind w:left="71"/>
              <w:rPr>
                <w:lang w:val="cs-CZ"/>
              </w:rPr>
            </w:pPr>
            <w:r w:rsidRPr="001D013A">
              <w:rPr>
                <w:lang w:val="cs-CZ"/>
              </w:rPr>
              <w:t>Odpočet:</w:t>
            </w:r>
          </w:p>
        </w:tc>
        <w:tc>
          <w:tcPr>
            <w:tcW w:w="3437" w:type="dxa"/>
          </w:tcPr>
          <w:p w:rsidR="00A05E82" w:rsidRPr="001D013A" w:rsidRDefault="001D013A">
            <w:pPr>
              <w:pStyle w:val="TableParagraph"/>
              <w:spacing w:before="16" w:line="264" w:lineRule="exact"/>
              <w:ind w:right="56"/>
              <w:jc w:val="right"/>
              <w:rPr>
                <w:lang w:val="cs-CZ"/>
              </w:rPr>
            </w:pPr>
            <w:r w:rsidRPr="001D013A">
              <w:rPr>
                <w:lang w:val="cs-CZ"/>
              </w:rPr>
              <w:t>609 958,55kč</w:t>
            </w:r>
          </w:p>
        </w:tc>
      </w:tr>
      <w:tr w:rsidR="00A05E82" w:rsidRPr="001D013A">
        <w:trPr>
          <w:trHeight w:val="314"/>
        </w:trPr>
        <w:tc>
          <w:tcPr>
            <w:tcW w:w="4416" w:type="dxa"/>
            <w:vMerge/>
            <w:tcBorders>
              <w:top w:val="nil"/>
            </w:tcBorders>
            <w:shd w:val="clear" w:color="auto" w:fill="D9D9D9"/>
          </w:tcPr>
          <w:p w:rsidR="00A05E82" w:rsidRPr="001D013A" w:rsidRDefault="00A05E8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555" w:type="dxa"/>
          </w:tcPr>
          <w:p w:rsidR="00A05E82" w:rsidRPr="001D013A" w:rsidRDefault="001D013A">
            <w:pPr>
              <w:pStyle w:val="TableParagraph"/>
              <w:spacing w:before="23"/>
              <w:ind w:left="71"/>
              <w:rPr>
                <w:lang w:val="cs-CZ"/>
              </w:rPr>
            </w:pPr>
            <w:r w:rsidRPr="001D013A">
              <w:rPr>
                <w:lang w:val="cs-CZ"/>
              </w:rPr>
              <w:t>Přípočet:</w:t>
            </w:r>
          </w:p>
        </w:tc>
        <w:tc>
          <w:tcPr>
            <w:tcW w:w="3437" w:type="dxa"/>
          </w:tcPr>
          <w:p w:rsidR="00A05E82" w:rsidRPr="001D013A" w:rsidRDefault="001D013A">
            <w:pPr>
              <w:pStyle w:val="TableParagraph"/>
              <w:spacing w:before="23"/>
              <w:ind w:right="54"/>
              <w:jc w:val="right"/>
              <w:rPr>
                <w:lang w:val="cs-CZ"/>
              </w:rPr>
            </w:pPr>
            <w:r w:rsidRPr="001D013A">
              <w:rPr>
                <w:lang w:val="cs-CZ"/>
              </w:rPr>
              <w:t>1 843 496,49kč</w:t>
            </w:r>
          </w:p>
        </w:tc>
      </w:tr>
      <w:tr w:rsidR="00A05E82" w:rsidRPr="001D013A">
        <w:trPr>
          <w:trHeight w:val="316"/>
        </w:trPr>
        <w:tc>
          <w:tcPr>
            <w:tcW w:w="4416" w:type="dxa"/>
            <w:vMerge/>
            <w:tcBorders>
              <w:top w:val="nil"/>
            </w:tcBorders>
            <w:shd w:val="clear" w:color="auto" w:fill="D9D9D9"/>
          </w:tcPr>
          <w:p w:rsidR="00A05E82" w:rsidRPr="001D013A" w:rsidRDefault="00A05E8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555" w:type="dxa"/>
          </w:tcPr>
          <w:p w:rsidR="00A05E82" w:rsidRPr="001D013A" w:rsidRDefault="001D013A">
            <w:pPr>
              <w:pStyle w:val="TableParagraph"/>
              <w:spacing w:before="23"/>
              <w:ind w:left="71"/>
              <w:rPr>
                <w:lang w:val="cs-CZ"/>
              </w:rPr>
            </w:pPr>
            <w:r w:rsidRPr="001D013A">
              <w:rPr>
                <w:lang w:val="cs-CZ"/>
              </w:rPr>
              <w:t>Celkem:</w:t>
            </w:r>
          </w:p>
        </w:tc>
        <w:tc>
          <w:tcPr>
            <w:tcW w:w="3437" w:type="dxa"/>
          </w:tcPr>
          <w:p w:rsidR="00A05E82" w:rsidRPr="001D013A" w:rsidRDefault="001D013A">
            <w:pPr>
              <w:pStyle w:val="TableParagraph"/>
              <w:spacing w:before="23"/>
              <w:ind w:right="55"/>
              <w:jc w:val="right"/>
              <w:rPr>
                <w:lang w:val="cs-CZ"/>
              </w:rPr>
            </w:pPr>
            <w:r w:rsidRPr="001D013A">
              <w:rPr>
                <w:lang w:val="cs-CZ"/>
              </w:rPr>
              <w:t>1 233 537,94kč</w:t>
            </w:r>
          </w:p>
        </w:tc>
      </w:tr>
      <w:tr w:rsidR="00A05E82" w:rsidRPr="001D013A">
        <w:trPr>
          <w:trHeight w:val="568"/>
        </w:trPr>
        <w:tc>
          <w:tcPr>
            <w:tcW w:w="4416" w:type="dxa"/>
            <w:shd w:val="clear" w:color="auto" w:fill="D9D9D9"/>
          </w:tcPr>
          <w:p w:rsidR="00A05E82" w:rsidRPr="001D013A" w:rsidRDefault="001D013A">
            <w:pPr>
              <w:pStyle w:val="TableParagraph"/>
              <w:spacing w:before="150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Detailní oceněný výkaz výměr je přílohou č.:</w:t>
            </w:r>
          </w:p>
        </w:tc>
        <w:tc>
          <w:tcPr>
            <w:tcW w:w="4992" w:type="dxa"/>
            <w:gridSpan w:val="2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  <w:bookmarkStart w:id="0" w:name="_GoBack"/>
            <w:bookmarkEnd w:id="0"/>
          </w:p>
        </w:tc>
      </w:tr>
    </w:tbl>
    <w:p w:rsidR="00A05E82" w:rsidRPr="001D013A" w:rsidRDefault="00A05E82">
      <w:pPr>
        <w:pStyle w:val="Zkladntext"/>
        <w:spacing w:before="4"/>
        <w:ind w:left="0"/>
        <w:rPr>
          <w:sz w:val="12"/>
          <w:lang w:val="cs-C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95"/>
        <w:gridCol w:w="1313"/>
        <w:gridCol w:w="2004"/>
        <w:gridCol w:w="2004"/>
      </w:tblGrid>
      <w:tr w:rsidR="00A05E82" w:rsidRPr="001D013A">
        <w:trPr>
          <w:trHeight w:val="568"/>
        </w:trPr>
        <w:tc>
          <w:tcPr>
            <w:tcW w:w="2093" w:type="dxa"/>
            <w:tcBorders>
              <w:top w:val="nil"/>
              <w:left w:val="nil"/>
            </w:tcBorders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1995" w:type="dxa"/>
            <w:shd w:val="clear" w:color="auto" w:fill="D9D9D9"/>
          </w:tcPr>
          <w:p w:rsidR="00A05E82" w:rsidRPr="001D013A" w:rsidRDefault="001D013A">
            <w:pPr>
              <w:pStyle w:val="TableParagraph"/>
              <w:spacing w:before="148"/>
              <w:ind w:left="210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Jméno a příjmení</w:t>
            </w:r>
          </w:p>
        </w:tc>
        <w:tc>
          <w:tcPr>
            <w:tcW w:w="1313" w:type="dxa"/>
            <w:shd w:val="clear" w:color="auto" w:fill="D9D9D9"/>
          </w:tcPr>
          <w:p w:rsidR="00A05E82" w:rsidRPr="001D013A" w:rsidRDefault="001D013A">
            <w:pPr>
              <w:pStyle w:val="TableParagraph"/>
              <w:spacing w:before="148"/>
              <w:ind w:left="347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Datum</w:t>
            </w:r>
          </w:p>
        </w:tc>
        <w:tc>
          <w:tcPr>
            <w:tcW w:w="2004" w:type="dxa"/>
            <w:shd w:val="clear" w:color="auto" w:fill="D9D9D9"/>
          </w:tcPr>
          <w:p w:rsidR="00A05E82" w:rsidRPr="001D013A" w:rsidRDefault="001D013A">
            <w:pPr>
              <w:pStyle w:val="TableParagraph"/>
              <w:spacing w:before="148"/>
              <w:ind w:left="651" w:right="688"/>
              <w:jc w:val="center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Podpis</w:t>
            </w:r>
          </w:p>
        </w:tc>
        <w:tc>
          <w:tcPr>
            <w:tcW w:w="2004" w:type="dxa"/>
            <w:shd w:val="clear" w:color="auto" w:fill="D9D9D9"/>
          </w:tcPr>
          <w:p w:rsidR="00A05E82" w:rsidRPr="001D013A" w:rsidRDefault="001D013A">
            <w:pPr>
              <w:pStyle w:val="TableParagraph"/>
              <w:spacing w:before="148"/>
              <w:ind w:left="663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Razítko</w:t>
            </w:r>
          </w:p>
        </w:tc>
      </w:tr>
      <w:tr w:rsidR="00A05E82" w:rsidRPr="001D013A">
        <w:trPr>
          <w:trHeight w:val="806"/>
        </w:trPr>
        <w:tc>
          <w:tcPr>
            <w:tcW w:w="2093" w:type="dxa"/>
            <w:shd w:val="clear" w:color="auto" w:fill="D9D9D9"/>
          </w:tcPr>
          <w:p w:rsidR="00A05E82" w:rsidRPr="001D013A" w:rsidRDefault="00A05E82">
            <w:pPr>
              <w:pStyle w:val="TableParagraph"/>
              <w:spacing w:before="11"/>
              <w:rPr>
                <w:sz w:val="21"/>
                <w:lang w:val="cs-CZ"/>
              </w:rPr>
            </w:pPr>
          </w:p>
          <w:p w:rsidR="00A05E82" w:rsidRPr="001D013A" w:rsidRDefault="001D013A">
            <w:pPr>
              <w:pStyle w:val="TableParagraph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Za objednavatele:</w:t>
            </w:r>
          </w:p>
        </w:tc>
        <w:tc>
          <w:tcPr>
            <w:tcW w:w="1995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1313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004" w:type="dxa"/>
          </w:tcPr>
          <w:p w:rsidR="001D013A" w:rsidRDefault="001D013A" w:rsidP="001D013A">
            <w:pPr>
              <w:rPr>
                <w:lang w:val="cs-CZ"/>
              </w:rPr>
            </w:pPr>
          </w:p>
          <w:p w:rsidR="00A05E82" w:rsidRPr="001D013A" w:rsidRDefault="00A05E82" w:rsidP="001D013A">
            <w:pPr>
              <w:rPr>
                <w:lang w:val="cs-CZ"/>
              </w:rPr>
            </w:pPr>
          </w:p>
        </w:tc>
        <w:tc>
          <w:tcPr>
            <w:tcW w:w="2004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</w:tr>
      <w:tr w:rsidR="00A05E82" w:rsidRPr="001D013A">
        <w:trPr>
          <w:trHeight w:val="1036"/>
        </w:trPr>
        <w:tc>
          <w:tcPr>
            <w:tcW w:w="2093" w:type="dxa"/>
            <w:shd w:val="clear" w:color="auto" w:fill="D9D9D9"/>
          </w:tcPr>
          <w:p w:rsidR="00A05E82" w:rsidRPr="001D013A" w:rsidRDefault="00A05E82">
            <w:pPr>
              <w:pStyle w:val="TableParagraph"/>
              <w:spacing w:before="4"/>
              <w:rPr>
                <w:sz w:val="31"/>
                <w:lang w:val="cs-CZ"/>
              </w:rPr>
            </w:pPr>
          </w:p>
          <w:p w:rsidR="00A05E82" w:rsidRPr="001D013A" w:rsidRDefault="001D013A">
            <w:pPr>
              <w:pStyle w:val="TableParagraph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Za TDS:</w:t>
            </w:r>
          </w:p>
        </w:tc>
        <w:tc>
          <w:tcPr>
            <w:tcW w:w="1995" w:type="dxa"/>
          </w:tcPr>
          <w:p w:rsidR="00A05E82" w:rsidRPr="001D013A" w:rsidRDefault="00A05E82">
            <w:pPr>
              <w:pStyle w:val="TableParagraph"/>
              <w:rPr>
                <w:sz w:val="26"/>
                <w:lang w:val="cs-CZ"/>
              </w:rPr>
            </w:pPr>
          </w:p>
          <w:p w:rsidR="00A05E82" w:rsidRPr="001D013A" w:rsidRDefault="002A4FE8">
            <w:pPr>
              <w:pStyle w:val="TableParagraph"/>
              <w:ind w:left="71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XXX</w:t>
            </w:r>
          </w:p>
        </w:tc>
        <w:tc>
          <w:tcPr>
            <w:tcW w:w="1313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004" w:type="dxa"/>
          </w:tcPr>
          <w:p w:rsidR="00A05E82" w:rsidRPr="001D013A" w:rsidRDefault="00A05E82" w:rsidP="001D013A">
            <w:pPr>
              <w:pStyle w:val="TableParagraph"/>
              <w:spacing w:line="72" w:lineRule="exact"/>
              <w:rPr>
                <w:sz w:val="11"/>
                <w:lang w:val="cs-CZ"/>
              </w:rPr>
            </w:pPr>
          </w:p>
        </w:tc>
        <w:tc>
          <w:tcPr>
            <w:tcW w:w="2004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</w:tr>
      <w:tr w:rsidR="00A05E82" w:rsidRPr="001D013A">
        <w:trPr>
          <w:trHeight w:val="978"/>
        </w:trPr>
        <w:tc>
          <w:tcPr>
            <w:tcW w:w="2093" w:type="dxa"/>
            <w:shd w:val="clear" w:color="auto" w:fill="D9D9D9"/>
          </w:tcPr>
          <w:p w:rsidR="00A05E82" w:rsidRPr="001D013A" w:rsidRDefault="00A05E82">
            <w:pPr>
              <w:pStyle w:val="TableParagraph"/>
              <w:rPr>
                <w:sz w:val="29"/>
                <w:lang w:val="cs-CZ"/>
              </w:rPr>
            </w:pPr>
          </w:p>
          <w:p w:rsidR="00A05E82" w:rsidRPr="001D013A" w:rsidRDefault="001D013A">
            <w:pPr>
              <w:pStyle w:val="TableParagraph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Za projektanta:</w:t>
            </w:r>
          </w:p>
        </w:tc>
        <w:tc>
          <w:tcPr>
            <w:tcW w:w="1995" w:type="dxa"/>
          </w:tcPr>
          <w:p w:rsidR="00A05E82" w:rsidRPr="001D013A" w:rsidRDefault="00A05E82">
            <w:pPr>
              <w:pStyle w:val="TableParagraph"/>
              <w:rPr>
                <w:sz w:val="18"/>
                <w:lang w:val="cs-CZ"/>
              </w:rPr>
            </w:pPr>
          </w:p>
          <w:p w:rsidR="00A05E82" w:rsidRPr="001D013A" w:rsidRDefault="002A4FE8">
            <w:pPr>
              <w:pStyle w:val="TableParagraph"/>
              <w:spacing w:before="160"/>
              <w:ind w:left="71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XXX</w:t>
            </w:r>
          </w:p>
        </w:tc>
        <w:tc>
          <w:tcPr>
            <w:tcW w:w="1313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004" w:type="dxa"/>
          </w:tcPr>
          <w:p w:rsidR="00A05E82" w:rsidRPr="001D013A" w:rsidRDefault="00A05E82" w:rsidP="001D013A">
            <w:pPr>
              <w:pStyle w:val="TableParagraph"/>
              <w:spacing w:before="3"/>
              <w:rPr>
                <w:sz w:val="10"/>
                <w:lang w:val="cs-CZ"/>
              </w:rPr>
            </w:pPr>
          </w:p>
        </w:tc>
        <w:tc>
          <w:tcPr>
            <w:tcW w:w="2004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</w:tr>
      <w:tr w:rsidR="00A05E82" w:rsidRPr="001D013A">
        <w:trPr>
          <w:trHeight w:val="1125"/>
        </w:trPr>
        <w:tc>
          <w:tcPr>
            <w:tcW w:w="2093" w:type="dxa"/>
            <w:shd w:val="clear" w:color="auto" w:fill="D9D9D9"/>
          </w:tcPr>
          <w:p w:rsidR="00A05E82" w:rsidRPr="001D013A" w:rsidRDefault="00A05E82">
            <w:pPr>
              <w:pStyle w:val="TableParagraph"/>
              <w:rPr>
                <w:lang w:val="cs-CZ"/>
              </w:rPr>
            </w:pPr>
          </w:p>
          <w:p w:rsidR="00A05E82" w:rsidRPr="001D013A" w:rsidRDefault="001D013A">
            <w:pPr>
              <w:pStyle w:val="TableParagraph"/>
              <w:spacing w:before="157"/>
              <w:ind w:left="71"/>
              <w:rPr>
                <w:b/>
                <w:lang w:val="cs-CZ"/>
              </w:rPr>
            </w:pPr>
            <w:r w:rsidRPr="001D013A">
              <w:rPr>
                <w:b/>
                <w:lang w:val="cs-CZ"/>
              </w:rPr>
              <w:t>Za zhotovitele:</w:t>
            </w:r>
          </w:p>
        </w:tc>
        <w:tc>
          <w:tcPr>
            <w:tcW w:w="1995" w:type="dxa"/>
          </w:tcPr>
          <w:p w:rsidR="00A05E82" w:rsidRPr="001D013A" w:rsidRDefault="00A05E82">
            <w:pPr>
              <w:pStyle w:val="TableParagraph"/>
              <w:rPr>
                <w:sz w:val="18"/>
                <w:lang w:val="cs-CZ"/>
              </w:rPr>
            </w:pPr>
          </w:p>
          <w:p w:rsidR="00A05E82" w:rsidRPr="001D013A" w:rsidRDefault="00A05E82">
            <w:pPr>
              <w:pStyle w:val="TableParagraph"/>
              <w:rPr>
                <w:sz w:val="19"/>
                <w:lang w:val="cs-CZ"/>
              </w:rPr>
            </w:pPr>
          </w:p>
          <w:p w:rsidR="00A05E82" w:rsidRPr="001D013A" w:rsidRDefault="001D013A">
            <w:pPr>
              <w:pStyle w:val="TableParagraph"/>
              <w:ind w:left="112"/>
              <w:rPr>
                <w:sz w:val="18"/>
                <w:lang w:val="cs-CZ"/>
              </w:rPr>
            </w:pPr>
            <w:r w:rsidRPr="001D013A">
              <w:rPr>
                <w:sz w:val="18"/>
                <w:lang w:val="cs-CZ"/>
              </w:rPr>
              <w:t>Ing. Jan Jelínek</w:t>
            </w:r>
          </w:p>
        </w:tc>
        <w:tc>
          <w:tcPr>
            <w:tcW w:w="1313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004" w:type="dxa"/>
          </w:tcPr>
          <w:p w:rsidR="00A05E82" w:rsidRPr="001D013A" w:rsidRDefault="00A05E82" w:rsidP="001D013A">
            <w:pPr>
              <w:pStyle w:val="TableParagraph"/>
              <w:spacing w:line="62" w:lineRule="exact"/>
              <w:rPr>
                <w:sz w:val="10"/>
                <w:lang w:val="cs-CZ"/>
              </w:rPr>
            </w:pPr>
          </w:p>
        </w:tc>
        <w:tc>
          <w:tcPr>
            <w:tcW w:w="2004" w:type="dxa"/>
          </w:tcPr>
          <w:p w:rsidR="00A05E82" w:rsidRPr="001D013A" w:rsidRDefault="00A05E82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</w:tr>
    </w:tbl>
    <w:p w:rsidR="004363B4" w:rsidRPr="001D013A" w:rsidRDefault="004363B4">
      <w:pPr>
        <w:rPr>
          <w:lang w:val="cs-CZ"/>
        </w:rPr>
      </w:pPr>
    </w:p>
    <w:sectPr w:rsidR="004363B4" w:rsidRPr="001D013A">
      <w:pgSz w:w="11910" w:h="16840"/>
      <w:pgMar w:top="1620" w:right="820" w:bottom="1040" w:left="1440" w:header="499" w:footer="8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B4" w:rsidRDefault="001D013A">
      <w:r>
        <w:separator/>
      </w:r>
    </w:p>
  </w:endnote>
  <w:endnote w:type="continuationSeparator" w:id="0">
    <w:p w:rsidR="004363B4" w:rsidRDefault="001D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E82" w:rsidRDefault="001D013A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1018031</wp:posOffset>
          </wp:positionH>
          <wp:positionV relativeFrom="page">
            <wp:posOffset>9997440</wp:posOffset>
          </wp:positionV>
          <wp:extent cx="2529840" cy="36880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9840" cy="368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5882005</wp:posOffset>
              </wp:positionH>
              <wp:positionV relativeFrom="page">
                <wp:posOffset>9957435</wp:posOffset>
              </wp:positionV>
              <wp:extent cx="792480" cy="3975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82" w:rsidRDefault="001D013A">
                          <w:pPr>
                            <w:spacing w:before="12" w:line="242" w:lineRule="auto"/>
                            <w:ind w:left="130" w:hanging="111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63170"/>
                              <w:w w:val="105"/>
                              <w:sz w:val="24"/>
                            </w:rPr>
                            <w:t xml:space="preserve">OPJAK.cz </w:t>
                          </w:r>
                          <w:r>
                            <w:rPr>
                              <w:rFonts w:ascii="Tahoma"/>
                              <w:b/>
                              <w:color w:val="163170"/>
                              <w:sz w:val="24"/>
                            </w:rPr>
                            <w:t>MSMT.cz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3.15pt;margin-top:784.05pt;width:62.4pt;height:31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mnrQ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" filled="f" stroked="f">
              <v:textbox inset="0,0,0,0">
                <w:txbxContent>
                  <w:p w:rsidR="00A05E82" w:rsidRDefault="001D013A">
                    <w:pPr>
                      <w:spacing w:before="12" w:line="242" w:lineRule="auto"/>
                      <w:ind w:left="130" w:hanging="111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163170"/>
                        <w:w w:val="105"/>
                        <w:sz w:val="24"/>
                      </w:rPr>
                      <w:t xml:space="preserve">OPJAK.cz </w:t>
                    </w:r>
                    <w:r>
                      <w:rPr>
                        <w:rFonts w:ascii="Tahoma"/>
                        <w:b/>
                        <w:color w:val="163170"/>
                        <w:sz w:val="24"/>
                      </w:rPr>
                      <w:t>MSMT.cz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B4" w:rsidRDefault="001D013A">
      <w:r>
        <w:separator/>
      </w:r>
    </w:p>
  </w:footnote>
  <w:footnote w:type="continuationSeparator" w:id="0">
    <w:p w:rsidR="004363B4" w:rsidRDefault="001D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E82" w:rsidRDefault="001D013A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1005839</wp:posOffset>
          </wp:positionH>
          <wp:positionV relativeFrom="page">
            <wp:posOffset>316991</wp:posOffset>
          </wp:positionV>
          <wp:extent cx="536447" cy="4876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44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A9D"/>
    <w:multiLevelType w:val="hybridMultilevel"/>
    <w:tmpl w:val="F8406202"/>
    <w:lvl w:ilvl="0" w:tplc="4B5EAE82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3912E8FA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6E10B77E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DE641BAE"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2BD27816">
      <w:numFmt w:val="bullet"/>
      <w:lvlText w:val="•"/>
      <w:lvlJc w:val="left"/>
      <w:pPr>
        <w:ind w:left="4410" w:hanging="360"/>
      </w:pPr>
      <w:rPr>
        <w:rFonts w:hint="default"/>
      </w:rPr>
    </w:lvl>
    <w:lvl w:ilvl="5" w:tplc="6DDE6372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8D1A88D8">
      <w:numFmt w:val="bullet"/>
      <w:lvlText w:val="•"/>
      <w:lvlJc w:val="left"/>
      <w:pPr>
        <w:ind w:left="6155" w:hanging="360"/>
      </w:pPr>
      <w:rPr>
        <w:rFonts w:hint="default"/>
      </w:rPr>
    </w:lvl>
    <w:lvl w:ilvl="7" w:tplc="51A6E428">
      <w:numFmt w:val="bullet"/>
      <w:lvlText w:val="•"/>
      <w:lvlJc w:val="left"/>
      <w:pPr>
        <w:ind w:left="7028" w:hanging="360"/>
      </w:pPr>
      <w:rPr>
        <w:rFonts w:hint="default"/>
      </w:rPr>
    </w:lvl>
    <w:lvl w:ilvl="8" w:tplc="965A6FFE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" w15:restartNumberingAfterBreak="0">
    <w:nsid w:val="360E0684"/>
    <w:multiLevelType w:val="hybridMultilevel"/>
    <w:tmpl w:val="611867AE"/>
    <w:lvl w:ilvl="0" w:tplc="0B52CDB8">
      <w:numFmt w:val="bullet"/>
      <w:lvlText w:val="-"/>
      <w:lvlJc w:val="left"/>
      <w:pPr>
        <w:ind w:left="192" w:hanging="360"/>
      </w:pPr>
      <w:rPr>
        <w:rFonts w:ascii="Californian FB" w:eastAsia="Californian FB" w:hAnsi="Californian FB" w:cs="Californian FB" w:hint="default"/>
        <w:w w:val="100"/>
        <w:sz w:val="22"/>
        <w:szCs w:val="22"/>
      </w:rPr>
    </w:lvl>
    <w:lvl w:ilvl="1" w:tplc="9C722A16">
      <w:numFmt w:val="bullet"/>
      <w:lvlText w:val="•"/>
      <w:lvlJc w:val="left"/>
      <w:pPr>
        <w:ind w:left="1144" w:hanging="360"/>
      </w:pPr>
      <w:rPr>
        <w:rFonts w:hint="default"/>
      </w:rPr>
    </w:lvl>
    <w:lvl w:ilvl="2" w:tplc="144C0920">
      <w:numFmt w:val="bullet"/>
      <w:lvlText w:val="•"/>
      <w:lvlJc w:val="left"/>
      <w:pPr>
        <w:ind w:left="2089" w:hanging="360"/>
      </w:pPr>
      <w:rPr>
        <w:rFonts w:hint="default"/>
      </w:rPr>
    </w:lvl>
    <w:lvl w:ilvl="3" w:tplc="8580ECD0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6A42E192">
      <w:numFmt w:val="bullet"/>
      <w:lvlText w:val="•"/>
      <w:lvlJc w:val="left"/>
      <w:pPr>
        <w:ind w:left="3978" w:hanging="360"/>
      </w:pPr>
      <w:rPr>
        <w:rFonts w:hint="default"/>
      </w:rPr>
    </w:lvl>
    <w:lvl w:ilvl="5" w:tplc="2BBA0DFC"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CD20E918">
      <w:numFmt w:val="bullet"/>
      <w:lvlText w:val="•"/>
      <w:lvlJc w:val="left"/>
      <w:pPr>
        <w:ind w:left="5867" w:hanging="360"/>
      </w:pPr>
      <w:rPr>
        <w:rFonts w:hint="default"/>
      </w:rPr>
    </w:lvl>
    <w:lvl w:ilvl="7" w:tplc="DBEA1A0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F1E22AEC">
      <w:numFmt w:val="bullet"/>
      <w:lvlText w:val="•"/>
      <w:lvlJc w:val="left"/>
      <w:pPr>
        <w:ind w:left="7757" w:hanging="360"/>
      </w:pPr>
      <w:rPr>
        <w:rFonts w:hint="default"/>
      </w:rPr>
    </w:lvl>
  </w:abstractNum>
  <w:abstractNum w:abstractNumId="2" w15:restartNumberingAfterBreak="0">
    <w:nsid w:val="3D0F354A"/>
    <w:multiLevelType w:val="hybridMultilevel"/>
    <w:tmpl w:val="45682406"/>
    <w:lvl w:ilvl="0" w:tplc="5218CDA8">
      <w:start w:val="1"/>
      <w:numFmt w:val="decimal"/>
      <w:lvlText w:val="%1)"/>
      <w:lvlJc w:val="left"/>
      <w:pPr>
        <w:ind w:left="424" w:hanging="23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5DE48CB2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2EC2166A"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54A6F6E2">
      <w:numFmt w:val="bullet"/>
      <w:lvlText w:val="•"/>
      <w:lvlJc w:val="left"/>
      <w:pPr>
        <w:ind w:left="2859" w:hanging="360"/>
      </w:pPr>
      <w:rPr>
        <w:rFonts w:hint="default"/>
      </w:rPr>
    </w:lvl>
    <w:lvl w:ilvl="4" w:tplc="C11E1D42">
      <w:numFmt w:val="bullet"/>
      <w:lvlText w:val="•"/>
      <w:lvlJc w:val="left"/>
      <w:pPr>
        <w:ind w:left="3828" w:hanging="360"/>
      </w:pPr>
      <w:rPr>
        <w:rFonts w:hint="default"/>
      </w:rPr>
    </w:lvl>
    <w:lvl w:ilvl="5" w:tplc="F10636F0"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E1FC31D0"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5AD62DDA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93B2854A">
      <w:numFmt w:val="bullet"/>
      <w:lvlText w:val="•"/>
      <w:lvlJc w:val="left"/>
      <w:pPr>
        <w:ind w:left="7707" w:hanging="360"/>
      </w:pPr>
      <w:rPr>
        <w:rFonts w:hint="default"/>
      </w:rPr>
    </w:lvl>
  </w:abstractNum>
  <w:abstractNum w:abstractNumId="3" w15:restartNumberingAfterBreak="0">
    <w:nsid w:val="6EB02134"/>
    <w:multiLevelType w:val="hybridMultilevel"/>
    <w:tmpl w:val="FFD2DF46"/>
    <w:lvl w:ilvl="0" w:tplc="24FC56BE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7C0B502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911C840C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3F5C0F6E"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48C2C042">
      <w:numFmt w:val="bullet"/>
      <w:lvlText w:val="•"/>
      <w:lvlJc w:val="left"/>
      <w:pPr>
        <w:ind w:left="4410" w:hanging="360"/>
      </w:pPr>
      <w:rPr>
        <w:rFonts w:hint="default"/>
      </w:rPr>
    </w:lvl>
    <w:lvl w:ilvl="5" w:tplc="569272C2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F2B83330">
      <w:numFmt w:val="bullet"/>
      <w:lvlText w:val="•"/>
      <w:lvlJc w:val="left"/>
      <w:pPr>
        <w:ind w:left="6155" w:hanging="360"/>
      </w:pPr>
      <w:rPr>
        <w:rFonts w:hint="default"/>
      </w:rPr>
    </w:lvl>
    <w:lvl w:ilvl="7" w:tplc="22D0F334">
      <w:numFmt w:val="bullet"/>
      <w:lvlText w:val="•"/>
      <w:lvlJc w:val="left"/>
      <w:pPr>
        <w:ind w:left="7028" w:hanging="360"/>
      </w:pPr>
      <w:rPr>
        <w:rFonts w:hint="default"/>
      </w:rPr>
    </w:lvl>
    <w:lvl w:ilvl="8" w:tplc="CC9C0B4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4" w15:restartNumberingAfterBreak="0">
    <w:nsid w:val="73CA5FF8"/>
    <w:multiLevelType w:val="hybridMultilevel"/>
    <w:tmpl w:val="EBD4E7F4"/>
    <w:lvl w:ilvl="0" w:tplc="1FD47CCA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E3CA4704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F6BAE84C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50AE9940"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933E31D6">
      <w:numFmt w:val="bullet"/>
      <w:lvlText w:val="•"/>
      <w:lvlJc w:val="left"/>
      <w:pPr>
        <w:ind w:left="4410" w:hanging="360"/>
      </w:pPr>
      <w:rPr>
        <w:rFonts w:hint="default"/>
      </w:rPr>
    </w:lvl>
    <w:lvl w:ilvl="5" w:tplc="2B12B838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E0C8F988">
      <w:numFmt w:val="bullet"/>
      <w:lvlText w:val="•"/>
      <w:lvlJc w:val="left"/>
      <w:pPr>
        <w:ind w:left="6155" w:hanging="360"/>
      </w:pPr>
      <w:rPr>
        <w:rFonts w:hint="default"/>
      </w:rPr>
    </w:lvl>
    <w:lvl w:ilvl="7" w:tplc="613479D2">
      <w:numFmt w:val="bullet"/>
      <w:lvlText w:val="•"/>
      <w:lvlJc w:val="left"/>
      <w:pPr>
        <w:ind w:left="7028" w:hanging="360"/>
      </w:pPr>
      <w:rPr>
        <w:rFonts w:hint="default"/>
      </w:rPr>
    </w:lvl>
    <w:lvl w:ilvl="8" w:tplc="C9E61842">
      <w:numFmt w:val="bullet"/>
      <w:lvlText w:val="•"/>
      <w:lvlJc w:val="left"/>
      <w:pPr>
        <w:ind w:left="7901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82"/>
    <w:rsid w:val="001D013A"/>
    <w:rsid w:val="002A4FE8"/>
    <w:rsid w:val="004363B4"/>
    <w:rsid w:val="00A0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68337C"/>
  <w15:docId w15:val="{8A7F8AAD-8751-45D0-978F-C66D1754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159"/>
      <w:ind w:left="192" w:hanging="23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61"/>
      <w:ind w:left="192"/>
    </w:pPr>
  </w:style>
  <w:style w:type="paragraph" w:styleId="Odstavecseseznamem">
    <w:name w:val="List Paragraph"/>
    <w:basedOn w:val="Normln"/>
    <w:uiPriority w:val="1"/>
    <w:qFormat/>
    <w:pPr>
      <w:spacing w:before="161"/>
      <w:ind w:left="912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2180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SoD_P06 ZL01</vt:lpstr>
    </vt:vector>
  </TitlesOfParts>
  <Company>HP Inc.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SoD_P06 ZL01</dc:title>
  <dc:creator>VojtÄłch KrunÄ“Ã�k</dc:creator>
  <cp:lastModifiedBy>SimcisinovaD</cp:lastModifiedBy>
  <cp:revision>3</cp:revision>
  <dcterms:created xsi:type="dcterms:W3CDTF">2026-05-27T08:12:00Z</dcterms:created>
  <dcterms:modified xsi:type="dcterms:W3CDTF">2026-05-27T09:05:00Z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2026-05-27T00:00:00Z</vt:filetime>
  </property>
</Properties>
</file>