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3" w:rsidRPr="00CF6C50" w:rsidRDefault="00A34773" w:rsidP="005A2989">
      <w:pPr>
        <w:pStyle w:val="Nzev"/>
        <w:ind w:left="0"/>
        <w:rPr>
          <w:sz w:val="24"/>
          <w:szCs w:val="24"/>
        </w:rPr>
      </w:pPr>
      <w:bookmarkStart w:id="0" w:name="_GoBack"/>
      <w:bookmarkEnd w:id="0"/>
      <w:r w:rsidRPr="00CF6C50">
        <w:rPr>
          <w:sz w:val="24"/>
          <w:szCs w:val="24"/>
        </w:rPr>
        <w:tab/>
      </w:r>
    </w:p>
    <w:p w:rsidR="00DA44B2" w:rsidRPr="00CF6C50" w:rsidRDefault="00DA44B2" w:rsidP="005A2989">
      <w:pPr>
        <w:pStyle w:val="Nzev"/>
        <w:ind w:left="0"/>
        <w:rPr>
          <w:color w:val="auto"/>
          <w:sz w:val="24"/>
          <w:szCs w:val="24"/>
        </w:rPr>
      </w:pPr>
      <w:r w:rsidRPr="00CF6C50">
        <w:rPr>
          <w:sz w:val="24"/>
          <w:szCs w:val="24"/>
        </w:rPr>
        <w:t>Kupní smlouva</w:t>
      </w:r>
    </w:p>
    <w:p w:rsidR="00DA44B2" w:rsidRPr="00CF6C50" w:rsidRDefault="00DA44B2" w:rsidP="005A2989">
      <w:pPr>
        <w:widowControl w:val="0"/>
        <w:tabs>
          <w:tab w:val="left" w:pos="1080"/>
        </w:tabs>
        <w:autoSpaceDE w:val="0"/>
        <w:autoSpaceDN w:val="0"/>
        <w:adjustRightInd w:val="0"/>
        <w:spacing w:line="240" w:lineRule="atLeast"/>
        <w:ind w:right="249"/>
        <w:jc w:val="center"/>
        <w:rPr>
          <w:b/>
          <w:bCs/>
        </w:rPr>
      </w:pPr>
      <w:r w:rsidRPr="00CF6C50">
        <w:rPr>
          <w:b/>
          <w:bCs/>
        </w:rPr>
        <w:t xml:space="preserve">(uzavřená podle § </w:t>
      </w:r>
      <w:r w:rsidR="00902F0B" w:rsidRPr="00CF6C50">
        <w:rPr>
          <w:b/>
          <w:bCs/>
        </w:rPr>
        <w:t>2079 a násl. občanského zákoníku</w:t>
      </w:r>
      <w:r w:rsidRPr="00CF6C50">
        <w:rPr>
          <w:b/>
          <w:bCs/>
        </w:rPr>
        <w:t>)</w:t>
      </w:r>
    </w:p>
    <w:p w:rsidR="00DA44B2" w:rsidRPr="00CF6C50" w:rsidRDefault="00DA44B2" w:rsidP="005A2989">
      <w:pPr>
        <w:widowControl w:val="0"/>
        <w:tabs>
          <w:tab w:val="left" w:pos="1080"/>
        </w:tabs>
        <w:autoSpaceDE w:val="0"/>
        <w:autoSpaceDN w:val="0"/>
        <w:adjustRightInd w:val="0"/>
        <w:spacing w:line="240" w:lineRule="atLeast"/>
        <w:ind w:right="249"/>
        <w:jc w:val="center"/>
        <w:rPr>
          <w:b/>
          <w:bCs/>
        </w:rPr>
      </w:pPr>
    </w:p>
    <w:p w:rsidR="00CF6C50" w:rsidRPr="00CF6C50" w:rsidRDefault="00967E68" w:rsidP="005A2989">
      <w:pPr>
        <w:ind w:left="2086" w:firstLine="708"/>
        <w:rPr>
          <w:b/>
        </w:rPr>
      </w:pPr>
      <w:r>
        <w:rPr>
          <w:b/>
        </w:rPr>
        <w:t>č. TSML/</w:t>
      </w:r>
      <w:r>
        <w:rPr>
          <w:b/>
        </w:rPr>
        <w:tab/>
      </w:r>
      <w:r w:rsidR="00C36AD0">
        <w:rPr>
          <w:b/>
        </w:rPr>
        <w:t xml:space="preserve">082 </w:t>
      </w:r>
      <w:r>
        <w:rPr>
          <w:b/>
        </w:rPr>
        <w:t xml:space="preserve">/ </w:t>
      </w:r>
      <w:r w:rsidR="00CF6C50" w:rsidRPr="00CF6C50">
        <w:rPr>
          <w:b/>
        </w:rPr>
        <w:t xml:space="preserve">17 </w:t>
      </w:r>
      <w:r w:rsidR="00CF6C50" w:rsidRPr="00CF6C50">
        <w:rPr>
          <w:b/>
        </w:rPr>
        <w:tab/>
        <w:t>u kupujícího</w:t>
      </w:r>
    </w:p>
    <w:p w:rsidR="00CF6C50" w:rsidRPr="00CF6C50" w:rsidRDefault="006F0347" w:rsidP="005A2989">
      <w:pPr>
        <w:ind w:left="2086" w:firstLine="708"/>
        <w:rPr>
          <w:b/>
        </w:rPr>
      </w:pPr>
      <w:r>
        <w:rPr>
          <w:b/>
        </w:rPr>
        <w:t xml:space="preserve">č. </w:t>
      </w:r>
      <w:r>
        <w:rPr>
          <w:b/>
        </w:rPr>
        <w:tab/>
      </w:r>
      <w:r>
        <w:rPr>
          <w:b/>
        </w:rPr>
        <w:tab/>
      </w:r>
      <w:r w:rsidR="00CD5F5D">
        <w:rPr>
          <w:b/>
        </w:rPr>
        <w:tab/>
      </w:r>
      <w:r w:rsidR="00CD5F5D">
        <w:rPr>
          <w:b/>
        </w:rPr>
        <w:tab/>
      </w:r>
      <w:r w:rsidR="00CD5F5D">
        <w:rPr>
          <w:b/>
        </w:rPr>
        <w:tab/>
      </w:r>
      <w:r w:rsidR="00CD5F5D">
        <w:rPr>
          <w:b/>
        </w:rPr>
        <w:tab/>
      </w:r>
      <w:r w:rsidR="00967E68">
        <w:rPr>
          <w:b/>
        </w:rPr>
        <w:tab/>
      </w:r>
      <w:r w:rsidR="00967E68">
        <w:rPr>
          <w:b/>
        </w:rPr>
        <w:tab/>
      </w:r>
      <w:r w:rsidR="00AF72D4">
        <w:rPr>
          <w:b/>
        </w:rPr>
        <w:t xml:space="preserve">u </w:t>
      </w:r>
      <w:r w:rsidR="00CF6C50" w:rsidRPr="00CF6C50">
        <w:rPr>
          <w:b/>
        </w:rPr>
        <w:t xml:space="preserve">prodávajícího </w:t>
      </w:r>
    </w:p>
    <w:p w:rsidR="00A34773" w:rsidRPr="00CF6C50" w:rsidRDefault="00A34773" w:rsidP="005A2989">
      <w:pPr>
        <w:widowControl w:val="0"/>
        <w:tabs>
          <w:tab w:val="left" w:pos="1080"/>
        </w:tabs>
        <w:autoSpaceDE w:val="0"/>
        <w:autoSpaceDN w:val="0"/>
        <w:adjustRightInd w:val="0"/>
        <w:spacing w:line="240" w:lineRule="atLeast"/>
        <w:ind w:right="249"/>
        <w:jc w:val="center"/>
        <w:rPr>
          <w:b/>
          <w:bCs/>
        </w:rPr>
      </w:pPr>
    </w:p>
    <w:p w:rsidR="00902F0B" w:rsidRPr="00CF6C50" w:rsidRDefault="00902F0B" w:rsidP="005A2989">
      <w:pPr>
        <w:widowControl w:val="0"/>
        <w:tabs>
          <w:tab w:val="left" w:pos="1080"/>
        </w:tabs>
        <w:autoSpaceDE w:val="0"/>
        <w:autoSpaceDN w:val="0"/>
        <w:adjustRightInd w:val="0"/>
        <w:spacing w:line="240" w:lineRule="atLeast"/>
        <w:ind w:right="249"/>
        <w:jc w:val="both"/>
        <w:rPr>
          <w:bCs/>
        </w:rPr>
      </w:pPr>
      <w:r w:rsidRPr="00CF6C50">
        <w:rPr>
          <w:bCs/>
        </w:rPr>
        <w:t>Níže uvedeného dne, měsíce a roku uzavřely tyto smluvní strany</w:t>
      </w:r>
    </w:p>
    <w:p w:rsidR="00A34773" w:rsidRPr="00CF6C50" w:rsidRDefault="00A34773" w:rsidP="005A2989">
      <w:pPr>
        <w:widowControl w:val="0"/>
        <w:tabs>
          <w:tab w:val="left" w:pos="1080"/>
        </w:tabs>
        <w:autoSpaceDE w:val="0"/>
        <w:autoSpaceDN w:val="0"/>
        <w:adjustRightInd w:val="0"/>
        <w:spacing w:line="240" w:lineRule="atLeast"/>
        <w:ind w:right="249"/>
        <w:jc w:val="center"/>
        <w:rPr>
          <w:b/>
          <w:bCs/>
        </w:rPr>
      </w:pPr>
    </w:p>
    <w:p w:rsidR="00CD5F5D" w:rsidRPr="009E5B16" w:rsidRDefault="00CD5F5D" w:rsidP="005A2989">
      <w:pPr>
        <w:pStyle w:val="Nadpis3"/>
        <w:spacing w:before="0" w:after="0"/>
        <w:rPr>
          <w:rFonts w:ascii="Times New Roman" w:hAnsi="Times New Roman"/>
          <w:i/>
          <w:sz w:val="24"/>
          <w:szCs w:val="24"/>
        </w:rPr>
      </w:pPr>
      <w:r w:rsidRPr="009E5B16">
        <w:rPr>
          <w:rFonts w:ascii="Times New Roman" w:hAnsi="Times New Roman"/>
          <w:sz w:val="24"/>
          <w:szCs w:val="24"/>
        </w:rPr>
        <w:t>Bartoš nářadí s.r.o.</w:t>
      </w:r>
    </w:p>
    <w:p w:rsidR="00CD5F5D" w:rsidRPr="009E5B16" w:rsidRDefault="00CD5F5D" w:rsidP="005A2989">
      <w:pPr>
        <w:pStyle w:val="Nadpis3"/>
        <w:spacing w:before="0" w:after="0"/>
        <w:rPr>
          <w:rFonts w:ascii="Times New Roman" w:hAnsi="Times New Roman"/>
          <w:i/>
          <w:sz w:val="24"/>
          <w:szCs w:val="24"/>
        </w:rPr>
      </w:pPr>
      <w:r w:rsidRPr="009E5B16">
        <w:rPr>
          <w:rFonts w:ascii="Times New Roman" w:hAnsi="Times New Roman"/>
          <w:sz w:val="24"/>
          <w:szCs w:val="24"/>
        </w:rPr>
        <w:t xml:space="preserve">U Potoka 1482,  464 01 Frýdlant   </w:t>
      </w:r>
    </w:p>
    <w:p w:rsidR="00CD5F5D" w:rsidRPr="00C42C2F" w:rsidRDefault="00CD5F5D" w:rsidP="005A2989">
      <w:r w:rsidRPr="00C42C2F">
        <w:t>zastoupený:</w:t>
      </w:r>
      <w:r w:rsidRPr="00C42C2F">
        <w:tab/>
      </w:r>
      <w:r w:rsidRPr="00C42C2F">
        <w:tab/>
        <w:t xml:space="preserve"> </w:t>
      </w:r>
      <w:r w:rsidRPr="00C42C2F">
        <w:tab/>
        <w:t xml:space="preserve"> </w:t>
      </w:r>
      <w:r>
        <w:tab/>
      </w:r>
      <w:r>
        <w:tab/>
      </w:r>
      <w:r w:rsidRPr="00C42C2F">
        <w:t>Martin Bartoš</w:t>
      </w:r>
      <w:r w:rsidR="00967E68">
        <w:t>, jednatel</w:t>
      </w:r>
    </w:p>
    <w:p w:rsidR="00CD5F5D" w:rsidRPr="00C42C2F" w:rsidRDefault="00CD5F5D" w:rsidP="005A2989">
      <w:r w:rsidRPr="00C42C2F">
        <w:t xml:space="preserve">IČO: </w:t>
      </w:r>
      <w:r w:rsidRPr="00C42C2F">
        <w:tab/>
      </w:r>
      <w:r w:rsidRPr="00C42C2F">
        <w:tab/>
      </w:r>
      <w:r w:rsidRPr="00C42C2F">
        <w:tab/>
      </w:r>
      <w:r w:rsidRPr="00C42C2F">
        <w:tab/>
      </w:r>
      <w:r>
        <w:tab/>
      </w:r>
      <w:r>
        <w:tab/>
      </w:r>
      <w:r>
        <w:tab/>
      </w:r>
      <w:r w:rsidRPr="00C42C2F">
        <w:t>22792741</w:t>
      </w:r>
    </w:p>
    <w:p w:rsidR="00CD5F5D" w:rsidRPr="00C42C2F" w:rsidRDefault="00CD5F5D" w:rsidP="005A2989">
      <w:r w:rsidRPr="00C42C2F">
        <w:t xml:space="preserve">DIČ: </w:t>
      </w:r>
      <w:r w:rsidRPr="00C42C2F">
        <w:tab/>
      </w:r>
      <w:r w:rsidRPr="00C42C2F">
        <w:tab/>
      </w:r>
      <w:r w:rsidRPr="00C42C2F">
        <w:tab/>
      </w:r>
      <w:r w:rsidRPr="00C42C2F">
        <w:tab/>
      </w:r>
      <w:r>
        <w:tab/>
      </w:r>
      <w:r>
        <w:tab/>
      </w:r>
      <w:r>
        <w:tab/>
      </w:r>
      <w:r w:rsidRPr="00C42C2F">
        <w:t>CZ22792741</w:t>
      </w:r>
    </w:p>
    <w:p w:rsidR="00CD5F5D" w:rsidRPr="00C42C2F" w:rsidRDefault="00CD5F5D" w:rsidP="005A2989">
      <w:r w:rsidRPr="00C42C2F">
        <w:t xml:space="preserve">Bankovní spojení: </w:t>
      </w:r>
      <w:r w:rsidRPr="00C42C2F">
        <w:tab/>
      </w:r>
      <w:r w:rsidRPr="00C42C2F">
        <w:tab/>
      </w:r>
      <w:r>
        <w:t>2107466088/2700</w:t>
      </w:r>
    </w:p>
    <w:p w:rsidR="00CD5F5D" w:rsidRPr="00C42C2F" w:rsidRDefault="00CD5F5D" w:rsidP="005A2989">
      <w:r w:rsidRPr="00C42C2F">
        <w:t xml:space="preserve">Obchodní rejstřík: </w:t>
      </w:r>
      <w:r w:rsidRPr="00C42C2F">
        <w:tab/>
      </w:r>
      <w:r w:rsidRPr="00C42C2F">
        <w:tab/>
        <w:t>Krajský soud v</w:t>
      </w:r>
      <w:r>
        <w:t xml:space="preserve"> Ústí nad Labem, </w:t>
      </w:r>
      <w:r w:rsidR="00EC4904">
        <w:t xml:space="preserve">oddíl </w:t>
      </w:r>
      <w:r>
        <w:t>C</w:t>
      </w:r>
      <w:r w:rsidR="00EC4904">
        <w:t>, vložka</w:t>
      </w:r>
      <w:r>
        <w:t xml:space="preserve"> 31541</w:t>
      </w:r>
    </w:p>
    <w:p w:rsidR="00FE6D4F" w:rsidRPr="00B9757F" w:rsidRDefault="00FE6D4F" w:rsidP="005A2989">
      <w:pPr>
        <w:ind w:hanging="2832"/>
        <w:rPr>
          <w:b/>
        </w:rPr>
      </w:pPr>
    </w:p>
    <w:p w:rsidR="00CF6C50" w:rsidRPr="00CF6C50" w:rsidRDefault="00CF6C50" w:rsidP="005A2989">
      <w:r w:rsidRPr="00CF6C50">
        <w:t>na straně jedné</w:t>
      </w:r>
    </w:p>
    <w:p w:rsidR="00CF6C50" w:rsidRPr="00CF6C50" w:rsidRDefault="00CF6C50" w:rsidP="005A2989">
      <w:r w:rsidRPr="00CF6C50">
        <w:t xml:space="preserve">(dále jen </w:t>
      </w:r>
      <w:r w:rsidRPr="00CF6C50">
        <w:rPr>
          <w:b/>
        </w:rPr>
        <w:t>„prodávající</w:t>
      </w:r>
      <w:r w:rsidR="00B9757F" w:rsidRPr="00B9757F">
        <w:rPr>
          <w:b/>
          <w:bCs/>
          <w:iCs/>
        </w:rPr>
        <w:t>“</w:t>
      </w:r>
      <w:r w:rsidRPr="00CF6C50">
        <w:t>)</w:t>
      </w:r>
    </w:p>
    <w:p w:rsidR="00CF6C50" w:rsidRPr="00CF6C50" w:rsidRDefault="00CF6C50" w:rsidP="005A2989"/>
    <w:p w:rsidR="00CF6C50" w:rsidRPr="00CF6C50" w:rsidRDefault="00CF6C50" w:rsidP="005A2989">
      <w:r w:rsidRPr="00CF6C50">
        <w:t>a</w:t>
      </w:r>
    </w:p>
    <w:p w:rsidR="00CF6C50" w:rsidRPr="00CF6C50" w:rsidRDefault="00CF6C50" w:rsidP="005A2989">
      <w:pPr>
        <w:rPr>
          <w:b/>
        </w:rPr>
      </w:pPr>
    </w:p>
    <w:p w:rsidR="00CF6C50" w:rsidRPr="00CF6C50" w:rsidRDefault="00CF6C50" w:rsidP="005A2989">
      <w:pPr>
        <w:rPr>
          <w:b/>
        </w:rPr>
      </w:pPr>
      <w:r w:rsidRPr="00CF6C50">
        <w:rPr>
          <w:b/>
        </w:rPr>
        <w:t>Technické služby města Liberce a.s. (dále TSML a.s.)</w:t>
      </w:r>
    </w:p>
    <w:p w:rsidR="00CF6C50" w:rsidRDefault="00CF6C50" w:rsidP="005A2989">
      <w:pPr>
        <w:pStyle w:val="Nadpis9"/>
        <w:spacing w:before="0" w:after="0"/>
        <w:rPr>
          <w:rFonts w:ascii="Times New Roman" w:hAnsi="Times New Roman"/>
          <w:b/>
          <w:sz w:val="24"/>
          <w:szCs w:val="24"/>
        </w:rPr>
      </w:pPr>
      <w:r w:rsidRPr="00CF6C50">
        <w:rPr>
          <w:rFonts w:ascii="Times New Roman" w:hAnsi="Times New Roman"/>
          <w:b/>
          <w:sz w:val="24"/>
          <w:szCs w:val="24"/>
        </w:rPr>
        <w:t>Erbenova 376/2,</w:t>
      </w:r>
      <w:r w:rsidRPr="00CF6C50">
        <w:rPr>
          <w:rFonts w:ascii="Times New Roman" w:hAnsi="Times New Roman"/>
          <w:sz w:val="24"/>
          <w:szCs w:val="24"/>
        </w:rPr>
        <w:t xml:space="preserve"> </w:t>
      </w:r>
      <w:r w:rsidRPr="00CF6C50">
        <w:rPr>
          <w:rFonts w:ascii="Times New Roman" w:hAnsi="Times New Roman"/>
          <w:b/>
          <w:sz w:val="24"/>
          <w:szCs w:val="24"/>
        </w:rPr>
        <w:t xml:space="preserve">460 08  Liberec  </w:t>
      </w:r>
    </w:p>
    <w:p w:rsidR="00FE6D4F" w:rsidRPr="00FE6D4F" w:rsidRDefault="00FE6D4F" w:rsidP="005A2989"/>
    <w:p w:rsidR="005A2989" w:rsidRDefault="005A2989" w:rsidP="005A2989">
      <w:r>
        <w:t>Zastoupený:</w:t>
      </w:r>
      <w:r>
        <w:tab/>
      </w:r>
      <w:r>
        <w:tab/>
      </w:r>
      <w:r>
        <w:tab/>
      </w:r>
      <w:r w:rsidR="00CD5F5D">
        <w:tab/>
      </w:r>
      <w:r w:rsidR="00967E68">
        <w:tab/>
      </w:r>
      <w:r w:rsidR="00CF6C50" w:rsidRPr="00CF6C50">
        <w:t>Ing. Petr Šimoník, výkonný ředit</w:t>
      </w:r>
      <w:r>
        <w:t>el</w:t>
      </w:r>
    </w:p>
    <w:p w:rsidR="00CF6C50" w:rsidRPr="00CF6C50" w:rsidRDefault="005A2989" w:rsidP="005A2989">
      <w:r>
        <w:t>IČ:</w:t>
      </w:r>
      <w:r>
        <w:tab/>
      </w:r>
      <w:r>
        <w:tab/>
      </w:r>
      <w:r>
        <w:tab/>
      </w:r>
      <w:r>
        <w:tab/>
      </w:r>
      <w:r>
        <w:tab/>
      </w:r>
      <w:r>
        <w:tab/>
      </w:r>
      <w:r>
        <w:tab/>
      </w:r>
      <w:r w:rsidR="00967E68">
        <w:tab/>
      </w:r>
      <w:r w:rsidR="00CF6C50" w:rsidRPr="00CF6C50">
        <w:t>25007017</w:t>
      </w:r>
    </w:p>
    <w:p w:rsidR="00CF6C50" w:rsidRPr="00CF6C50" w:rsidRDefault="00CF6C50" w:rsidP="005A2989">
      <w:r w:rsidRPr="00CF6C50">
        <w:t>DIČ:</w:t>
      </w:r>
      <w:r w:rsidRPr="00CF6C50">
        <w:tab/>
      </w:r>
      <w:r w:rsidRPr="00CF6C50">
        <w:tab/>
      </w:r>
      <w:r w:rsidRPr="00CF6C50">
        <w:tab/>
      </w:r>
      <w:r w:rsidRPr="00CF6C50">
        <w:tab/>
      </w:r>
      <w:r w:rsidRPr="00CF6C50">
        <w:tab/>
      </w:r>
      <w:r w:rsidRPr="00CF6C50">
        <w:tab/>
      </w:r>
      <w:r w:rsidRPr="00CF6C50">
        <w:tab/>
      </w:r>
      <w:r w:rsidR="00967E68">
        <w:tab/>
        <w:t>CZ25007017</w:t>
      </w:r>
      <w:r w:rsidR="00967E68">
        <w:tab/>
      </w:r>
    </w:p>
    <w:p w:rsidR="00CF6C50" w:rsidRPr="00CF6C50" w:rsidRDefault="00FE6D4F" w:rsidP="005A2989">
      <w:r>
        <w:t>Bankovní spojení:</w:t>
      </w:r>
      <w:r>
        <w:tab/>
      </w:r>
      <w:r>
        <w:tab/>
      </w:r>
      <w:r w:rsidR="00967E68">
        <w:tab/>
      </w:r>
      <w:r w:rsidR="00CF6C50" w:rsidRPr="00CF6C50">
        <w:t xml:space="preserve">KB Liberec, č.ú. 639461/0100 </w:t>
      </w:r>
    </w:p>
    <w:p w:rsidR="00CF6C50" w:rsidRPr="00CF6C50" w:rsidRDefault="00B9757F" w:rsidP="005A2989">
      <w:r>
        <w:t xml:space="preserve">Obchodní rejstřík : </w:t>
      </w:r>
      <w:r>
        <w:tab/>
      </w:r>
      <w:r w:rsidR="00967E68">
        <w:tab/>
      </w:r>
      <w:r w:rsidR="00CF6C50" w:rsidRPr="00CF6C50">
        <w:t xml:space="preserve">Krajský soud v Ústí nad Labem, oddíl B, vložka 877 </w:t>
      </w:r>
    </w:p>
    <w:p w:rsidR="00CF6C50" w:rsidRPr="00CF6C50" w:rsidRDefault="00CF6C50" w:rsidP="005A2989">
      <w:pPr>
        <w:widowControl w:val="0"/>
        <w:tabs>
          <w:tab w:val="left" w:pos="1080"/>
          <w:tab w:val="left" w:pos="2250"/>
        </w:tabs>
        <w:autoSpaceDE w:val="0"/>
        <w:autoSpaceDN w:val="0"/>
        <w:adjustRightInd w:val="0"/>
        <w:spacing w:line="240" w:lineRule="atLeast"/>
        <w:ind w:right="249"/>
        <w:jc w:val="both"/>
        <w:rPr>
          <w:bCs/>
          <w:iCs/>
        </w:rPr>
      </w:pPr>
    </w:p>
    <w:p w:rsidR="00902F0B" w:rsidRPr="00CF6C50" w:rsidRDefault="00902F0B" w:rsidP="005A2989">
      <w:pPr>
        <w:widowControl w:val="0"/>
        <w:tabs>
          <w:tab w:val="left" w:pos="1080"/>
          <w:tab w:val="left" w:pos="2250"/>
        </w:tabs>
        <w:autoSpaceDE w:val="0"/>
        <w:autoSpaceDN w:val="0"/>
        <w:adjustRightInd w:val="0"/>
        <w:spacing w:line="240" w:lineRule="atLeast"/>
        <w:ind w:right="249"/>
        <w:jc w:val="both"/>
        <w:rPr>
          <w:bCs/>
          <w:iCs/>
        </w:rPr>
      </w:pPr>
      <w:r w:rsidRPr="00CF6C50">
        <w:rPr>
          <w:bCs/>
          <w:iCs/>
        </w:rPr>
        <w:t>na straně druhé</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rPr>
          <w:bCs/>
          <w:iCs/>
        </w:rPr>
      </w:pPr>
      <w:r w:rsidRPr="00CF6C50">
        <w:rPr>
          <w:bCs/>
          <w:iCs/>
        </w:rPr>
        <w:t xml:space="preserve">(dále jen </w:t>
      </w:r>
      <w:r w:rsidR="00902F0B" w:rsidRPr="00B9757F">
        <w:rPr>
          <w:b/>
          <w:bCs/>
          <w:iCs/>
        </w:rPr>
        <w:t>„</w:t>
      </w:r>
      <w:r w:rsidRPr="00CF6C50">
        <w:rPr>
          <w:b/>
          <w:bCs/>
          <w:iCs/>
        </w:rPr>
        <w:t>kupující</w:t>
      </w:r>
      <w:r w:rsidR="00902F0B" w:rsidRPr="00B9757F">
        <w:rPr>
          <w:b/>
          <w:bCs/>
          <w:iCs/>
        </w:rPr>
        <w:t>“</w:t>
      </w:r>
      <w:r w:rsidRPr="00CF6C50">
        <w:rPr>
          <w:bCs/>
          <w:iCs/>
        </w:rPr>
        <w:t>)</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pPr>
    </w:p>
    <w:p w:rsidR="00902F0B" w:rsidRPr="00CF6C50" w:rsidRDefault="00902F0B" w:rsidP="005A2989">
      <w:pPr>
        <w:widowControl w:val="0"/>
        <w:tabs>
          <w:tab w:val="left" w:pos="1080"/>
          <w:tab w:val="left" w:pos="2250"/>
        </w:tabs>
        <w:autoSpaceDE w:val="0"/>
        <w:autoSpaceDN w:val="0"/>
        <w:adjustRightInd w:val="0"/>
        <w:spacing w:line="240" w:lineRule="atLeast"/>
        <w:ind w:right="249"/>
        <w:jc w:val="both"/>
      </w:pPr>
      <w:r w:rsidRPr="00CF6C50">
        <w:t>(prodávající a kupující dále společně jen „</w:t>
      </w:r>
      <w:r w:rsidRPr="00CF6C50">
        <w:rPr>
          <w:b/>
        </w:rPr>
        <w:t>smluvní strany</w:t>
      </w:r>
      <w:r w:rsidRPr="00CF6C50">
        <w:t>“ nebo jednotlivě jen „</w:t>
      </w:r>
      <w:r w:rsidRPr="00CF6C50">
        <w:rPr>
          <w:b/>
        </w:rPr>
        <w:t>smluvní strana</w:t>
      </w:r>
      <w:r w:rsidRPr="00CF6C50">
        <w:t>“)</w:t>
      </w:r>
    </w:p>
    <w:p w:rsidR="00DA44B2" w:rsidRPr="00CF6C50" w:rsidRDefault="00DA44B2" w:rsidP="005A2989">
      <w:pPr>
        <w:widowControl w:val="0"/>
        <w:tabs>
          <w:tab w:val="left" w:pos="1080"/>
          <w:tab w:val="left" w:pos="2250"/>
        </w:tabs>
        <w:autoSpaceDE w:val="0"/>
        <w:autoSpaceDN w:val="0"/>
        <w:adjustRightInd w:val="0"/>
        <w:spacing w:line="240" w:lineRule="atLeast"/>
        <w:ind w:right="249"/>
        <w:rPr>
          <w:b/>
          <w:bCs/>
        </w:rPr>
      </w:pPr>
    </w:p>
    <w:p w:rsidR="00902F0B" w:rsidRPr="00CF6C50" w:rsidRDefault="00902F0B" w:rsidP="005A2989">
      <w:pPr>
        <w:widowControl w:val="0"/>
        <w:tabs>
          <w:tab w:val="left" w:pos="1080"/>
          <w:tab w:val="left" w:pos="2250"/>
        </w:tabs>
        <w:autoSpaceDE w:val="0"/>
        <w:autoSpaceDN w:val="0"/>
        <w:adjustRightInd w:val="0"/>
        <w:spacing w:line="240" w:lineRule="atLeast"/>
        <w:ind w:right="249"/>
        <w:rPr>
          <w:bCs/>
        </w:rPr>
      </w:pPr>
      <w:r w:rsidRPr="00CF6C50">
        <w:rPr>
          <w:bCs/>
        </w:rPr>
        <w:t>tuto</w:t>
      </w:r>
    </w:p>
    <w:p w:rsidR="00902F0B" w:rsidRPr="00CF6C50" w:rsidRDefault="00902F0B" w:rsidP="005A2989">
      <w:pPr>
        <w:widowControl w:val="0"/>
        <w:tabs>
          <w:tab w:val="left" w:pos="1080"/>
          <w:tab w:val="left" w:pos="2250"/>
        </w:tabs>
        <w:autoSpaceDE w:val="0"/>
        <w:autoSpaceDN w:val="0"/>
        <w:adjustRightInd w:val="0"/>
        <w:spacing w:line="240" w:lineRule="atLeast"/>
        <w:ind w:right="249"/>
        <w:rPr>
          <w:bCs/>
        </w:rPr>
      </w:pPr>
    </w:p>
    <w:p w:rsidR="00902F0B" w:rsidRPr="00CF6C50" w:rsidRDefault="00902F0B" w:rsidP="005A2989">
      <w:pPr>
        <w:widowControl w:val="0"/>
        <w:tabs>
          <w:tab w:val="left" w:pos="1080"/>
          <w:tab w:val="left" w:pos="2250"/>
        </w:tabs>
        <w:autoSpaceDE w:val="0"/>
        <w:autoSpaceDN w:val="0"/>
        <w:adjustRightInd w:val="0"/>
        <w:spacing w:line="240" w:lineRule="atLeast"/>
        <w:ind w:right="249"/>
        <w:rPr>
          <w:bCs/>
        </w:rPr>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k u p n í   s m l o u v u</w:t>
      </w:r>
    </w:p>
    <w:p w:rsidR="00DA44B2" w:rsidRPr="00CF6C50" w:rsidRDefault="00902F0B" w:rsidP="005A2989">
      <w:pPr>
        <w:widowControl w:val="0"/>
        <w:tabs>
          <w:tab w:val="left" w:pos="1080"/>
          <w:tab w:val="left" w:pos="2250"/>
        </w:tabs>
        <w:autoSpaceDE w:val="0"/>
        <w:autoSpaceDN w:val="0"/>
        <w:adjustRightInd w:val="0"/>
        <w:spacing w:line="240" w:lineRule="atLeast"/>
        <w:ind w:right="249"/>
        <w:jc w:val="center"/>
        <w:rPr>
          <w:bCs/>
          <w:i/>
        </w:rPr>
      </w:pPr>
      <w:r w:rsidRPr="00CF6C50">
        <w:rPr>
          <w:bCs/>
          <w:i/>
        </w:rPr>
        <w:t>/dle ustanovení § 2079 a násl. zákona č. 89/2012, občanský zákoník, v platném znění/</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p>
    <w:p w:rsidR="00902F0B" w:rsidRPr="00CF6C50" w:rsidRDefault="00902F0B" w:rsidP="005A2989">
      <w:pPr>
        <w:widowControl w:val="0"/>
        <w:tabs>
          <w:tab w:val="left" w:pos="1080"/>
          <w:tab w:val="left" w:pos="2250"/>
        </w:tabs>
        <w:autoSpaceDE w:val="0"/>
        <w:autoSpaceDN w:val="0"/>
        <w:adjustRightInd w:val="0"/>
        <w:spacing w:line="240" w:lineRule="atLeast"/>
        <w:ind w:right="249"/>
        <w:jc w:val="center"/>
        <w:rPr>
          <w:b/>
          <w:bCs/>
        </w:rPr>
      </w:pPr>
    </w:p>
    <w:p w:rsidR="00986C7F" w:rsidRDefault="00986C7F" w:rsidP="005A2989">
      <w:pPr>
        <w:widowControl w:val="0"/>
        <w:tabs>
          <w:tab w:val="left" w:pos="1080"/>
          <w:tab w:val="left" w:pos="2250"/>
          <w:tab w:val="left" w:pos="4733"/>
          <w:tab w:val="center" w:pos="4862"/>
        </w:tabs>
        <w:autoSpaceDE w:val="0"/>
        <w:autoSpaceDN w:val="0"/>
        <w:adjustRightInd w:val="0"/>
        <w:spacing w:line="240" w:lineRule="atLeast"/>
        <w:ind w:right="249"/>
        <w:rPr>
          <w:b/>
          <w:bCs/>
        </w:rPr>
      </w:pPr>
      <w:r>
        <w:rPr>
          <w:b/>
          <w:bCs/>
        </w:rPr>
        <w:tab/>
      </w:r>
      <w:r>
        <w:rPr>
          <w:b/>
          <w:bCs/>
        </w:rPr>
        <w:tab/>
      </w:r>
      <w:r>
        <w:rPr>
          <w:b/>
          <w:bCs/>
        </w:rPr>
        <w:tab/>
      </w:r>
    </w:p>
    <w:p w:rsidR="00F8504F" w:rsidRDefault="00F8504F" w:rsidP="005A2989">
      <w:pPr>
        <w:widowControl w:val="0"/>
        <w:tabs>
          <w:tab w:val="left" w:pos="1080"/>
          <w:tab w:val="left" w:pos="2250"/>
          <w:tab w:val="left" w:pos="4733"/>
          <w:tab w:val="center" w:pos="4862"/>
        </w:tabs>
        <w:autoSpaceDE w:val="0"/>
        <w:autoSpaceDN w:val="0"/>
        <w:adjustRightInd w:val="0"/>
        <w:spacing w:line="240" w:lineRule="atLeast"/>
        <w:ind w:right="249"/>
        <w:rPr>
          <w:b/>
          <w:bCs/>
        </w:rPr>
      </w:pPr>
    </w:p>
    <w:p w:rsidR="009E5B16" w:rsidRDefault="009E5B16" w:rsidP="005A2989">
      <w:pPr>
        <w:widowControl w:val="0"/>
        <w:tabs>
          <w:tab w:val="left" w:pos="1080"/>
          <w:tab w:val="left" w:pos="2250"/>
          <w:tab w:val="left" w:pos="4733"/>
          <w:tab w:val="center" w:pos="4862"/>
        </w:tabs>
        <w:autoSpaceDE w:val="0"/>
        <w:autoSpaceDN w:val="0"/>
        <w:adjustRightInd w:val="0"/>
        <w:spacing w:line="240" w:lineRule="atLeast"/>
        <w:ind w:right="249"/>
        <w:rPr>
          <w:b/>
          <w:bCs/>
        </w:rPr>
      </w:pPr>
    </w:p>
    <w:p w:rsidR="00DA44B2" w:rsidRPr="00CF6C50" w:rsidRDefault="00DA44B2" w:rsidP="005A2989">
      <w:pPr>
        <w:widowControl w:val="0"/>
        <w:tabs>
          <w:tab w:val="left" w:pos="1080"/>
          <w:tab w:val="left" w:pos="2250"/>
          <w:tab w:val="left" w:pos="4733"/>
          <w:tab w:val="center" w:pos="4862"/>
        </w:tabs>
        <w:autoSpaceDE w:val="0"/>
        <w:autoSpaceDN w:val="0"/>
        <w:adjustRightInd w:val="0"/>
        <w:spacing w:line="240" w:lineRule="atLeast"/>
        <w:ind w:right="249"/>
        <w:jc w:val="center"/>
        <w:rPr>
          <w:b/>
          <w:bCs/>
        </w:rPr>
      </w:pPr>
      <w:r w:rsidRPr="00CF6C50">
        <w:rPr>
          <w:b/>
          <w:bCs/>
        </w:rPr>
        <w:lastRenderedPageBreak/>
        <w:t>I.</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Předmět smlouvy</w:t>
      </w:r>
    </w:p>
    <w:p w:rsidR="00DA44B2" w:rsidRPr="00CF6C50" w:rsidRDefault="00DA44B2" w:rsidP="005A2989">
      <w:pPr>
        <w:widowControl w:val="0"/>
        <w:tabs>
          <w:tab w:val="left" w:pos="1080"/>
          <w:tab w:val="left" w:pos="2250"/>
        </w:tabs>
        <w:autoSpaceDE w:val="0"/>
        <w:autoSpaceDN w:val="0"/>
        <w:adjustRightInd w:val="0"/>
        <w:spacing w:line="240" w:lineRule="atLeast"/>
        <w:ind w:right="249" w:hanging="510"/>
        <w:jc w:val="both"/>
        <w:rPr>
          <w:b/>
          <w:bCs/>
        </w:rPr>
      </w:pPr>
    </w:p>
    <w:p w:rsidR="00FE6D4F" w:rsidRDefault="00DA44B2" w:rsidP="005A2989">
      <w:pPr>
        <w:widowControl w:val="0"/>
        <w:numPr>
          <w:ilvl w:val="0"/>
          <w:numId w:val="2"/>
        </w:numPr>
        <w:tabs>
          <w:tab w:val="left" w:pos="1080"/>
          <w:tab w:val="left" w:pos="2250"/>
        </w:tabs>
        <w:autoSpaceDE w:val="0"/>
        <w:autoSpaceDN w:val="0"/>
        <w:adjustRightInd w:val="0"/>
        <w:spacing w:line="240" w:lineRule="atLeast"/>
        <w:ind w:left="0" w:right="249" w:hanging="510"/>
        <w:jc w:val="both"/>
      </w:pPr>
      <w:r w:rsidRPr="00CF6C50">
        <w:t>Prodávající se zavazuje na základě této smlouvy dodat kupujícímu zboží</w:t>
      </w:r>
      <w:r w:rsidR="00B9757F">
        <w:t xml:space="preserve"> </w:t>
      </w:r>
      <w:r w:rsidR="00FE6D4F">
        <w:t>:</w:t>
      </w:r>
    </w:p>
    <w:p w:rsidR="00FE6D4F" w:rsidRDefault="00FE6D4F" w:rsidP="005A2989">
      <w:pPr>
        <w:widowControl w:val="0"/>
        <w:tabs>
          <w:tab w:val="left" w:pos="1080"/>
          <w:tab w:val="left" w:pos="2250"/>
        </w:tabs>
        <w:autoSpaceDE w:val="0"/>
        <w:autoSpaceDN w:val="0"/>
        <w:adjustRightInd w:val="0"/>
        <w:spacing w:line="240" w:lineRule="atLeast"/>
        <w:ind w:right="249"/>
        <w:jc w:val="both"/>
      </w:pPr>
    </w:p>
    <w:p w:rsidR="00FE6D4F" w:rsidRPr="009E5B16" w:rsidRDefault="00B9757F" w:rsidP="005A2989">
      <w:pPr>
        <w:widowControl w:val="0"/>
        <w:tabs>
          <w:tab w:val="left" w:pos="1080"/>
          <w:tab w:val="left" w:pos="2250"/>
        </w:tabs>
        <w:autoSpaceDE w:val="0"/>
        <w:autoSpaceDN w:val="0"/>
        <w:adjustRightInd w:val="0"/>
        <w:spacing w:line="240" w:lineRule="atLeast"/>
        <w:ind w:right="249"/>
        <w:jc w:val="both"/>
        <w:rPr>
          <w:b/>
          <w:i/>
          <w:szCs w:val="22"/>
        </w:rPr>
      </w:pPr>
      <w:r w:rsidRPr="009E5B16">
        <w:rPr>
          <w:b/>
          <w:i/>
        </w:rPr>
        <w:t xml:space="preserve">- </w:t>
      </w:r>
      <w:r w:rsidR="00CD5F5D" w:rsidRPr="009E5B16">
        <w:rPr>
          <w:b/>
          <w:i/>
        </w:rPr>
        <w:t xml:space="preserve">2 ks kompaktních malotraktorů Kioti CK 2810 včetně příslušenství pro zimní údržbu a to vše v rozsahu </w:t>
      </w:r>
      <w:r w:rsidR="00EE5AD6" w:rsidRPr="009E5B16">
        <w:rPr>
          <w:b/>
          <w:i/>
        </w:rPr>
        <w:t>p</w:t>
      </w:r>
      <w:r w:rsidR="00CD5F5D" w:rsidRPr="009E5B16">
        <w:rPr>
          <w:b/>
          <w:i/>
        </w:rPr>
        <w:t>řílohy č.1 této smlouvy</w:t>
      </w:r>
    </w:p>
    <w:p w:rsidR="00FE6D4F" w:rsidRDefault="00FE6D4F" w:rsidP="005A2989">
      <w:pPr>
        <w:widowControl w:val="0"/>
        <w:tabs>
          <w:tab w:val="left" w:pos="1080"/>
          <w:tab w:val="left" w:pos="2250"/>
        </w:tabs>
        <w:autoSpaceDE w:val="0"/>
        <w:autoSpaceDN w:val="0"/>
        <w:adjustRightInd w:val="0"/>
        <w:spacing w:line="240" w:lineRule="atLeast"/>
        <w:ind w:right="249"/>
        <w:jc w:val="both"/>
        <w:rPr>
          <w:szCs w:val="22"/>
        </w:rPr>
      </w:pPr>
    </w:p>
    <w:p w:rsidR="00DA44B2" w:rsidRPr="00CF6C50" w:rsidRDefault="00B9757F" w:rsidP="005A2989">
      <w:pPr>
        <w:widowControl w:val="0"/>
        <w:tabs>
          <w:tab w:val="left" w:pos="1080"/>
          <w:tab w:val="left" w:pos="2250"/>
        </w:tabs>
        <w:autoSpaceDE w:val="0"/>
        <w:autoSpaceDN w:val="0"/>
        <w:adjustRightInd w:val="0"/>
        <w:spacing w:line="240" w:lineRule="atLeast"/>
        <w:ind w:right="249"/>
        <w:jc w:val="both"/>
      </w:pPr>
      <w:r w:rsidRPr="006F79E4">
        <w:rPr>
          <w:szCs w:val="22"/>
        </w:rPr>
        <w:t xml:space="preserve">Rozsah dodávky a </w:t>
      </w:r>
      <w:r>
        <w:rPr>
          <w:szCs w:val="22"/>
        </w:rPr>
        <w:t xml:space="preserve">přesná </w:t>
      </w:r>
      <w:r w:rsidRPr="006F79E4">
        <w:rPr>
          <w:szCs w:val="22"/>
        </w:rPr>
        <w:t xml:space="preserve">technická specifikace </w:t>
      </w:r>
      <w:r>
        <w:rPr>
          <w:szCs w:val="22"/>
        </w:rPr>
        <w:t xml:space="preserve">odpovídá předložené nabídce do poptávkového řízení a je přílohou č. 1 a </w:t>
      </w:r>
      <w:r w:rsidRPr="00CF6C50">
        <w:t xml:space="preserve">nedílnou součástí </w:t>
      </w:r>
      <w:r>
        <w:rPr>
          <w:szCs w:val="22"/>
        </w:rPr>
        <w:t xml:space="preserve">této smlouvy. </w:t>
      </w:r>
      <w:r w:rsidR="00DA44B2" w:rsidRPr="00CF6C50">
        <w:t xml:space="preserve"> </w:t>
      </w:r>
      <w:r>
        <w:t>Prodávající se zavazuje</w:t>
      </w:r>
      <w:r w:rsidR="00DA44B2" w:rsidRPr="00CF6C50">
        <w:t xml:space="preserve"> převést vlastnické právo ke zboží a kupující se zavazuje zboží dodávané od prodávajícího odebrat a zaplatit mu dohodnutou kupní cenu.</w:t>
      </w:r>
    </w:p>
    <w:p w:rsidR="00902F0B" w:rsidRPr="00CF6C50" w:rsidRDefault="00902F0B"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pStyle w:val="Textvbloku"/>
        <w:numPr>
          <w:ilvl w:val="0"/>
          <w:numId w:val="2"/>
        </w:numPr>
        <w:ind w:left="0" w:hanging="510"/>
        <w:rPr>
          <w:color w:val="auto"/>
          <w:sz w:val="24"/>
          <w:szCs w:val="24"/>
        </w:rPr>
      </w:pPr>
      <w:r w:rsidRPr="00CF6C50">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CF6C50">
        <w:rPr>
          <w:color w:val="auto"/>
          <w:sz w:val="24"/>
          <w:szCs w:val="24"/>
        </w:rPr>
        <w:t xml:space="preserve"> obecně závazným právním předpisů, technickým normám EU-ČS a tomu, co si smluvní strany mezi sebou ujednaly</w:t>
      </w:r>
      <w:r w:rsidRPr="00CF6C50">
        <w:rPr>
          <w:color w:val="auto"/>
          <w:sz w:val="24"/>
          <w:szCs w:val="24"/>
        </w:rPr>
        <w:t xml:space="preserve">. </w:t>
      </w:r>
    </w:p>
    <w:p w:rsidR="00CC26E7" w:rsidRPr="00CF6C50" w:rsidRDefault="00CC26E7"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2"/>
        </w:numPr>
        <w:tabs>
          <w:tab w:val="left" w:pos="1080"/>
          <w:tab w:val="left" w:pos="2250"/>
        </w:tabs>
        <w:autoSpaceDE w:val="0"/>
        <w:autoSpaceDN w:val="0"/>
        <w:adjustRightInd w:val="0"/>
        <w:spacing w:line="240" w:lineRule="atLeast"/>
        <w:ind w:left="0" w:right="249" w:hanging="510"/>
        <w:jc w:val="both"/>
      </w:pPr>
      <w:r w:rsidRPr="00CF6C50">
        <w:t xml:space="preserve"> </w:t>
      </w:r>
      <w:r w:rsidR="00CC26E7" w:rsidRPr="00CF6C50">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t xml:space="preserve"> s ním</w:t>
      </w:r>
      <w:r w:rsidR="00CC26E7" w:rsidRPr="00CF6C50">
        <w:t>.</w:t>
      </w:r>
    </w:p>
    <w:p w:rsidR="00CC26E7" w:rsidRPr="00CF6C50" w:rsidRDefault="00CC26E7" w:rsidP="005A2989">
      <w:pPr>
        <w:widowControl w:val="0"/>
        <w:tabs>
          <w:tab w:val="left" w:pos="1080"/>
          <w:tab w:val="left" w:pos="2250"/>
        </w:tabs>
        <w:autoSpaceDE w:val="0"/>
        <w:autoSpaceDN w:val="0"/>
        <w:adjustRightInd w:val="0"/>
        <w:spacing w:line="240" w:lineRule="atLeast"/>
        <w:ind w:right="249"/>
        <w:jc w:val="both"/>
      </w:pPr>
    </w:p>
    <w:p w:rsidR="00CC26E7" w:rsidRPr="00CF6C50" w:rsidRDefault="00CC26E7" w:rsidP="005A2989">
      <w:pPr>
        <w:widowControl w:val="0"/>
        <w:numPr>
          <w:ilvl w:val="0"/>
          <w:numId w:val="2"/>
        </w:numPr>
        <w:tabs>
          <w:tab w:val="left" w:pos="1080"/>
          <w:tab w:val="left" w:pos="2250"/>
        </w:tabs>
        <w:autoSpaceDE w:val="0"/>
        <w:autoSpaceDN w:val="0"/>
        <w:adjustRightInd w:val="0"/>
        <w:spacing w:line="240" w:lineRule="atLeast"/>
        <w:ind w:left="0" w:right="249" w:hanging="510"/>
        <w:jc w:val="both"/>
      </w:pPr>
      <w:r w:rsidRPr="00CF6C50">
        <w:t>Za účelem odevz</w:t>
      </w:r>
      <w:r w:rsidR="00986C7F">
        <w:t>dání zboží kupujícímu dle bodu 3</w:t>
      </w:r>
      <w:r w:rsidRPr="00CF6C50">
        <w:t xml:space="preserve">. tohoto článku smlouvy je prodávající </w:t>
      </w:r>
      <w:r w:rsidR="00160B77">
        <w:t xml:space="preserve">(pokud je to </w:t>
      </w:r>
      <w:r w:rsidR="00B4262C">
        <w:t xml:space="preserve">technicky </w:t>
      </w:r>
      <w:r w:rsidR="00160B77">
        <w:t xml:space="preserve">možné) </w:t>
      </w:r>
      <w:r w:rsidRPr="00CF6C50">
        <w:t>povinen předmět smlouvy zabalit dle zvyklostí vztahujících se k druhu předmětu smlouvy, a to zejména způsobem nezbytným pro uchování věci a její ochranu. Tímto způsobem je prodávající povinen předmět smlouvy opatřit i pro účely jeho dopravy ke kupujícímu.</w:t>
      </w:r>
    </w:p>
    <w:p w:rsidR="00C257F3" w:rsidRPr="00CF6C50" w:rsidRDefault="00C257F3"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II.</w:t>
      </w:r>
    </w:p>
    <w:p w:rsidR="00DA44B2" w:rsidRPr="00CF6C50" w:rsidRDefault="00DA44B2" w:rsidP="005A2989">
      <w:pPr>
        <w:pStyle w:val="Nadpis1"/>
        <w:ind w:left="0"/>
        <w:rPr>
          <w:color w:val="auto"/>
          <w:sz w:val="24"/>
          <w:szCs w:val="24"/>
        </w:rPr>
      </w:pPr>
      <w:r w:rsidRPr="00CF6C50">
        <w:rPr>
          <w:color w:val="auto"/>
          <w:sz w:val="24"/>
          <w:szCs w:val="24"/>
        </w:rPr>
        <w:t>Kupní cena</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rPr>
          <w:b/>
          <w:bCs/>
        </w:rPr>
      </w:pPr>
    </w:p>
    <w:p w:rsidR="00FE7E7B" w:rsidRPr="006F79E4" w:rsidRDefault="00126ECE" w:rsidP="005A2989">
      <w:pPr>
        <w:numPr>
          <w:ilvl w:val="0"/>
          <w:numId w:val="20"/>
        </w:numPr>
        <w:ind w:left="0"/>
        <w:jc w:val="both"/>
        <w:rPr>
          <w:sz w:val="22"/>
          <w:szCs w:val="22"/>
        </w:rPr>
      </w:pPr>
      <w:r w:rsidRPr="00CF6C50">
        <w:t>Smluvní strany se dohodly</w:t>
      </w:r>
      <w:r w:rsidR="00DA44B2" w:rsidRPr="00CF6C50">
        <w:t xml:space="preserve">, že </w:t>
      </w:r>
      <w:r w:rsidR="00FE7E7B">
        <w:t>k</w:t>
      </w:r>
      <w:r w:rsidR="00FE7E7B" w:rsidRPr="006F79E4">
        <w:rPr>
          <w:sz w:val="22"/>
          <w:szCs w:val="22"/>
        </w:rPr>
        <w:t>upní cena předmětu smlouvy je stanovena dohodou ve smyslu zá</w:t>
      </w:r>
      <w:r w:rsidR="00FE7E7B">
        <w:rPr>
          <w:sz w:val="22"/>
          <w:szCs w:val="22"/>
        </w:rPr>
        <w:t xml:space="preserve">kona č. 526/1990 Sb. o cenách, </w:t>
      </w:r>
      <w:r w:rsidR="00FE7E7B" w:rsidRPr="006F79E4">
        <w:rPr>
          <w:sz w:val="22"/>
          <w:szCs w:val="22"/>
        </w:rPr>
        <w:t>dl</w:t>
      </w:r>
      <w:r w:rsidR="00FE7E7B">
        <w:rPr>
          <w:sz w:val="22"/>
          <w:szCs w:val="22"/>
        </w:rPr>
        <w:t>e výsledků poptávkového řízení a členění dle přílohy č. 1 této smlouvy.</w:t>
      </w:r>
    </w:p>
    <w:p w:rsidR="00FE7E7B" w:rsidRDefault="00CD5F5D" w:rsidP="005A2989">
      <w:pPr>
        <w:widowControl w:val="0"/>
        <w:tabs>
          <w:tab w:val="left" w:pos="3629"/>
          <w:tab w:val="left" w:pos="6237"/>
          <w:tab w:val="right" w:pos="8505"/>
        </w:tabs>
        <w:jc w:val="both"/>
        <w:rPr>
          <w:snapToGrid w:val="0"/>
          <w:sz w:val="22"/>
          <w:szCs w:val="22"/>
        </w:rPr>
      </w:pPr>
      <w:r>
        <w:rPr>
          <w:snapToGrid w:val="0"/>
          <w:sz w:val="22"/>
          <w:szCs w:val="22"/>
        </w:rPr>
        <w:t xml:space="preserve">Cena jednoho stroje včetně příslušenství </w:t>
      </w:r>
      <w:r>
        <w:rPr>
          <w:snapToGrid w:val="0"/>
          <w:sz w:val="22"/>
          <w:szCs w:val="22"/>
        </w:rPr>
        <w:tab/>
      </w:r>
      <w:r w:rsidR="00EE5AD6">
        <w:rPr>
          <w:snapToGrid w:val="0"/>
          <w:sz w:val="22"/>
          <w:szCs w:val="22"/>
        </w:rPr>
        <w:tab/>
      </w:r>
      <w:r w:rsidR="009E5B16">
        <w:rPr>
          <w:snapToGrid w:val="0"/>
          <w:sz w:val="22"/>
          <w:szCs w:val="22"/>
        </w:rPr>
        <w:t xml:space="preserve">   </w:t>
      </w:r>
      <w:r w:rsidR="00C36AD0">
        <w:rPr>
          <w:snapToGrid w:val="0"/>
          <w:sz w:val="22"/>
          <w:szCs w:val="22"/>
        </w:rPr>
        <w:t>XXXXX</w:t>
      </w:r>
      <w:r w:rsidR="002D5F6A">
        <w:rPr>
          <w:snapToGrid w:val="0"/>
          <w:sz w:val="22"/>
          <w:szCs w:val="22"/>
        </w:rPr>
        <w:t>,--- Kč</w:t>
      </w:r>
    </w:p>
    <w:p w:rsidR="00FE7E7B" w:rsidRPr="006F79E4" w:rsidRDefault="009E5B16" w:rsidP="005A2989">
      <w:pPr>
        <w:widowControl w:val="0"/>
        <w:tabs>
          <w:tab w:val="left" w:pos="3629"/>
          <w:tab w:val="left" w:pos="6237"/>
          <w:tab w:val="right" w:pos="8505"/>
        </w:tabs>
        <w:jc w:val="both"/>
        <w:rPr>
          <w:snapToGrid w:val="0"/>
          <w:sz w:val="22"/>
          <w:szCs w:val="22"/>
        </w:rPr>
      </w:pPr>
      <w:r>
        <w:rPr>
          <w:snapToGrid w:val="0"/>
          <w:sz w:val="22"/>
          <w:szCs w:val="22"/>
        </w:rPr>
        <w:t>Cena celku bez DPH</w:t>
      </w:r>
      <w:r>
        <w:rPr>
          <w:snapToGrid w:val="0"/>
          <w:sz w:val="22"/>
          <w:szCs w:val="22"/>
        </w:rPr>
        <w:tab/>
      </w:r>
      <w:r>
        <w:rPr>
          <w:snapToGrid w:val="0"/>
          <w:sz w:val="22"/>
          <w:szCs w:val="22"/>
        </w:rPr>
        <w:tab/>
      </w:r>
      <w:r w:rsidR="00C36AD0">
        <w:rPr>
          <w:snapToGrid w:val="0"/>
          <w:sz w:val="22"/>
          <w:szCs w:val="22"/>
        </w:rPr>
        <w:t xml:space="preserve">   XXXXX</w:t>
      </w:r>
      <w:r w:rsidR="003A2114">
        <w:rPr>
          <w:snapToGrid w:val="0"/>
          <w:sz w:val="22"/>
          <w:szCs w:val="22"/>
        </w:rPr>
        <w:t xml:space="preserve">,--- </w:t>
      </w:r>
      <w:r w:rsidR="00FE7E7B">
        <w:rPr>
          <w:snapToGrid w:val="0"/>
          <w:sz w:val="22"/>
          <w:szCs w:val="22"/>
        </w:rPr>
        <w:t xml:space="preserve">Kč </w:t>
      </w:r>
    </w:p>
    <w:p w:rsidR="00FE7E7B" w:rsidRPr="006F79E4" w:rsidRDefault="003A2114" w:rsidP="005A2989">
      <w:pPr>
        <w:widowControl w:val="0"/>
        <w:tabs>
          <w:tab w:val="left" w:pos="3629"/>
          <w:tab w:val="left" w:pos="6237"/>
          <w:tab w:val="right" w:pos="8505"/>
        </w:tabs>
        <w:jc w:val="both"/>
        <w:rPr>
          <w:snapToGrid w:val="0"/>
          <w:sz w:val="22"/>
          <w:szCs w:val="22"/>
        </w:rPr>
      </w:pPr>
      <w:r>
        <w:rPr>
          <w:snapToGrid w:val="0"/>
          <w:sz w:val="22"/>
          <w:szCs w:val="22"/>
        </w:rPr>
        <w:t>DPH 21%</w:t>
      </w:r>
      <w:r>
        <w:rPr>
          <w:snapToGrid w:val="0"/>
          <w:sz w:val="22"/>
          <w:szCs w:val="22"/>
        </w:rPr>
        <w:tab/>
      </w:r>
      <w:r w:rsidR="00CD5F5D">
        <w:rPr>
          <w:snapToGrid w:val="0"/>
          <w:sz w:val="22"/>
          <w:szCs w:val="22"/>
        </w:rPr>
        <w:tab/>
      </w:r>
      <w:r w:rsidR="009E5B16">
        <w:rPr>
          <w:snapToGrid w:val="0"/>
          <w:sz w:val="22"/>
          <w:szCs w:val="22"/>
        </w:rPr>
        <w:t xml:space="preserve">   </w:t>
      </w:r>
      <w:r w:rsidR="00C36AD0">
        <w:rPr>
          <w:snapToGrid w:val="0"/>
          <w:sz w:val="22"/>
          <w:szCs w:val="22"/>
        </w:rPr>
        <w:t>XXXXX</w:t>
      </w:r>
      <w:r w:rsidR="00EC4904">
        <w:rPr>
          <w:snapToGrid w:val="0"/>
          <w:sz w:val="22"/>
          <w:szCs w:val="22"/>
        </w:rPr>
        <w:t>,---</w:t>
      </w:r>
      <w:r>
        <w:rPr>
          <w:snapToGrid w:val="0"/>
          <w:sz w:val="22"/>
          <w:szCs w:val="22"/>
        </w:rPr>
        <w:t xml:space="preserve"> </w:t>
      </w:r>
      <w:r w:rsidR="00FE7E7B" w:rsidRPr="006F79E4">
        <w:rPr>
          <w:snapToGrid w:val="0"/>
          <w:sz w:val="22"/>
          <w:szCs w:val="22"/>
        </w:rPr>
        <w:t>Kč</w:t>
      </w:r>
    </w:p>
    <w:p w:rsidR="00FE7E7B" w:rsidRPr="006F79E4" w:rsidRDefault="003A2114" w:rsidP="005A2989">
      <w:pPr>
        <w:widowControl w:val="0"/>
        <w:tabs>
          <w:tab w:val="left" w:pos="3629"/>
          <w:tab w:val="left" w:pos="6237"/>
          <w:tab w:val="right" w:pos="8505"/>
        </w:tabs>
        <w:jc w:val="both"/>
        <w:rPr>
          <w:snapToGrid w:val="0"/>
          <w:sz w:val="22"/>
          <w:szCs w:val="22"/>
        </w:rPr>
      </w:pPr>
      <w:r>
        <w:rPr>
          <w:snapToGrid w:val="0"/>
          <w:sz w:val="22"/>
          <w:szCs w:val="22"/>
        </w:rPr>
        <w:t xml:space="preserve">Cena </w:t>
      </w:r>
      <w:r w:rsidR="00EE5AD6">
        <w:rPr>
          <w:snapToGrid w:val="0"/>
          <w:sz w:val="22"/>
          <w:szCs w:val="22"/>
        </w:rPr>
        <w:t xml:space="preserve">celku </w:t>
      </w:r>
      <w:r>
        <w:rPr>
          <w:snapToGrid w:val="0"/>
          <w:sz w:val="22"/>
          <w:szCs w:val="22"/>
        </w:rPr>
        <w:t>s</w:t>
      </w:r>
      <w:r w:rsidR="009E5B16">
        <w:rPr>
          <w:snapToGrid w:val="0"/>
          <w:sz w:val="22"/>
          <w:szCs w:val="22"/>
        </w:rPr>
        <w:t> </w:t>
      </w:r>
      <w:r>
        <w:rPr>
          <w:snapToGrid w:val="0"/>
          <w:sz w:val="22"/>
          <w:szCs w:val="22"/>
        </w:rPr>
        <w:t>DP</w:t>
      </w:r>
      <w:r w:rsidR="009E5B16">
        <w:rPr>
          <w:snapToGrid w:val="0"/>
          <w:sz w:val="22"/>
          <w:szCs w:val="22"/>
        </w:rPr>
        <w:t>H</w:t>
      </w:r>
      <w:r w:rsidR="009E5B16">
        <w:rPr>
          <w:snapToGrid w:val="0"/>
          <w:sz w:val="22"/>
          <w:szCs w:val="22"/>
        </w:rPr>
        <w:tab/>
      </w:r>
      <w:r w:rsidR="009E5B16">
        <w:rPr>
          <w:snapToGrid w:val="0"/>
          <w:sz w:val="22"/>
          <w:szCs w:val="22"/>
        </w:rPr>
        <w:tab/>
      </w:r>
      <w:r w:rsidR="00EC4904">
        <w:rPr>
          <w:snapToGrid w:val="0"/>
          <w:sz w:val="22"/>
          <w:szCs w:val="22"/>
        </w:rPr>
        <w:t>1.447.160</w:t>
      </w:r>
      <w:r>
        <w:rPr>
          <w:snapToGrid w:val="0"/>
          <w:sz w:val="22"/>
          <w:szCs w:val="22"/>
        </w:rPr>
        <w:t>,--</w:t>
      </w:r>
      <w:r w:rsidR="00FE7E7B">
        <w:rPr>
          <w:snapToGrid w:val="0"/>
          <w:sz w:val="22"/>
          <w:szCs w:val="22"/>
        </w:rPr>
        <w:t xml:space="preserve">- </w:t>
      </w:r>
      <w:r w:rsidR="00FE7E7B" w:rsidRPr="006F79E4">
        <w:rPr>
          <w:snapToGrid w:val="0"/>
          <w:sz w:val="22"/>
          <w:szCs w:val="22"/>
        </w:rPr>
        <w:t>Kč</w:t>
      </w:r>
    </w:p>
    <w:p w:rsidR="00FE7E7B" w:rsidRDefault="00FE7E7B" w:rsidP="005A2989">
      <w:pPr>
        <w:jc w:val="both"/>
        <w:rPr>
          <w:b/>
          <w:sz w:val="22"/>
          <w:szCs w:val="22"/>
        </w:rPr>
      </w:pPr>
    </w:p>
    <w:p w:rsidR="00FE7E7B" w:rsidRPr="006F79E4" w:rsidRDefault="00FE7E7B" w:rsidP="005A2989">
      <w:pPr>
        <w:jc w:val="both"/>
        <w:rPr>
          <w:b/>
          <w:sz w:val="22"/>
          <w:szCs w:val="22"/>
        </w:rPr>
      </w:pPr>
      <w:r w:rsidRPr="006F79E4">
        <w:rPr>
          <w:b/>
          <w:sz w:val="22"/>
          <w:szCs w:val="22"/>
        </w:rPr>
        <w:t xml:space="preserve">Kupní cena zboží dle </w:t>
      </w:r>
      <w:r>
        <w:rPr>
          <w:b/>
          <w:sz w:val="22"/>
          <w:szCs w:val="22"/>
        </w:rPr>
        <w:t>čl. I</w:t>
      </w:r>
      <w:r w:rsidRPr="006F79E4">
        <w:rPr>
          <w:b/>
          <w:sz w:val="22"/>
          <w:szCs w:val="22"/>
        </w:rPr>
        <w:t>. Předmět smlouvy celkem činí</w:t>
      </w:r>
      <w:r w:rsidRPr="006F79E4">
        <w:rPr>
          <w:b/>
          <w:sz w:val="22"/>
          <w:szCs w:val="22"/>
        </w:rPr>
        <w:tab/>
      </w:r>
      <w:r w:rsidR="00EC4904">
        <w:rPr>
          <w:b/>
          <w:sz w:val="22"/>
          <w:szCs w:val="22"/>
        </w:rPr>
        <w:t xml:space="preserve"> 1.196.000</w:t>
      </w:r>
      <w:r w:rsidR="00986C7F">
        <w:rPr>
          <w:b/>
          <w:sz w:val="22"/>
          <w:szCs w:val="22"/>
        </w:rPr>
        <w:t xml:space="preserve"> </w:t>
      </w:r>
      <w:r w:rsidR="009E5B16">
        <w:rPr>
          <w:b/>
          <w:sz w:val="22"/>
          <w:szCs w:val="22"/>
        </w:rPr>
        <w:t>Kč bez DPH</w:t>
      </w:r>
    </w:p>
    <w:p w:rsidR="00FE7E7B" w:rsidRDefault="00FE7E7B" w:rsidP="005A2989">
      <w:pPr>
        <w:pStyle w:val="Zkladntext"/>
        <w:rPr>
          <w:rFonts w:ascii="Times New Roman" w:hAnsi="Times New Roman"/>
          <w:szCs w:val="22"/>
        </w:rPr>
      </w:pPr>
    </w:p>
    <w:p w:rsidR="00FE7E7B" w:rsidRPr="006F79E4" w:rsidRDefault="00FE7E7B" w:rsidP="005A2989">
      <w:pPr>
        <w:pStyle w:val="Zkladntext"/>
        <w:rPr>
          <w:rFonts w:ascii="Times New Roman" w:hAnsi="Times New Roman"/>
          <w:szCs w:val="22"/>
        </w:rPr>
      </w:pPr>
      <w:r w:rsidRPr="006F79E4">
        <w:rPr>
          <w:rFonts w:ascii="Times New Roman" w:hAnsi="Times New Roman"/>
          <w:szCs w:val="22"/>
        </w:rPr>
        <w:t>Kupní cena zboží je pevná</w:t>
      </w:r>
      <w:r w:rsidR="00986C7F">
        <w:rPr>
          <w:rFonts w:ascii="Times New Roman" w:hAnsi="Times New Roman"/>
          <w:szCs w:val="22"/>
        </w:rPr>
        <w:t>,</w:t>
      </w:r>
      <w:r w:rsidRPr="006F79E4">
        <w:rPr>
          <w:rFonts w:ascii="Times New Roman" w:hAnsi="Times New Roman"/>
          <w:szCs w:val="22"/>
        </w:rPr>
        <w:t xml:space="preserve"> v Kč a bude účtována dle platných daňových zákonů včetně DPH.</w:t>
      </w:r>
    </w:p>
    <w:p w:rsidR="00FE7E7B" w:rsidRDefault="00FE7E7B" w:rsidP="005A2989">
      <w:pPr>
        <w:widowControl w:val="0"/>
        <w:tabs>
          <w:tab w:val="left" w:pos="1080"/>
          <w:tab w:val="left" w:pos="2250"/>
        </w:tabs>
        <w:autoSpaceDE w:val="0"/>
        <w:autoSpaceDN w:val="0"/>
        <w:adjustRightInd w:val="0"/>
        <w:spacing w:line="240" w:lineRule="atLeast"/>
        <w:ind w:right="249"/>
        <w:jc w:val="both"/>
      </w:pPr>
    </w:p>
    <w:p w:rsidR="00FE7E7B" w:rsidRPr="00FE7E7B" w:rsidRDefault="00126ECE" w:rsidP="009E5B16">
      <w:pPr>
        <w:jc w:val="both"/>
      </w:pPr>
      <w:r w:rsidRPr="00FE7E7B">
        <w:t>Smluvní strany shodně prohlašují, že takto sjednaná cena je konečná, obsahuje veškeré náklady prodávajícího spojené s řádným odevzdáním předmětu smlouvy kupujícímu</w:t>
      </w:r>
      <w:r w:rsidR="00D82EA6" w:rsidRPr="00FE7E7B">
        <w:t>, balením a dopravou předmětu smlouvy</w:t>
      </w:r>
      <w:r w:rsidRPr="00FE7E7B">
        <w:t>, a může být měněna toliko písemnou dohodou smluvních stran.</w:t>
      </w:r>
      <w:r w:rsidR="00FE7E7B" w:rsidRPr="00FE7E7B">
        <w:t xml:space="preserve"> Prodávající se zavazuje neúčtovat žádné další výlohy nad rámec projednaných a předaných nabídek, spojených s dodávkou a úpravami.</w:t>
      </w:r>
    </w:p>
    <w:p w:rsidR="00FE7E7B" w:rsidRDefault="00FE7E7B"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CC26E7" w:rsidP="005A2989">
      <w:pPr>
        <w:widowControl w:val="0"/>
        <w:numPr>
          <w:ilvl w:val="0"/>
          <w:numId w:val="20"/>
        </w:numPr>
        <w:tabs>
          <w:tab w:val="left" w:pos="709"/>
          <w:tab w:val="left" w:pos="2250"/>
        </w:tabs>
        <w:autoSpaceDE w:val="0"/>
        <w:autoSpaceDN w:val="0"/>
        <w:adjustRightInd w:val="0"/>
        <w:spacing w:line="240" w:lineRule="atLeast"/>
        <w:ind w:left="0" w:right="249"/>
        <w:jc w:val="both"/>
      </w:pPr>
      <w:r w:rsidRPr="00CF6C50">
        <w:t>Po odevzdání</w:t>
      </w:r>
      <w:r w:rsidR="00DA44B2" w:rsidRPr="00CF6C50">
        <w:t xml:space="preserve"> zboží je prodávající oprávněn vystavit fakturu – daňový doklad. </w:t>
      </w:r>
      <w:r w:rsidRPr="00CF6C50">
        <w:t>Odevzdání</w:t>
      </w:r>
      <w:r w:rsidR="00DA44B2" w:rsidRPr="00CF6C50">
        <w:t xml:space="preserve"> zboží je zároveň pokládáno za uskutečnění zdanitelného plnění ve smyslu zákona o dani z přidané hodnoty. Vystavená faktura vedle náležitostí daňové</w:t>
      </w:r>
      <w:r w:rsidR="00FE7E7B">
        <w:t xml:space="preserve">ho dokladu podle zákona o dani </w:t>
      </w:r>
      <w:r w:rsidR="00DA44B2" w:rsidRPr="00CF6C50">
        <w:t xml:space="preserve">z přidané hodnoty a náležitostech obchodní listiny podle § </w:t>
      </w:r>
      <w:r w:rsidRPr="00CF6C50">
        <w:t>435 občanského zákoníku</w:t>
      </w:r>
      <w:r w:rsidR="00DA44B2" w:rsidRPr="00CF6C50">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CF6C50" w:rsidRDefault="00CC26E7"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20"/>
        </w:numPr>
        <w:tabs>
          <w:tab w:val="left" w:pos="709"/>
          <w:tab w:val="left" w:pos="2250"/>
        </w:tabs>
        <w:autoSpaceDE w:val="0"/>
        <w:autoSpaceDN w:val="0"/>
        <w:adjustRightInd w:val="0"/>
        <w:spacing w:line="240" w:lineRule="atLeast"/>
        <w:ind w:left="0" w:right="249"/>
        <w:jc w:val="both"/>
      </w:pPr>
      <w:r w:rsidRPr="00CF6C50">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CF6C50" w:rsidRDefault="00B613F9"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20"/>
        </w:numPr>
        <w:tabs>
          <w:tab w:val="left" w:pos="709"/>
          <w:tab w:val="left" w:pos="2250"/>
        </w:tabs>
        <w:autoSpaceDE w:val="0"/>
        <w:autoSpaceDN w:val="0"/>
        <w:adjustRightInd w:val="0"/>
        <w:spacing w:line="240" w:lineRule="atLeast"/>
        <w:ind w:left="0" w:right="249"/>
        <w:jc w:val="both"/>
      </w:pPr>
      <w:r w:rsidRPr="00CF6C50">
        <w:t xml:space="preserve">Splatnost faktury je </w:t>
      </w:r>
      <w:r w:rsidR="00EC4904">
        <w:t>30</w:t>
      </w:r>
      <w:r w:rsidR="00947025" w:rsidRPr="00CF6C50">
        <w:t xml:space="preserve"> dní</w:t>
      </w:r>
      <w:r w:rsidR="00126ECE" w:rsidRPr="00CF6C50">
        <w:t>.</w:t>
      </w:r>
      <w:r w:rsidRPr="00CF6C50">
        <w:t xml:space="preserve"> Tato splatnost začíná běžet první den </w:t>
      </w:r>
      <w:r w:rsidR="00126ECE" w:rsidRPr="00CF6C50">
        <w:t>následující po dni</w:t>
      </w:r>
      <w:r w:rsidRPr="00CF6C50">
        <w:t xml:space="preserve"> doručení faktury kupujícímu na adresu jeho sídla uvedeného v této smlouvě.</w:t>
      </w:r>
      <w:r w:rsidR="00126ECE" w:rsidRPr="00CF6C50">
        <w:t xml:space="preserve"> Prodávající prohlašuje, že takto sjednaná doba splatnosti není ve vztahu k němu hrubě nespravedlivá a je výsledkem vzájemné dohody smluvních stran.</w:t>
      </w:r>
    </w:p>
    <w:p w:rsidR="00126ECE" w:rsidRPr="00CF6C50" w:rsidRDefault="00126ECE"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20"/>
        </w:numPr>
        <w:tabs>
          <w:tab w:val="left" w:pos="709"/>
          <w:tab w:val="left" w:pos="2250"/>
        </w:tabs>
        <w:autoSpaceDE w:val="0"/>
        <w:autoSpaceDN w:val="0"/>
        <w:adjustRightInd w:val="0"/>
        <w:spacing w:line="240" w:lineRule="atLeast"/>
        <w:ind w:left="0" w:right="249"/>
        <w:jc w:val="both"/>
      </w:pPr>
      <w:r w:rsidRPr="00CF6C50">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CF6C50" w:rsidRDefault="00126ECE"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272DE6" w:rsidP="005A2989">
      <w:pPr>
        <w:pStyle w:val="Zkladntext2"/>
        <w:numPr>
          <w:ilvl w:val="0"/>
          <w:numId w:val="20"/>
        </w:numPr>
        <w:spacing w:line="240" w:lineRule="auto"/>
        <w:ind w:left="0" w:right="192"/>
        <w:jc w:val="both"/>
      </w:pPr>
      <w:r>
        <w:t>Kupní cena předmětu smlouvy včetně platné výše DPH bude uhrazena po ukončení kompletní dodávky předmětu smlouvy a po</w:t>
      </w:r>
      <w:r w:rsidR="00986C7F">
        <w:t>depsaného předávacího protokolu</w:t>
      </w:r>
      <w:r>
        <w:t xml:space="preserve"> na základě daňového dokladu</w:t>
      </w:r>
      <w:r w:rsidR="00986C7F">
        <w:t xml:space="preserve"> </w:t>
      </w:r>
      <w:r>
        <w:t>-</w:t>
      </w:r>
      <w:r w:rsidR="00986C7F">
        <w:t xml:space="preserve"> </w:t>
      </w:r>
      <w:r>
        <w:t xml:space="preserve">faktury. </w:t>
      </w:r>
      <w:r w:rsidR="00DA44B2" w:rsidRPr="00CF6C50">
        <w:t>Faktura bude hrazena bezhotovostním převodem</w:t>
      </w:r>
      <w:r w:rsidR="00126ECE" w:rsidRPr="00CF6C50">
        <w:t xml:space="preserve"> na účet prodávajícího uvedený</w:t>
      </w:r>
      <w:r w:rsidR="00DA44B2" w:rsidRPr="00CF6C50">
        <w:t xml:space="preserve"> ve faktuře.</w:t>
      </w:r>
    </w:p>
    <w:p w:rsidR="00126ECE" w:rsidRPr="00CF6C50" w:rsidRDefault="00126ECE"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20"/>
        </w:numPr>
        <w:tabs>
          <w:tab w:val="left" w:pos="709"/>
          <w:tab w:val="left" w:pos="2250"/>
        </w:tabs>
        <w:autoSpaceDE w:val="0"/>
        <w:autoSpaceDN w:val="0"/>
        <w:adjustRightInd w:val="0"/>
        <w:spacing w:line="240" w:lineRule="atLeast"/>
        <w:ind w:left="0" w:right="249"/>
        <w:jc w:val="both"/>
      </w:pPr>
      <w:r w:rsidRPr="00CF6C50">
        <w:t>V případě, že faktura bude uhrazena opožděně prokazatelně z důvodů na straně banky, není kupující po tuto dobu v prodlení s placením kupní ceny.</w:t>
      </w:r>
    </w:p>
    <w:p w:rsidR="006E1F36" w:rsidRDefault="006E1F36" w:rsidP="005A2989">
      <w:pPr>
        <w:widowControl w:val="0"/>
        <w:tabs>
          <w:tab w:val="left" w:pos="1080"/>
          <w:tab w:val="left" w:pos="2250"/>
        </w:tabs>
        <w:autoSpaceDE w:val="0"/>
        <w:autoSpaceDN w:val="0"/>
        <w:adjustRightInd w:val="0"/>
        <w:spacing w:line="240" w:lineRule="atLeast"/>
        <w:ind w:right="249"/>
        <w:jc w:val="both"/>
      </w:pPr>
    </w:p>
    <w:p w:rsidR="00EE5AD6" w:rsidRDefault="00EE5AD6" w:rsidP="005A2989">
      <w:pPr>
        <w:widowControl w:val="0"/>
        <w:tabs>
          <w:tab w:val="left" w:pos="1080"/>
          <w:tab w:val="left" w:pos="2250"/>
        </w:tabs>
        <w:autoSpaceDE w:val="0"/>
        <w:autoSpaceDN w:val="0"/>
        <w:adjustRightInd w:val="0"/>
        <w:spacing w:line="240" w:lineRule="atLeast"/>
        <w:ind w:right="249"/>
        <w:jc w:val="both"/>
      </w:pPr>
    </w:p>
    <w:p w:rsidR="00EE5AD6" w:rsidRPr="00CF6C50" w:rsidRDefault="00EE5AD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III.</w:t>
      </w:r>
    </w:p>
    <w:p w:rsidR="00DA44B2" w:rsidRDefault="00DA44B2" w:rsidP="00EE5AD6">
      <w:pPr>
        <w:pStyle w:val="Nadpis1"/>
        <w:ind w:left="0"/>
        <w:rPr>
          <w:color w:val="auto"/>
          <w:sz w:val="24"/>
          <w:szCs w:val="24"/>
        </w:rPr>
      </w:pPr>
      <w:r w:rsidRPr="00CF6C50">
        <w:rPr>
          <w:color w:val="auto"/>
          <w:sz w:val="24"/>
          <w:szCs w:val="24"/>
        </w:rPr>
        <w:t xml:space="preserve">Doba </w:t>
      </w:r>
      <w:r w:rsidR="00D82EA6" w:rsidRPr="00CF6C50">
        <w:rPr>
          <w:color w:val="auto"/>
          <w:sz w:val="24"/>
          <w:szCs w:val="24"/>
        </w:rPr>
        <w:t xml:space="preserve">a místo </w:t>
      </w:r>
      <w:r w:rsidRPr="00CF6C50">
        <w:rPr>
          <w:color w:val="auto"/>
          <w:sz w:val="24"/>
          <w:szCs w:val="24"/>
        </w:rPr>
        <w:t>plnění</w:t>
      </w:r>
      <w:r w:rsidR="00F85490">
        <w:rPr>
          <w:color w:val="auto"/>
          <w:sz w:val="24"/>
          <w:szCs w:val="24"/>
        </w:rPr>
        <w:t xml:space="preserve"> a dokumentace</w:t>
      </w:r>
    </w:p>
    <w:p w:rsidR="00EE5AD6" w:rsidRPr="00EE5AD6" w:rsidRDefault="00EE5AD6" w:rsidP="00EE5AD6"/>
    <w:p w:rsidR="00DA44B2" w:rsidRPr="00CF6C50" w:rsidRDefault="00DA44B2" w:rsidP="005A2989">
      <w:pPr>
        <w:widowControl w:val="0"/>
        <w:numPr>
          <w:ilvl w:val="0"/>
          <w:numId w:val="14"/>
        </w:numPr>
        <w:tabs>
          <w:tab w:val="left" w:pos="1080"/>
          <w:tab w:val="left" w:pos="2250"/>
        </w:tabs>
        <w:autoSpaceDE w:val="0"/>
        <w:autoSpaceDN w:val="0"/>
        <w:adjustRightInd w:val="0"/>
        <w:spacing w:line="240" w:lineRule="atLeast"/>
        <w:ind w:left="0" w:right="249"/>
        <w:jc w:val="both"/>
      </w:pPr>
      <w:r w:rsidRPr="00CF6C50">
        <w:t xml:space="preserve">Prodávající se zavazuje dodat zboží specifikované v čl. I této smlouvy ve lhůtě </w:t>
      </w:r>
      <w:r w:rsidR="009F1E4C">
        <w:t>do 5</w:t>
      </w:r>
      <w:r w:rsidR="00F85490">
        <w:t xml:space="preserve"> týdnů ode dne podpisu této smlouvy.</w:t>
      </w:r>
    </w:p>
    <w:p w:rsidR="00126ECE" w:rsidRPr="00CF6C50" w:rsidRDefault="00126ECE" w:rsidP="005A2989">
      <w:pPr>
        <w:widowControl w:val="0"/>
        <w:tabs>
          <w:tab w:val="left" w:pos="1080"/>
          <w:tab w:val="left" w:pos="2250"/>
        </w:tabs>
        <w:autoSpaceDE w:val="0"/>
        <w:autoSpaceDN w:val="0"/>
        <w:adjustRightInd w:val="0"/>
        <w:spacing w:line="240" w:lineRule="atLeast"/>
        <w:ind w:right="249"/>
        <w:jc w:val="both"/>
      </w:pPr>
    </w:p>
    <w:p w:rsidR="00F85490" w:rsidRDefault="00DA44B2" w:rsidP="005A2989">
      <w:pPr>
        <w:widowControl w:val="0"/>
        <w:numPr>
          <w:ilvl w:val="0"/>
          <w:numId w:val="14"/>
        </w:numPr>
        <w:tabs>
          <w:tab w:val="left" w:pos="1080"/>
          <w:tab w:val="left" w:pos="2250"/>
        </w:tabs>
        <w:autoSpaceDE w:val="0"/>
        <w:autoSpaceDN w:val="0"/>
        <w:adjustRightInd w:val="0"/>
        <w:spacing w:line="240" w:lineRule="atLeast"/>
        <w:ind w:left="0" w:right="249"/>
        <w:jc w:val="both"/>
      </w:pPr>
      <w:r w:rsidRPr="00CF6C50">
        <w:t>Kupující nabývá vlastnické právo k dodanému zboží</w:t>
      </w:r>
      <w:r w:rsidR="00126ECE" w:rsidRPr="00CF6C50">
        <w:t xml:space="preserve"> a přechází na něj </w:t>
      </w:r>
      <w:r w:rsidR="00D82EA6" w:rsidRPr="00CF6C50">
        <w:t xml:space="preserve">nebezpečí škody na dodávané věci </w:t>
      </w:r>
      <w:r w:rsidRPr="00CF6C50">
        <w:t xml:space="preserve">okamžikem </w:t>
      </w:r>
      <w:r w:rsidR="00D82EA6" w:rsidRPr="00CF6C50">
        <w:t>převzetí předmětu této smlouvy po jeho odevzdání prodávajícím</w:t>
      </w:r>
      <w:r w:rsidRPr="00CF6C50">
        <w:t>.</w:t>
      </w:r>
      <w:r w:rsidR="00D82EA6" w:rsidRPr="00CF6C50">
        <w:t xml:space="preserve"> Kupující</w:t>
      </w:r>
      <w:r w:rsidR="00F85490">
        <w:t xml:space="preserve"> je povinen</w:t>
      </w:r>
      <w:r w:rsidR="00D82EA6" w:rsidRPr="00CF6C50">
        <w:t xml:space="preserve"> prodávajícím řádně odevzdaný předmět této smlouvy převzít.</w:t>
      </w:r>
    </w:p>
    <w:p w:rsidR="00F85490" w:rsidRDefault="00F85490" w:rsidP="005A2989">
      <w:pPr>
        <w:widowControl w:val="0"/>
        <w:tabs>
          <w:tab w:val="left" w:pos="1080"/>
          <w:tab w:val="left" w:pos="2250"/>
        </w:tabs>
        <w:autoSpaceDE w:val="0"/>
        <w:autoSpaceDN w:val="0"/>
        <w:adjustRightInd w:val="0"/>
        <w:spacing w:line="240" w:lineRule="atLeast"/>
        <w:ind w:right="249"/>
        <w:jc w:val="both"/>
      </w:pPr>
    </w:p>
    <w:p w:rsidR="00F85490" w:rsidRDefault="003514AC" w:rsidP="005A2989">
      <w:pPr>
        <w:widowControl w:val="0"/>
        <w:numPr>
          <w:ilvl w:val="0"/>
          <w:numId w:val="14"/>
        </w:numPr>
        <w:tabs>
          <w:tab w:val="left" w:pos="1080"/>
          <w:tab w:val="left" w:pos="2250"/>
        </w:tabs>
        <w:autoSpaceDE w:val="0"/>
        <w:autoSpaceDN w:val="0"/>
        <w:adjustRightInd w:val="0"/>
        <w:spacing w:line="240" w:lineRule="atLeast"/>
        <w:ind w:left="0" w:right="249"/>
        <w:jc w:val="both"/>
      </w:pPr>
      <w:r w:rsidRPr="00F85490">
        <w:t xml:space="preserve">Místo plnění je </w:t>
      </w:r>
      <w:r w:rsidR="00F85490" w:rsidRPr="00F85490">
        <w:t>sídlo</w:t>
      </w:r>
      <w:r w:rsidR="00D82EA6" w:rsidRPr="00F85490">
        <w:t xml:space="preserve"> kupujícího</w:t>
      </w:r>
      <w:r w:rsidR="00F85490" w:rsidRPr="00F85490">
        <w:t xml:space="preserve">. </w:t>
      </w:r>
      <w:r w:rsidR="00D82EA6" w:rsidRPr="00F85490">
        <w:t xml:space="preserve"> </w:t>
      </w:r>
      <w:r w:rsidR="00F85490" w:rsidRPr="00F85490">
        <w:t>Přejímka bude potvrzena oběma stranami podpisem předávacího protokolu.</w:t>
      </w:r>
    </w:p>
    <w:p w:rsidR="00986C7F" w:rsidRDefault="00986C7F" w:rsidP="005A2989">
      <w:pPr>
        <w:widowControl w:val="0"/>
        <w:tabs>
          <w:tab w:val="left" w:pos="1080"/>
          <w:tab w:val="left" w:pos="2250"/>
        </w:tabs>
        <w:autoSpaceDE w:val="0"/>
        <w:autoSpaceDN w:val="0"/>
        <w:adjustRightInd w:val="0"/>
        <w:spacing w:line="240" w:lineRule="atLeast"/>
        <w:ind w:right="249"/>
        <w:jc w:val="both"/>
      </w:pPr>
    </w:p>
    <w:p w:rsidR="00F85490" w:rsidRPr="003A2114" w:rsidRDefault="00F85490" w:rsidP="005A2989">
      <w:pPr>
        <w:widowControl w:val="0"/>
        <w:numPr>
          <w:ilvl w:val="0"/>
          <w:numId w:val="14"/>
        </w:numPr>
        <w:tabs>
          <w:tab w:val="left" w:pos="1080"/>
          <w:tab w:val="left" w:pos="2250"/>
        </w:tabs>
        <w:autoSpaceDE w:val="0"/>
        <w:autoSpaceDN w:val="0"/>
        <w:adjustRightInd w:val="0"/>
        <w:spacing w:line="240" w:lineRule="atLeast"/>
        <w:ind w:left="0" w:right="249"/>
        <w:jc w:val="both"/>
      </w:pPr>
      <w:r w:rsidRPr="003A2114">
        <w:lastRenderedPageBreak/>
        <w:t>Dokumentace</w:t>
      </w:r>
      <w:r w:rsidR="003A2114">
        <w:t xml:space="preserve"> ke každému vozidlu</w:t>
      </w:r>
      <w:r w:rsidRPr="003A2114">
        <w:t>:</w:t>
      </w:r>
    </w:p>
    <w:p w:rsidR="00F85490" w:rsidRPr="003A2114" w:rsidRDefault="00F85490" w:rsidP="005A2989">
      <w:pPr>
        <w:widowControl w:val="0"/>
        <w:tabs>
          <w:tab w:val="left" w:pos="1080"/>
          <w:tab w:val="left" w:pos="2250"/>
        </w:tabs>
        <w:autoSpaceDE w:val="0"/>
        <w:autoSpaceDN w:val="0"/>
        <w:adjustRightInd w:val="0"/>
        <w:spacing w:line="240" w:lineRule="atLeast"/>
        <w:ind w:right="249"/>
        <w:jc w:val="both"/>
      </w:pPr>
    </w:p>
    <w:p w:rsidR="003A2114" w:rsidRDefault="00F85490" w:rsidP="005A2989">
      <w:r w:rsidRPr="003A2114">
        <w:t xml:space="preserve">- Návod na obsluhu a údržbu – česky  </w:t>
      </w:r>
    </w:p>
    <w:p w:rsidR="00F85490" w:rsidRPr="003A2114" w:rsidRDefault="00F85490" w:rsidP="005A2989">
      <w:r w:rsidRPr="003A2114">
        <w:t>- Doklady a schválení, potřebná k řádnému uvedení do provozu na pozemních komunikacích.</w:t>
      </w:r>
    </w:p>
    <w:p w:rsidR="00EB6CFC" w:rsidRPr="003A2114" w:rsidRDefault="00F85490" w:rsidP="005A2989">
      <w:r w:rsidRPr="003A2114">
        <w:t xml:space="preserve">- Proškolení obsluhy </w:t>
      </w:r>
    </w:p>
    <w:p w:rsidR="00D82EA6" w:rsidRPr="00CF6C50" w:rsidRDefault="00D82EA6" w:rsidP="005A2989">
      <w:pPr>
        <w:widowControl w:val="0"/>
        <w:tabs>
          <w:tab w:val="left" w:pos="1080"/>
          <w:tab w:val="left" w:pos="2250"/>
        </w:tabs>
        <w:autoSpaceDE w:val="0"/>
        <w:autoSpaceDN w:val="0"/>
        <w:adjustRightInd w:val="0"/>
        <w:spacing w:line="240" w:lineRule="atLeast"/>
        <w:ind w:right="249"/>
        <w:rPr>
          <w:b/>
          <w:bCs/>
        </w:rPr>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IV.</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Odpovědnost prodávajícího za vady zboží</w:t>
      </w:r>
      <w:r w:rsidR="00986C7F">
        <w:rPr>
          <w:b/>
          <w:bCs/>
        </w:rPr>
        <w:t>, záruka</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rPr>
          <w:b/>
          <w:bCs/>
        </w:rPr>
      </w:pPr>
    </w:p>
    <w:p w:rsidR="00D82EA6" w:rsidRPr="00CF6C50" w:rsidRDefault="00D82EA6" w:rsidP="005A2989">
      <w:pPr>
        <w:widowControl w:val="0"/>
        <w:numPr>
          <w:ilvl w:val="0"/>
          <w:numId w:val="16"/>
        </w:numPr>
        <w:tabs>
          <w:tab w:val="left" w:pos="1080"/>
          <w:tab w:val="left" w:pos="2250"/>
        </w:tabs>
        <w:autoSpaceDE w:val="0"/>
        <w:autoSpaceDN w:val="0"/>
        <w:adjustRightInd w:val="0"/>
        <w:spacing w:line="240" w:lineRule="atLeast"/>
        <w:ind w:left="0" w:right="249"/>
        <w:jc w:val="both"/>
      </w:pPr>
      <w:r w:rsidRPr="00CF6C50">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CF6C50" w:rsidRDefault="00D82EA6" w:rsidP="005A2989">
      <w:pPr>
        <w:widowControl w:val="0"/>
        <w:tabs>
          <w:tab w:val="left" w:pos="1080"/>
          <w:tab w:val="left" w:pos="2250"/>
        </w:tabs>
        <w:autoSpaceDE w:val="0"/>
        <w:autoSpaceDN w:val="0"/>
        <w:adjustRightInd w:val="0"/>
        <w:spacing w:line="240" w:lineRule="atLeast"/>
        <w:ind w:right="249"/>
        <w:jc w:val="both"/>
      </w:pPr>
    </w:p>
    <w:p w:rsidR="00F85490" w:rsidRDefault="00D82EA6" w:rsidP="005A2989">
      <w:pPr>
        <w:widowControl w:val="0"/>
        <w:numPr>
          <w:ilvl w:val="0"/>
          <w:numId w:val="16"/>
        </w:numPr>
        <w:tabs>
          <w:tab w:val="left" w:pos="1080"/>
          <w:tab w:val="left" w:pos="2250"/>
        </w:tabs>
        <w:autoSpaceDE w:val="0"/>
        <w:autoSpaceDN w:val="0"/>
        <w:adjustRightInd w:val="0"/>
        <w:spacing w:line="240" w:lineRule="atLeast"/>
        <w:ind w:left="0" w:right="249"/>
        <w:jc w:val="both"/>
      </w:pPr>
      <w:r w:rsidRPr="00CF6C50">
        <w:t>Dále prodávající prohlašuje a zaručuje, že na dodaném zboží neváznou práva třetích osob, zejména, nikoliv však výlučně, práva vyplývající z průmyslového vlastnictví.</w:t>
      </w:r>
    </w:p>
    <w:p w:rsidR="00F85490" w:rsidRDefault="00F85490" w:rsidP="005A2989">
      <w:pPr>
        <w:widowControl w:val="0"/>
        <w:tabs>
          <w:tab w:val="left" w:pos="1080"/>
          <w:tab w:val="left" w:pos="2250"/>
        </w:tabs>
        <w:autoSpaceDE w:val="0"/>
        <w:autoSpaceDN w:val="0"/>
        <w:adjustRightInd w:val="0"/>
        <w:spacing w:line="240" w:lineRule="atLeast"/>
        <w:ind w:right="249"/>
        <w:jc w:val="both"/>
      </w:pPr>
    </w:p>
    <w:p w:rsidR="00D82EA6" w:rsidRDefault="00D82EA6" w:rsidP="005A2989">
      <w:pPr>
        <w:widowControl w:val="0"/>
        <w:numPr>
          <w:ilvl w:val="0"/>
          <w:numId w:val="16"/>
        </w:numPr>
        <w:tabs>
          <w:tab w:val="left" w:pos="1080"/>
          <w:tab w:val="left" w:pos="2250"/>
        </w:tabs>
        <w:autoSpaceDE w:val="0"/>
        <w:autoSpaceDN w:val="0"/>
        <w:adjustRightInd w:val="0"/>
        <w:spacing w:line="240" w:lineRule="atLeast"/>
        <w:ind w:left="0" w:right="249"/>
        <w:jc w:val="both"/>
      </w:pPr>
      <w:r w:rsidRPr="00F85490">
        <w:t xml:space="preserve">Prodávající taktéž poskytuje na základě této smlouvy kupujícímu záruku na </w:t>
      </w:r>
      <w:r w:rsidR="00F85490">
        <w:t>dodané</w:t>
      </w:r>
      <w:r w:rsidRPr="00F85490">
        <w:t xml:space="preserve"> zboží dle této smlouvy, a </w:t>
      </w:r>
      <w:r w:rsidR="009F1E4C">
        <w:t>to v délce 2</w:t>
      </w:r>
      <w:r w:rsidR="003A2114">
        <w:t xml:space="preserve">4 měsíců </w:t>
      </w:r>
      <w:r w:rsidR="00F85490">
        <w:t>ode dne převze</w:t>
      </w:r>
      <w:r w:rsidRPr="00F85490">
        <w:t>tí zboží, kdy se prodávající zavazuje, že zboží bude po tuto dobu způsobilé k použití pro obvyklý účel nebo že si zachová obvyklé vlastnosti.</w:t>
      </w:r>
      <w:r w:rsidR="00F85490">
        <w:t xml:space="preserve"> </w:t>
      </w:r>
      <w:r w:rsidR="00F85490" w:rsidRPr="00F85490">
        <w:t>Prodávající poskytuje záruku na provozní závady nezaviněné vnějšími vlivy (obsluha, havárie, vnější poškození, apod</w:t>
      </w:r>
      <w:r w:rsidR="00F85490">
        <w:t>.) nebo jeho nesprávným užitím, s výji</w:t>
      </w:r>
      <w:r w:rsidR="00F85490" w:rsidRPr="00F85490">
        <w:t>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t xml:space="preserve"> </w:t>
      </w:r>
      <w:r w:rsidR="00F85490" w:rsidRPr="00F85490">
        <w:t xml:space="preserve">(je připuštěn i  </w:t>
      </w:r>
      <w:r w:rsidR="001C582D">
        <w:t>e-mail</w:t>
      </w:r>
      <w:r w:rsidR="00F85490" w:rsidRPr="00F85490">
        <w:t>). Pro uznání záruční závady kupující garantuje dodržování provozních podmínek pro zařízení dle návodu na obsluhu a údržbu k danému konkrétnímu zařízení.</w:t>
      </w:r>
      <w:r w:rsidR="001C582D">
        <w:t xml:space="preserve"> </w:t>
      </w:r>
      <w:r w:rsidR="00F85490" w:rsidRPr="001C582D">
        <w:t>Záruční lhůta se prodlužuje o do</w:t>
      </w:r>
      <w:r w:rsidR="00C62A9D">
        <w:t>bu, po kterou je předmět plnění</w:t>
      </w:r>
      <w:r w:rsidR="00F85490" w:rsidRPr="001C582D">
        <w:t xml:space="preserve"> při odstraňování eventuelní záruční závady mimo provoz. </w:t>
      </w:r>
      <w:r w:rsidR="009E5B16">
        <w:t>Po dobu záruky kompletní servis zdarma.</w:t>
      </w:r>
    </w:p>
    <w:p w:rsidR="009F1E4C" w:rsidRPr="00CF6C50" w:rsidRDefault="009F1E4C" w:rsidP="005A2989">
      <w:pPr>
        <w:widowControl w:val="0"/>
        <w:tabs>
          <w:tab w:val="left" w:pos="1080"/>
          <w:tab w:val="left" w:pos="2250"/>
        </w:tabs>
        <w:autoSpaceDE w:val="0"/>
        <w:autoSpaceDN w:val="0"/>
        <w:adjustRightInd w:val="0"/>
        <w:spacing w:line="240" w:lineRule="atLeast"/>
        <w:ind w:right="249"/>
        <w:jc w:val="both"/>
      </w:pPr>
    </w:p>
    <w:p w:rsidR="00292AA6" w:rsidRPr="00CF6C50" w:rsidRDefault="00292AA6" w:rsidP="005A2989">
      <w:pPr>
        <w:widowControl w:val="0"/>
        <w:numPr>
          <w:ilvl w:val="0"/>
          <w:numId w:val="16"/>
        </w:numPr>
        <w:tabs>
          <w:tab w:val="left" w:pos="1080"/>
          <w:tab w:val="left" w:pos="2250"/>
        </w:tabs>
        <w:autoSpaceDE w:val="0"/>
        <w:autoSpaceDN w:val="0"/>
        <w:adjustRightInd w:val="0"/>
        <w:spacing w:line="240" w:lineRule="atLeast"/>
        <w:ind w:left="0" w:right="249" w:hanging="397"/>
        <w:jc w:val="both"/>
      </w:pPr>
      <w:r w:rsidRPr="00CF6C50">
        <w:t>Kupující je povinen dodané zboží po jeho převzetí dle svých možností co nejdříve prohlédnout a přesvědčit se o jeho vlastnostech a množství.</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292AA6" w:rsidP="005A2989">
      <w:pPr>
        <w:widowControl w:val="0"/>
        <w:numPr>
          <w:ilvl w:val="0"/>
          <w:numId w:val="16"/>
        </w:numPr>
        <w:tabs>
          <w:tab w:val="left" w:pos="1080"/>
          <w:tab w:val="left" w:pos="2250"/>
        </w:tabs>
        <w:autoSpaceDE w:val="0"/>
        <w:autoSpaceDN w:val="0"/>
        <w:adjustRightInd w:val="0"/>
        <w:spacing w:line="240" w:lineRule="atLeast"/>
        <w:ind w:left="0" w:right="249" w:hanging="397"/>
        <w:jc w:val="both"/>
      </w:pPr>
      <w:r w:rsidRPr="00CF6C50">
        <w:t>Smluvní strany se dohodly, že v případě, kdy dodané zboží bude vykazovat vady, je kupující oprávněn uplatnit u prodávajícího práva z vadného plnění, popř. ze záruky 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CF6C50" w:rsidRDefault="00292AA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16"/>
        </w:numPr>
        <w:tabs>
          <w:tab w:val="left" w:pos="1080"/>
          <w:tab w:val="left" w:pos="2250"/>
        </w:tabs>
        <w:autoSpaceDE w:val="0"/>
        <w:autoSpaceDN w:val="0"/>
        <w:adjustRightInd w:val="0"/>
        <w:spacing w:line="240" w:lineRule="atLeast"/>
        <w:ind w:left="0" w:right="249" w:hanging="397"/>
        <w:jc w:val="both"/>
      </w:pPr>
      <w:r w:rsidRPr="00CF6C50">
        <w:t>Prodávající je povinen bez zbytečného o</w:t>
      </w:r>
      <w:r w:rsidR="00536797">
        <w:t>dkladu poté, co mu bude doručeno</w:t>
      </w:r>
      <w:r w:rsidRPr="00CF6C50">
        <w:t xml:space="preserve"> </w:t>
      </w:r>
      <w:r w:rsidR="00292AA6" w:rsidRPr="00CF6C50">
        <w:t>oznámení</w:t>
      </w:r>
      <w:r w:rsidRPr="00CF6C50">
        <w:t xml:space="preserve"> vad kupujícího se k </w:t>
      </w:r>
      <w:r w:rsidR="00292AA6" w:rsidRPr="00CF6C50">
        <w:t>tomuto</w:t>
      </w:r>
      <w:r w:rsidRPr="00CF6C50">
        <w:t xml:space="preserve"> písemně vyjádřit, nejpozději však do tří pracovních dnů. </w:t>
      </w:r>
      <w:r w:rsidRPr="00CF6C50">
        <w:br/>
        <w:t xml:space="preserve">V písemném vyjádření prodávající uvede, zda </w:t>
      </w:r>
      <w:r w:rsidR="00292AA6" w:rsidRPr="00CF6C50">
        <w:t xml:space="preserve">oznámené </w:t>
      </w:r>
      <w:r w:rsidRPr="00CF6C50">
        <w:t>vady uznává či nikoli.</w:t>
      </w:r>
    </w:p>
    <w:p w:rsidR="00292AA6" w:rsidRPr="00CF6C50" w:rsidRDefault="00292AA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292AA6" w:rsidP="005A2989">
      <w:pPr>
        <w:widowControl w:val="0"/>
        <w:numPr>
          <w:ilvl w:val="0"/>
          <w:numId w:val="16"/>
        </w:numPr>
        <w:tabs>
          <w:tab w:val="left" w:pos="1080"/>
          <w:tab w:val="left" w:pos="2250"/>
        </w:tabs>
        <w:autoSpaceDE w:val="0"/>
        <w:autoSpaceDN w:val="0"/>
        <w:adjustRightInd w:val="0"/>
        <w:spacing w:line="240" w:lineRule="atLeast"/>
        <w:ind w:left="0" w:right="249" w:hanging="397"/>
        <w:jc w:val="both"/>
      </w:pPr>
      <w:r w:rsidRPr="00CF6C50">
        <w:t xml:space="preserve">Kupující je oprávněn u oznámených vad uplatnit práva dle ustanovení § 2106 a § 2107 občanského zákoníku, a to v závislosti na </w:t>
      </w:r>
      <w:r w:rsidR="006041F4" w:rsidRPr="00CF6C50">
        <w:t xml:space="preserve">tom, zda je vadným plněním tato smlouva porušena </w:t>
      </w:r>
      <w:r w:rsidR="006041F4" w:rsidRPr="00CF6C50">
        <w:lastRenderedPageBreak/>
        <w:t xml:space="preserve">podstatným či nepodstatným způsobem. </w:t>
      </w:r>
      <w:r w:rsidR="00DA44B2" w:rsidRPr="00CF6C50">
        <w:t>Vedle práv z odpovědnosti za vady u podstatného či nepodstatného porušení smlouvy obsažených v</w:t>
      </w:r>
      <w:r w:rsidR="006041F4" w:rsidRPr="00CF6C50">
        <w:t> občanském zákoníku</w:t>
      </w:r>
      <w:r w:rsidR="00DA44B2" w:rsidRPr="00CF6C50">
        <w:t xml:space="preserve">, </w:t>
      </w:r>
      <w:r w:rsidR="006041F4" w:rsidRPr="00CF6C50">
        <w:t xml:space="preserve">si smluvní strany sjednávají, že v případě, kdy prodávající oznámenou vadu neuzná, nebo plně neuspokojí uplatněné právo kupujícího z vadného plnění, popř. ze záruky za jakost, má </w:t>
      </w:r>
      <w:r w:rsidR="00DA44B2" w:rsidRPr="00CF6C50">
        <w:t>kupující</w:t>
      </w:r>
      <w:r w:rsidR="006041F4" w:rsidRPr="00CF6C50">
        <w:t xml:space="preserve"> </w:t>
      </w:r>
      <w:r w:rsidR="00DA44B2" w:rsidRPr="00CF6C50">
        <w:t xml:space="preserve">v případě podstatného i nepodstatného porušení smlouvy právo </w:t>
      </w:r>
      <w:r w:rsidR="006041F4" w:rsidRPr="00CF6C50">
        <w:t xml:space="preserve">nechat si vadu na dodaném zboží odstranit třetí osobou a požadovat po prodávajícím </w:t>
      </w:r>
      <w:r w:rsidR="00DA44B2" w:rsidRPr="00CF6C50">
        <w:t xml:space="preserve">náhradu </w:t>
      </w:r>
      <w:r w:rsidR="006041F4" w:rsidRPr="00CF6C50">
        <w:t xml:space="preserve">prokazatelných </w:t>
      </w:r>
      <w:r w:rsidR="00DA44B2" w:rsidRPr="00CF6C50">
        <w:t xml:space="preserve">nákladů </w:t>
      </w:r>
      <w:r w:rsidR="006041F4" w:rsidRPr="00CF6C50">
        <w:t>s tím spojených.</w:t>
      </w:r>
    </w:p>
    <w:p w:rsidR="00292AA6" w:rsidRPr="00CF6C50" w:rsidRDefault="00292AA6" w:rsidP="005A2989">
      <w:pPr>
        <w:widowControl w:val="0"/>
        <w:tabs>
          <w:tab w:val="left" w:pos="1080"/>
          <w:tab w:val="left" w:pos="2250"/>
        </w:tabs>
        <w:autoSpaceDE w:val="0"/>
        <w:autoSpaceDN w:val="0"/>
        <w:adjustRightInd w:val="0"/>
        <w:spacing w:line="240" w:lineRule="atLeast"/>
        <w:ind w:right="249"/>
        <w:jc w:val="both"/>
      </w:pPr>
    </w:p>
    <w:p w:rsidR="006E1F36" w:rsidRPr="00CF6C50" w:rsidRDefault="00DA44B2" w:rsidP="005A2989">
      <w:pPr>
        <w:widowControl w:val="0"/>
        <w:numPr>
          <w:ilvl w:val="0"/>
          <w:numId w:val="16"/>
        </w:numPr>
        <w:tabs>
          <w:tab w:val="left" w:pos="1080"/>
          <w:tab w:val="left" w:pos="2250"/>
        </w:tabs>
        <w:autoSpaceDE w:val="0"/>
        <w:autoSpaceDN w:val="0"/>
        <w:adjustRightInd w:val="0"/>
        <w:spacing w:line="240" w:lineRule="atLeast"/>
        <w:ind w:left="0" w:right="249" w:hanging="397"/>
        <w:jc w:val="both"/>
      </w:pPr>
      <w:r w:rsidRPr="00CF6C50">
        <w:t>Prodávající za vady neodpovídá, jestliže byly způsobeny kupujícím nebo vnějšími událostmi, za které prodávající neodpovídá.</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V.</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Ukončení smluvního vztahu</w:t>
      </w:r>
    </w:p>
    <w:p w:rsidR="006041F4" w:rsidRPr="00CF6C50" w:rsidRDefault="00DA44B2" w:rsidP="005A2989">
      <w:pPr>
        <w:widowControl w:val="0"/>
        <w:numPr>
          <w:ilvl w:val="0"/>
          <w:numId w:val="17"/>
        </w:numPr>
        <w:tabs>
          <w:tab w:val="left" w:pos="1080"/>
          <w:tab w:val="left" w:pos="2250"/>
        </w:tabs>
        <w:autoSpaceDE w:val="0"/>
        <w:autoSpaceDN w:val="0"/>
        <w:adjustRightInd w:val="0"/>
        <w:spacing w:line="240" w:lineRule="atLeast"/>
        <w:ind w:left="0" w:right="249"/>
        <w:jc w:val="both"/>
      </w:pPr>
      <w:r w:rsidRPr="00CF6C50">
        <w:t>Tento smluvní vztah může být ukončen písemnou dohodou nebo písemným odstoupením jedné nebo druhé smluvní strany v</w:t>
      </w:r>
      <w:r w:rsidR="008B63B6" w:rsidRPr="00CF6C50">
        <w:t xml:space="preserve"> případech stanovených obecně závaznými právními předpisy, nebo v </w:t>
      </w:r>
      <w:r w:rsidRPr="00CF6C50">
        <w:t>případě, že dojde k podstatnému porušení smlouvy.</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pPr>
      <w:r w:rsidRPr="00CF6C50">
        <w:t xml:space="preserve"> </w:t>
      </w:r>
    </w:p>
    <w:p w:rsidR="00DA44B2" w:rsidRPr="00CF6C50" w:rsidRDefault="00DA44B2" w:rsidP="005A2989">
      <w:pPr>
        <w:widowControl w:val="0"/>
        <w:numPr>
          <w:ilvl w:val="0"/>
          <w:numId w:val="17"/>
        </w:numPr>
        <w:tabs>
          <w:tab w:val="left" w:pos="1080"/>
          <w:tab w:val="left" w:pos="2250"/>
        </w:tabs>
        <w:autoSpaceDE w:val="0"/>
        <w:autoSpaceDN w:val="0"/>
        <w:adjustRightInd w:val="0"/>
        <w:spacing w:line="240" w:lineRule="atLeast"/>
        <w:ind w:left="0" w:right="249"/>
        <w:jc w:val="both"/>
      </w:pPr>
      <w:r w:rsidRPr="00CF6C50">
        <w:t xml:space="preserve">Za podstatné porušení smlouvy pokládají smluvní strany </w:t>
      </w:r>
    </w:p>
    <w:p w:rsidR="00DA44B2" w:rsidRPr="00CF6C50" w:rsidRDefault="00DA44B2" w:rsidP="005A2989">
      <w:pPr>
        <w:widowControl w:val="0"/>
        <w:numPr>
          <w:ilvl w:val="1"/>
          <w:numId w:val="17"/>
        </w:numPr>
        <w:tabs>
          <w:tab w:val="left" w:pos="1080"/>
          <w:tab w:val="left" w:pos="2250"/>
        </w:tabs>
        <w:autoSpaceDE w:val="0"/>
        <w:autoSpaceDN w:val="0"/>
        <w:adjustRightInd w:val="0"/>
        <w:spacing w:line="240" w:lineRule="atLeast"/>
        <w:ind w:left="0" w:right="249"/>
        <w:jc w:val="both"/>
      </w:pPr>
      <w:r w:rsidRPr="00CF6C50">
        <w:t xml:space="preserve">prodlení kupujícího s úhradou kupní ceny přesahující dva měsíce smluvený termín splatnosti faktury </w:t>
      </w:r>
    </w:p>
    <w:p w:rsidR="00DA44B2" w:rsidRPr="00CF6C50" w:rsidRDefault="00DA44B2" w:rsidP="005A2989">
      <w:pPr>
        <w:widowControl w:val="0"/>
        <w:numPr>
          <w:ilvl w:val="1"/>
          <w:numId w:val="17"/>
        </w:numPr>
        <w:tabs>
          <w:tab w:val="left" w:pos="1080"/>
          <w:tab w:val="left" w:pos="2250"/>
        </w:tabs>
        <w:autoSpaceDE w:val="0"/>
        <w:autoSpaceDN w:val="0"/>
        <w:adjustRightInd w:val="0"/>
        <w:spacing w:line="240" w:lineRule="atLeast"/>
        <w:ind w:left="0" w:right="249"/>
        <w:jc w:val="both"/>
      </w:pPr>
      <w:r w:rsidRPr="00CF6C50">
        <w:t xml:space="preserve">prodlení prodávajícího s dodáním zboží přesahující sedm kalendářních dnů oproti smluvenému termínu </w:t>
      </w:r>
    </w:p>
    <w:p w:rsidR="00DA44B2" w:rsidRPr="00CF6C50" w:rsidRDefault="00DA44B2" w:rsidP="005A2989">
      <w:pPr>
        <w:widowControl w:val="0"/>
        <w:numPr>
          <w:ilvl w:val="1"/>
          <w:numId w:val="17"/>
        </w:numPr>
        <w:tabs>
          <w:tab w:val="left" w:pos="1080"/>
          <w:tab w:val="left" w:pos="2250"/>
        </w:tabs>
        <w:autoSpaceDE w:val="0"/>
        <w:autoSpaceDN w:val="0"/>
        <w:adjustRightInd w:val="0"/>
        <w:spacing w:line="240" w:lineRule="atLeast"/>
        <w:ind w:left="0" w:right="249"/>
        <w:jc w:val="both"/>
      </w:pPr>
      <w:r w:rsidRPr="00CF6C50">
        <w:t>výskyt vad zboží</w:t>
      </w:r>
      <w:r w:rsidR="00EE5AD6">
        <w:t xml:space="preserve"> nebo dokumentace</w:t>
      </w:r>
      <w:r w:rsidRPr="00CF6C50">
        <w:t xml:space="preserve">, které zcela či z části znemožňuje jeho </w:t>
      </w:r>
      <w:r w:rsidR="006041F4" w:rsidRPr="00CF6C50">
        <w:t xml:space="preserve">řádné </w:t>
      </w:r>
      <w:r w:rsidRPr="00CF6C50">
        <w:t>užívání.</w:t>
      </w:r>
    </w:p>
    <w:p w:rsidR="006041F4" w:rsidRPr="00CF6C50" w:rsidRDefault="006041F4" w:rsidP="005A2989">
      <w:pPr>
        <w:widowControl w:val="0"/>
        <w:tabs>
          <w:tab w:val="left" w:pos="1080"/>
          <w:tab w:val="left" w:pos="2250"/>
        </w:tabs>
        <w:autoSpaceDE w:val="0"/>
        <w:autoSpaceDN w:val="0"/>
        <w:adjustRightInd w:val="0"/>
        <w:spacing w:line="240" w:lineRule="atLeast"/>
        <w:ind w:right="249"/>
        <w:jc w:val="both"/>
      </w:pPr>
    </w:p>
    <w:p w:rsidR="006041F4" w:rsidRPr="00CF6C50" w:rsidRDefault="009E5B16" w:rsidP="009E5B16">
      <w:pPr>
        <w:widowControl w:val="0"/>
        <w:tabs>
          <w:tab w:val="left" w:pos="1080"/>
          <w:tab w:val="left" w:pos="2250"/>
        </w:tabs>
        <w:autoSpaceDE w:val="0"/>
        <w:autoSpaceDN w:val="0"/>
        <w:adjustRightInd w:val="0"/>
        <w:spacing w:line="240" w:lineRule="atLeast"/>
        <w:ind w:right="249" w:hanging="284"/>
        <w:jc w:val="both"/>
      </w:pPr>
      <w:r>
        <w:t>3.</w:t>
      </w:r>
      <w:r>
        <w:tab/>
      </w:r>
      <w:r w:rsidR="00DA44B2" w:rsidRPr="00CF6C50">
        <w:t xml:space="preserve">V písemném odstoupení od smlouvy (doporučeným dopisem s dodejkou) musí odstupující smluvní strana uvést, v čem spatřuje důvod odstoupení </w:t>
      </w:r>
      <w:r w:rsidR="00536797">
        <w:t xml:space="preserve">od smlouvy, popřípadě připojit </w:t>
      </w:r>
      <w:r w:rsidR="00DA44B2" w:rsidRPr="00CF6C50">
        <w:t>k tomuto úkonu doklady prokazující tvrzené důvody.</w:t>
      </w:r>
    </w:p>
    <w:p w:rsidR="006041F4" w:rsidRPr="00CF6C50" w:rsidRDefault="006041F4" w:rsidP="005A2989">
      <w:pPr>
        <w:widowControl w:val="0"/>
        <w:tabs>
          <w:tab w:val="left" w:pos="1080"/>
          <w:tab w:val="left" w:pos="2250"/>
        </w:tabs>
        <w:autoSpaceDE w:val="0"/>
        <w:autoSpaceDN w:val="0"/>
        <w:adjustRightInd w:val="0"/>
        <w:spacing w:line="240" w:lineRule="atLeast"/>
        <w:ind w:right="249"/>
        <w:jc w:val="both"/>
      </w:pPr>
    </w:p>
    <w:p w:rsidR="006041F4" w:rsidRPr="00CF6C50" w:rsidRDefault="00DA44B2" w:rsidP="009E5B16">
      <w:pPr>
        <w:widowControl w:val="0"/>
        <w:tabs>
          <w:tab w:val="left" w:pos="1080"/>
          <w:tab w:val="left" w:pos="2250"/>
        </w:tabs>
        <w:autoSpaceDE w:val="0"/>
        <w:autoSpaceDN w:val="0"/>
        <w:adjustRightInd w:val="0"/>
        <w:spacing w:line="240" w:lineRule="atLeast"/>
        <w:ind w:right="249" w:hanging="284"/>
        <w:jc w:val="both"/>
      </w:pPr>
      <w:r w:rsidRPr="00CF6C50">
        <w:t>4.</w:t>
      </w:r>
      <w:r w:rsidRPr="00CF6C50">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6041F4" w:rsidRPr="00CF6C50" w:rsidRDefault="006041F4" w:rsidP="005A2989">
      <w:pPr>
        <w:widowControl w:val="0"/>
        <w:tabs>
          <w:tab w:val="left" w:pos="1080"/>
          <w:tab w:val="left" w:pos="2250"/>
        </w:tabs>
        <w:autoSpaceDE w:val="0"/>
        <w:autoSpaceDN w:val="0"/>
        <w:adjustRightInd w:val="0"/>
        <w:spacing w:line="240" w:lineRule="atLeast"/>
        <w:ind w:right="249"/>
        <w:jc w:val="both"/>
      </w:pPr>
    </w:p>
    <w:p w:rsidR="006041F4" w:rsidRPr="00CF6C50" w:rsidRDefault="00DA44B2" w:rsidP="009E5B16">
      <w:pPr>
        <w:widowControl w:val="0"/>
        <w:tabs>
          <w:tab w:val="left" w:pos="1080"/>
          <w:tab w:val="left" w:pos="2250"/>
        </w:tabs>
        <w:autoSpaceDE w:val="0"/>
        <w:autoSpaceDN w:val="0"/>
        <w:adjustRightInd w:val="0"/>
        <w:spacing w:line="240" w:lineRule="atLeast"/>
        <w:ind w:right="249" w:hanging="284"/>
        <w:jc w:val="both"/>
      </w:pPr>
      <w:r w:rsidRPr="00CF6C50">
        <w:t>5.</w:t>
      </w:r>
      <w:r w:rsidRPr="00CF6C50">
        <w:tab/>
      </w:r>
      <w:r w:rsidR="006041F4" w:rsidRPr="00CF6C50">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Pr="00CF6C50" w:rsidRDefault="006041F4" w:rsidP="005A2989">
      <w:pPr>
        <w:widowControl w:val="0"/>
        <w:tabs>
          <w:tab w:val="left" w:pos="1080"/>
          <w:tab w:val="left" w:pos="2250"/>
        </w:tabs>
        <w:autoSpaceDE w:val="0"/>
        <w:autoSpaceDN w:val="0"/>
        <w:adjustRightInd w:val="0"/>
        <w:spacing w:line="240" w:lineRule="atLeast"/>
        <w:ind w:right="249" w:hanging="495"/>
        <w:jc w:val="both"/>
      </w:pPr>
    </w:p>
    <w:p w:rsidR="00DA44B2" w:rsidRPr="00CF6C50" w:rsidRDefault="006041F4" w:rsidP="009E5B16">
      <w:pPr>
        <w:widowControl w:val="0"/>
        <w:tabs>
          <w:tab w:val="left" w:pos="1080"/>
          <w:tab w:val="left" w:pos="2250"/>
        </w:tabs>
        <w:autoSpaceDE w:val="0"/>
        <w:autoSpaceDN w:val="0"/>
        <w:adjustRightInd w:val="0"/>
        <w:spacing w:line="240" w:lineRule="atLeast"/>
        <w:ind w:right="249" w:hanging="284"/>
        <w:jc w:val="both"/>
      </w:pPr>
      <w:r w:rsidRPr="00CF6C50">
        <w:t>6.</w:t>
      </w:r>
      <w:r w:rsidRPr="00CF6C50">
        <w:tab/>
      </w:r>
      <w:r w:rsidR="00DA44B2" w:rsidRPr="00CF6C50">
        <w:t>Pokud druhá smluvní strana odstoupení od smlouvy uzná nebo zůstane nečinná</w:t>
      </w:r>
      <w:r w:rsidRPr="00CF6C50">
        <w:t xml:space="preserve"> nebo po postupu dle bodu 5. tohoto článku odstupující smluvní strana potvrdí, že na učiněném odstoupení trvá</w:t>
      </w:r>
      <w:r w:rsidR="00DA44B2" w:rsidRPr="00CF6C50">
        <w:t xml:space="preserve">, provedou smluvní strany inventarizaci dosavadních právních vztahů vyplývajících z plnění </w:t>
      </w:r>
      <w:r w:rsidR="008B63B6" w:rsidRPr="00CF6C50">
        <w:t>této smlouvy.</w:t>
      </w:r>
      <w:r w:rsidRPr="00CF6C50">
        <w:t xml:space="preserve"> </w:t>
      </w:r>
      <w:r w:rsidR="00DA44B2" w:rsidRPr="00CF6C50">
        <w:t>Zejména provedou inventariz</w:t>
      </w:r>
      <w:r w:rsidRPr="00CF6C50">
        <w:t xml:space="preserve">aci jednotlivých dodávek zboží, vyfakturované ceny zboží </w:t>
      </w:r>
      <w:r w:rsidR="00DA44B2" w:rsidRPr="00CF6C50">
        <w:t>a výše, do jaké k datu odstoupení zaplatil kupující za dodané zboží. Dodané a nezaplacené zboží bude vráceno bez zbytečného odkladu prodávajícímu.</w:t>
      </w:r>
    </w:p>
    <w:p w:rsidR="006041F4" w:rsidRPr="00CF6C50" w:rsidRDefault="006041F4" w:rsidP="005A2989">
      <w:pPr>
        <w:widowControl w:val="0"/>
        <w:tabs>
          <w:tab w:val="left" w:pos="1080"/>
          <w:tab w:val="left" w:pos="2250"/>
        </w:tabs>
        <w:autoSpaceDE w:val="0"/>
        <w:autoSpaceDN w:val="0"/>
        <w:adjustRightInd w:val="0"/>
        <w:spacing w:line="240" w:lineRule="atLeast"/>
        <w:ind w:right="249" w:hanging="495"/>
        <w:jc w:val="both"/>
      </w:pPr>
    </w:p>
    <w:p w:rsidR="00DA44B2" w:rsidRDefault="006041F4" w:rsidP="005A2989">
      <w:pPr>
        <w:widowControl w:val="0"/>
        <w:tabs>
          <w:tab w:val="left" w:pos="1080"/>
          <w:tab w:val="left" w:pos="2250"/>
        </w:tabs>
        <w:autoSpaceDE w:val="0"/>
        <w:autoSpaceDN w:val="0"/>
        <w:adjustRightInd w:val="0"/>
        <w:spacing w:line="240" w:lineRule="atLeast"/>
        <w:ind w:right="249" w:hanging="495"/>
        <w:jc w:val="both"/>
      </w:pPr>
      <w:r w:rsidRPr="00CF6C50">
        <w:t>7</w:t>
      </w:r>
      <w:r w:rsidR="00DA44B2" w:rsidRPr="00CF6C50">
        <w:t>.</w:t>
      </w:r>
      <w:r w:rsidR="00DA44B2" w:rsidRPr="00CF6C50">
        <w:tab/>
        <w:t>Odstoupením od smlouvy není dotčeno právo jedné nebo druhé smluvní strany na smluvní pokutu a na náhradu škody.</w:t>
      </w:r>
    </w:p>
    <w:p w:rsidR="009F1E4C" w:rsidRPr="003A2114" w:rsidRDefault="009F1E4C" w:rsidP="005A2989">
      <w:pPr>
        <w:widowControl w:val="0"/>
        <w:tabs>
          <w:tab w:val="left" w:pos="1080"/>
          <w:tab w:val="left" w:pos="2250"/>
        </w:tabs>
        <w:autoSpaceDE w:val="0"/>
        <w:autoSpaceDN w:val="0"/>
        <w:adjustRightInd w:val="0"/>
        <w:spacing w:line="240" w:lineRule="atLeast"/>
        <w:ind w:right="249" w:hanging="495"/>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VI.</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Smluvní pokuty</w:t>
      </w:r>
    </w:p>
    <w:p w:rsidR="00DA44B2" w:rsidRPr="00CF6C50" w:rsidRDefault="00DA44B2" w:rsidP="005A2989">
      <w:pPr>
        <w:widowControl w:val="0"/>
        <w:numPr>
          <w:ilvl w:val="3"/>
          <w:numId w:val="10"/>
        </w:numPr>
        <w:tabs>
          <w:tab w:val="left" w:pos="1080"/>
          <w:tab w:val="left" w:pos="2250"/>
        </w:tabs>
        <w:autoSpaceDE w:val="0"/>
        <w:autoSpaceDN w:val="0"/>
        <w:adjustRightInd w:val="0"/>
        <w:spacing w:line="240" w:lineRule="atLeast"/>
        <w:ind w:left="0" w:right="249" w:hanging="482"/>
        <w:jc w:val="both"/>
      </w:pPr>
      <w:r w:rsidRPr="00CF6C50">
        <w:t>Prodávající, který bude v prodlení s dodáním zboží oproti termínu dohodnutém v této smlouvě, zaplatí kupujícímu smluvní pokutu ve výši 0,5 % z</w:t>
      </w:r>
      <w:r w:rsidR="00536797">
        <w:t xml:space="preserve"> kupní </w:t>
      </w:r>
      <w:r w:rsidRPr="00CF6C50">
        <w:t xml:space="preserve">ceny zboží, které mělo být dodáno za každý </w:t>
      </w:r>
      <w:r w:rsidR="008B63B6" w:rsidRPr="00CF6C50">
        <w:t xml:space="preserve">i započatý </w:t>
      </w:r>
      <w:r w:rsidRPr="00CF6C50">
        <w:t>den prodlení.</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hanging="482"/>
        <w:jc w:val="both"/>
      </w:pPr>
      <w:r w:rsidRPr="00CF6C50">
        <w:t>2.</w:t>
      </w:r>
      <w:r w:rsidRPr="00CF6C50">
        <w:tab/>
        <w:t xml:space="preserve">Kupující, který bude v prodlení s úhradou faktury za dodané zboží je povinen zaplatit prodávajícímu smluvní pokutu ve výši 0,5 % za každý </w:t>
      </w:r>
      <w:r w:rsidR="008B63B6" w:rsidRPr="00CF6C50">
        <w:t xml:space="preserve">i započatý </w:t>
      </w:r>
      <w:r w:rsidRPr="00CF6C50">
        <w:t>den prodlení z nezaplacené částky faktury.</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hanging="482"/>
        <w:jc w:val="both"/>
      </w:pPr>
      <w:r w:rsidRPr="00CF6C50">
        <w:t>3.</w:t>
      </w:r>
      <w:r w:rsidRPr="00CF6C50">
        <w:tab/>
        <w:t>Zaplacením smluvní pokuty není dotčeno právo na náhradu škody, která vznikla v příčinné souvislosti důvodem, na jehož základě je smluvní pokuta účtována a vymáhána.</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13"/>
        </w:numPr>
        <w:tabs>
          <w:tab w:val="left" w:pos="1080"/>
          <w:tab w:val="left" w:pos="2250"/>
        </w:tabs>
        <w:autoSpaceDE w:val="0"/>
        <w:autoSpaceDN w:val="0"/>
        <w:adjustRightInd w:val="0"/>
        <w:spacing w:line="240" w:lineRule="atLeast"/>
        <w:ind w:left="0" w:right="249" w:hanging="482"/>
        <w:jc w:val="both"/>
      </w:pPr>
      <w:r w:rsidRPr="00CF6C50">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13"/>
        </w:numPr>
        <w:tabs>
          <w:tab w:val="left" w:pos="1080"/>
          <w:tab w:val="left" w:pos="2250"/>
        </w:tabs>
        <w:autoSpaceDE w:val="0"/>
        <w:autoSpaceDN w:val="0"/>
        <w:adjustRightInd w:val="0"/>
        <w:spacing w:line="240" w:lineRule="atLeast"/>
        <w:ind w:left="0" w:right="249" w:hanging="482"/>
        <w:jc w:val="both"/>
      </w:pPr>
      <w:r w:rsidRPr="00CF6C50">
        <w:t>Smluvní pokuta je splatná do 30 dnů od</w:t>
      </w:r>
      <w:r w:rsidR="008B63B6" w:rsidRPr="00CF6C50">
        <w:t>e dne</w:t>
      </w:r>
      <w:r w:rsidRPr="00CF6C50">
        <w:t xml:space="preserve"> jejího doručení</w:t>
      </w:r>
      <w:r w:rsidR="008B63B6" w:rsidRPr="00CF6C50">
        <w:t xml:space="preserve"> jejího vyúčtování povinné smluvní straně</w:t>
      </w:r>
      <w:r w:rsidRPr="00CF6C50">
        <w:t>.</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8B63B6" w:rsidRPr="00CF6C50" w:rsidRDefault="008B63B6" w:rsidP="005A2989">
      <w:pPr>
        <w:widowControl w:val="0"/>
        <w:numPr>
          <w:ilvl w:val="0"/>
          <w:numId w:val="13"/>
        </w:numPr>
        <w:tabs>
          <w:tab w:val="left" w:pos="1080"/>
          <w:tab w:val="left" w:pos="2250"/>
        </w:tabs>
        <w:autoSpaceDE w:val="0"/>
        <w:autoSpaceDN w:val="0"/>
        <w:adjustRightInd w:val="0"/>
        <w:spacing w:line="240" w:lineRule="atLeast"/>
        <w:ind w:left="0" w:right="249" w:hanging="482"/>
        <w:jc w:val="both"/>
      </w:pPr>
      <w:r w:rsidRPr="00CF6C50">
        <w:t>Smluvní strany shodně prohlašují, že výše smluvní pokuty sjednaná v tomto článku smlouvy je přiměřená a odpovídá důležitostí a významu zajišťovaných povinností.</w:t>
      </w:r>
    </w:p>
    <w:p w:rsidR="009F1E4C" w:rsidRDefault="009F1E4C" w:rsidP="005A2989">
      <w:pPr>
        <w:widowControl w:val="0"/>
        <w:tabs>
          <w:tab w:val="left" w:pos="1080"/>
          <w:tab w:val="left" w:pos="2250"/>
        </w:tabs>
        <w:autoSpaceDE w:val="0"/>
        <w:autoSpaceDN w:val="0"/>
        <w:adjustRightInd w:val="0"/>
        <w:spacing w:line="240" w:lineRule="atLeast"/>
        <w:ind w:right="249"/>
        <w:jc w:val="center"/>
        <w:rPr>
          <w:b/>
          <w:bCs/>
        </w:rPr>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VII.</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center"/>
        <w:rPr>
          <w:b/>
          <w:bCs/>
        </w:rPr>
      </w:pPr>
      <w:r w:rsidRPr="00CF6C50">
        <w:rPr>
          <w:b/>
          <w:bCs/>
        </w:rPr>
        <w:t xml:space="preserve">Ostatní </w:t>
      </w:r>
      <w:r w:rsidR="00E50BFE" w:rsidRPr="00CF6C50">
        <w:rPr>
          <w:b/>
          <w:bCs/>
        </w:rPr>
        <w:t>a závěrečná</w:t>
      </w:r>
      <w:r w:rsidRPr="00CF6C50">
        <w:rPr>
          <w:b/>
          <w:bCs/>
        </w:rPr>
        <w:t xml:space="preserve"> ujednání</w:t>
      </w:r>
    </w:p>
    <w:p w:rsidR="008B63B6" w:rsidRPr="00CF6C50" w:rsidRDefault="00E50BFE"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T</w:t>
      </w:r>
      <w:r w:rsidR="008B63B6" w:rsidRPr="00CF6C50">
        <w:t>ato smlouva nabývá platnosti a účinnosti dnem jejího podpisu oběma smluvními stranami.</w:t>
      </w:r>
    </w:p>
    <w:p w:rsidR="00E50BFE" w:rsidRPr="00CF6C50" w:rsidRDefault="00E50BFE" w:rsidP="005A2989">
      <w:pPr>
        <w:widowControl w:val="0"/>
        <w:tabs>
          <w:tab w:val="left" w:pos="1080"/>
          <w:tab w:val="left" w:pos="2250"/>
        </w:tabs>
        <w:autoSpaceDE w:val="0"/>
        <w:autoSpaceDN w:val="0"/>
        <w:adjustRightInd w:val="0"/>
        <w:spacing w:line="240" w:lineRule="atLeast"/>
        <w:ind w:right="249"/>
        <w:jc w:val="both"/>
      </w:pPr>
    </w:p>
    <w:p w:rsidR="003A2114" w:rsidRPr="0055625B" w:rsidRDefault="003A2114"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18"/>
        </w:numPr>
        <w:tabs>
          <w:tab w:val="left" w:pos="1080"/>
          <w:tab w:val="left" w:pos="2250"/>
        </w:tabs>
        <w:autoSpaceDE w:val="0"/>
        <w:autoSpaceDN w:val="0"/>
        <w:adjustRightInd w:val="0"/>
        <w:spacing w:line="240" w:lineRule="atLeast"/>
        <w:ind w:left="0" w:right="227"/>
        <w:jc w:val="both"/>
      </w:pPr>
      <w:r w:rsidRPr="00CF6C50">
        <w:t xml:space="preserve">V případě, že na jedné nebo na druhé smluvní straně nastanou změny, </w:t>
      </w:r>
      <w:r w:rsidR="008B63B6" w:rsidRPr="00CF6C50">
        <w:t>která má, nebo i může mít, vliv na obsah této smlouvy a/nebo řádnou identifikaci smluvní strany,</w:t>
      </w:r>
      <w:r w:rsidRPr="00CF6C50">
        <w:t xml:space="preserve"> je povinna smluvní strana, u níž došlo k těmto změnám, uvedené změny druhé smluvní straně písemně oznámit. Pokud tak neučiní, odpovídá druhé smluvní straně za vzniklou škodu.</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 xml:space="preserve">Tuto smlouvu lze měnit nebo doplňovat pouze </w:t>
      </w:r>
      <w:r w:rsidR="008B63B6" w:rsidRPr="00CF6C50">
        <w:t>písemnou dohodou smluvních stra, a to formou číslovaných dodatků</w:t>
      </w:r>
      <w:r w:rsidRPr="00CF6C50">
        <w:t>.</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8B63B6" w:rsidRPr="00CF6C50" w:rsidRDefault="00DA44B2"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Adresou smluvní strany pro doručování se rozumí adresa uvedená v záhlaví toto smlouvy</w:t>
      </w:r>
      <w:r w:rsidR="008B63B6" w:rsidRPr="00CF6C50">
        <w:t>, pokud smluvní strana prokazatelným písemným způsobem nesdělila jinou doručovací adresu</w:t>
      </w:r>
      <w:r w:rsidRPr="00CF6C50">
        <w:t>.</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8B63B6" w:rsidRPr="00CF6C50" w:rsidRDefault="008B63B6"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Nedílnou součástí této</w:t>
      </w:r>
      <w:r w:rsidR="00FE6D4F">
        <w:t xml:space="preserve"> smlouvy</w:t>
      </w:r>
      <w:r w:rsidRPr="00CF6C50">
        <w:t xml:space="preserve"> je příloha č. 1 – </w:t>
      </w:r>
      <w:r w:rsidR="00FE6D4F">
        <w:t>nabídka</w:t>
      </w:r>
      <w:r w:rsidRPr="00CF6C50">
        <w:t xml:space="preserve"> kupujícího.</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8B63B6" w:rsidRPr="00CF6C50" w:rsidRDefault="008B63B6"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Smluvní strany se dohodly, že práva a povinnosti dle této smlouvy se řídí právním řádem ČR, zejména zákonem č. 89/2012 Sb., občanský zákoník, v platném znění.</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8B63B6" w:rsidRPr="00CF6C50" w:rsidRDefault="008B63B6"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8B63B6" w:rsidRPr="00CF6C50" w:rsidRDefault="00DA44B2"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Tato smlouva je vyhotovena ve dvou stejnopisech včetně všech jejich příloh.</w:t>
      </w:r>
    </w:p>
    <w:p w:rsidR="008B63B6" w:rsidRPr="00CF6C50" w:rsidRDefault="008B63B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numPr>
          <w:ilvl w:val="0"/>
          <w:numId w:val="18"/>
        </w:numPr>
        <w:tabs>
          <w:tab w:val="left" w:pos="1080"/>
          <w:tab w:val="left" w:pos="2250"/>
        </w:tabs>
        <w:autoSpaceDE w:val="0"/>
        <w:autoSpaceDN w:val="0"/>
        <w:adjustRightInd w:val="0"/>
        <w:spacing w:line="240" w:lineRule="atLeast"/>
        <w:ind w:left="0" w:right="249"/>
        <w:jc w:val="both"/>
      </w:pPr>
      <w:r w:rsidRPr="00CF6C50">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Default="00DA44B2" w:rsidP="005A2989">
      <w:pPr>
        <w:widowControl w:val="0"/>
        <w:tabs>
          <w:tab w:val="left" w:pos="1080"/>
          <w:tab w:val="left" w:pos="2250"/>
        </w:tabs>
        <w:autoSpaceDE w:val="0"/>
        <w:autoSpaceDN w:val="0"/>
        <w:adjustRightInd w:val="0"/>
        <w:spacing w:line="240" w:lineRule="atLeast"/>
        <w:ind w:right="249"/>
        <w:jc w:val="both"/>
      </w:pPr>
    </w:p>
    <w:p w:rsidR="00EE5AD6" w:rsidRDefault="00EE5AD6" w:rsidP="005A2989">
      <w:pPr>
        <w:widowControl w:val="0"/>
        <w:tabs>
          <w:tab w:val="left" w:pos="1080"/>
          <w:tab w:val="left" w:pos="2250"/>
        </w:tabs>
        <w:autoSpaceDE w:val="0"/>
        <w:autoSpaceDN w:val="0"/>
        <w:adjustRightInd w:val="0"/>
        <w:spacing w:line="240" w:lineRule="atLeast"/>
        <w:ind w:right="249"/>
        <w:jc w:val="both"/>
      </w:pPr>
    </w:p>
    <w:p w:rsidR="00EE5AD6" w:rsidRPr="00CF6C50" w:rsidRDefault="00EE5AD6" w:rsidP="005A2989">
      <w:pPr>
        <w:widowControl w:val="0"/>
        <w:tabs>
          <w:tab w:val="left" w:pos="1080"/>
          <w:tab w:val="left" w:pos="2250"/>
        </w:tabs>
        <w:autoSpaceDE w:val="0"/>
        <w:autoSpaceDN w:val="0"/>
        <w:adjustRightInd w:val="0"/>
        <w:spacing w:line="240" w:lineRule="atLeast"/>
        <w:ind w:right="249"/>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pPr>
      <w:r w:rsidRPr="00CF6C50">
        <w:t xml:space="preserve">V </w:t>
      </w:r>
      <w:r w:rsidR="00536797">
        <w:t>……………dne…………</w:t>
      </w:r>
      <w:r w:rsidR="003514AC" w:rsidRPr="00CF6C50">
        <w:t xml:space="preserve">                        </w:t>
      </w:r>
      <w:r w:rsidR="003514AC" w:rsidRPr="00CF6C50">
        <w:tab/>
      </w:r>
      <w:r w:rsidR="003514AC" w:rsidRPr="00CF6C50">
        <w:tab/>
      </w:r>
      <w:r w:rsidR="003514AC" w:rsidRPr="00CF6C50">
        <w:tab/>
      </w:r>
      <w:r w:rsidR="003514AC" w:rsidRPr="00CF6C50">
        <w:tab/>
      </w:r>
      <w:r w:rsidR="003514AC" w:rsidRPr="00CF6C50">
        <w:tab/>
      </w:r>
      <w:r w:rsidRPr="00CF6C50">
        <w:tab/>
        <w:t>V </w:t>
      </w:r>
      <w:r w:rsidR="00536797">
        <w:t>…………..</w:t>
      </w:r>
      <w:r w:rsidRPr="00CF6C50">
        <w:t xml:space="preserve"> dne </w:t>
      </w:r>
      <w:r w:rsidR="003514AC" w:rsidRPr="00CF6C50">
        <w:t>……………</w:t>
      </w: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pPr>
    </w:p>
    <w:p w:rsidR="00DA44B2" w:rsidRDefault="00DA44B2" w:rsidP="005A2989">
      <w:pPr>
        <w:widowControl w:val="0"/>
        <w:tabs>
          <w:tab w:val="left" w:pos="1080"/>
          <w:tab w:val="left" w:pos="2250"/>
        </w:tabs>
        <w:autoSpaceDE w:val="0"/>
        <w:autoSpaceDN w:val="0"/>
        <w:adjustRightInd w:val="0"/>
        <w:spacing w:line="240" w:lineRule="atLeast"/>
        <w:ind w:right="57"/>
        <w:jc w:val="both"/>
      </w:pPr>
    </w:p>
    <w:p w:rsidR="00EE5AD6" w:rsidRDefault="00EE5AD6" w:rsidP="005A2989">
      <w:pPr>
        <w:widowControl w:val="0"/>
        <w:tabs>
          <w:tab w:val="left" w:pos="1080"/>
          <w:tab w:val="left" w:pos="2250"/>
        </w:tabs>
        <w:autoSpaceDE w:val="0"/>
        <w:autoSpaceDN w:val="0"/>
        <w:adjustRightInd w:val="0"/>
        <w:spacing w:line="240" w:lineRule="atLeast"/>
        <w:ind w:right="57"/>
        <w:jc w:val="both"/>
      </w:pPr>
    </w:p>
    <w:p w:rsidR="00EE5AD6" w:rsidRPr="00CF6C50" w:rsidRDefault="00EE5AD6" w:rsidP="005A2989">
      <w:pPr>
        <w:widowControl w:val="0"/>
        <w:tabs>
          <w:tab w:val="left" w:pos="1080"/>
          <w:tab w:val="left" w:pos="2250"/>
        </w:tabs>
        <w:autoSpaceDE w:val="0"/>
        <w:autoSpaceDN w:val="0"/>
        <w:adjustRightInd w:val="0"/>
        <w:spacing w:line="240" w:lineRule="atLeast"/>
        <w:ind w:right="57"/>
        <w:jc w:val="both"/>
      </w:pPr>
    </w:p>
    <w:p w:rsidR="00DA44B2" w:rsidRPr="00CF6C50" w:rsidRDefault="00DA44B2" w:rsidP="005A2989">
      <w:pPr>
        <w:widowControl w:val="0"/>
        <w:tabs>
          <w:tab w:val="left" w:pos="1080"/>
          <w:tab w:val="left" w:pos="2250"/>
        </w:tabs>
        <w:autoSpaceDE w:val="0"/>
        <w:autoSpaceDN w:val="0"/>
        <w:adjustRightInd w:val="0"/>
        <w:spacing w:line="240" w:lineRule="atLeast"/>
        <w:ind w:right="249"/>
        <w:jc w:val="both"/>
      </w:pPr>
    </w:p>
    <w:p w:rsidR="00DA44B2" w:rsidRDefault="00DA44B2" w:rsidP="005A2989">
      <w:pPr>
        <w:widowControl w:val="0"/>
        <w:tabs>
          <w:tab w:val="left" w:pos="1080"/>
          <w:tab w:val="left" w:pos="2250"/>
          <w:tab w:val="left" w:pos="5760"/>
        </w:tabs>
        <w:autoSpaceDE w:val="0"/>
        <w:autoSpaceDN w:val="0"/>
        <w:adjustRightInd w:val="0"/>
        <w:spacing w:line="240" w:lineRule="atLeast"/>
        <w:ind w:right="249"/>
        <w:jc w:val="both"/>
      </w:pPr>
      <w:r w:rsidRPr="00CF6C50">
        <w:t>.......................................</w:t>
      </w:r>
      <w:r w:rsidRPr="00CF6C50">
        <w:tab/>
      </w:r>
      <w:r w:rsidRPr="00CF6C50">
        <w:tab/>
      </w:r>
      <w:r w:rsidRPr="00CF6C50">
        <w:tab/>
        <w:t>..........................................</w:t>
      </w:r>
    </w:p>
    <w:p w:rsidR="00E3677A" w:rsidRPr="00CF6C50" w:rsidRDefault="009E5B16" w:rsidP="005A2989">
      <w:pPr>
        <w:widowControl w:val="0"/>
        <w:tabs>
          <w:tab w:val="left" w:pos="1080"/>
          <w:tab w:val="left" w:pos="2250"/>
          <w:tab w:val="left" w:pos="5760"/>
        </w:tabs>
        <w:autoSpaceDE w:val="0"/>
        <w:autoSpaceDN w:val="0"/>
        <w:adjustRightInd w:val="0"/>
        <w:spacing w:line="240" w:lineRule="atLeast"/>
        <w:ind w:right="249"/>
        <w:jc w:val="both"/>
      </w:pPr>
      <w:r>
        <w:t xml:space="preserve">       </w:t>
      </w:r>
      <w:r w:rsidR="00E3677A">
        <w:t>Martin Bartoš</w:t>
      </w:r>
      <w:r w:rsidR="00E3677A">
        <w:tab/>
      </w:r>
      <w:r w:rsidR="00E3677A">
        <w:tab/>
        <w:t xml:space="preserve">         Ing. Petr Šimoník</w:t>
      </w:r>
    </w:p>
    <w:p w:rsidR="00DA44B2" w:rsidRDefault="009E5B16" w:rsidP="005A2989">
      <w:pPr>
        <w:widowControl w:val="0"/>
        <w:tabs>
          <w:tab w:val="left" w:pos="1080"/>
          <w:tab w:val="left" w:pos="2250"/>
          <w:tab w:val="left" w:pos="5760"/>
          <w:tab w:val="left" w:pos="6660"/>
        </w:tabs>
        <w:autoSpaceDE w:val="0"/>
        <w:autoSpaceDN w:val="0"/>
        <w:adjustRightInd w:val="0"/>
        <w:spacing w:line="240" w:lineRule="atLeast"/>
        <w:ind w:right="249"/>
        <w:jc w:val="both"/>
      </w:pPr>
      <w:r>
        <w:t xml:space="preserve">       </w:t>
      </w:r>
      <w:r w:rsidR="00DA44B2" w:rsidRPr="00CF6C50">
        <w:t>(prodávající)</w:t>
      </w:r>
      <w:r w:rsidR="00DA44B2" w:rsidRPr="00CF6C50">
        <w:tab/>
      </w:r>
      <w:r w:rsidR="00DA44B2" w:rsidRPr="00CF6C50">
        <w:tab/>
      </w:r>
      <w:r w:rsidR="00DA44B2" w:rsidRPr="00CF6C50">
        <w:tab/>
        <w:t>(kupující)</w:t>
      </w:r>
    </w:p>
    <w:p w:rsidR="002D5F6A" w:rsidRPr="002D5F6A" w:rsidRDefault="002D5F6A" w:rsidP="005A2989">
      <w:pPr>
        <w:widowControl w:val="0"/>
        <w:tabs>
          <w:tab w:val="left" w:pos="1080"/>
          <w:tab w:val="left" w:pos="2250"/>
          <w:tab w:val="left" w:pos="5760"/>
          <w:tab w:val="left" w:pos="6660"/>
        </w:tabs>
        <w:autoSpaceDE w:val="0"/>
        <w:autoSpaceDN w:val="0"/>
        <w:adjustRightInd w:val="0"/>
        <w:spacing w:line="240" w:lineRule="atLeast"/>
        <w:ind w:right="249"/>
        <w:jc w:val="both"/>
        <w:rPr>
          <w:i/>
          <w:sz w:val="16"/>
          <w:szCs w:val="16"/>
        </w:rPr>
      </w:pPr>
      <w:r w:rsidRPr="002D5F6A">
        <w:rPr>
          <w:i/>
          <w:sz w:val="16"/>
          <w:szCs w:val="16"/>
        </w:rPr>
        <w:t>Příloha č. 1</w:t>
      </w:r>
    </w:p>
    <w:sectPr w:rsidR="002D5F6A" w:rsidRPr="002D5F6A" w:rsidSect="00EE5AD6">
      <w:footerReference w:type="default" r:id="rId9"/>
      <w:pgSz w:w="12240" w:h="15840"/>
      <w:pgMar w:top="1417" w:right="1417" w:bottom="1417" w:left="1417" w:header="170" w:footer="51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B1" w:rsidRDefault="00F02FB1" w:rsidP="001844F3">
      <w:r>
        <w:separator/>
      </w:r>
    </w:p>
  </w:endnote>
  <w:endnote w:type="continuationSeparator" w:id="0">
    <w:p w:rsidR="00F02FB1" w:rsidRDefault="00F02FB1" w:rsidP="0018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fortaa">
    <w:altName w:val="Times New Roman"/>
    <w:charset w:val="00"/>
    <w:family w:val="swiss"/>
    <w:pitch w:val="variable"/>
    <w:sig w:usb0="A00000A7" w:usb1="5000004A" w:usb2="00000000" w:usb3="00000000" w:csb0="0000011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8409"/>
      <w:docPartObj>
        <w:docPartGallery w:val="Page Numbers (Bottom of Page)"/>
        <w:docPartUnique/>
      </w:docPartObj>
    </w:sdtPr>
    <w:sdtEndPr/>
    <w:sdtContent>
      <w:p w:rsidR="00934232" w:rsidRDefault="00F02FB1">
        <w:pPr>
          <w:pStyle w:val="Zpat"/>
          <w:jc w:val="center"/>
        </w:pPr>
        <w:r>
          <w:fldChar w:fldCharType="begin"/>
        </w:r>
        <w:r>
          <w:instrText xml:space="preserve"> PAGE   \* MERGEFORMAT </w:instrText>
        </w:r>
        <w:r>
          <w:fldChar w:fldCharType="separate"/>
        </w:r>
        <w:r w:rsidR="000D2E10">
          <w:rPr>
            <w:noProof/>
          </w:rPr>
          <w:t>3</w:t>
        </w:r>
        <w:r>
          <w:rPr>
            <w:noProof/>
          </w:rPr>
          <w:fldChar w:fldCharType="end"/>
        </w:r>
      </w:p>
    </w:sdtContent>
  </w:sdt>
  <w:p w:rsidR="001844F3" w:rsidRDefault="001844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B1" w:rsidRDefault="00F02FB1" w:rsidP="001844F3">
      <w:r>
        <w:separator/>
      </w:r>
    </w:p>
  </w:footnote>
  <w:footnote w:type="continuationSeparator" w:id="0">
    <w:p w:rsidR="00F02FB1" w:rsidRDefault="00F02FB1" w:rsidP="00184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2">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4">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6">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9">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0">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4"/>
  </w:num>
  <w:num w:numId="2">
    <w:abstractNumId w:val="6"/>
  </w:num>
  <w:num w:numId="3">
    <w:abstractNumId w:val="11"/>
  </w:num>
  <w:num w:numId="4">
    <w:abstractNumId w:val="4"/>
  </w:num>
  <w:num w:numId="5">
    <w:abstractNumId w:val="8"/>
  </w:num>
  <w:num w:numId="6">
    <w:abstractNumId w:val="2"/>
  </w:num>
  <w:num w:numId="7">
    <w:abstractNumId w:val="3"/>
  </w:num>
  <w:num w:numId="8">
    <w:abstractNumId w:val="9"/>
  </w:num>
  <w:num w:numId="9">
    <w:abstractNumId w:val="1"/>
  </w:num>
  <w:num w:numId="10">
    <w:abstractNumId w:val="16"/>
  </w:num>
  <w:num w:numId="11">
    <w:abstractNumId w:val="12"/>
  </w:num>
  <w:num w:numId="12">
    <w:abstractNumId w:val="17"/>
  </w:num>
  <w:num w:numId="13">
    <w:abstractNumId w:val="5"/>
  </w:num>
  <w:num w:numId="14">
    <w:abstractNumId w:val="18"/>
  </w:num>
  <w:num w:numId="15">
    <w:abstractNumId w:val="10"/>
  </w:num>
  <w:num w:numId="16">
    <w:abstractNumId w:val="15"/>
  </w:num>
  <w:num w:numId="17">
    <w:abstractNumId w:val="21"/>
  </w:num>
  <w:num w:numId="18">
    <w:abstractNumId w:val="7"/>
  </w:num>
  <w:num w:numId="19">
    <w:abstractNumId w:val="19"/>
  </w:num>
  <w:num w:numId="20">
    <w:abstractNumId w:val="20"/>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73"/>
    <w:rsid w:val="000323BD"/>
    <w:rsid w:val="000900D3"/>
    <w:rsid w:val="000C4F94"/>
    <w:rsid w:val="000D2E10"/>
    <w:rsid w:val="00103342"/>
    <w:rsid w:val="00126ECE"/>
    <w:rsid w:val="00130E93"/>
    <w:rsid w:val="0014286A"/>
    <w:rsid w:val="00160B77"/>
    <w:rsid w:val="001844F3"/>
    <w:rsid w:val="001C582D"/>
    <w:rsid w:val="00272DE6"/>
    <w:rsid w:val="00292AA6"/>
    <w:rsid w:val="002D5F6A"/>
    <w:rsid w:val="003125AE"/>
    <w:rsid w:val="003514AC"/>
    <w:rsid w:val="00393D11"/>
    <w:rsid w:val="003A2114"/>
    <w:rsid w:val="003D6353"/>
    <w:rsid w:val="00506647"/>
    <w:rsid w:val="0050773C"/>
    <w:rsid w:val="00536797"/>
    <w:rsid w:val="005A2989"/>
    <w:rsid w:val="005B546F"/>
    <w:rsid w:val="006041F4"/>
    <w:rsid w:val="00647D49"/>
    <w:rsid w:val="006E1F36"/>
    <w:rsid w:val="006E7515"/>
    <w:rsid w:val="006F0347"/>
    <w:rsid w:val="006F79E4"/>
    <w:rsid w:val="007028FA"/>
    <w:rsid w:val="00850318"/>
    <w:rsid w:val="008B63B6"/>
    <w:rsid w:val="00902F0B"/>
    <w:rsid w:val="009078AA"/>
    <w:rsid w:val="00922426"/>
    <w:rsid w:val="00934232"/>
    <w:rsid w:val="00947025"/>
    <w:rsid w:val="00967E68"/>
    <w:rsid w:val="00986C7F"/>
    <w:rsid w:val="009E5B16"/>
    <w:rsid w:val="009F1E4C"/>
    <w:rsid w:val="00A34773"/>
    <w:rsid w:val="00AF72D4"/>
    <w:rsid w:val="00B1656B"/>
    <w:rsid w:val="00B30EB9"/>
    <w:rsid w:val="00B4262C"/>
    <w:rsid w:val="00B613F9"/>
    <w:rsid w:val="00B9757F"/>
    <w:rsid w:val="00BE31EE"/>
    <w:rsid w:val="00C257F3"/>
    <w:rsid w:val="00C36AD0"/>
    <w:rsid w:val="00C62A9D"/>
    <w:rsid w:val="00C734E8"/>
    <w:rsid w:val="00C943BE"/>
    <w:rsid w:val="00CB4F19"/>
    <w:rsid w:val="00CC26E7"/>
    <w:rsid w:val="00CD5F5D"/>
    <w:rsid w:val="00CF6C50"/>
    <w:rsid w:val="00D82EA6"/>
    <w:rsid w:val="00D84B39"/>
    <w:rsid w:val="00DA44B2"/>
    <w:rsid w:val="00E3677A"/>
    <w:rsid w:val="00E50BFE"/>
    <w:rsid w:val="00EB6CFC"/>
    <w:rsid w:val="00EC4904"/>
    <w:rsid w:val="00EE5AD6"/>
    <w:rsid w:val="00F02FB1"/>
    <w:rsid w:val="00F5669F"/>
    <w:rsid w:val="00F8504F"/>
    <w:rsid w:val="00F85490"/>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paragraph" w:styleId="Odstavecseseznamem">
    <w:name w:val="List Paragraph"/>
    <w:basedOn w:val="Normln"/>
    <w:uiPriority w:val="34"/>
    <w:qFormat/>
    <w:rsid w:val="009F1E4C"/>
    <w:pPr>
      <w:ind w:left="720"/>
      <w:contextualSpacing/>
    </w:pPr>
  </w:style>
  <w:style w:type="paragraph" w:styleId="Zhlav">
    <w:name w:val="header"/>
    <w:basedOn w:val="Normln"/>
    <w:link w:val="ZhlavChar"/>
    <w:uiPriority w:val="99"/>
    <w:semiHidden/>
    <w:unhideWhenUsed/>
    <w:rsid w:val="001844F3"/>
    <w:pPr>
      <w:tabs>
        <w:tab w:val="center" w:pos="4536"/>
        <w:tab w:val="right" w:pos="9072"/>
      </w:tabs>
    </w:pPr>
  </w:style>
  <w:style w:type="character" w:customStyle="1" w:styleId="ZhlavChar">
    <w:name w:val="Záhlaví Char"/>
    <w:basedOn w:val="Standardnpsmoodstavce"/>
    <w:link w:val="Zhlav"/>
    <w:uiPriority w:val="99"/>
    <w:semiHidden/>
    <w:rsid w:val="001844F3"/>
    <w:rPr>
      <w:sz w:val="24"/>
      <w:szCs w:val="24"/>
    </w:rPr>
  </w:style>
  <w:style w:type="paragraph" w:styleId="Zpat">
    <w:name w:val="footer"/>
    <w:basedOn w:val="Normln"/>
    <w:link w:val="ZpatChar"/>
    <w:uiPriority w:val="99"/>
    <w:unhideWhenUsed/>
    <w:rsid w:val="001844F3"/>
    <w:pPr>
      <w:tabs>
        <w:tab w:val="center" w:pos="4536"/>
        <w:tab w:val="right" w:pos="9072"/>
      </w:tabs>
    </w:pPr>
  </w:style>
  <w:style w:type="character" w:customStyle="1" w:styleId="ZpatChar">
    <w:name w:val="Zápatí Char"/>
    <w:basedOn w:val="Standardnpsmoodstavce"/>
    <w:link w:val="Zpat"/>
    <w:uiPriority w:val="99"/>
    <w:rsid w:val="001844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paragraph" w:styleId="Odstavecseseznamem">
    <w:name w:val="List Paragraph"/>
    <w:basedOn w:val="Normln"/>
    <w:uiPriority w:val="34"/>
    <w:qFormat/>
    <w:rsid w:val="009F1E4C"/>
    <w:pPr>
      <w:ind w:left="720"/>
      <w:contextualSpacing/>
    </w:pPr>
  </w:style>
  <w:style w:type="paragraph" w:styleId="Zhlav">
    <w:name w:val="header"/>
    <w:basedOn w:val="Normln"/>
    <w:link w:val="ZhlavChar"/>
    <w:uiPriority w:val="99"/>
    <w:semiHidden/>
    <w:unhideWhenUsed/>
    <w:rsid w:val="001844F3"/>
    <w:pPr>
      <w:tabs>
        <w:tab w:val="center" w:pos="4536"/>
        <w:tab w:val="right" w:pos="9072"/>
      </w:tabs>
    </w:pPr>
  </w:style>
  <w:style w:type="character" w:customStyle="1" w:styleId="ZhlavChar">
    <w:name w:val="Záhlaví Char"/>
    <w:basedOn w:val="Standardnpsmoodstavce"/>
    <w:link w:val="Zhlav"/>
    <w:uiPriority w:val="99"/>
    <w:semiHidden/>
    <w:rsid w:val="001844F3"/>
    <w:rPr>
      <w:sz w:val="24"/>
      <w:szCs w:val="24"/>
    </w:rPr>
  </w:style>
  <w:style w:type="paragraph" w:styleId="Zpat">
    <w:name w:val="footer"/>
    <w:basedOn w:val="Normln"/>
    <w:link w:val="ZpatChar"/>
    <w:uiPriority w:val="99"/>
    <w:unhideWhenUsed/>
    <w:rsid w:val="001844F3"/>
    <w:pPr>
      <w:tabs>
        <w:tab w:val="center" w:pos="4536"/>
        <w:tab w:val="right" w:pos="9072"/>
      </w:tabs>
    </w:pPr>
  </w:style>
  <w:style w:type="character" w:customStyle="1" w:styleId="ZpatChar">
    <w:name w:val="Zápatí Char"/>
    <w:basedOn w:val="Standardnpsmoodstavce"/>
    <w:link w:val="Zpat"/>
    <w:uiPriority w:val="99"/>
    <w:rsid w:val="001844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79427-5C9B-4DE8-AA8A-10600BA7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13063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Přikrylová Alžběta, Bc</cp:lastModifiedBy>
  <cp:revision>2</cp:revision>
  <cp:lastPrinted>2017-09-22T08:41:00Z</cp:lastPrinted>
  <dcterms:created xsi:type="dcterms:W3CDTF">2017-10-02T11:26:00Z</dcterms:created>
  <dcterms:modified xsi:type="dcterms:W3CDTF">2017-10-02T11:26:00Z</dcterms:modified>
</cp:coreProperties>
</file>