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BDDB8" w14:textId="77777777" w:rsidR="00804777" w:rsidRDefault="00804777"/>
    <w:p w14:paraId="3DA5AECA" w14:textId="77777777" w:rsidR="00804777" w:rsidRDefault="00804777"/>
    <w:p w14:paraId="182F5826" w14:textId="77777777" w:rsidR="00804777" w:rsidRPr="00804777" w:rsidRDefault="00804777" w:rsidP="00804777">
      <w:pPr>
        <w:jc w:val="center"/>
        <w:rPr>
          <w:b/>
          <w:sz w:val="32"/>
        </w:rPr>
      </w:pPr>
      <w:r w:rsidRPr="00804777">
        <w:rPr>
          <w:b/>
          <w:sz w:val="32"/>
        </w:rPr>
        <w:t>Přemysla Otakara II. 34 a 33</w:t>
      </w:r>
    </w:p>
    <w:p w14:paraId="6B555855" w14:textId="77777777" w:rsidR="00804777" w:rsidRDefault="00804777" w:rsidP="00804777">
      <w:pPr>
        <w:jc w:val="center"/>
        <w:rPr>
          <w:b/>
          <w:sz w:val="32"/>
        </w:rPr>
      </w:pPr>
      <w:r>
        <w:rPr>
          <w:b/>
          <w:sz w:val="32"/>
        </w:rPr>
        <w:t>přípojka dešťové kanalizace</w:t>
      </w:r>
    </w:p>
    <w:p w14:paraId="442AAD5D" w14:textId="77777777" w:rsidR="00804777" w:rsidRDefault="00804777"/>
    <w:p w14:paraId="75E35358" w14:textId="77777777" w:rsidR="00804777" w:rsidRDefault="00804777"/>
    <w:p w14:paraId="2D01432B" w14:textId="77777777" w:rsidR="00804777" w:rsidRDefault="00804777"/>
    <w:p w14:paraId="247A8730" w14:textId="77777777" w:rsidR="00804777" w:rsidRDefault="00804777"/>
    <w:p w14:paraId="0BA1099E" w14:textId="77777777" w:rsidR="00804777" w:rsidRDefault="00804777"/>
    <w:p w14:paraId="3BFAA952" w14:textId="77777777" w:rsidR="00804777" w:rsidRDefault="00804777" w:rsidP="00804777">
      <w:pPr>
        <w:jc w:val="center"/>
      </w:pPr>
      <w:r>
        <w:t>12/2025</w:t>
      </w:r>
    </w:p>
    <w:p w14:paraId="1A3E8E1A" w14:textId="77777777" w:rsidR="00804777" w:rsidRDefault="00804777"/>
    <w:p w14:paraId="6CDE30B8" w14:textId="77777777" w:rsidR="00804777" w:rsidRDefault="00804777"/>
    <w:p w14:paraId="22FFE24E" w14:textId="77777777" w:rsidR="00804777" w:rsidRDefault="00804777"/>
    <w:p w14:paraId="4D998DB2" w14:textId="77777777" w:rsidR="00804777" w:rsidRDefault="00804777"/>
    <w:p w14:paraId="16DDCAD2" w14:textId="77777777" w:rsidR="00804777" w:rsidRPr="00804777" w:rsidRDefault="00804777">
      <w:pPr>
        <w:rPr>
          <w:b/>
          <w:sz w:val="28"/>
          <w:u w:val="single"/>
        </w:rPr>
      </w:pPr>
      <w:r w:rsidRPr="00804777">
        <w:rPr>
          <w:b/>
          <w:sz w:val="28"/>
          <w:u w:val="single"/>
        </w:rPr>
        <w:t>Průvodní a technická zpráva</w:t>
      </w:r>
    </w:p>
    <w:p w14:paraId="55BA9602" w14:textId="77777777" w:rsidR="00B72658" w:rsidRDefault="00B72658"/>
    <w:p w14:paraId="72199BA5" w14:textId="77777777" w:rsidR="00B72658" w:rsidRPr="00804777" w:rsidRDefault="00B72658">
      <w:pPr>
        <w:rPr>
          <w:b/>
        </w:rPr>
      </w:pPr>
      <w:r w:rsidRPr="00804777">
        <w:rPr>
          <w:b/>
        </w:rPr>
        <w:t>stavebník:</w:t>
      </w:r>
    </w:p>
    <w:p w14:paraId="5B750FBC" w14:textId="77777777" w:rsidR="00B72658" w:rsidRDefault="00B72658" w:rsidP="00B72658">
      <w:r>
        <w:t>Národní památkový ústav</w:t>
      </w:r>
    </w:p>
    <w:p w14:paraId="34E996CF" w14:textId="77777777" w:rsidR="00B72658" w:rsidRDefault="00B72658" w:rsidP="00B72658">
      <w:r>
        <w:t xml:space="preserve">státní příspěvková organizace </w:t>
      </w:r>
    </w:p>
    <w:p w14:paraId="004B522E" w14:textId="77777777" w:rsidR="00B72658" w:rsidRDefault="00B72658" w:rsidP="00B72658">
      <w:r>
        <w:t>IČ 75032333, DIČ CZ75032333</w:t>
      </w:r>
    </w:p>
    <w:p w14:paraId="649C4D0E" w14:textId="77777777" w:rsidR="00B72658" w:rsidRDefault="00B72658" w:rsidP="00B72658">
      <w:r>
        <w:t>se sídlem: Valdštejnské nám. 162/3, 118 01 Praha 1 – Malá Strana</w:t>
      </w:r>
    </w:p>
    <w:p w14:paraId="5B450194" w14:textId="77777777" w:rsidR="00B72658" w:rsidRDefault="00B72658" w:rsidP="00B72658">
      <w:r>
        <w:t>zastoupený Mgr. Petrem Pavelcem, Ph.D., ředitelem Územní památkové správy v Českých Budějovicích, s územní působností pro Jihočeský kraj, Plzeňský kraj a kraj Vysočina</w:t>
      </w:r>
    </w:p>
    <w:p w14:paraId="015A7DC9" w14:textId="77777777" w:rsidR="00B72658" w:rsidRDefault="00B72658" w:rsidP="00B72658"/>
    <w:p w14:paraId="07983488" w14:textId="77777777" w:rsidR="00B72658" w:rsidRDefault="00B72658" w:rsidP="00B72658">
      <w:r>
        <w:t>Doručovací adresa:</w:t>
      </w:r>
    </w:p>
    <w:p w14:paraId="7523F4D6" w14:textId="77777777" w:rsidR="00B72658" w:rsidRDefault="00B72658" w:rsidP="00B72658">
      <w:r>
        <w:t>Národní památkový ústav</w:t>
      </w:r>
    </w:p>
    <w:p w14:paraId="7F749A41" w14:textId="77777777" w:rsidR="00B72658" w:rsidRDefault="00B72658" w:rsidP="00B72658">
      <w:r>
        <w:t xml:space="preserve">Územní památková správa v Českých Budějovicích, </w:t>
      </w:r>
    </w:p>
    <w:p w14:paraId="374EB669" w14:textId="77777777" w:rsidR="00B72658" w:rsidRDefault="00B72658" w:rsidP="00B72658">
      <w:r>
        <w:t>Náměstí Přemysla Otakara II. 34</w:t>
      </w:r>
    </w:p>
    <w:p w14:paraId="61B8AB4A" w14:textId="77777777" w:rsidR="00B72658" w:rsidRDefault="00B72658" w:rsidP="00B72658">
      <w:r>
        <w:t xml:space="preserve">370 21 České Budějovice </w:t>
      </w:r>
    </w:p>
    <w:p w14:paraId="04902B39" w14:textId="77777777" w:rsidR="002D62EC" w:rsidRDefault="002D62EC" w:rsidP="00B72658"/>
    <w:p w14:paraId="29D6EE6B" w14:textId="77777777" w:rsidR="002D62EC" w:rsidRDefault="002D62EC" w:rsidP="00B72658">
      <w:r>
        <w:t>spolu s</w:t>
      </w:r>
    </w:p>
    <w:p w14:paraId="35854801" w14:textId="77777777" w:rsidR="002D62EC" w:rsidRDefault="002D62EC" w:rsidP="00B72658"/>
    <w:p w14:paraId="55280CA1" w14:textId="77777777" w:rsidR="002D62EC" w:rsidRDefault="002D62EC" w:rsidP="002D62EC">
      <w:r>
        <w:t>Česká republika - Agentura ochrany přírody a krajiny ČR, organizační složka státu</w:t>
      </w:r>
    </w:p>
    <w:p w14:paraId="7C795427" w14:textId="77777777" w:rsidR="002D62EC" w:rsidRDefault="002D62EC" w:rsidP="002D62EC">
      <w:r>
        <w:t>Se sídlem Kaplanova 1931/1, 148 00 Praha 11 – Chodov</w:t>
      </w:r>
    </w:p>
    <w:p w14:paraId="559E49F0" w14:textId="77777777" w:rsidR="002D62EC" w:rsidRDefault="002D62EC" w:rsidP="002D62EC">
      <w:r>
        <w:t>IČO: 629 33 591</w:t>
      </w:r>
    </w:p>
    <w:p w14:paraId="34875A13" w14:textId="77777777" w:rsidR="002D62EC" w:rsidRDefault="002D62EC" w:rsidP="002D62EC">
      <w:r>
        <w:t>zastoupena RNDr. Františkem Pelcem, ředitelem</w:t>
      </w:r>
    </w:p>
    <w:p w14:paraId="4797553B" w14:textId="77777777" w:rsidR="00B72658" w:rsidRDefault="00B72658" w:rsidP="00B72658"/>
    <w:p w14:paraId="13AD9978" w14:textId="77777777" w:rsidR="00B72658" w:rsidRDefault="00B72658" w:rsidP="00B72658">
      <w:r>
        <w:t>a</w:t>
      </w:r>
    </w:p>
    <w:p w14:paraId="05E54CB1" w14:textId="77777777" w:rsidR="00B72658" w:rsidRDefault="00B72658" w:rsidP="00B72658"/>
    <w:p w14:paraId="48BBC957" w14:textId="77777777" w:rsidR="00B72658" w:rsidRDefault="00B72658" w:rsidP="00B72658">
      <w:r>
        <w:t xml:space="preserve">Okresní sdružení České unie sportu České Budějovice </w:t>
      </w:r>
      <w:proofErr w:type="spellStart"/>
      <w:r>
        <w:t>z.s</w:t>
      </w:r>
      <w:proofErr w:type="spellEnd"/>
      <w:r>
        <w:t>.</w:t>
      </w:r>
    </w:p>
    <w:p w14:paraId="6727DA6E" w14:textId="77777777" w:rsidR="00B72658" w:rsidRDefault="00B72658" w:rsidP="00B72658">
      <w:r>
        <w:t>Nám. Přemysla Otakara II. 118/33</w:t>
      </w:r>
    </w:p>
    <w:p w14:paraId="7EF3A744" w14:textId="77777777" w:rsidR="00B72658" w:rsidRDefault="00B72658" w:rsidP="00B72658">
      <w:r>
        <w:t>370 01 České Budějovice</w:t>
      </w:r>
    </w:p>
    <w:p w14:paraId="6464DED3" w14:textId="77777777" w:rsidR="00B72658" w:rsidRDefault="00B72658" w:rsidP="00B72658">
      <w:r>
        <w:t>IČO:49019201</w:t>
      </w:r>
    </w:p>
    <w:p w14:paraId="0CC54010" w14:textId="77777777" w:rsidR="00B72658" w:rsidRDefault="00B72658" w:rsidP="00B72658"/>
    <w:p w14:paraId="06375F83" w14:textId="77777777" w:rsidR="00804777" w:rsidRDefault="00804777" w:rsidP="00B72658"/>
    <w:p w14:paraId="1557D2D3" w14:textId="77777777" w:rsidR="00804777" w:rsidRDefault="00804777" w:rsidP="00B72658"/>
    <w:p w14:paraId="653F9EE6" w14:textId="77777777" w:rsidR="00B72658" w:rsidRPr="00804777" w:rsidRDefault="00B72658" w:rsidP="00B72658">
      <w:pPr>
        <w:rPr>
          <w:b/>
        </w:rPr>
      </w:pPr>
      <w:r w:rsidRPr="00804777">
        <w:rPr>
          <w:b/>
        </w:rPr>
        <w:t>stavby, ze kterých budou dešťové vody odvedeny:</w:t>
      </w:r>
    </w:p>
    <w:p w14:paraId="54BFCAE0" w14:textId="77777777" w:rsidR="00B72658" w:rsidRPr="00804777" w:rsidRDefault="00B72658" w:rsidP="00B72658">
      <w:pPr>
        <w:rPr>
          <w:u w:val="single"/>
        </w:rPr>
      </w:pPr>
      <w:r w:rsidRPr="00804777">
        <w:rPr>
          <w:u w:val="single"/>
        </w:rPr>
        <w:lastRenderedPageBreak/>
        <w:t xml:space="preserve">č. </w:t>
      </w:r>
      <w:r w:rsidR="002D62EC" w:rsidRPr="00804777">
        <w:rPr>
          <w:u w:val="single"/>
        </w:rPr>
        <w:t>121/</w:t>
      </w:r>
      <w:r w:rsidRPr="00804777">
        <w:rPr>
          <w:u w:val="single"/>
        </w:rPr>
        <w:t xml:space="preserve">34 na parcele číslo 137, k. </w:t>
      </w:r>
      <w:proofErr w:type="spellStart"/>
      <w:r w:rsidRPr="00804777">
        <w:rPr>
          <w:u w:val="single"/>
        </w:rPr>
        <w:t>ú.</w:t>
      </w:r>
      <w:proofErr w:type="spellEnd"/>
      <w:r w:rsidRPr="00804777">
        <w:rPr>
          <w:u w:val="single"/>
        </w:rPr>
        <w:t xml:space="preserve"> České Budějovice</w:t>
      </w:r>
    </w:p>
    <w:p w14:paraId="5CD6CDBD" w14:textId="77777777" w:rsidR="00B72658" w:rsidRDefault="00B72658" w:rsidP="00B72658">
      <w:r>
        <w:t>vlastnické právo</w:t>
      </w:r>
      <w:r w:rsidR="00804777">
        <w:t>:</w:t>
      </w:r>
      <w:r>
        <w:t xml:space="preserve"> </w:t>
      </w:r>
    </w:p>
    <w:p w14:paraId="379FA7BF" w14:textId="77777777" w:rsidR="00B72658" w:rsidRDefault="00B72658" w:rsidP="00B72658">
      <w:r w:rsidRPr="00B72658">
        <w:t>Česká republika</w:t>
      </w:r>
    </w:p>
    <w:p w14:paraId="02F32D4C" w14:textId="77777777" w:rsidR="00B72658" w:rsidRDefault="00B72658" w:rsidP="00B72658">
      <w:r>
        <w:t>Příslušnost hospodařit s majetkem státu</w:t>
      </w:r>
      <w:r w:rsidR="00804777">
        <w:t>:</w:t>
      </w:r>
    </w:p>
    <w:p w14:paraId="461D6718" w14:textId="77777777" w:rsidR="00B72658" w:rsidRDefault="00B72658" w:rsidP="00B72658">
      <w:r>
        <w:t>Agentura ochrany přírody a krajiny České republiky, Kaplanova 1931/1, Chodov, 14800 Praha 4</w:t>
      </w:r>
      <w:r>
        <w:tab/>
        <w:t>1/3</w:t>
      </w:r>
    </w:p>
    <w:p w14:paraId="7108DD2F" w14:textId="77777777" w:rsidR="00B72658" w:rsidRDefault="00B72658" w:rsidP="00B72658">
      <w:r>
        <w:t>Národní památkový ústav, Valdštejnské náměstí 162/3, Malá Strana, 11800 Praha 1</w:t>
      </w:r>
      <w:r>
        <w:tab/>
        <w:t>2/3</w:t>
      </w:r>
    </w:p>
    <w:p w14:paraId="7C1A4044" w14:textId="77777777" w:rsidR="00B72658" w:rsidRDefault="00B72658" w:rsidP="00B72658"/>
    <w:p w14:paraId="16207BFF" w14:textId="77777777" w:rsidR="00B72658" w:rsidRPr="00804777" w:rsidRDefault="00B72658" w:rsidP="00B72658">
      <w:pPr>
        <w:rPr>
          <w:u w:val="single"/>
        </w:rPr>
      </w:pPr>
      <w:r w:rsidRPr="00804777">
        <w:rPr>
          <w:u w:val="single"/>
        </w:rPr>
        <w:t xml:space="preserve">č. </w:t>
      </w:r>
      <w:r w:rsidR="002D62EC" w:rsidRPr="00804777">
        <w:rPr>
          <w:u w:val="single"/>
        </w:rPr>
        <w:t>118/</w:t>
      </w:r>
      <w:r w:rsidRPr="00804777">
        <w:rPr>
          <w:u w:val="single"/>
        </w:rPr>
        <w:t>33 na parcele číslo 134</w:t>
      </w:r>
      <w:r w:rsidR="00804777" w:rsidRPr="00804777">
        <w:rPr>
          <w:u w:val="single"/>
        </w:rPr>
        <w:t xml:space="preserve">, k. </w:t>
      </w:r>
      <w:proofErr w:type="spellStart"/>
      <w:r w:rsidR="00804777" w:rsidRPr="00804777">
        <w:rPr>
          <w:u w:val="single"/>
        </w:rPr>
        <w:t>ú.</w:t>
      </w:r>
      <w:proofErr w:type="spellEnd"/>
      <w:r w:rsidR="00804777" w:rsidRPr="00804777">
        <w:rPr>
          <w:u w:val="single"/>
        </w:rPr>
        <w:t xml:space="preserve"> České Budějovice</w:t>
      </w:r>
    </w:p>
    <w:p w14:paraId="7741B2E2" w14:textId="77777777" w:rsidR="00B72658" w:rsidRDefault="00804777" w:rsidP="00B72658">
      <w:r>
        <w:t>vlastnické právo:</w:t>
      </w:r>
    </w:p>
    <w:p w14:paraId="2E7892B8" w14:textId="77777777" w:rsidR="00B72658" w:rsidRDefault="00B72658" w:rsidP="00B72658">
      <w:r w:rsidRPr="00B72658">
        <w:t xml:space="preserve">Okresní sdružení České unie sportu České Budějovice </w:t>
      </w:r>
      <w:proofErr w:type="spellStart"/>
      <w:r w:rsidRPr="00B72658">
        <w:t>z.s</w:t>
      </w:r>
      <w:proofErr w:type="spellEnd"/>
      <w:r w:rsidRPr="00B72658">
        <w:t xml:space="preserve">. (OS ČUS ČB </w:t>
      </w:r>
      <w:proofErr w:type="spellStart"/>
      <w:r w:rsidRPr="00B72658">
        <w:t>z.s</w:t>
      </w:r>
      <w:proofErr w:type="spellEnd"/>
      <w:r w:rsidRPr="00B72658">
        <w:t>.), nám. Přemysla Otakara II. 118/33, České Budějovice 1, 37001 České Budějovice</w:t>
      </w:r>
    </w:p>
    <w:p w14:paraId="62A1782E" w14:textId="77777777" w:rsidR="00B72658" w:rsidRDefault="00B72658" w:rsidP="00B72658"/>
    <w:p w14:paraId="678C66A8" w14:textId="77777777" w:rsidR="00804777" w:rsidRDefault="00804777" w:rsidP="00B72658"/>
    <w:p w14:paraId="104B3518" w14:textId="77777777" w:rsidR="00804777" w:rsidRDefault="00804777" w:rsidP="00B72658"/>
    <w:p w14:paraId="30408913" w14:textId="77777777" w:rsidR="00804777" w:rsidRDefault="00804777" w:rsidP="00B72658"/>
    <w:p w14:paraId="36D76FF3" w14:textId="77777777" w:rsidR="00B72658" w:rsidRPr="00804777" w:rsidRDefault="00B72658" w:rsidP="00B72658">
      <w:pPr>
        <w:rPr>
          <w:b/>
        </w:rPr>
      </w:pPr>
      <w:r w:rsidRPr="00804777">
        <w:rPr>
          <w:b/>
        </w:rPr>
        <w:t>pozemky, přes které bude vedena přípojka:</w:t>
      </w:r>
    </w:p>
    <w:p w14:paraId="01EE9326" w14:textId="77777777" w:rsidR="00B72658" w:rsidRPr="00804777" w:rsidRDefault="00B72658" w:rsidP="00B72658">
      <w:pPr>
        <w:rPr>
          <w:u w:val="single"/>
        </w:rPr>
      </w:pPr>
      <w:r w:rsidRPr="00804777">
        <w:rPr>
          <w:u w:val="single"/>
        </w:rPr>
        <w:t>p. č. 139</w:t>
      </w:r>
      <w:r w:rsidR="00804777" w:rsidRPr="00804777">
        <w:rPr>
          <w:u w:val="single"/>
        </w:rPr>
        <w:t xml:space="preserve">, k. </w:t>
      </w:r>
      <w:proofErr w:type="spellStart"/>
      <w:r w:rsidR="00804777" w:rsidRPr="00804777">
        <w:rPr>
          <w:u w:val="single"/>
        </w:rPr>
        <w:t>ú.</w:t>
      </w:r>
      <w:proofErr w:type="spellEnd"/>
      <w:r w:rsidR="00804777" w:rsidRPr="00804777">
        <w:rPr>
          <w:u w:val="single"/>
        </w:rPr>
        <w:t xml:space="preserve"> České Budějovice</w:t>
      </w:r>
    </w:p>
    <w:p w14:paraId="388FD26D" w14:textId="77777777" w:rsidR="00B72658" w:rsidRDefault="00B72658" w:rsidP="00B72658">
      <w:r>
        <w:t>Vlastnické právo</w:t>
      </w:r>
      <w:r w:rsidR="00804777">
        <w:t>:</w:t>
      </w:r>
    </w:p>
    <w:p w14:paraId="00886D3B" w14:textId="77777777" w:rsidR="002D62EC" w:rsidRDefault="00B72658" w:rsidP="00B72658">
      <w:r>
        <w:t>Statutární město České Budějovice, nám. Přemysla Otakara II. 1/1, České Budějovice 1, 37001 České Budějovice</w:t>
      </w:r>
    </w:p>
    <w:p w14:paraId="0CD31B72" w14:textId="77777777" w:rsidR="002D62EC" w:rsidRDefault="002D62EC" w:rsidP="00B72658"/>
    <w:p w14:paraId="19D0A1EF" w14:textId="77777777" w:rsidR="002D62EC" w:rsidRPr="00804777" w:rsidRDefault="002D62EC" w:rsidP="00B72658">
      <w:pPr>
        <w:rPr>
          <w:b/>
        </w:rPr>
      </w:pPr>
      <w:r w:rsidRPr="00804777">
        <w:rPr>
          <w:b/>
        </w:rPr>
        <w:t>Současný stav:</w:t>
      </w:r>
    </w:p>
    <w:p w14:paraId="73E111AB" w14:textId="77777777" w:rsidR="00B72658" w:rsidRDefault="002D62EC" w:rsidP="00B72658">
      <w:r>
        <w:t>Při propadu chodníku před č. p. 118 byla provedena majitelem pozemku, statutárním městem České Budějovice sonda, ve které se zjistilo, že objekt č. p. 118 spolu s č. p. 121 nemají zřízenu přípojku dešťové kanalizace a dešťová voda je přes lapače střešních splavenin tak odváděna volně pod povrch chodníku. Citované objekty mají na fasádě realizované okapní svody, které vedou společně ve shodné trase a ve stejném místě jsou zaústěny do terénu. Předpokládá se, že společná přípojka pro oba objekty byla v minulosti při opravách chodníku bez náhrady zrušena. Tento stav může být platný i v řádu desítek let. Zaváděním vody pod úroveň chodníku u paty objektů dochází nejen k poruchám chodníku v majetku třetí osoby, ale rovněž k zvýšenému namáhání objektů samotných a je společným zájem všech stran přípojku dešťové kanalizace opět obnovit.</w:t>
      </w:r>
    </w:p>
    <w:p w14:paraId="1C6FCC64" w14:textId="77777777" w:rsidR="002D62EC" w:rsidRDefault="002D62EC" w:rsidP="00B72658"/>
    <w:p w14:paraId="0800CC8F" w14:textId="77777777" w:rsidR="002D62EC" w:rsidRPr="00804777" w:rsidRDefault="002D62EC" w:rsidP="00B72658">
      <w:pPr>
        <w:rPr>
          <w:b/>
        </w:rPr>
      </w:pPr>
      <w:r w:rsidRPr="00804777">
        <w:rPr>
          <w:b/>
        </w:rPr>
        <w:t>Návrh řešení:</w:t>
      </w:r>
    </w:p>
    <w:p w14:paraId="21B42E37" w14:textId="77777777" w:rsidR="002D62EC" w:rsidRDefault="002D62EC" w:rsidP="00B72658">
      <w:r>
        <w:t xml:space="preserve">Přípojka dešťové kanalizace obou objektů bude provedena </w:t>
      </w:r>
      <w:r w:rsidR="00006DA5">
        <w:t xml:space="preserve">společným porubím, do kterého budou zaústěny oba střešní lapače. Potrubí bude typu KG DN 150, které bude uloženo ve spádu pod chodníkem v hloubce od 0,8 do 1,5 m na délce zhruba 4 m. K tomu bude potřeba otevřít stavební jámu o rozměrech na úrovni chodníku asi 2 x 4 m, přičemž bude demontována kamenná dlažba a vytěženy podkladní vrstvy a nutný objem zeminy pod nimi. Potrubí bude zaústěno do hlavního kanalizačního řadu, který tvoří zděná štola z roku 1873 o rozměrech 1,1 x 1,4 m. Zaústění do štoly bude provedeno zboku zaklenutí jádrovým vrtem. K realizaci jádrového vrtu bude objednána subdodávka přímo u správce kanalizace, společnosti </w:t>
      </w:r>
      <w:proofErr w:type="spellStart"/>
      <w:r w:rsidR="00006DA5">
        <w:t>Čevak</w:t>
      </w:r>
      <w:proofErr w:type="spellEnd"/>
      <w:r w:rsidR="00006DA5">
        <w:t xml:space="preserve"> a. s. Potrubí bude uloženo na podsyp ze ŠD 0/4 </w:t>
      </w:r>
      <w:proofErr w:type="spellStart"/>
      <w:r w:rsidR="00006DA5">
        <w:t>tl</w:t>
      </w:r>
      <w:proofErr w:type="spellEnd"/>
      <w:r w:rsidR="00006DA5">
        <w:t>. 20 cm, tímto materiálem bude také obsypáno a rovněž zasypáno v </w:t>
      </w:r>
      <w:proofErr w:type="spellStart"/>
      <w:r w:rsidR="00006DA5">
        <w:t>tl</w:t>
      </w:r>
      <w:proofErr w:type="spellEnd"/>
      <w:r w:rsidR="00006DA5">
        <w:t>. 30 cm. Výkopek bude vrácen zpět do rýhy a s opatrností po vrstvách hutněn. Do lože z ŠD 4/8 bude zpět položena kamenná dlažba a prostor uveden do původního stavu.</w:t>
      </w:r>
    </w:p>
    <w:p w14:paraId="185DCA87" w14:textId="77777777" w:rsidR="00006DA5" w:rsidRDefault="00006DA5" w:rsidP="00B72658">
      <w:r>
        <w:t>Stavebník projedná záměr s provozovateli inženýrských sítí</w:t>
      </w:r>
      <w:r w:rsidR="00BE06C7">
        <w:t xml:space="preserve"> </w:t>
      </w:r>
      <w:r>
        <w:t>a majitelem dotčeného pozemku.</w:t>
      </w:r>
    </w:p>
    <w:p w14:paraId="612F48A6" w14:textId="77777777" w:rsidR="00BE06C7" w:rsidRDefault="00BE06C7" w:rsidP="00B72658"/>
    <w:p w14:paraId="6E02FD91" w14:textId="77777777" w:rsidR="00BE06C7" w:rsidRPr="00804777" w:rsidRDefault="00BE06C7" w:rsidP="00B72658">
      <w:pPr>
        <w:rPr>
          <w:b/>
        </w:rPr>
      </w:pPr>
      <w:r w:rsidRPr="00804777">
        <w:rPr>
          <w:b/>
        </w:rPr>
        <w:t>Příloha:</w:t>
      </w:r>
    </w:p>
    <w:p w14:paraId="03C687C9" w14:textId="77777777" w:rsidR="00BE06C7" w:rsidRDefault="00BE06C7" w:rsidP="00B72658">
      <w:r>
        <w:t>zákres přípojky do situační mapy</w:t>
      </w:r>
      <w:r w:rsidR="00D73F72">
        <w:t>: širší vztahy a podrobná situace</w:t>
      </w:r>
    </w:p>
    <w:p w14:paraId="7253D0E8" w14:textId="77777777" w:rsidR="00804777" w:rsidRDefault="00804777" w:rsidP="00B72658"/>
    <w:p w14:paraId="1482388A" w14:textId="77777777" w:rsidR="00804777" w:rsidRDefault="00804777" w:rsidP="00B72658"/>
    <w:p w14:paraId="62BFBB1B" w14:textId="77777777" w:rsidR="00804777" w:rsidRPr="00804777" w:rsidRDefault="00804777" w:rsidP="00B72658">
      <w:pPr>
        <w:rPr>
          <w:b/>
        </w:rPr>
      </w:pPr>
      <w:r w:rsidRPr="00804777">
        <w:rPr>
          <w:b/>
        </w:rPr>
        <w:t>Zpracoval:</w:t>
      </w:r>
    </w:p>
    <w:p w14:paraId="3390C3FF" w14:textId="27B19876" w:rsidR="008E01DC" w:rsidRDefault="008E01DC" w:rsidP="00804777">
      <w:proofErr w:type="spellStart"/>
      <w:r>
        <w:t>xxxxxx</w:t>
      </w:r>
      <w:proofErr w:type="spellEnd"/>
    </w:p>
    <w:p w14:paraId="0F49BA2D" w14:textId="6CFFFCC3" w:rsidR="00804777" w:rsidRDefault="00804777" w:rsidP="00804777">
      <w:r>
        <w:t xml:space="preserve">Oddělení nemovitého kulturního majetku </w:t>
      </w:r>
    </w:p>
    <w:p w14:paraId="1A77FFC8" w14:textId="77777777" w:rsidR="00804777" w:rsidRDefault="00804777" w:rsidP="00804777"/>
    <w:p w14:paraId="089C4E50" w14:textId="77777777" w:rsidR="00804777" w:rsidRDefault="00804777" w:rsidP="00804777">
      <w:r>
        <w:t xml:space="preserve">NÁRODNÍ PAMÁTKOVÝ ÚSTAV </w:t>
      </w:r>
    </w:p>
    <w:p w14:paraId="6F74FE72" w14:textId="77777777" w:rsidR="00804777" w:rsidRDefault="00804777" w:rsidP="00804777">
      <w:r>
        <w:t xml:space="preserve">ÚZEMNÍ PAMÁTKOVÁ SPRÁVA V ČESKÝCH BUDĚJOVÍCICH </w:t>
      </w:r>
    </w:p>
    <w:p w14:paraId="76523BC5" w14:textId="77777777" w:rsidR="00804777" w:rsidRDefault="00804777" w:rsidP="00804777">
      <w:r>
        <w:t xml:space="preserve">Odbor správy a prezentace kulturního majetku </w:t>
      </w:r>
    </w:p>
    <w:p w14:paraId="4BCBE52F" w14:textId="77777777" w:rsidR="00804777" w:rsidRDefault="00804777" w:rsidP="00804777"/>
    <w:p w14:paraId="68241636" w14:textId="77777777" w:rsidR="00804777" w:rsidRDefault="00804777" w:rsidP="00804777">
      <w:r>
        <w:t xml:space="preserve">Pražská 773/93 </w:t>
      </w:r>
    </w:p>
    <w:p w14:paraId="4B750329" w14:textId="77777777" w:rsidR="00804777" w:rsidRDefault="00804777" w:rsidP="00804777">
      <w:r>
        <w:t xml:space="preserve">370 04 České Budějovice </w:t>
      </w:r>
    </w:p>
    <w:p w14:paraId="63072B29" w14:textId="0983FDF0" w:rsidR="00804777" w:rsidRDefault="00804777" w:rsidP="00804777">
      <w:r>
        <w:t xml:space="preserve">tel.: </w:t>
      </w:r>
      <w:proofErr w:type="spellStart"/>
      <w:r w:rsidR="008E01DC">
        <w:t>xxxxxxx</w:t>
      </w:r>
      <w:proofErr w:type="spellEnd"/>
    </w:p>
    <w:p w14:paraId="250FB9FC" w14:textId="77777777" w:rsidR="00804777" w:rsidRDefault="00804777" w:rsidP="00804777">
      <w:r>
        <w:t>http://www.npu.cz</w:t>
      </w:r>
    </w:p>
    <w:p w14:paraId="675EB636" w14:textId="77777777" w:rsidR="00804777" w:rsidRDefault="00804777" w:rsidP="00804777"/>
    <w:p w14:paraId="37812244" w14:textId="77777777" w:rsidR="00804777" w:rsidRDefault="00804777" w:rsidP="00804777"/>
    <w:p w14:paraId="700C4CB6" w14:textId="77777777" w:rsidR="00804777" w:rsidRDefault="00804777" w:rsidP="00804777">
      <w:r>
        <w:t>V Českých Budějovicích dne 4. 12. 2025</w:t>
      </w:r>
    </w:p>
    <w:sectPr w:rsidR="00804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658"/>
    <w:rsid w:val="00006DA5"/>
    <w:rsid w:val="000A0485"/>
    <w:rsid w:val="002D62EC"/>
    <w:rsid w:val="00804777"/>
    <w:rsid w:val="008E01DC"/>
    <w:rsid w:val="00B72658"/>
    <w:rsid w:val="00BB14B2"/>
    <w:rsid w:val="00BE06C7"/>
    <w:rsid w:val="00D73F72"/>
    <w:rsid w:val="00FB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BD29D5"/>
  <w15:chartTrackingRefBased/>
  <w15:docId w15:val="{FF2CBD9E-254D-45CA-812F-DA7E1C5B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04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4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5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</dc:creator>
  <cp:keywords/>
  <dc:description/>
  <cp:lastModifiedBy>Olga</cp:lastModifiedBy>
  <cp:revision>3</cp:revision>
  <cp:lastPrinted>2025-12-04T14:30:00Z</cp:lastPrinted>
  <dcterms:created xsi:type="dcterms:W3CDTF">2026-05-27T06:33:00Z</dcterms:created>
  <dcterms:modified xsi:type="dcterms:W3CDTF">2026-05-27T06:36:00Z</dcterms:modified>
</cp:coreProperties>
</file>