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E0878" w14:textId="77777777" w:rsidR="001318B9" w:rsidRPr="001318B9" w:rsidRDefault="001318B9" w:rsidP="001318B9">
      <w:pPr>
        <w:spacing w:after="0" w:line="276" w:lineRule="auto"/>
        <w:jc w:val="center"/>
        <w:rPr>
          <w:rFonts w:ascii="Cambria" w:eastAsia="Times New Roman" w:hAnsi="Cambria" w:cs="Times New Roman"/>
          <w:b/>
          <w:bCs/>
          <w:kern w:val="0"/>
          <w:sz w:val="23"/>
          <w:szCs w:val="23"/>
          <w:lang w:eastAsia="cs-CZ"/>
          <w14:ligatures w14:val="none"/>
        </w:rPr>
      </w:pPr>
      <w:r w:rsidRPr="001318B9">
        <w:rPr>
          <w:rFonts w:ascii="Cambria" w:eastAsia="Times New Roman" w:hAnsi="Cambria" w:cs="Times New Roman"/>
          <w:b/>
          <w:bCs/>
          <w:kern w:val="0"/>
          <w:sz w:val="23"/>
          <w:szCs w:val="23"/>
          <w:lang w:eastAsia="cs-CZ"/>
          <w14:ligatures w14:val="none"/>
        </w:rPr>
        <w:t>Dohoda o vzájemné spolupráci při uskutečňování</w:t>
      </w:r>
      <w:r w:rsidRPr="001318B9">
        <w:rPr>
          <w:rFonts w:ascii="Cambria" w:eastAsia="Times New Roman" w:hAnsi="Cambria" w:cs="Times New Roman"/>
          <w:b/>
          <w:bCs/>
          <w:iCs/>
          <w:kern w:val="0"/>
          <w:sz w:val="23"/>
          <w:szCs w:val="23"/>
          <w:lang w:eastAsia="cs-CZ"/>
          <w14:ligatures w14:val="none"/>
        </w:rPr>
        <w:t xml:space="preserve"> doktorských </w:t>
      </w:r>
      <w:r w:rsidRPr="001318B9">
        <w:rPr>
          <w:rFonts w:ascii="Cambria" w:eastAsia="Times New Roman" w:hAnsi="Cambria" w:cs="Times New Roman"/>
          <w:b/>
          <w:bCs/>
          <w:kern w:val="0"/>
          <w:sz w:val="23"/>
          <w:szCs w:val="23"/>
          <w:lang w:eastAsia="cs-CZ"/>
          <w14:ligatures w14:val="none"/>
        </w:rPr>
        <w:t xml:space="preserve">studijních programů </w:t>
      </w:r>
    </w:p>
    <w:p w14:paraId="3387CF57" w14:textId="17CE5385" w:rsidR="001318B9" w:rsidRPr="001318B9" w:rsidRDefault="0073061D" w:rsidP="001318B9">
      <w:pPr>
        <w:spacing w:after="0" w:line="276" w:lineRule="auto"/>
        <w:jc w:val="center"/>
        <w:rPr>
          <w:rFonts w:ascii="Cambria" w:eastAsia="Times New Roman" w:hAnsi="Cambria" w:cs="Times New Roman"/>
          <w:b/>
          <w:bCs/>
          <w:kern w:val="0"/>
          <w:sz w:val="23"/>
          <w:szCs w:val="23"/>
          <w:lang w:eastAsia="cs-CZ"/>
          <w14:ligatures w14:val="none"/>
        </w:rPr>
      </w:pPr>
      <w:bookmarkStart w:id="0" w:name="_Hlk212119080"/>
      <w:r>
        <w:rPr>
          <w:rFonts w:ascii="Cambria" w:eastAsia="Times New Roman" w:hAnsi="Cambria" w:cs="Times New Roman"/>
          <w:b/>
          <w:bCs/>
          <w:kern w:val="0"/>
          <w:sz w:val="23"/>
          <w:szCs w:val="23"/>
          <w:lang w:eastAsia="cs-CZ"/>
          <w14:ligatures w14:val="none"/>
        </w:rPr>
        <w:t>Vědy o umění a kulturním dědictví</w:t>
      </w:r>
      <w:r w:rsidR="001318B9" w:rsidRPr="001318B9">
        <w:rPr>
          <w:rFonts w:ascii="Cambria" w:eastAsia="Times New Roman" w:hAnsi="Cambria" w:cs="Times New Roman"/>
          <w:b/>
          <w:bCs/>
          <w:kern w:val="0"/>
          <w:sz w:val="23"/>
          <w:szCs w:val="23"/>
          <w:lang w:eastAsia="cs-CZ"/>
          <w14:ligatures w14:val="none"/>
        </w:rPr>
        <w:t xml:space="preserve"> / </w:t>
      </w:r>
      <w:bookmarkEnd w:id="0"/>
      <w:r w:rsidR="00950502">
        <w:rPr>
          <w:rFonts w:ascii="Cambria" w:eastAsia="Times New Roman" w:hAnsi="Cambria" w:cs="Times New Roman"/>
          <w:b/>
          <w:bCs/>
          <w:kern w:val="0"/>
          <w:sz w:val="23"/>
          <w:szCs w:val="23"/>
          <w:lang w:eastAsia="cs-CZ"/>
          <w14:ligatures w14:val="none"/>
        </w:rPr>
        <w:t xml:space="preserve">Art and </w:t>
      </w:r>
      <w:proofErr w:type="spellStart"/>
      <w:r w:rsidR="00950502">
        <w:rPr>
          <w:rFonts w:ascii="Cambria" w:eastAsia="Times New Roman" w:hAnsi="Cambria" w:cs="Times New Roman"/>
          <w:b/>
          <w:bCs/>
          <w:kern w:val="0"/>
          <w:sz w:val="23"/>
          <w:szCs w:val="23"/>
          <w:lang w:eastAsia="cs-CZ"/>
          <w14:ligatures w14:val="none"/>
        </w:rPr>
        <w:t>Cultural</w:t>
      </w:r>
      <w:proofErr w:type="spellEnd"/>
      <w:r w:rsidR="00950502">
        <w:rPr>
          <w:rFonts w:ascii="Cambria" w:eastAsia="Times New Roman" w:hAnsi="Cambria" w:cs="Times New Roman"/>
          <w:b/>
          <w:bCs/>
          <w:kern w:val="0"/>
          <w:sz w:val="23"/>
          <w:szCs w:val="23"/>
          <w:lang w:eastAsia="cs-CZ"/>
          <w14:ligatures w14:val="none"/>
        </w:rPr>
        <w:t xml:space="preserve"> </w:t>
      </w:r>
      <w:proofErr w:type="spellStart"/>
      <w:r w:rsidR="00950502">
        <w:rPr>
          <w:rFonts w:ascii="Cambria" w:eastAsia="Times New Roman" w:hAnsi="Cambria" w:cs="Times New Roman"/>
          <w:b/>
          <w:bCs/>
          <w:kern w:val="0"/>
          <w:sz w:val="23"/>
          <w:szCs w:val="23"/>
          <w:lang w:eastAsia="cs-CZ"/>
          <w14:ligatures w14:val="none"/>
        </w:rPr>
        <w:t>Herit</w:t>
      </w:r>
      <w:r w:rsidR="008E6B10">
        <w:rPr>
          <w:rFonts w:ascii="Cambria" w:eastAsia="Times New Roman" w:hAnsi="Cambria" w:cs="Times New Roman"/>
          <w:b/>
          <w:bCs/>
          <w:kern w:val="0"/>
          <w:sz w:val="23"/>
          <w:szCs w:val="23"/>
          <w:lang w:eastAsia="cs-CZ"/>
          <w14:ligatures w14:val="none"/>
        </w:rPr>
        <w:t>a</w:t>
      </w:r>
      <w:r w:rsidR="00950502">
        <w:rPr>
          <w:rFonts w:ascii="Cambria" w:eastAsia="Times New Roman" w:hAnsi="Cambria" w:cs="Times New Roman"/>
          <w:b/>
          <w:bCs/>
          <w:kern w:val="0"/>
          <w:sz w:val="23"/>
          <w:szCs w:val="23"/>
          <w:lang w:eastAsia="cs-CZ"/>
          <w14:ligatures w14:val="none"/>
        </w:rPr>
        <w:t>ge</w:t>
      </w:r>
      <w:proofErr w:type="spellEnd"/>
      <w:r w:rsidR="00950502">
        <w:rPr>
          <w:rFonts w:ascii="Cambria" w:eastAsia="Times New Roman" w:hAnsi="Cambria" w:cs="Times New Roman"/>
          <w:b/>
          <w:bCs/>
          <w:kern w:val="0"/>
          <w:sz w:val="23"/>
          <w:szCs w:val="23"/>
          <w:lang w:eastAsia="cs-CZ"/>
          <w14:ligatures w14:val="none"/>
        </w:rPr>
        <w:t xml:space="preserve"> </w:t>
      </w:r>
      <w:proofErr w:type="spellStart"/>
      <w:r w:rsidR="00950502">
        <w:rPr>
          <w:rFonts w:ascii="Cambria" w:eastAsia="Times New Roman" w:hAnsi="Cambria" w:cs="Times New Roman"/>
          <w:b/>
          <w:bCs/>
          <w:kern w:val="0"/>
          <w:sz w:val="23"/>
          <w:szCs w:val="23"/>
          <w:lang w:eastAsia="cs-CZ"/>
          <w14:ligatures w14:val="none"/>
        </w:rPr>
        <w:t>Studies</w:t>
      </w:r>
      <w:proofErr w:type="spellEnd"/>
    </w:p>
    <w:p w14:paraId="7C2A1E15" w14:textId="77777777" w:rsidR="001318B9" w:rsidRPr="001318B9" w:rsidRDefault="001318B9" w:rsidP="001318B9">
      <w:pPr>
        <w:spacing w:after="0" w:line="276" w:lineRule="auto"/>
        <w:jc w:val="both"/>
        <w:rPr>
          <w:rFonts w:ascii="Cambria" w:eastAsia="Times New Roman" w:hAnsi="Cambria" w:cs="Times New Roman"/>
          <w:kern w:val="0"/>
          <w:sz w:val="23"/>
          <w:szCs w:val="23"/>
          <w:lang w:eastAsia="cs-CZ"/>
          <w14:ligatures w14:val="none"/>
        </w:rPr>
      </w:pPr>
    </w:p>
    <w:p w14:paraId="76D117E4" w14:textId="77777777" w:rsidR="001318B9" w:rsidRPr="001318B9" w:rsidRDefault="001318B9" w:rsidP="001318B9">
      <w:pPr>
        <w:widowControl w:val="0"/>
        <w:spacing w:after="0" w:line="276" w:lineRule="auto"/>
        <w:rPr>
          <w:rFonts w:ascii="Cambria" w:eastAsia="Times New Roman" w:hAnsi="Cambria" w:cs="Times New Roman"/>
          <w:b/>
          <w:kern w:val="0"/>
          <w:sz w:val="23"/>
          <w:szCs w:val="23"/>
          <w:lang w:eastAsia="cs-CZ"/>
          <w14:ligatures w14:val="none"/>
        </w:rPr>
      </w:pPr>
      <w:r w:rsidRPr="001318B9">
        <w:rPr>
          <w:rFonts w:ascii="Cambria" w:eastAsia="Times New Roman" w:hAnsi="Cambria" w:cs="Times New Roman"/>
          <w:b/>
          <w:kern w:val="0"/>
          <w:sz w:val="23"/>
          <w:szCs w:val="23"/>
          <w:lang w:eastAsia="cs-CZ"/>
          <w14:ligatures w14:val="none"/>
        </w:rPr>
        <w:t>Univerzita Karlova, Filozofická fakulta</w:t>
      </w:r>
    </w:p>
    <w:p w14:paraId="4E8E873B" w14:textId="77777777" w:rsidR="001318B9" w:rsidRPr="001318B9" w:rsidRDefault="001318B9" w:rsidP="001318B9">
      <w:pPr>
        <w:widowControl w:val="0"/>
        <w:spacing w:after="0" w:line="276" w:lineRule="auto"/>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IČO: 00216208, DIČ: CZ 00216208,</w:t>
      </w:r>
    </w:p>
    <w:p w14:paraId="4CE6B095" w14:textId="77777777" w:rsidR="001318B9" w:rsidRPr="001318B9" w:rsidRDefault="001318B9" w:rsidP="001318B9">
      <w:pPr>
        <w:widowControl w:val="0"/>
        <w:spacing w:after="0" w:line="276" w:lineRule="auto"/>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se sídlem fakulty: nám. Jana Palacha 1/2, 116 38 Praha 1,</w:t>
      </w:r>
    </w:p>
    <w:p w14:paraId="49112F47" w14:textId="77777777" w:rsidR="001318B9" w:rsidRPr="001318B9" w:rsidRDefault="001318B9" w:rsidP="001318B9">
      <w:pPr>
        <w:spacing w:after="0" w:line="276" w:lineRule="auto"/>
        <w:rPr>
          <w:rFonts w:ascii="Cambria" w:eastAsia="Calibri" w:hAnsi="Cambria" w:cs="Calibri"/>
          <w:kern w:val="0"/>
          <w:sz w:val="23"/>
          <w:szCs w:val="23"/>
          <w:lang w:eastAsia="cs-CZ"/>
          <w14:ligatures w14:val="none"/>
        </w:rPr>
      </w:pPr>
      <w:bookmarkStart w:id="1" w:name="_Hlk94552165"/>
      <w:r w:rsidRPr="001318B9">
        <w:rPr>
          <w:rFonts w:ascii="Cambria" w:eastAsia="Calibri" w:hAnsi="Cambria" w:cs="Calibri"/>
          <w:kern w:val="0"/>
          <w:sz w:val="23"/>
          <w:szCs w:val="23"/>
          <w:lang w:eastAsia="cs-CZ"/>
          <w14:ligatures w14:val="none"/>
        </w:rPr>
        <w:t xml:space="preserve">zastoupena: </w:t>
      </w:r>
      <w:bookmarkStart w:id="2" w:name="_Hlk94612078"/>
      <w:r w:rsidRPr="001318B9">
        <w:rPr>
          <w:rFonts w:ascii="Cambria" w:eastAsia="Calibri" w:hAnsi="Cambria" w:cs="Calibri"/>
          <w:kern w:val="0"/>
          <w:sz w:val="23"/>
          <w:szCs w:val="23"/>
          <w:lang w:eastAsia="cs-CZ"/>
          <w14:ligatures w14:val="none"/>
        </w:rPr>
        <w:t>Mgr. Evou Lehečkovou, Ph.D., děkankou</w:t>
      </w:r>
      <w:bookmarkEnd w:id="2"/>
      <w:r w:rsidRPr="001318B9">
        <w:rPr>
          <w:rFonts w:ascii="Cambria" w:eastAsia="Calibri" w:hAnsi="Cambria" w:cs="Calibri"/>
          <w:kern w:val="0"/>
          <w:sz w:val="23"/>
          <w:szCs w:val="23"/>
          <w:lang w:eastAsia="cs-CZ"/>
          <w14:ligatures w14:val="none"/>
        </w:rPr>
        <w:t xml:space="preserve"> fakulty,</w:t>
      </w:r>
    </w:p>
    <w:bookmarkEnd w:id="1"/>
    <w:p w14:paraId="334F86E4" w14:textId="6A272713" w:rsidR="001318B9" w:rsidRPr="001318B9" w:rsidRDefault="001318B9" w:rsidP="001318B9">
      <w:pPr>
        <w:widowControl w:val="0"/>
        <w:spacing w:after="0" w:line="276" w:lineRule="auto"/>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 xml:space="preserve">osoba odpovědná za realizaci této dohody: </w:t>
      </w:r>
      <w:r w:rsidR="007B6D33">
        <w:rPr>
          <w:rStyle w:val="normaltextrun"/>
          <w:rFonts w:ascii="Cambria" w:hAnsi="Cambria"/>
          <w:sz w:val="23"/>
          <w:szCs w:val="23"/>
          <w:shd w:val="clear" w:color="auto" w:fill="FFFFFF"/>
        </w:rPr>
        <w:t>X,</w:t>
      </w:r>
      <w:r w:rsidRPr="001318B9">
        <w:rPr>
          <w:rFonts w:ascii="Cambria" w:eastAsia="Times New Roman" w:hAnsi="Cambria" w:cs="Times New Roman"/>
          <w:kern w:val="0"/>
          <w:sz w:val="23"/>
          <w:szCs w:val="23"/>
          <w:lang w:eastAsia="cs-CZ"/>
          <w14:ligatures w14:val="none"/>
        </w:rPr>
        <w:t xml:space="preserve"> email:</w:t>
      </w:r>
      <w:r w:rsidR="00BE6050">
        <w:rPr>
          <w:rFonts w:ascii="Cambria" w:eastAsia="Times New Roman" w:hAnsi="Cambria" w:cs="Times New Roman"/>
          <w:kern w:val="0"/>
          <w:sz w:val="23"/>
          <w:szCs w:val="23"/>
          <w:lang w:eastAsia="cs-CZ"/>
          <w14:ligatures w14:val="none"/>
        </w:rPr>
        <w:t xml:space="preserve"> </w:t>
      </w:r>
      <w:r w:rsidR="007B6D33">
        <w:rPr>
          <w:rFonts w:ascii="Cambria" w:eastAsia="Times New Roman" w:hAnsi="Cambria" w:cs="Times New Roman"/>
          <w:kern w:val="0"/>
          <w:sz w:val="23"/>
          <w:szCs w:val="23"/>
          <w:lang w:eastAsia="cs-CZ"/>
          <w14:ligatures w14:val="none"/>
        </w:rPr>
        <w:br/>
        <w:t>X</w:t>
      </w:r>
      <w:r w:rsidRPr="001318B9">
        <w:rPr>
          <w:rFonts w:ascii="Cambria" w:eastAsia="Times New Roman" w:hAnsi="Cambria" w:cs="Times New Roman"/>
          <w:kern w:val="0"/>
          <w:sz w:val="23"/>
          <w:szCs w:val="23"/>
          <w:lang w:eastAsia="cs-CZ"/>
          <w14:ligatures w14:val="none"/>
        </w:rPr>
        <w:t>, tel.:</w:t>
      </w:r>
      <w:r w:rsidR="00BE6050" w:rsidRPr="00BE6050">
        <w:t xml:space="preserve"> </w:t>
      </w:r>
      <w:r w:rsidR="007B6D33">
        <w:rPr>
          <w:rFonts w:ascii="Cambria" w:eastAsia="Times New Roman" w:hAnsi="Cambria" w:cs="Times New Roman"/>
          <w:kern w:val="0"/>
          <w:sz w:val="23"/>
          <w:szCs w:val="23"/>
          <w:lang w:eastAsia="cs-CZ"/>
          <w14:ligatures w14:val="none"/>
        </w:rPr>
        <w:t>X</w:t>
      </w:r>
    </w:p>
    <w:p w14:paraId="0CF6B957" w14:textId="77777777" w:rsidR="001318B9" w:rsidRPr="001318B9" w:rsidRDefault="001318B9" w:rsidP="001318B9">
      <w:pPr>
        <w:widowControl w:val="0"/>
        <w:spacing w:after="0" w:line="276" w:lineRule="auto"/>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(dále jen „fakulta“ a „UK“)</w:t>
      </w:r>
    </w:p>
    <w:p w14:paraId="7030F048" w14:textId="77777777" w:rsidR="001318B9" w:rsidRPr="001318B9" w:rsidRDefault="001318B9" w:rsidP="001318B9">
      <w:pPr>
        <w:spacing w:after="0" w:line="276" w:lineRule="auto"/>
        <w:jc w:val="both"/>
        <w:rPr>
          <w:rFonts w:ascii="Cambria" w:eastAsia="Times New Roman" w:hAnsi="Cambria" w:cs="Times New Roman"/>
          <w:iCs/>
          <w:kern w:val="0"/>
          <w:sz w:val="23"/>
          <w:szCs w:val="23"/>
          <w:lang w:eastAsia="cs-CZ"/>
          <w14:ligatures w14:val="none"/>
        </w:rPr>
      </w:pPr>
    </w:p>
    <w:p w14:paraId="207EE468" w14:textId="77777777" w:rsidR="001318B9" w:rsidRPr="001318B9" w:rsidRDefault="001318B9" w:rsidP="001318B9">
      <w:pPr>
        <w:spacing w:after="0" w:line="276" w:lineRule="auto"/>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a</w:t>
      </w:r>
    </w:p>
    <w:p w14:paraId="3F0D3323" w14:textId="77777777" w:rsidR="001318B9" w:rsidRPr="001318B9" w:rsidRDefault="001318B9" w:rsidP="001318B9">
      <w:pPr>
        <w:spacing w:after="0" w:line="276" w:lineRule="auto"/>
        <w:jc w:val="both"/>
        <w:rPr>
          <w:rFonts w:ascii="Cambria" w:eastAsia="Times New Roman" w:hAnsi="Cambria" w:cs="Times New Roman"/>
          <w:kern w:val="0"/>
          <w:sz w:val="23"/>
          <w:szCs w:val="23"/>
          <w:lang w:eastAsia="cs-CZ"/>
          <w14:ligatures w14:val="none"/>
        </w:rPr>
      </w:pPr>
    </w:p>
    <w:p w14:paraId="786F98E2" w14:textId="77777777" w:rsidR="001318B9" w:rsidRPr="001318B9" w:rsidRDefault="001318B9" w:rsidP="001318B9">
      <w:pPr>
        <w:spacing w:after="0" w:line="276" w:lineRule="auto"/>
        <w:jc w:val="both"/>
        <w:rPr>
          <w:rFonts w:ascii="Cambria" w:eastAsia="Times New Roman" w:hAnsi="Cambria" w:cs="Times New Roman"/>
          <w:b/>
          <w:iCs/>
          <w:kern w:val="0"/>
          <w:sz w:val="23"/>
          <w:szCs w:val="23"/>
          <w:lang w:eastAsia="cs-CZ"/>
          <w14:ligatures w14:val="none"/>
        </w:rPr>
      </w:pPr>
      <w:r w:rsidRPr="001318B9">
        <w:rPr>
          <w:rFonts w:ascii="Cambria" w:eastAsia="Times New Roman" w:hAnsi="Cambria" w:cs="Times New Roman"/>
          <w:b/>
          <w:bCs/>
          <w:kern w:val="0"/>
          <w:sz w:val="23"/>
          <w:szCs w:val="23"/>
          <w:lang w:eastAsia="cs-CZ"/>
          <w14:ligatures w14:val="none"/>
        </w:rPr>
        <w:t xml:space="preserve">Ústav dějin umění </w:t>
      </w:r>
      <w:r w:rsidRPr="001318B9">
        <w:rPr>
          <w:rFonts w:ascii="Cambria" w:eastAsia="Times New Roman" w:hAnsi="Cambria" w:cs="Times New Roman"/>
          <w:b/>
          <w:iCs/>
          <w:kern w:val="0"/>
          <w:sz w:val="23"/>
          <w:szCs w:val="23"/>
          <w:lang w:eastAsia="cs-CZ"/>
          <w14:ligatures w14:val="none"/>
        </w:rPr>
        <w:t>Akademie věd ČR, v. v. i.</w:t>
      </w:r>
    </w:p>
    <w:p w14:paraId="6C4907C4" w14:textId="77777777" w:rsidR="001318B9" w:rsidRPr="001318B9" w:rsidRDefault="001318B9" w:rsidP="001318B9">
      <w:pPr>
        <w:spacing w:after="0" w:line="276" w:lineRule="auto"/>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IČO: 68378033</w:t>
      </w:r>
      <w:r w:rsidRPr="001318B9">
        <w:rPr>
          <w:rFonts w:ascii="Cambria" w:eastAsia="Times New Roman" w:hAnsi="Cambria" w:cs="Times New Roman"/>
          <w:iCs/>
          <w:kern w:val="0"/>
          <w:sz w:val="23"/>
          <w:szCs w:val="23"/>
          <w:lang w:eastAsia="cs-CZ"/>
          <w14:ligatures w14:val="none"/>
        </w:rPr>
        <w:t>, DIČ: CZ68378033,</w:t>
      </w:r>
    </w:p>
    <w:p w14:paraId="48BBD92C" w14:textId="77777777" w:rsidR="001318B9" w:rsidRPr="001318B9" w:rsidRDefault="001318B9" w:rsidP="001318B9">
      <w:pPr>
        <w:spacing w:after="0" w:line="276" w:lineRule="auto"/>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se sídlem: Husova 352/4, 143 00 Praha 1,</w:t>
      </w:r>
    </w:p>
    <w:p w14:paraId="69874745" w14:textId="77777777" w:rsidR="001318B9" w:rsidRPr="001318B9" w:rsidRDefault="001318B9" w:rsidP="001318B9">
      <w:pPr>
        <w:spacing w:after="0" w:line="276" w:lineRule="auto"/>
        <w:jc w:val="both"/>
        <w:rPr>
          <w:rFonts w:ascii="Cambria" w:eastAsia="Times New Roman" w:hAnsi="Cambria" w:cs="Times New Roman"/>
          <w:iCs/>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zastoupen: doc. PhDr. Tomášem Winterem, Ph.D.,</w:t>
      </w:r>
      <w:r w:rsidRPr="001318B9">
        <w:rPr>
          <w:rFonts w:ascii="Cambria" w:eastAsia="Times New Roman" w:hAnsi="Cambria" w:cs="Times New Roman"/>
          <w:iCs/>
          <w:kern w:val="0"/>
          <w:sz w:val="23"/>
          <w:szCs w:val="23"/>
          <w:lang w:eastAsia="cs-CZ"/>
          <w14:ligatures w14:val="none"/>
        </w:rPr>
        <w:t xml:space="preserve"> ředitelem</w:t>
      </w:r>
    </w:p>
    <w:p w14:paraId="05C61D8D" w14:textId="76C9F4FE" w:rsidR="001318B9" w:rsidRPr="001318B9" w:rsidRDefault="001318B9" w:rsidP="001318B9">
      <w:pPr>
        <w:spacing w:after="0" w:line="276" w:lineRule="auto"/>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 xml:space="preserve">osoba odpovědná za realizaci této dohody: ředitel Ústavu dějin umění AV ČR, v. v. i., email: </w:t>
      </w:r>
      <w:r w:rsidR="007B6D33">
        <w:rPr>
          <w:rFonts w:ascii="Cambria" w:eastAsia="Times New Roman" w:hAnsi="Cambria" w:cs="Times New Roman"/>
          <w:kern w:val="0"/>
          <w:sz w:val="23"/>
          <w:szCs w:val="23"/>
          <w:lang w:eastAsia="cs-CZ"/>
          <w14:ligatures w14:val="none"/>
        </w:rPr>
        <w:t>X</w:t>
      </w:r>
      <w:r w:rsidRPr="001318B9">
        <w:rPr>
          <w:rFonts w:ascii="Cambria" w:eastAsia="Times New Roman" w:hAnsi="Cambria" w:cs="Times New Roman"/>
          <w:iCs/>
          <w:kern w:val="0"/>
          <w:sz w:val="23"/>
          <w:szCs w:val="23"/>
          <w:lang w:eastAsia="cs-CZ"/>
          <w14:ligatures w14:val="none"/>
        </w:rPr>
        <w:t>, tel.:</w:t>
      </w:r>
      <w:r w:rsidR="00D603C9">
        <w:rPr>
          <w:rFonts w:ascii="Cambria" w:eastAsia="Times New Roman" w:hAnsi="Cambria" w:cs="Times New Roman"/>
          <w:iCs/>
          <w:kern w:val="0"/>
          <w:sz w:val="23"/>
          <w:szCs w:val="23"/>
          <w:lang w:eastAsia="cs-CZ"/>
          <w14:ligatures w14:val="none"/>
        </w:rPr>
        <w:t xml:space="preserve"> </w:t>
      </w:r>
      <w:r w:rsidR="007B6D33">
        <w:rPr>
          <w:rFonts w:ascii="Cambria" w:eastAsia="Times New Roman" w:hAnsi="Cambria" w:cs="Times New Roman"/>
          <w:iCs/>
          <w:kern w:val="0"/>
          <w:sz w:val="23"/>
          <w:szCs w:val="23"/>
          <w:lang w:eastAsia="cs-CZ"/>
          <w14:ligatures w14:val="none"/>
        </w:rPr>
        <w:t>X</w:t>
      </w:r>
    </w:p>
    <w:p w14:paraId="1C686AE3" w14:textId="77777777" w:rsidR="001318B9" w:rsidRPr="001318B9" w:rsidRDefault="001318B9" w:rsidP="001318B9">
      <w:pPr>
        <w:spacing w:after="0" w:line="276" w:lineRule="auto"/>
        <w:jc w:val="both"/>
        <w:rPr>
          <w:rFonts w:ascii="Cambria" w:eastAsia="Times New Roman" w:hAnsi="Cambria" w:cs="Times New Roman"/>
          <w:iCs/>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(dále jen „pracoviště</w:t>
      </w:r>
      <w:r w:rsidRPr="001318B9">
        <w:rPr>
          <w:rFonts w:ascii="Cambria" w:eastAsia="Times New Roman" w:hAnsi="Cambria" w:cs="Times New Roman"/>
          <w:iCs/>
          <w:kern w:val="0"/>
          <w:sz w:val="23"/>
          <w:szCs w:val="23"/>
          <w:lang w:eastAsia="cs-CZ"/>
          <w14:ligatures w14:val="none"/>
        </w:rPr>
        <w:t>“)</w:t>
      </w:r>
    </w:p>
    <w:p w14:paraId="6CD956EF" w14:textId="77777777" w:rsidR="001318B9" w:rsidRPr="001318B9" w:rsidRDefault="001318B9" w:rsidP="001318B9">
      <w:pPr>
        <w:spacing w:after="0" w:line="276" w:lineRule="auto"/>
        <w:jc w:val="both"/>
        <w:rPr>
          <w:rFonts w:ascii="Cambria" w:eastAsia="Times New Roman" w:hAnsi="Cambria" w:cs="Times New Roman"/>
          <w:kern w:val="0"/>
          <w:sz w:val="23"/>
          <w:szCs w:val="23"/>
          <w:lang w:eastAsia="cs-CZ"/>
          <w14:ligatures w14:val="none"/>
        </w:rPr>
      </w:pPr>
    </w:p>
    <w:p w14:paraId="68E9122C" w14:textId="77777777" w:rsidR="001318B9" w:rsidRPr="001318B9" w:rsidRDefault="001318B9" w:rsidP="001318B9">
      <w:pPr>
        <w:spacing w:after="0" w:line="276" w:lineRule="auto"/>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(společně také jen „smluvní strany“)</w:t>
      </w:r>
    </w:p>
    <w:p w14:paraId="506B0BDB" w14:textId="77777777" w:rsidR="001318B9" w:rsidRPr="001318B9" w:rsidRDefault="001318B9" w:rsidP="001318B9">
      <w:pPr>
        <w:spacing w:after="0" w:line="276" w:lineRule="auto"/>
        <w:jc w:val="both"/>
        <w:rPr>
          <w:rFonts w:ascii="Cambria" w:eastAsia="Times New Roman" w:hAnsi="Cambria" w:cs="Times New Roman"/>
          <w:kern w:val="0"/>
          <w:sz w:val="23"/>
          <w:szCs w:val="23"/>
          <w:lang w:eastAsia="cs-CZ"/>
          <w14:ligatures w14:val="none"/>
        </w:rPr>
      </w:pPr>
    </w:p>
    <w:p w14:paraId="35B2C3A6" w14:textId="77777777" w:rsidR="001318B9" w:rsidRPr="001318B9" w:rsidRDefault="001318B9" w:rsidP="001318B9">
      <w:pPr>
        <w:spacing w:after="0" w:line="276" w:lineRule="auto"/>
        <w:jc w:val="both"/>
        <w:rPr>
          <w:rFonts w:ascii="Cambria" w:eastAsia="Times New Roman" w:hAnsi="Cambria" w:cs="Times New Roman"/>
          <w:kern w:val="0"/>
          <w:sz w:val="23"/>
          <w:szCs w:val="23"/>
          <w:lang w:eastAsia="cs-CZ"/>
          <w14:ligatures w14:val="none"/>
        </w:rPr>
      </w:pPr>
    </w:p>
    <w:p w14:paraId="26089125" w14:textId="1450F466" w:rsidR="001318B9" w:rsidRPr="00902663" w:rsidRDefault="001318B9" w:rsidP="00902663">
      <w:pPr>
        <w:rPr>
          <w:rFonts w:ascii="Cambria" w:hAnsi="Cambria"/>
          <w:sz w:val="23"/>
          <w:szCs w:val="23"/>
          <w:shd w:val="clear" w:color="auto" w:fill="FFFFFF"/>
        </w:rPr>
      </w:pPr>
      <w:r w:rsidRPr="001318B9">
        <w:rPr>
          <w:rFonts w:ascii="Cambria" w:eastAsia="Times New Roman" w:hAnsi="Cambria" w:cs="Times New Roman"/>
          <w:kern w:val="0"/>
          <w:sz w:val="23"/>
          <w:szCs w:val="23"/>
          <w:lang w:eastAsia="cs-CZ"/>
          <w14:ligatures w14:val="none"/>
        </w:rPr>
        <w:t xml:space="preserve">uzavírají v souladu s ustanovením § 1746 odst. 2 zákona č. 89/2012 Sb., občanský zákoník, ve znění pozdějších předpisů, a s ustanovením § 78 a násl. zákona č. 111/1998 Sb., o vysokých školách a o změně a doplnění dalších zákonů (zákon o vysokých školách), ve znění pozdějších předpisů (dále jen „zákon o vysokých školách“), tuto dohodu o vzájemné spolupráci při uskutečňování doktorských studijních programů: </w:t>
      </w:r>
      <w:r w:rsidR="00950502">
        <w:rPr>
          <w:rStyle w:val="normaltextrun"/>
          <w:rFonts w:ascii="Cambria" w:hAnsi="Cambria"/>
          <w:sz w:val="23"/>
          <w:szCs w:val="23"/>
          <w:shd w:val="clear" w:color="auto" w:fill="FFFFFF"/>
        </w:rPr>
        <w:t>Vědy o umění a kulturním dědictví</w:t>
      </w:r>
      <w:r w:rsidRPr="001318B9">
        <w:rPr>
          <w:rFonts w:ascii="Cambria" w:eastAsia="Times New Roman" w:hAnsi="Cambria" w:cs="Times New Roman"/>
          <w:kern w:val="0"/>
          <w:sz w:val="23"/>
          <w:szCs w:val="23"/>
          <w:lang w:eastAsia="cs-CZ"/>
          <w14:ligatures w14:val="none"/>
        </w:rPr>
        <w:t xml:space="preserve"> / </w:t>
      </w:r>
      <w:r w:rsidR="00950502">
        <w:rPr>
          <w:rFonts w:ascii="Cambria" w:eastAsia="Times New Roman" w:hAnsi="Cambria" w:cs="Times New Roman"/>
          <w:kern w:val="0"/>
          <w:sz w:val="23"/>
          <w:szCs w:val="23"/>
          <w:lang w:eastAsia="cs-CZ"/>
          <w14:ligatures w14:val="none"/>
        </w:rPr>
        <w:t xml:space="preserve">Art and </w:t>
      </w:r>
      <w:proofErr w:type="spellStart"/>
      <w:r w:rsidR="00950502">
        <w:rPr>
          <w:rFonts w:ascii="Cambria" w:eastAsia="Times New Roman" w:hAnsi="Cambria" w:cs="Times New Roman"/>
          <w:kern w:val="0"/>
          <w:sz w:val="23"/>
          <w:szCs w:val="23"/>
          <w:lang w:eastAsia="cs-CZ"/>
          <w14:ligatures w14:val="none"/>
        </w:rPr>
        <w:t>Cultural</w:t>
      </w:r>
      <w:proofErr w:type="spellEnd"/>
      <w:r w:rsidR="00950502">
        <w:rPr>
          <w:rFonts w:ascii="Cambria" w:eastAsia="Times New Roman" w:hAnsi="Cambria" w:cs="Times New Roman"/>
          <w:kern w:val="0"/>
          <w:sz w:val="23"/>
          <w:szCs w:val="23"/>
          <w:lang w:eastAsia="cs-CZ"/>
          <w14:ligatures w14:val="none"/>
        </w:rPr>
        <w:t xml:space="preserve"> </w:t>
      </w:r>
      <w:proofErr w:type="spellStart"/>
      <w:r w:rsidR="00950502">
        <w:rPr>
          <w:rFonts w:ascii="Cambria" w:eastAsia="Times New Roman" w:hAnsi="Cambria" w:cs="Times New Roman"/>
          <w:kern w:val="0"/>
          <w:sz w:val="23"/>
          <w:szCs w:val="23"/>
          <w:lang w:eastAsia="cs-CZ"/>
          <w14:ligatures w14:val="none"/>
        </w:rPr>
        <w:t>Herit</w:t>
      </w:r>
      <w:r w:rsidR="008E6B10">
        <w:rPr>
          <w:rFonts w:ascii="Cambria" w:eastAsia="Times New Roman" w:hAnsi="Cambria" w:cs="Times New Roman"/>
          <w:kern w:val="0"/>
          <w:sz w:val="23"/>
          <w:szCs w:val="23"/>
          <w:lang w:eastAsia="cs-CZ"/>
          <w14:ligatures w14:val="none"/>
        </w:rPr>
        <w:t>a</w:t>
      </w:r>
      <w:r w:rsidR="00950502">
        <w:rPr>
          <w:rFonts w:ascii="Cambria" w:eastAsia="Times New Roman" w:hAnsi="Cambria" w:cs="Times New Roman"/>
          <w:kern w:val="0"/>
          <w:sz w:val="23"/>
          <w:szCs w:val="23"/>
          <w:lang w:eastAsia="cs-CZ"/>
          <w14:ligatures w14:val="none"/>
        </w:rPr>
        <w:t>ge</w:t>
      </w:r>
      <w:proofErr w:type="spellEnd"/>
      <w:r w:rsidR="00950502">
        <w:rPr>
          <w:rFonts w:ascii="Cambria" w:eastAsia="Times New Roman" w:hAnsi="Cambria" w:cs="Times New Roman"/>
          <w:kern w:val="0"/>
          <w:sz w:val="23"/>
          <w:szCs w:val="23"/>
          <w:lang w:eastAsia="cs-CZ"/>
          <w14:ligatures w14:val="none"/>
        </w:rPr>
        <w:t xml:space="preserve"> </w:t>
      </w:r>
      <w:proofErr w:type="spellStart"/>
      <w:r w:rsidR="00950502">
        <w:rPr>
          <w:rFonts w:ascii="Cambria" w:eastAsia="Times New Roman" w:hAnsi="Cambria" w:cs="Times New Roman"/>
          <w:kern w:val="0"/>
          <w:sz w:val="23"/>
          <w:szCs w:val="23"/>
          <w:lang w:eastAsia="cs-CZ"/>
          <w14:ligatures w14:val="none"/>
        </w:rPr>
        <w:t>Studies</w:t>
      </w:r>
      <w:proofErr w:type="spellEnd"/>
      <w:r w:rsidRPr="001318B9">
        <w:rPr>
          <w:rFonts w:ascii="Cambria" w:eastAsia="Times New Roman" w:hAnsi="Cambria" w:cs="Times New Roman"/>
          <w:kern w:val="0"/>
          <w:sz w:val="23"/>
          <w:szCs w:val="23"/>
          <w:lang w:eastAsia="cs-CZ"/>
          <w14:ligatures w14:val="none"/>
        </w:rPr>
        <w:t>.</w:t>
      </w:r>
    </w:p>
    <w:p w14:paraId="31B50A1D" w14:textId="77777777" w:rsidR="001318B9" w:rsidRPr="001318B9" w:rsidRDefault="001318B9" w:rsidP="001318B9">
      <w:pPr>
        <w:spacing w:after="0" w:line="276" w:lineRule="auto"/>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 xml:space="preserve"> </w:t>
      </w:r>
    </w:p>
    <w:p w14:paraId="0951D3EE" w14:textId="77777777" w:rsidR="001318B9" w:rsidRPr="001318B9" w:rsidRDefault="001318B9" w:rsidP="001318B9">
      <w:pPr>
        <w:keepNext/>
        <w:spacing w:after="0" w:line="276" w:lineRule="auto"/>
        <w:jc w:val="center"/>
        <w:outlineLvl w:val="0"/>
        <w:rPr>
          <w:rFonts w:ascii="Cambria" w:eastAsia="Times New Roman" w:hAnsi="Cambria" w:cs="Times New Roman"/>
          <w:b/>
          <w:kern w:val="0"/>
          <w:sz w:val="23"/>
          <w:szCs w:val="23"/>
          <w:lang w:eastAsia="cs-CZ"/>
          <w14:ligatures w14:val="none"/>
        </w:rPr>
      </w:pPr>
      <w:r w:rsidRPr="001318B9">
        <w:rPr>
          <w:rFonts w:ascii="Cambria" w:eastAsia="Times New Roman" w:hAnsi="Cambria" w:cs="Times New Roman"/>
          <w:b/>
          <w:kern w:val="0"/>
          <w:sz w:val="23"/>
          <w:szCs w:val="23"/>
          <w:lang w:eastAsia="cs-CZ"/>
          <w14:ligatures w14:val="none"/>
        </w:rPr>
        <w:t>Čl. I</w:t>
      </w:r>
    </w:p>
    <w:p w14:paraId="233BF953" w14:textId="77777777" w:rsidR="001318B9" w:rsidRPr="001318B9" w:rsidRDefault="001318B9" w:rsidP="001318B9">
      <w:pPr>
        <w:keepNext/>
        <w:spacing w:after="0" w:line="276" w:lineRule="auto"/>
        <w:jc w:val="center"/>
        <w:outlineLvl w:val="0"/>
        <w:rPr>
          <w:rFonts w:ascii="Cambria" w:eastAsia="Times New Roman" w:hAnsi="Cambria" w:cs="Times New Roman"/>
          <w:b/>
          <w:kern w:val="0"/>
          <w:sz w:val="23"/>
          <w:szCs w:val="23"/>
          <w:lang w:eastAsia="cs-CZ"/>
          <w14:ligatures w14:val="none"/>
        </w:rPr>
      </w:pPr>
      <w:r w:rsidRPr="001318B9">
        <w:rPr>
          <w:rFonts w:ascii="Cambria" w:eastAsia="Times New Roman" w:hAnsi="Cambria" w:cs="Times New Roman"/>
          <w:b/>
          <w:kern w:val="0"/>
          <w:sz w:val="23"/>
          <w:szCs w:val="23"/>
          <w:lang w:eastAsia="cs-CZ"/>
          <w14:ligatures w14:val="none"/>
        </w:rPr>
        <w:t>Základní ustanovení</w:t>
      </w:r>
    </w:p>
    <w:p w14:paraId="4ED8B0E7" w14:textId="42512C61" w:rsidR="001318B9" w:rsidRPr="001318B9" w:rsidRDefault="001318B9" w:rsidP="001318B9">
      <w:pPr>
        <w:numPr>
          <w:ilvl w:val="0"/>
          <w:numId w:val="1"/>
        </w:numPr>
        <w:tabs>
          <w:tab w:val="num" w:pos="284"/>
        </w:tabs>
        <w:spacing w:before="120"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 xml:space="preserve">Fakulta a pracoviště se zavazují spolupracovat při uskutečňování doktorských studijních programů </w:t>
      </w:r>
      <w:r w:rsidR="0073061D">
        <w:rPr>
          <w:rFonts w:ascii="Cambria" w:eastAsia="Times New Roman" w:hAnsi="Cambria" w:cs="Times New Roman"/>
          <w:iCs/>
          <w:kern w:val="0"/>
          <w:sz w:val="23"/>
          <w:szCs w:val="23"/>
          <w:lang w:eastAsia="cs-CZ"/>
          <w14:ligatures w14:val="none"/>
        </w:rPr>
        <w:t>Vědy o umění a kulturním dědictví</w:t>
      </w:r>
      <w:r w:rsidRPr="001318B9">
        <w:rPr>
          <w:rFonts w:ascii="Cambria" w:eastAsia="Times New Roman" w:hAnsi="Cambria" w:cs="Times New Roman"/>
          <w:iCs/>
          <w:kern w:val="0"/>
          <w:sz w:val="23"/>
          <w:szCs w:val="23"/>
          <w:lang w:eastAsia="cs-CZ"/>
          <w14:ligatures w14:val="none"/>
        </w:rPr>
        <w:t xml:space="preserve"> / </w:t>
      </w:r>
      <w:r w:rsidR="00950502">
        <w:rPr>
          <w:rFonts w:ascii="Cambria" w:eastAsia="Times New Roman" w:hAnsi="Cambria" w:cs="Times New Roman"/>
          <w:iCs/>
          <w:kern w:val="0"/>
          <w:sz w:val="23"/>
          <w:szCs w:val="23"/>
          <w:lang w:eastAsia="cs-CZ"/>
          <w14:ligatures w14:val="none"/>
        </w:rPr>
        <w:t xml:space="preserve">Art and </w:t>
      </w:r>
      <w:proofErr w:type="spellStart"/>
      <w:r w:rsidR="00950502">
        <w:rPr>
          <w:rFonts w:ascii="Cambria" w:eastAsia="Times New Roman" w:hAnsi="Cambria" w:cs="Times New Roman"/>
          <w:iCs/>
          <w:kern w:val="0"/>
          <w:sz w:val="23"/>
          <w:szCs w:val="23"/>
          <w:lang w:eastAsia="cs-CZ"/>
          <w14:ligatures w14:val="none"/>
        </w:rPr>
        <w:t>Cultural</w:t>
      </w:r>
      <w:proofErr w:type="spellEnd"/>
      <w:r w:rsidR="00950502">
        <w:rPr>
          <w:rFonts w:ascii="Cambria" w:eastAsia="Times New Roman" w:hAnsi="Cambria" w:cs="Times New Roman"/>
          <w:iCs/>
          <w:kern w:val="0"/>
          <w:sz w:val="23"/>
          <w:szCs w:val="23"/>
          <w:lang w:eastAsia="cs-CZ"/>
          <w14:ligatures w14:val="none"/>
        </w:rPr>
        <w:t xml:space="preserve"> </w:t>
      </w:r>
      <w:proofErr w:type="spellStart"/>
      <w:r w:rsidR="00950502">
        <w:rPr>
          <w:rFonts w:ascii="Cambria" w:eastAsia="Times New Roman" w:hAnsi="Cambria" w:cs="Times New Roman"/>
          <w:iCs/>
          <w:kern w:val="0"/>
          <w:sz w:val="23"/>
          <w:szCs w:val="23"/>
          <w:lang w:eastAsia="cs-CZ"/>
          <w14:ligatures w14:val="none"/>
        </w:rPr>
        <w:t>Herit</w:t>
      </w:r>
      <w:r w:rsidR="00902663">
        <w:rPr>
          <w:rFonts w:ascii="Cambria" w:eastAsia="Times New Roman" w:hAnsi="Cambria" w:cs="Times New Roman"/>
          <w:iCs/>
          <w:kern w:val="0"/>
          <w:sz w:val="23"/>
          <w:szCs w:val="23"/>
          <w:lang w:eastAsia="cs-CZ"/>
          <w14:ligatures w14:val="none"/>
        </w:rPr>
        <w:t>a</w:t>
      </w:r>
      <w:r w:rsidR="00950502">
        <w:rPr>
          <w:rFonts w:ascii="Cambria" w:eastAsia="Times New Roman" w:hAnsi="Cambria" w:cs="Times New Roman"/>
          <w:iCs/>
          <w:kern w:val="0"/>
          <w:sz w:val="23"/>
          <w:szCs w:val="23"/>
          <w:lang w:eastAsia="cs-CZ"/>
          <w14:ligatures w14:val="none"/>
        </w:rPr>
        <w:t>ge</w:t>
      </w:r>
      <w:proofErr w:type="spellEnd"/>
      <w:r w:rsidR="00950502">
        <w:rPr>
          <w:rFonts w:ascii="Cambria" w:eastAsia="Times New Roman" w:hAnsi="Cambria" w:cs="Times New Roman"/>
          <w:iCs/>
          <w:kern w:val="0"/>
          <w:sz w:val="23"/>
          <w:szCs w:val="23"/>
          <w:lang w:eastAsia="cs-CZ"/>
          <w14:ligatures w14:val="none"/>
        </w:rPr>
        <w:t xml:space="preserve"> </w:t>
      </w:r>
      <w:proofErr w:type="spellStart"/>
      <w:r w:rsidR="00950502">
        <w:rPr>
          <w:rFonts w:ascii="Cambria" w:eastAsia="Times New Roman" w:hAnsi="Cambria" w:cs="Times New Roman"/>
          <w:iCs/>
          <w:kern w:val="0"/>
          <w:sz w:val="23"/>
          <w:szCs w:val="23"/>
          <w:lang w:eastAsia="cs-CZ"/>
          <w14:ligatures w14:val="none"/>
        </w:rPr>
        <w:t>Studies</w:t>
      </w:r>
      <w:proofErr w:type="spellEnd"/>
      <w:r w:rsidRPr="001318B9">
        <w:rPr>
          <w:rFonts w:ascii="Cambria" w:eastAsia="Times New Roman" w:hAnsi="Cambria" w:cs="Times New Roman"/>
          <w:iCs/>
          <w:kern w:val="0"/>
          <w:sz w:val="23"/>
          <w:szCs w:val="23"/>
          <w:lang w:eastAsia="cs-CZ"/>
          <w14:ligatures w14:val="none"/>
        </w:rPr>
        <w:t xml:space="preserve"> (dále jen „předmětné studijní programy“)</w:t>
      </w:r>
      <w:r w:rsidRPr="001318B9">
        <w:rPr>
          <w:rFonts w:ascii="Cambria" w:eastAsia="Times New Roman" w:hAnsi="Cambria" w:cs="Times New Roman"/>
          <w:kern w:val="0"/>
          <w:sz w:val="23"/>
          <w:szCs w:val="23"/>
          <w:lang w:eastAsia="cs-CZ"/>
          <w14:ligatures w14:val="none"/>
        </w:rPr>
        <w:t xml:space="preserve"> v prezenční i kombinované formě studia ve smyslu ustanovení § 81, resp. § 81d odst. 1 písm. b) zákona o vysokých školách a příslušných ustanovení nařízení vlády č. 274/2016 Sb., o standardech pro akreditace ve vysokém školství, ve znění pozdějších předpisů.</w:t>
      </w:r>
    </w:p>
    <w:p w14:paraId="6A078042" w14:textId="77777777" w:rsidR="001318B9" w:rsidRPr="001318B9" w:rsidRDefault="001318B9" w:rsidP="001318B9">
      <w:pPr>
        <w:numPr>
          <w:ilvl w:val="0"/>
          <w:numId w:val="1"/>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 xml:space="preserve">Obě smluvní strany budou společně vytvářet příznivé podmínky pro řádnou výuku a odborný i lidský růst studentů, pro efektivní práci učitelů a užívání finančních prostředků, studijních materiálů i technického vybavení. </w:t>
      </w:r>
    </w:p>
    <w:p w14:paraId="3CD044DC" w14:textId="77777777" w:rsidR="001318B9" w:rsidRPr="001318B9" w:rsidRDefault="001318B9" w:rsidP="001318B9">
      <w:pPr>
        <w:numPr>
          <w:ilvl w:val="0"/>
          <w:numId w:val="1"/>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 xml:space="preserve">Smluvní strany se zavazují při plnění této dohody respektovat podmínky spolupráce dohodnuté ve Smlouvě o spolupráci v rámci doktorských studijních programů uzavřené </w:t>
      </w:r>
      <w:r w:rsidRPr="001318B9">
        <w:rPr>
          <w:rFonts w:ascii="Cambria" w:eastAsia="Times New Roman" w:hAnsi="Cambria" w:cs="Times New Roman"/>
          <w:kern w:val="0"/>
          <w:sz w:val="23"/>
          <w:szCs w:val="23"/>
          <w:lang w:eastAsia="cs-CZ"/>
          <w14:ligatures w14:val="none"/>
        </w:rPr>
        <w:lastRenderedPageBreak/>
        <w:t>mezi Univerzitou Karlovou („dále také „UK“) a Akademií věd České republiky (dále také „AVČR“) dne 28. května 2018 (dále také „Smlouva“) ve znění Dodatku č. 1 ke Smlouvě ze dne 5. února 2025 (dále jen „Dodatek“), které tvoří Přílohu č. 1 a č. 2 k této dohodě.</w:t>
      </w:r>
    </w:p>
    <w:p w14:paraId="1CEE8072" w14:textId="77777777" w:rsidR="001318B9" w:rsidRPr="001318B9" w:rsidRDefault="001318B9" w:rsidP="001318B9">
      <w:pPr>
        <w:numPr>
          <w:ilvl w:val="0"/>
          <w:numId w:val="1"/>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Smluvní strany se zavazují při plnění této dohody dodržovat platné právní předpisy, stanovy AV ČR, vnitřní a další předpisy UK, fakulty a pracoviště.</w:t>
      </w:r>
    </w:p>
    <w:p w14:paraId="04C244B3" w14:textId="77777777" w:rsidR="001318B9" w:rsidRPr="001318B9" w:rsidRDefault="001318B9" w:rsidP="001318B9">
      <w:pPr>
        <w:spacing w:after="0" w:line="276" w:lineRule="auto"/>
        <w:ind w:left="284"/>
        <w:jc w:val="both"/>
        <w:rPr>
          <w:rFonts w:ascii="Cambria" w:eastAsia="Times New Roman" w:hAnsi="Cambria" w:cs="Times New Roman"/>
          <w:kern w:val="0"/>
          <w:sz w:val="23"/>
          <w:szCs w:val="23"/>
          <w:lang w:eastAsia="cs-CZ"/>
          <w14:ligatures w14:val="none"/>
        </w:rPr>
      </w:pPr>
    </w:p>
    <w:p w14:paraId="2BD22BBE" w14:textId="77777777" w:rsidR="001318B9" w:rsidRPr="001318B9" w:rsidRDefault="001318B9" w:rsidP="001318B9">
      <w:pPr>
        <w:keepNext/>
        <w:spacing w:after="0" w:line="276" w:lineRule="auto"/>
        <w:jc w:val="center"/>
        <w:outlineLvl w:val="0"/>
        <w:rPr>
          <w:rFonts w:ascii="Cambria" w:eastAsia="Times New Roman" w:hAnsi="Cambria" w:cs="Times New Roman"/>
          <w:b/>
          <w:kern w:val="0"/>
          <w:sz w:val="23"/>
          <w:szCs w:val="23"/>
          <w:lang w:eastAsia="cs-CZ"/>
          <w14:ligatures w14:val="none"/>
        </w:rPr>
      </w:pPr>
      <w:r w:rsidRPr="001318B9">
        <w:rPr>
          <w:rFonts w:ascii="Cambria" w:eastAsia="Times New Roman" w:hAnsi="Cambria" w:cs="Times New Roman"/>
          <w:b/>
          <w:kern w:val="0"/>
          <w:sz w:val="23"/>
          <w:szCs w:val="23"/>
          <w:lang w:eastAsia="cs-CZ"/>
          <w14:ligatures w14:val="none"/>
        </w:rPr>
        <w:t>Čl. II</w:t>
      </w:r>
    </w:p>
    <w:p w14:paraId="38E4F203" w14:textId="77777777" w:rsidR="001318B9" w:rsidRPr="001318B9" w:rsidRDefault="001318B9" w:rsidP="001318B9">
      <w:pPr>
        <w:keepNext/>
        <w:spacing w:after="0" w:line="276" w:lineRule="auto"/>
        <w:jc w:val="center"/>
        <w:outlineLvl w:val="0"/>
        <w:rPr>
          <w:rFonts w:ascii="Cambria" w:eastAsia="Times New Roman" w:hAnsi="Cambria" w:cs="Times New Roman"/>
          <w:b/>
          <w:kern w:val="0"/>
          <w:sz w:val="23"/>
          <w:szCs w:val="23"/>
          <w:lang w:eastAsia="cs-CZ"/>
          <w14:ligatures w14:val="none"/>
        </w:rPr>
      </w:pPr>
      <w:r w:rsidRPr="001318B9">
        <w:rPr>
          <w:rFonts w:ascii="Cambria" w:eastAsia="Times New Roman" w:hAnsi="Cambria" w:cs="Times New Roman"/>
          <w:b/>
          <w:kern w:val="0"/>
          <w:sz w:val="23"/>
          <w:szCs w:val="23"/>
          <w:lang w:eastAsia="cs-CZ"/>
          <w14:ligatures w14:val="none"/>
        </w:rPr>
        <w:t>Uskutečňování předmětných studijních programů</w:t>
      </w:r>
    </w:p>
    <w:p w14:paraId="42253CB3" w14:textId="77777777" w:rsidR="001318B9" w:rsidRPr="001318B9" w:rsidRDefault="001318B9" w:rsidP="001318B9">
      <w:pPr>
        <w:numPr>
          <w:ilvl w:val="0"/>
          <w:numId w:val="2"/>
        </w:numPr>
        <w:tabs>
          <w:tab w:val="num" w:pos="284"/>
        </w:tabs>
        <w:spacing w:before="120"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Obě smluvní strany se při uskutečňování předmětných studijních programů budou podílet na:</w:t>
      </w:r>
    </w:p>
    <w:p w14:paraId="2996702D" w14:textId="77777777" w:rsidR="001318B9" w:rsidRPr="001318B9" w:rsidRDefault="001318B9" w:rsidP="001318B9">
      <w:pPr>
        <w:numPr>
          <w:ilvl w:val="1"/>
          <w:numId w:val="2"/>
        </w:numPr>
        <w:tabs>
          <w:tab w:val="num" w:pos="567"/>
        </w:tabs>
        <w:spacing w:after="0" w:line="276" w:lineRule="auto"/>
        <w:ind w:left="567" w:hanging="283"/>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 xml:space="preserve">úzké spolupráci při přípravě žádosti o udělení příslušné akreditace potřebné pro uskutečnění </w:t>
      </w:r>
      <w:r w:rsidRPr="001318B9">
        <w:rPr>
          <w:rFonts w:ascii="Times New Roman" w:eastAsia="Times New Roman" w:hAnsi="Times New Roman" w:cs="Times New Roman"/>
          <w:kern w:val="0"/>
          <w:szCs w:val="20"/>
          <w:lang w:eastAsia="cs-CZ"/>
          <w14:ligatures w14:val="none"/>
        </w:rPr>
        <w:t>předmětných</w:t>
      </w:r>
      <w:r w:rsidRPr="001318B9">
        <w:rPr>
          <w:rFonts w:ascii="Cambria" w:eastAsia="Times New Roman" w:hAnsi="Cambria" w:cs="Times New Roman"/>
          <w:kern w:val="0"/>
          <w:sz w:val="23"/>
          <w:szCs w:val="23"/>
          <w:lang w:eastAsia="cs-CZ"/>
          <w14:ligatures w14:val="none"/>
        </w:rPr>
        <w:t xml:space="preserve"> studijních programů, jakož i v průběhu příslušného akreditačního řízení,</w:t>
      </w:r>
      <w:bookmarkStart w:id="3" w:name="_Hlk221013268"/>
      <w:r w:rsidRPr="001318B9">
        <w:rPr>
          <w:rFonts w:ascii="Cambria" w:eastAsia="Times New Roman" w:hAnsi="Cambria" w:cs="Times New Roman"/>
          <w:kern w:val="0"/>
          <w:sz w:val="23"/>
          <w:szCs w:val="23"/>
          <w:lang w:eastAsia="cs-CZ"/>
          <w14:ligatures w14:val="none"/>
        </w:rPr>
        <w:t xml:space="preserve"> resp. řízení o udělení oprávnění uskutečňovat předmětné studijní programy</w:t>
      </w:r>
      <w:bookmarkEnd w:id="3"/>
      <w:r w:rsidRPr="001318B9">
        <w:rPr>
          <w:rFonts w:ascii="Cambria" w:eastAsia="Times New Roman" w:hAnsi="Cambria" w:cs="Times New Roman"/>
          <w:kern w:val="0"/>
          <w:sz w:val="23"/>
          <w:szCs w:val="23"/>
          <w:lang w:eastAsia="cs-CZ"/>
          <w14:ligatures w14:val="none"/>
        </w:rPr>
        <w:t>,</w:t>
      </w:r>
    </w:p>
    <w:p w14:paraId="0B5A3D53" w14:textId="77777777" w:rsidR="001318B9" w:rsidRPr="001318B9" w:rsidRDefault="001318B9" w:rsidP="001318B9">
      <w:pPr>
        <w:numPr>
          <w:ilvl w:val="1"/>
          <w:numId w:val="2"/>
        </w:numPr>
        <w:tabs>
          <w:tab w:val="num" w:pos="567"/>
        </w:tabs>
        <w:spacing w:after="0" w:line="276" w:lineRule="auto"/>
        <w:ind w:left="567" w:hanging="283"/>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sestavování studijních plánů v souladu s žádostí o akreditaci předmětných studijních programů, resp. návrhem předmětných studijních programů,</w:t>
      </w:r>
    </w:p>
    <w:p w14:paraId="1FEF5DDD" w14:textId="77777777" w:rsidR="001318B9" w:rsidRPr="001318B9" w:rsidRDefault="001318B9" w:rsidP="001318B9">
      <w:pPr>
        <w:numPr>
          <w:ilvl w:val="1"/>
          <w:numId w:val="2"/>
        </w:numPr>
        <w:tabs>
          <w:tab w:val="num" w:pos="567"/>
        </w:tabs>
        <w:spacing w:after="0" w:line="276" w:lineRule="auto"/>
        <w:ind w:left="567" w:hanging="283"/>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dohledu na průběh studia jednotlivých studentů předmětných studijních programů (dále jen „doktorandi“ nebo „studenti“), a</w:t>
      </w:r>
      <w:r w:rsidRPr="001318B9">
        <w:rPr>
          <w:rFonts w:ascii="Times New Roman" w:eastAsia="Times New Roman" w:hAnsi="Times New Roman" w:cs="Times New Roman"/>
          <w:kern w:val="0"/>
          <w:szCs w:val="20"/>
          <w:lang w:eastAsia="cs-CZ"/>
          <w14:ligatures w14:val="none"/>
        </w:rPr>
        <w:t> </w:t>
      </w:r>
      <w:r w:rsidRPr="001318B9">
        <w:rPr>
          <w:rFonts w:ascii="Cambria" w:eastAsia="Times New Roman" w:hAnsi="Cambria" w:cs="Times New Roman"/>
          <w:kern w:val="0"/>
          <w:sz w:val="23"/>
          <w:szCs w:val="23"/>
          <w:lang w:eastAsia="cs-CZ"/>
          <w14:ligatures w14:val="none"/>
        </w:rPr>
        <w:t>to formou zastoupení zaměstnanců fakulty a pracoviště v oborových radách předmětných studijních programů (odstavec 5 tohoto článku),</w:t>
      </w:r>
    </w:p>
    <w:p w14:paraId="3CF0B06A" w14:textId="77777777" w:rsidR="001318B9" w:rsidRPr="001318B9" w:rsidRDefault="001318B9" w:rsidP="001318B9">
      <w:pPr>
        <w:numPr>
          <w:ilvl w:val="1"/>
          <w:numId w:val="2"/>
        </w:numPr>
        <w:tabs>
          <w:tab w:val="num" w:pos="567"/>
        </w:tabs>
        <w:spacing w:after="0" w:line="276" w:lineRule="auto"/>
        <w:ind w:left="567" w:hanging="283"/>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personálním zabezpečení předmětných studijních programů, zejména personálním zajištění výuky, školitelů doktorandů, konzultantů disertačních prací, členstvím ve zkušebních komisích, personálním zajištění státních doktorských zkoušek a obhajob disertačních prací,</w:t>
      </w:r>
    </w:p>
    <w:p w14:paraId="78ACB722" w14:textId="77777777" w:rsidR="001318B9" w:rsidRPr="001318B9" w:rsidRDefault="001318B9" w:rsidP="001318B9">
      <w:pPr>
        <w:numPr>
          <w:ilvl w:val="1"/>
          <w:numId w:val="2"/>
        </w:numPr>
        <w:tabs>
          <w:tab w:val="num" w:pos="567"/>
        </w:tabs>
        <w:spacing w:after="0" w:line="276" w:lineRule="auto"/>
        <w:ind w:left="567" w:hanging="283"/>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materiálním zajištění výuky, zejména zajištění techniky a prostor,</w:t>
      </w:r>
    </w:p>
    <w:p w14:paraId="14FA9162" w14:textId="77777777" w:rsidR="001318B9" w:rsidRPr="001318B9" w:rsidRDefault="001318B9" w:rsidP="001318B9">
      <w:pPr>
        <w:numPr>
          <w:ilvl w:val="1"/>
          <w:numId w:val="2"/>
        </w:numPr>
        <w:tabs>
          <w:tab w:val="num" w:pos="567"/>
        </w:tabs>
        <w:spacing w:after="0" w:line="276" w:lineRule="auto"/>
        <w:ind w:left="567" w:hanging="283"/>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informačním zabezpečení výuky spočívajícím zejména v umožnění přístupu jednotlivým studentům k dostupným informačním zdrojům,</w:t>
      </w:r>
    </w:p>
    <w:p w14:paraId="6BA82428" w14:textId="77777777" w:rsidR="001318B9" w:rsidRPr="001318B9" w:rsidRDefault="001318B9" w:rsidP="001318B9">
      <w:pPr>
        <w:numPr>
          <w:ilvl w:val="1"/>
          <w:numId w:val="2"/>
        </w:numPr>
        <w:tabs>
          <w:tab w:val="num" w:pos="567"/>
        </w:tabs>
        <w:spacing w:after="0" w:line="276" w:lineRule="auto"/>
        <w:ind w:left="567" w:hanging="283"/>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finančním zabezpečení minimálního doktorandského příjmu dle čl. V odst. 4 této dohody,</w:t>
      </w:r>
    </w:p>
    <w:p w14:paraId="2C7FFE48" w14:textId="77777777" w:rsidR="001318B9" w:rsidRPr="001318B9" w:rsidRDefault="001318B9" w:rsidP="001318B9">
      <w:pPr>
        <w:numPr>
          <w:ilvl w:val="1"/>
          <w:numId w:val="2"/>
        </w:numPr>
        <w:tabs>
          <w:tab w:val="num" w:pos="567"/>
        </w:tabs>
        <w:spacing w:after="0" w:line="276" w:lineRule="auto"/>
        <w:ind w:left="567" w:hanging="283"/>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vytváření příznivých podmínek pro práci školitelů studentů, efektivního užívání studijních materiálů a technického vybavení obou smluvních stran v zájmu zajištění řádné výuky a odborného růstu studentů,</w:t>
      </w:r>
    </w:p>
    <w:p w14:paraId="454ACB6D" w14:textId="77777777" w:rsidR="001318B9" w:rsidRPr="001318B9" w:rsidRDefault="001318B9" w:rsidP="001318B9">
      <w:pPr>
        <w:numPr>
          <w:ilvl w:val="1"/>
          <w:numId w:val="2"/>
        </w:numPr>
        <w:tabs>
          <w:tab w:val="num" w:pos="567"/>
        </w:tabs>
        <w:spacing w:after="0" w:line="276" w:lineRule="auto"/>
        <w:ind w:left="567" w:hanging="283"/>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propagaci o činnosti a zaměření smluvních stran v souvislosti s touto dohodou.</w:t>
      </w:r>
    </w:p>
    <w:p w14:paraId="616AE212" w14:textId="77777777" w:rsidR="001318B9" w:rsidRPr="001318B9" w:rsidRDefault="001318B9" w:rsidP="001318B9">
      <w:pPr>
        <w:numPr>
          <w:ilvl w:val="0"/>
          <w:numId w:val="2"/>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Podrobnější popis spolupráce a podílu při uskutečňování předmětných studijních programů</w:t>
      </w:r>
      <w:r w:rsidRPr="001318B9" w:rsidDel="002754E1">
        <w:rPr>
          <w:rFonts w:ascii="Cambria" w:eastAsia="Times New Roman" w:hAnsi="Cambria" w:cs="Times New Roman"/>
          <w:kern w:val="0"/>
          <w:sz w:val="23"/>
          <w:szCs w:val="23"/>
          <w:lang w:eastAsia="cs-CZ"/>
          <w14:ligatures w14:val="none"/>
        </w:rPr>
        <w:t xml:space="preserve"> </w:t>
      </w:r>
      <w:r w:rsidRPr="001318B9">
        <w:rPr>
          <w:rFonts w:ascii="Cambria" w:eastAsia="Times New Roman" w:hAnsi="Cambria" w:cs="Times New Roman"/>
          <w:kern w:val="0"/>
          <w:sz w:val="23"/>
          <w:szCs w:val="23"/>
          <w:lang w:eastAsia="cs-CZ"/>
          <w14:ligatures w14:val="none"/>
        </w:rPr>
        <w:t>ze strany fakulty a ze strany pracoviště ve smyslu odst. 1 tohoto článku je uveden v Příloze č. 3 k této dohodě.</w:t>
      </w:r>
    </w:p>
    <w:p w14:paraId="5C6FC5B2" w14:textId="77777777" w:rsidR="001318B9" w:rsidRPr="001318B9" w:rsidRDefault="001318B9" w:rsidP="001318B9">
      <w:pPr>
        <w:numPr>
          <w:ilvl w:val="0"/>
          <w:numId w:val="2"/>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iCs/>
          <w:kern w:val="0"/>
          <w:sz w:val="23"/>
          <w:szCs w:val="23"/>
          <w:lang w:eastAsia="cs-CZ"/>
          <w14:ligatures w14:val="none"/>
        </w:rPr>
        <w:t xml:space="preserve">Pracoviště se zavazuje upravit náplně práce příslušných zaměstnanců tak, aby se mohli v rámci svého pracovněprávního vztahu podílet na uskutečňování </w:t>
      </w:r>
      <w:r w:rsidRPr="001318B9">
        <w:rPr>
          <w:rFonts w:ascii="Cambria" w:eastAsia="Times New Roman" w:hAnsi="Cambria" w:cs="Times New Roman"/>
          <w:kern w:val="0"/>
          <w:sz w:val="23"/>
          <w:szCs w:val="23"/>
          <w:lang w:eastAsia="cs-CZ"/>
          <w14:ligatures w14:val="none"/>
        </w:rPr>
        <w:t>předmětných studijních programů</w:t>
      </w:r>
      <w:r w:rsidRPr="001318B9">
        <w:rPr>
          <w:rFonts w:ascii="Cambria" w:eastAsia="Times New Roman" w:hAnsi="Cambria" w:cs="Times New Roman"/>
          <w:iCs/>
          <w:kern w:val="0"/>
          <w:sz w:val="23"/>
          <w:szCs w:val="23"/>
          <w:lang w:eastAsia="cs-CZ"/>
          <w14:ligatures w14:val="none"/>
        </w:rPr>
        <w:t>.</w:t>
      </w:r>
    </w:p>
    <w:p w14:paraId="470032DA" w14:textId="77777777" w:rsidR="001318B9" w:rsidRPr="001318B9" w:rsidRDefault="001318B9" w:rsidP="001318B9">
      <w:pPr>
        <w:numPr>
          <w:ilvl w:val="0"/>
          <w:numId w:val="2"/>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iCs/>
          <w:kern w:val="0"/>
          <w:sz w:val="23"/>
          <w:szCs w:val="23"/>
          <w:lang w:eastAsia="cs-CZ"/>
          <w14:ligatures w14:val="none"/>
        </w:rPr>
        <w:t xml:space="preserve">Smluvní strany souhlasí s tím, že se předmětné studijní programy budou uskutečňovat v souladu s </w:t>
      </w:r>
      <w:r w:rsidRPr="001318B9">
        <w:rPr>
          <w:rFonts w:ascii="Cambria" w:eastAsia="Times New Roman" w:hAnsi="Cambria" w:cs="Times New Roman"/>
          <w:kern w:val="0"/>
          <w:sz w:val="23"/>
          <w:szCs w:val="23"/>
          <w:lang w:eastAsia="cs-CZ"/>
          <w14:ligatures w14:val="none"/>
        </w:rPr>
        <w:t>vnitřními předpisy fakulty a UK a opatřeními rektora UK a opatřeními děkana fakulty, případně dalšími relevantními předpisy</w:t>
      </w:r>
      <w:r w:rsidRPr="001318B9">
        <w:rPr>
          <w:rFonts w:ascii="Cambria" w:eastAsia="Times New Roman" w:hAnsi="Cambria" w:cs="Times New Roman"/>
          <w:iCs/>
          <w:kern w:val="0"/>
          <w:sz w:val="23"/>
          <w:szCs w:val="23"/>
          <w:lang w:eastAsia="cs-CZ"/>
          <w14:ligatures w14:val="none"/>
        </w:rPr>
        <w:t xml:space="preserve"> pod vedením oborové rady a vedoucího příslušné základní součásti fakulty; fakulta se zavazuje s předpisy podle tohoto odstavce pracoviště výslovně seznámit.</w:t>
      </w:r>
    </w:p>
    <w:p w14:paraId="6DABB254" w14:textId="77777777" w:rsidR="001318B9" w:rsidRPr="001318B9" w:rsidRDefault="001318B9" w:rsidP="001318B9">
      <w:pPr>
        <w:numPr>
          <w:ilvl w:val="0"/>
          <w:numId w:val="2"/>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lastRenderedPageBreak/>
        <w:t xml:space="preserve">V oborové radě předmětných studijních programů musejí být zastoupeni zaměstnanci obou smluvních stran, přičemž zaměstnanci fakulty tvoří alespoň jednu polovinu členů oborové rady. </w:t>
      </w:r>
      <w:r w:rsidRPr="001318B9">
        <w:rPr>
          <w:rFonts w:ascii="Cambria" w:eastAsia="Times New Roman" w:hAnsi="Cambria" w:cs="Times New Roman"/>
          <w:iCs/>
          <w:kern w:val="0"/>
          <w:sz w:val="23"/>
          <w:szCs w:val="23"/>
          <w:lang w:eastAsia="cs-CZ"/>
          <w14:ligatures w14:val="none"/>
        </w:rPr>
        <w:t>Současně jsou dodrženy podmínky pro ustavení oborové rady dle Statutu FF UK, v platném znění, přičemž pro účely této dohody se členové oborové rady, kteří jsou zároveň zaměstnanci obou smluvních stran, nepovažují za externí členy oborové rady.</w:t>
      </w:r>
    </w:p>
    <w:p w14:paraId="6EE53840" w14:textId="77777777" w:rsidR="001318B9" w:rsidRPr="001318B9" w:rsidRDefault="001318B9" w:rsidP="001318B9">
      <w:pPr>
        <w:numPr>
          <w:ilvl w:val="0"/>
          <w:numId w:val="2"/>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 xml:space="preserve">Jmenování a odvolání členů oborové rady a garanta předmětných studijních programů provede rektor UK na základě návrhu děkana fakulty. Jedná-li se o jmenování či odvolání některého ze zaměstnanců pracoviště, podá návrh děkan fakulty rektorovi UK na základě návrhu ředitele pracoviště. </w:t>
      </w:r>
      <w:r w:rsidRPr="001318B9">
        <w:rPr>
          <w:rFonts w:ascii="Cambria" w:eastAsia="Times New Roman" w:hAnsi="Cambria" w:cs="Times New Roman"/>
          <w:iCs/>
          <w:kern w:val="0"/>
          <w:sz w:val="23"/>
          <w:szCs w:val="23"/>
          <w:lang w:eastAsia="cs-CZ"/>
          <w14:ligatures w14:val="none"/>
        </w:rPr>
        <w:t xml:space="preserve">Takto ustavená oborová rada se považuje za ustavenou v souladu s </w:t>
      </w:r>
      <w:r w:rsidRPr="001318B9">
        <w:rPr>
          <w:rFonts w:ascii="Cambria" w:eastAsia="Times New Roman" w:hAnsi="Cambria" w:cs="Times New Roman"/>
          <w:kern w:val="0"/>
          <w:sz w:val="23"/>
          <w:szCs w:val="23"/>
          <w:lang w:eastAsia="cs-CZ"/>
          <w14:ligatures w14:val="none"/>
        </w:rPr>
        <w:t>ustanovením § 81 odst. 5 zákona o vysokých školách a se Smlouvou ve znění Dodatku.</w:t>
      </w:r>
    </w:p>
    <w:p w14:paraId="6AABD347" w14:textId="77777777" w:rsidR="001318B9" w:rsidRPr="001318B9" w:rsidRDefault="001318B9" w:rsidP="001318B9">
      <w:pPr>
        <w:numPr>
          <w:ilvl w:val="0"/>
          <w:numId w:val="2"/>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Pokud nestanoví tato dohoda jinak, postupuje se ohledně oborové rady a garanta předmětných studijních programů v souladu se zákonem o vysokých školách, vnitřními předpisy fakulty a UK a opatřeními rektora UK a opatřeními děkana fakulty, případně dalšími relevantními předpisy.</w:t>
      </w:r>
    </w:p>
    <w:p w14:paraId="5CD53783" w14:textId="77777777" w:rsidR="001318B9" w:rsidRPr="001318B9" w:rsidRDefault="001318B9" w:rsidP="001318B9">
      <w:pPr>
        <w:numPr>
          <w:ilvl w:val="0"/>
          <w:numId w:val="2"/>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Oborová rada bude navrhovat školitele pro jednotlivé studenty s přihlédnutím k jejich odbornému zaměření a k potřebám obou smluvních stran. Školitele na základě takových návrhů jmenuje a odvolává děkan fakulty.</w:t>
      </w:r>
    </w:p>
    <w:p w14:paraId="7ABF8BEE" w14:textId="77777777" w:rsidR="001318B9" w:rsidRPr="001318B9" w:rsidRDefault="001318B9" w:rsidP="001318B9">
      <w:pPr>
        <w:numPr>
          <w:ilvl w:val="0"/>
          <w:numId w:val="2"/>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Smluvní strany se dohodly, že v případě, kdy školitel působí na jedné z nich, může být na návrh druhé strany ustanoven konzultant z jejích zaměstnanců.</w:t>
      </w:r>
    </w:p>
    <w:p w14:paraId="21682685" w14:textId="77777777" w:rsidR="001318B9" w:rsidRPr="001318B9" w:rsidRDefault="001318B9" w:rsidP="001318B9">
      <w:pPr>
        <w:spacing w:after="0" w:line="276" w:lineRule="auto"/>
        <w:jc w:val="both"/>
        <w:rPr>
          <w:rFonts w:ascii="Cambria" w:eastAsia="Times New Roman" w:hAnsi="Cambria" w:cs="Times New Roman"/>
          <w:kern w:val="0"/>
          <w:sz w:val="23"/>
          <w:szCs w:val="23"/>
          <w:lang w:eastAsia="cs-CZ"/>
          <w14:ligatures w14:val="none"/>
        </w:rPr>
      </w:pPr>
    </w:p>
    <w:p w14:paraId="339A75F0" w14:textId="77777777" w:rsidR="001318B9" w:rsidRPr="001318B9" w:rsidRDefault="001318B9" w:rsidP="001318B9">
      <w:pPr>
        <w:keepNext/>
        <w:spacing w:after="0" w:line="276" w:lineRule="auto"/>
        <w:jc w:val="center"/>
        <w:outlineLvl w:val="0"/>
        <w:rPr>
          <w:rFonts w:ascii="Cambria" w:eastAsia="Times New Roman" w:hAnsi="Cambria" w:cs="Times New Roman"/>
          <w:b/>
          <w:kern w:val="0"/>
          <w:sz w:val="23"/>
          <w:szCs w:val="23"/>
          <w:lang w:eastAsia="cs-CZ"/>
          <w14:ligatures w14:val="none"/>
        </w:rPr>
      </w:pPr>
      <w:r w:rsidRPr="001318B9">
        <w:rPr>
          <w:rFonts w:ascii="Cambria" w:eastAsia="Times New Roman" w:hAnsi="Cambria" w:cs="Times New Roman"/>
          <w:b/>
          <w:kern w:val="0"/>
          <w:sz w:val="23"/>
          <w:szCs w:val="23"/>
          <w:lang w:eastAsia="cs-CZ"/>
          <w14:ligatures w14:val="none"/>
        </w:rPr>
        <w:t>Čl. III</w:t>
      </w:r>
    </w:p>
    <w:p w14:paraId="47AB45D0" w14:textId="77777777" w:rsidR="001318B9" w:rsidRPr="001318B9" w:rsidRDefault="001318B9" w:rsidP="001318B9">
      <w:pPr>
        <w:keepNext/>
        <w:spacing w:after="0" w:line="276" w:lineRule="auto"/>
        <w:jc w:val="center"/>
        <w:outlineLvl w:val="0"/>
        <w:rPr>
          <w:rFonts w:ascii="Cambria" w:eastAsia="Times New Roman" w:hAnsi="Cambria" w:cs="Times New Roman"/>
          <w:b/>
          <w:kern w:val="0"/>
          <w:sz w:val="23"/>
          <w:szCs w:val="23"/>
          <w:lang w:eastAsia="cs-CZ"/>
          <w14:ligatures w14:val="none"/>
        </w:rPr>
      </w:pPr>
      <w:r w:rsidRPr="001318B9">
        <w:rPr>
          <w:rFonts w:ascii="Cambria" w:eastAsia="Times New Roman" w:hAnsi="Cambria" w:cs="Times New Roman"/>
          <w:b/>
          <w:kern w:val="0"/>
          <w:sz w:val="23"/>
          <w:szCs w:val="23"/>
          <w:lang w:eastAsia="cs-CZ"/>
          <w14:ligatures w14:val="none"/>
        </w:rPr>
        <w:t>Přijímání ke studiu, průběh a ukončení studia</w:t>
      </w:r>
    </w:p>
    <w:p w14:paraId="10A21D4C" w14:textId="77777777" w:rsidR="001318B9" w:rsidRPr="001318B9" w:rsidRDefault="001318B9" w:rsidP="001318B9">
      <w:pPr>
        <w:numPr>
          <w:ilvl w:val="0"/>
          <w:numId w:val="3"/>
        </w:numPr>
        <w:tabs>
          <w:tab w:val="num" w:pos="284"/>
        </w:tabs>
        <w:spacing w:before="120"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Uchazeči o studium jsou přijímáni ke studiu na fakultě</w:t>
      </w:r>
      <w:r w:rsidRPr="001318B9">
        <w:rPr>
          <w:rFonts w:ascii="Cambria" w:eastAsia="Times New Roman" w:hAnsi="Cambria" w:cs="Times New Roman"/>
          <w:i/>
          <w:iCs/>
          <w:kern w:val="0"/>
          <w:sz w:val="23"/>
          <w:szCs w:val="23"/>
          <w:lang w:eastAsia="cs-CZ"/>
          <w14:ligatures w14:val="none"/>
        </w:rPr>
        <w:t xml:space="preserve"> </w:t>
      </w:r>
      <w:r w:rsidRPr="001318B9">
        <w:rPr>
          <w:rFonts w:ascii="Cambria" w:eastAsia="Times New Roman" w:hAnsi="Cambria" w:cs="Times New Roman"/>
          <w:kern w:val="0"/>
          <w:sz w:val="23"/>
          <w:szCs w:val="23"/>
          <w:lang w:eastAsia="cs-CZ"/>
          <w14:ligatures w14:val="none"/>
        </w:rPr>
        <w:t>v souladu s příslušnými ustanoveními zákona o vysokých školách, vnitřními předpisy UK, zejména s Řádem přijímacího řízení Univerzity Karlovy, v platném znění, a dalšími relevantními předpisy UK a fakulty. V podmínkách přijímacího řízení bude uvedena skutečnost, že předmětné studijní programy jsou realizovány ve spolupráci s pracovištěm.</w:t>
      </w:r>
    </w:p>
    <w:p w14:paraId="364AB331" w14:textId="77777777" w:rsidR="001318B9" w:rsidRPr="001318B9" w:rsidRDefault="001318B9" w:rsidP="001318B9">
      <w:pPr>
        <w:numPr>
          <w:ilvl w:val="0"/>
          <w:numId w:val="3"/>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Členové zkušební komise v rámci přijímacího řízení ke studiu v předmětných studijních programech jsou v souladu s příslušnými předpisy po projednání s ředitelem pracoviště, které zajistí předseda oborové rady každého předmětného studijního programu, jmenováni děkanem fakulty s přihlédnutím k jejich odbornému zaměření a k potřebám obou smluvních stran. V každé takové zkušební komisi bude obvykle alespoň jeden pracovník každé ze smluvních stran.</w:t>
      </w:r>
    </w:p>
    <w:p w14:paraId="6AC93CAF" w14:textId="77777777" w:rsidR="001318B9" w:rsidRPr="001318B9" w:rsidRDefault="001318B9" w:rsidP="001318B9">
      <w:pPr>
        <w:numPr>
          <w:ilvl w:val="0"/>
          <w:numId w:val="3"/>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Fakulta se zavazuje poskytnout uchazečům se školitelem působícím na pracovišti stejné podmínky v průběhu přijímacího řízení jako uchazečům se školitelem působícím na fakultě. Fakulta se zavazuje poskytnout doktorandům v prezenční formě studia se školitelem z pracoviště stejné podmínky v průběhu studia jako doktorandům se školitelem působícím na fakultě.</w:t>
      </w:r>
    </w:p>
    <w:p w14:paraId="4529F644" w14:textId="77777777" w:rsidR="001318B9" w:rsidRPr="001318B9" w:rsidRDefault="001318B9" w:rsidP="001318B9">
      <w:pPr>
        <w:numPr>
          <w:ilvl w:val="0"/>
          <w:numId w:val="3"/>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Práva a povinnosti studenta, včetně studijních nároků na něj kladených, a průběh studia jsou dány zákonem o vysokých školách, vnitřními předpisy UK a fakulty a dalšími relevantními předpisy UK a fakulty</w:t>
      </w:r>
      <w:r w:rsidRPr="001318B9">
        <w:rPr>
          <w:rFonts w:ascii="Cambria" w:eastAsia="Times New Roman" w:hAnsi="Cambria" w:cs="Times New Roman"/>
          <w:iCs/>
          <w:kern w:val="0"/>
          <w:sz w:val="23"/>
          <w:szCs w:val="23"/>
          <w:lang w:eastAsia="cs-CZ"/>
          <w14:ligatures w14:val="none"/>
        </w:rPr>
        <w:t>.</w:t>
      </w:r>
    </w:p>
    <w:p w14:paraId="75D96FBB" w14:textId="77777777" w:rsidR="001318B9" w:rsidRPr="001318B9" w:rsidRDefault="001318B9" w:rsidP="001318B9">
      <w:pPr>
        <w:numPr>
          <w:ilvl w:val="0"/>
          <w:numId w:val="3"/>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iCs/>
          <w:kern w:val="0"/>
          <w:sz w:val="23"/>
          <w:szCs w:val="23"/>
          <w:lang w:eastAsia="cs-CZ"/>
          <w14:ligatures w14:val="none"/>
        </w:rPr>
        <w:t xml:space="preserve">V souladu se studijním plánem </w:t>
      </w:r>
      <w:r w:rsidRPr="001318B9">
        <w:rPr>
          <w:rFonts w:ascii="Cambria" w:eastAsia="Times New Roman" w:hAnsi="Cambria" w:cs="Times New Roman"/>
          <w:kern w:val="0"/>
          <w:sz w:val="23"/>
          <w:szCs w:val="23"/>
          <w:lang w:eastAsia="cs-CZ"/>
          <w14:ligatures w14:val="none"/>
        </w:rPr>
        <w:t>předmětných studijních programů</w:t>
      </w:r>
      <w:r w:rsidRPr="001318B9">
        <w:rPr>
          <w:rFonts w:ascii="Cambria" w:eastAsia="Times New Roman" w:hAnsi="Cambria" w:cs="Times New Roman"/>
          <w:iCs/>
          <w:kern w:val="0"/>
          <w:sz w:val="23"/>
          <w:szCs w:val="23"/>
          <w:lang w:eastAsia="cs-CZ"/>
          <w14:ligatures w14:val="none"/>
        </w:rPr>
        <w:t xml:space="preserve"> jso</w:t>
      </w:r>
      <w:r w:rsidRPr="001318B9">
        <w:rPr>
          <w:rFonts w:ascii="Cambria" w:eastAsia="Times New Roman" w:hAnsi="Cambria" w:cs="Times New Roman"/>
          <w:kern w:val="0"/>
          <w:sz w:val="23"/>
          <w:szCs w:val="23"/>
          <w:lang w:eastAsia="cs-CZ"/>
          <w14:ligatures w14:val="none"/>
        </w:rPr>
        <w:t>u oprávněni provádět kontroly studia předmětu jak pracovníci fakulty, tak pracovníci pracoviště.</w:t>
      </w:r>
    </w:p>
    <w:p w14:paraId="31A061C1" w14:textId="77777777" w:rsidR="001318B9" w:rsidRPr="001318B9" w:rsidRDefault="001318B9" w:rsidP="001318B9">
      <w:pPr>
        <w:numPr>
          <w:ilvl w:val="0"/>
          <w:numId w:val="3"/>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lastRenderedPageBreak/>
        <w:t>Výsledky odborné práce studentů školených zaměstnancem pracoviště, které jsou nezbytné pro dokončení studia předmětných studijních programů podle individuálního studijního plánu, budou vykazovány v aplikaci pro výkaznictví výsledků vědy a výzkumu (především RIV) podle podílu smluvních stran na financování doktorského studijního příjmu.</w:t>
      </w:r>
    </w:p>
    <w:p w14:paraId="70D2F6A9" w14:textId="77777777" w:rsidR="001318B9" w:rsidRPr="001318B9" w:rsidRDefault="001318B9" w:rsidP="001318B9">
      <w:pPr>
        <w:numPr>
          <w:ilvl w:val="0"/>
          <w:numId w:val="3"/>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Předseda a členové zkušební komise pro státní doktorskou zkoušku a komise pro obhajobu disertační práce jsou jmenováni v souladu s vnitřními předpisy UK a fakulty a dalšími relevantními předpisy UK a fakulty děkanem fakulty s přihlédnutím k jejich odbornému zaměření a k potřebám obou smluvních stran. V každé takové komisi bude obvykle alespoň jeden pracovník každé ze smluvních stran.</w:t>
      </w:r>
    </w:p>
    <w:p w14:paraId="684DB185" w14:textId="77777777" w:rsidR="001318B9" w:rsidRPr="001318B9" w:rsidRDefault="001318B9" w:rsidP="001318B9">
      <w:pPr>
        <w:numPr>
          <w:ilvl w:val="0"/>
          <w:numId w:val="3"/>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V případě vydání (publikovaní) disertační práce, a to i v případě vydání disertační práce v době po ukončení doktorského studijního programu, se smluvní strany na konkrétní dedikaci vždy předem dohodnou s tím, že zohlední mj. podíl smluvních stran na vzniku disertační práce a na financování jejího vydání (publikace). Nepublikovaná disertační práce bude výhradně dedikována FF UK, přičemž v disertační práci bude uvedeno, že školitel doktoranda je zaměstnancem pracoviště.</w:t>
      </w:r>
    </w:p>
    <w:p w14:paraId="07A02C89" w14:textId="77777777" w:rsidR="001318B9" w:rsidRPr="001318B9" w:rsidRDefault="001318B9" w:rsidP="001318B9">
      <w:pPr>
        <w:numPr>
          <w:ilvl w:val="0"/>
          <w:numId w:val="3"/>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Po řádném ukončení studia v předmětných studijních programech bude absolventům předmětných studijních programů udělen akademický titul „doktor“ (ve zkratce „Ph.D.“ uváděné za jménem) a vydán vysokoškolský diplom a dodatek k diplomu v souladu se zákonem o vysokých školách a vnitřními předpisy UK. Název pracoviště bude uveden v dodatku k diplomu a v textu diplomu bude uvedena v latinském překladu věta: „Doktorský studijní program je uskutečňován ve spolupráci s Akademií věd České republiky.“</w:t>
      </w:r>
    </w:p>
    <w:p w14:paraId="26D948DB" w14:textId="77777777" w:rsidR="001318B9" w:rsidRPr="001318B9" w:rsidRDefault="001318B9" w:rsidP="001318B9">
      <w:pPr>
        <w:spacing w:after="0" w:line="276" w:lineRule="auto"/>
        <w:jc w:val="both"/>
        <w:rPr>
          <w:rFonts w:ascii="Cambria" w:eastAsia="Times New Roman" w:hAnsi="Cambria" w:cs="Times New Roman"/>
          <w:kern w:val="0"/>
          <w:sz w:val="23"/>
          <w:szCs w:val="23"/>
          <w:lang w:eastAsia="cs-CZ"/>
          <w14:ligatures w14:val="none"/>
        </w:rPr>
      </w:pPr>
    </w:p>
    <w:p w14:paraId="78CCBF2A" w14:textId="77777777" w:rsidR="001318B9" w:rsidRPr="001318B9" w:rsidRDefault="001318B9" w:rsidP="001318B9">
      <w:pPr>
        <w:keepNext/>
        <w:spacing w:after="0" w:line="276" w:lineRule="auto"/>
        <w:jc w:val="center"/>
        <w:outlineLvl w:val="0"/>
        <w:rPr>
          <w:rFonts w:ascii="Cambria" w:eastAsia="Times New Roman" w:hAnsi="Cambria" w:cs="Times New Roman"/>
          <w:b/>
          <w:kern w:val="0"/>
          <w:sz w:val="23"/>
          <w:szCs w:val="23"/>
          <w:lang w:eastAsia="cs-CZ"/>
          <w14:ligatures w14:val="none"/>
        </w:rPr>
      </w:pPr>
      <w:r w:rsidRPr="001318B9">
        <w:rPr>
          <w:rFonts w:ascii="Cambria" w:eastAsia="Times New Roman" w:hAnsi="Cambria" w:cs="Times New Roman"/>
          <w:b/>
          <w:kern w:val="0"/>
          <w:sz w:val="23"/>
          <w:szCs w:val="23"/>
          <w:lang w:eastAsia="cs-CZ"/>
          <w14:ligatures w14:val="none"/>
        </w:rPr>
        <w:t>Čl. IV</w:t>
      </w:r>
    </w:p>
    <w:p w14:paraId="61CEA4A5" w14:textId="77777777" w:rsidR="001318B9" w:rsidRPr="001318B9" w:rsidRDefault="001318B9" w:rsidP="001318B9">
      <w:pPr>
        <w:keepNext/>
        <w:spacing w:after="0" w:line="276" w:lineRule="auto"/>
        <w:jc w:val="center"/>
        <w:outlineLvl w:val="0"/>
        <w:rPr>
          <w:rFonts w:ascii="Cambria" w:eastAsia="Times New Roman" w:hAnsi="Cambria" w:cs="Times New Roman"/>
          <w:b/>
          <w:kern w:val="0"/>
          <w:sz w:val="23"/>
          <w:szCs w:val="23"/>
          <w:lang w:eastAsia="cs-CZ"/>
          <w14:ligatures w14:val="none"/>
        </w:rPr>
      </w:pPr>
      <w:r w:rsidRPr="001318B9">
        <w:rPr>
          <w:rFonts w:ascii="Cambria" w:eastAsia="Times New Roman" w:hAnsi="Cambria" w:cs="Times New Roman"/>
          <w:b/>
          <w:kern w:val="0"/>
          <w:sz w:val="23"/>
          <w:szCs w:val="23"/>
          <w:lang w:eastAsia="cs-CZ"/>
          <w14:ligatures w14:val="none"/>
        </w:rPr>
        <w:t>Finanční zabezpečení</w:t>
      </w:r>
    </w:p>
    <w:p w14:paraId="4F8F277B" w14:textId="77777777" w:rsidR="001318B9" w:rsidRPr="001318B9" w:rsidRDefault="001318B9" w:rsidP="001318B9">
      <w:pPr>
        <w:numPr>
          <w:ilvl w:val="0"/>
          <w:numId w:val="5"/>
        </w:numPr>
        <w:spacing w:before="120"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Každá ze smluvních stran nese sama své náklady vzniklé realizací této dohody. Každá ze smluvních stran bude vyplácet mzdu či odměnu pouze svým zaměstnancům podílejícím se na uskutečňování předmětných studijních programů. Zaměstnancům pracoviště</w:t>
      </w:r>
      <w:r w:rsidRPr="001318B9">
        <w:rPr>
          <w:rFonts w:ascii="Cambria" w:eastAsia="Times New Roman" w:hAnsi="Cambria" w:cs="Times New Roman"/>
          <w:iCs/>
          <w:kern w:val="0"/>
          <w:sz w:val="23"/>
          <w:szCs w:val="23"/>
          <w:lang w:eastAsia="cs-CZ"/>
          <w14:ligatures w14:val="none"/>
        </w:rPr>
        <w:t xml:space="preserve"> nevzniká nárok na mzdu či odměnu za podíl na </w:t>
      </w:r>
      <w:r w:rsidRPr="001318B9">
        <w:rPr>
          <w:rFonts w:ascii="Cambria" w:eastAsia="Times New Roman" w:hAnsi="Cambria" w:cs="Times New Roman"/>
          <w:kern w:val="0"/>
          <w:sz w:val="23"/>
          <w:szCs w:val="23"/>
          <w:lang w:eastAsia="cs-CZ"/>
          <w14:ligatures w14:val="none"/>
        </w:rPr>
        <w:t>uskutečňování předmětných studijních programů vůči fakultě a stejně tak obdobný nárok nevzniká zaměstnancům fakulty vůči pracovišti</w:t>
      </w:r>
      <w:r w:rsidRPr="001318B9">
        <w:rPr>
          <w:rFonts w:ascii="Cambria" w:eastAsia="Times New Roman" w:hAnsi="Cambria" w:cs="Times New Roman"/>
          <w:iCs/>
          <w:kern w:val="0"/>
          <w:sz w:val="23"/>
          <w:szCs w:val="23"/>
          <w:lang w:eastAsia="cs-CZ"/>
          <w14:ligatures w14:val="none"/>
        </w:rPr>
        <w:t>.</w:t>
      </w:r>
    </w:p>
    <w:p w14:paraId="41EA75D8" w14:textId="20914276" w:rsidR="001318B9" w:rsidRPr="001318B9" w:rsidRDefault="001318B9" w:rsidP="001318B9">
      <w:pPr>
        <w:numPr>
          <w:ilvl w:val="0"/>
          <w:numId w:val="5"/>
        </w:numPr>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iCs/>
          <w:kern w:val="0"/>
          <w:sz w:val="23"/>
          <w:szCs w:val="23"/>
          <w:lang w:eastAsia="cs-CZ"/>
          <w14:ligatures w14:val="none"/>
        </w:rPr>
        <w:t>Odměna pro školitele doktoranda, který je zaměstnancem pracoviště a není zároveň zaměstnancem fakulty, bude v souladu s příslušným opatřením rektora UK převedena pracovišti ze strany fakulty</w:t>
      </w:r>
      <w:r w:rsidRPr="001318B9">
        <w:rPr>
          <w:rFonts w:ascii="Cambria" w:eastAsia="Times New Roman" w:hAnsi="Cambria" w:cs="Times New Roman"/>
          <w:kern w:val="0"/>
          <w:sz w:val="23"/>
          <w:szCs w:val="23"/>
          <w:lang w:eastAsia="cs-CZ"/>
          <w14:ligatures w14:val="none"/>
        </w:rPr>
        <w:t xml:space="preserve"> na bankovní účet číslo </w:t>
      </w:r>
      <w:r w:rsidR="007B6D33">
        <w:rPr>
          <w:rFonts w:ascii="Cambria" w:eastAsia="Times New Roman" w:hAnsi="Cambria" w:cs="Times New Roman"/>
          <w:iCs/>
          <w:kern w:val="0"/>
          <w:sz w:val="23"/>
          <w:szCs w:val="23"/>
          <w:lang w:eastAsia="cs-CZ"/>
          <w14:ligatures w14:val="none"/>
        </w:rPr>
        <w:t>X</w:t>
      </w:r>
      <w:r w:rsidRPr="001318B9">
        <w:rPr>
          <w:rFonts w:ascii="Cambria" w:eastAsia="Times New Roman" w:hAnsi="Cambria" w:cs="Times New Roman"/>
          <w:kern w:val="0"/>
          <w:sz w:val="23"/>
          <w:szCs w:val="23"/>
          <w:lang w:eastAsia="cs-CZ"/>
          <w14:ligatures w14:val="none"/>
        </w:rPr>
        <w:t xml:space="preserve">, vedený u </w:t>
      </w:r>
      <w:r w:rsidR="007B6D33">
        <w:rPr>
          <w:rFonts w:ascii="Cambria" w:eastAsia="Times New Roman" w:hAnsi="Cambria" w:cs="Times New Roman"/>
          <w:kern w:val="0"/>
          <w:sz w:val="23"/>
          <w:szCs w:val="23"/>
          <w:lang w:eastAsia="cs-CZ"/>
          <w14:ligatures w14:val="none"/>
        </w:rPr>
        <w:t>X</w:t>
      </w:r>
      <w:r w:rsidRPr="001318B9">
        <w:rPr>
          <w:rFonts w:ascii="Cambria" w:eastAsia="Times New Roman" w:hAnsi="Cambria" w:cs="Times New Roman"/>
          <w:kern w:val="0"/>
          <w:sz w:val="23"/>
          <w:szCs w:val="23"/>
          <w:lang w:eastAsia="cs-CZ"/>
          <w14:ligatures w14:val="none"/>
        </w:rPr>
        <w:t xml:space="preserve"> </w:t>
      </w:r>
      <w:r w:rsidR="007B6D33">
        <w:rPr>
          <w:rFonts w:ascii="Cambria" w:eastAsia="Times New Roman" w:hAnsi="Cambria" w:cs="Times New Roman"/>
          <w:kern w:val="0"/>
          <w:sz w:val="23"/>
          <w:szCs w:val="23"/>
          <w:lang w:eastAsia="cs-CZ"/>
          <w14:ligatures w14:val="none"/>
        </w:rPr>
        <w:br/>
      </w:r>
      <w:r w:rsidRPr="001318B9">
        <w:rPr>
          <w:rFonts w:ascii="Cambria" w:eastAsia="Times New Roman" w:hAnsi="Cambria" w:cs="Times New Roman"/>
          <w:kern w:val="0"/>
          <w:sz w:val="23"/>
          <w:szCs w:val="23"/>
          <w:lang w:eastAsia="cs-CZ"/>
          <w14:ligatures w14:val="none"/>
        </w:rPr>
        <w:t xml:space="preserve">pod variabilním symbolem </w:t>
      </w:r>
      <w:r w:rsidR="007B6D33">
        <w:rPr>
          <w:rFonts w:ascii="Cambria" w:eastAsia="Times New Roman" w:hAnsi="Cambria" w:cs="Times New Roman"/>
          <w:kern w:val="0"/>
          <w:sz w:val="23"/>
          <w:szCs w:val="23"/>
          <w:lang w:eastAsia="cs-CZ"/>
          <w14:ligatures w14:val="none"/>
        </w:rPr>
        <w:t>X</w:t>
      </w:r>
      <w:r w:rsidRPr="001318B9">
        <w:rPr>
          <w:rFonts w:ascii="Cambria" w:eastAsia="Times New Roman" w:hAnsi="Cambria" w:cs="Times New Roman"/>
          <w:kern w:val="0"/>
          <w:sz w:val="23"/>
          <w:szCs w:val="23"/>
          <w:lang w:eastAsia="cs-CZ"/>
          <w14:ligatures w14:val="none"/>
        </w:rPr>
        <w:t>, a to na základě faktury vystavené pracovištěm a zaslané FF UK.</w:t>
      </w:r>
      <w:r w:rsidRPr="001318B9">
        <w:rPr>
          <w:rFonts w:ascii="Cambria" w:eastAsia="Times New Roman" w:hAnsi="Cambria" w:cs="Times New Roman"/>
          <w:iCs/>
          <w:kern w:val="0"/>
          <w:sz w:val="23"/>
          <w:szCs w:val="23"/>
          <w:lang w:eastAsia="cs-CZ"/>
          <w14:ligatures w14:val="none"/>
        </w:rPr>
        <w:t xml:space="preserve"> Tuto odměnu se pracoviště zavazuje vyplatit příslušnému zaměstnanci v plné výši, v jaké byla ze strany fakulty převedena, a to v nejbližším výplatním termínu určeném pro výplatu mezd po provedení převodu. Administraci převodu odměny vyřizuje Studijní oddělení FF UK.</w:t>
      </w:r>
    </w:p>
    <w:p w14:paraId="5AB7C957" w14:textId="77777777" w:rsidR="001318B9" w:rsidRPr="001318B9" w:rsidRDefault="001318B9" w:rsidP="001318B9">
      <w:pPr>
        <w:numPr>
          <w:ilvl w:val="0"/>
          <w:numId w:val="5"/>
        </w:numPr>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iCs/>
          <w:kern w:val="0"/>
          <w:sz w:val="23"/>
          <w:szCs w:val="23"/>
          <w:lang w:eastAsia="cs-CZ"/>
          <w14:ligatures w14:val="none"/>
        </w:rPr>
        <w:t xml:space="preserve">Smluvní strany se zavazují usilovat o získávání finančních prostředků na podporu rozvoje </w:t>
      </w:r>
      <w:r w:rsidRPr="001318B9">
        <w:rPr>
          <w:rFonts w:ascii="Cambria" w:eastAsia="Times New Roman" w:hAnsi="Cambria" w:cs="Times New Roman"/>
          <w:kern w:val="0"/>
          <w:sz w:val="23"/>
          <w:szCs w:val="23"/>
          <w:lang w:eastAsia="cs-CZ"/>
          <w14:ligatures w14:val="none"/>
        </w:rPr>
        <w:t>předmětných studijních programů</w:t>
      </w:r>
      <w:r w:rsidRPr="001318B9">
        <w:rPr>
          <w:rFonts w:ascii="Cambria" w:eastAsia="Times New Roman" w:hAnsi="Cambria" w:cs="Times New Roman"/>
          <w:iCs/>
          <w:kern w:val="0"/>
          <w:sz w:val="23"/>
          <w:szCs w:val="23"/>
          <w:lang w:eastAsia="cs-CZ"/>
          <w14:ligatures w14:val="none"/>
        </w:rPr>
        <w:t>, a to zejména grantů, darů apod.</w:t>
      </w:r>
    </w:p>
    <w:p w14:paraId="57B401B2" w14:textId="77777777" w:rsidR="001318B9" w:rsidRPr="001318B9" w:rsidRDefault="001318B9" w:rsidP="001318B9">
      <w:pPr>
        <w:spacing w:after="0" w:line="276" w:lineRule="auto"/>
        <w:jc w:val="both"/>
        <w:rPr>
          <w:rFonts w:ascii="Cambria" w:eastAsia="Times New Roman" w:hAnsi="Cambria" w:cs="Times New Roman"/>
          <w:iCs/>
          <w:kern w:val="0"/>
          <w:sz w:val="23"/>
          <w:szCs w:val="23"/>
          <w:lang w:eastAsia="cs-CZ"/>
          <w14:ligatures w14:val="none"/>
        </w:rPr>
      </w:pPr>
    </w:p>
    <w:p w14:paraId="2FB1E381" w14:textId="77777777" w:rsidR="001318B9" w:rsidRPr="001318B9" w:rsidRDefault="001318B9" w:rsidP="001318B9">
      <w:pPr>
        <w:keepNext/>
        <w:spacing w:after="0" w:line="276" w:lineRule="auto"/>
        <w:jc w:val="center"/>
        <w:outlineLvl w:val="0"/>
        <w:rPr>
          <w:rFonts w:ascii="Cambria" w:eastAsia="Times New Roman" w:hAnsi="Cambria" w:cs="Times New Roman"/>
          <w:b/>
          <w:kern w:val="0"/>
          <w:sz w:val="23"/>
          <w:szCs w:val="23"/>
          <w:lang w:eastAsia="cs-CZ"/>
          <w14:ligatures w14:val="none"/>
        </w:rPr>
      </w:pPr>
      <w:r w:rsidRPr="001318B9">
        <w:rPr>
          <w:rFonts w:ascii="Cambria" w:eastAsia="Times New Roman" w:hAnsi="Cambria" w:cs="Times New Roman"/>
          <w:b/>
          <w:kern w:val="0"/>
          <w:sz w:val="23"/>
          <w:szCs w:val="23"/>
          <w:lang w:eastAsia="cs-CZ"/>
          <w14:ligatures w14:val="none"/>
        </w:rPr>
        <w:lastRenderedPageBreak/>
        <w:t>Čl. V</w:t>
      </w:r>
    </w:p>
    <w:p w14:paraId="56719D89" w14:textId="77777777" w:rsidR="001318B9" w:rsidRPr="001318B9" w:rsidRDefault="001318B9" w:rsidP="001318B9">
      <w:pPr>
        <w:keepNext/>
        <w:spacing w:after="0" w:line="276" w:lineRule="auto"/>
        <w:jc w:val="center"/>
        <w:outlineLvl w:val="0"/>
        <w:rPr>
          <w:rFonts w:ascii="Cambria" w:eastAsia="Times New Roman" w:hAnsi="Cambria" w:cs="Times New Roman"/>
          <w:b/>
          <w:kern w:val="0"/>
          <w:sz w:val="23"/>
          <w:szCs w:val="23"/>
          <w:lang w:eastAsia="cs-CZ"/>
          <w14:ligatures w14:val="none"/>
        </w:rPr>
      </w:pPr>
      <w:r w:rsidRPr="001318B9">
        <w:rPr>
          <w:rFonts w:ascii="Cambria" w:eastAsia="Times New Roman" w:hAnsi="Cambria" w:cs="Times New Roman"/>
          <w:b/>
          <w:kern w:val="0"/>
          <w:sz w:val="23"/>
          <w:szCs w:val="23"/>
          <w:lang w:eastAsia="cs-CZ"/>
          <w14:ligatures w14:val="none"/>
        </w:rPr>
        <w:t>Povinnosti stran s ohledem na § 91a zákona o vysokých školách</w:t>
      </w:r>
    </w:p>
    <w:p w14:paraId="5FB56A28" w14:textId="77777777" w:rsidR="001318B9" w:rsidRPr="001318B9" w:rsidRDefault="001318B9" w:rsidP="001318B9">
      <w:pPr>
        <w:numPr>
          <w:ilvl w:val="0"/>
          <w:numId w:val="7"/>
        </w:numPr>
        <w:spacing w:before="120" w:after="0" w:line="276" w:lineRule="auto"/>
        <w:ind w:left="283" w:hanging="357"/>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Smluvní strany se v souladu s § 91a odst. 9 zákona o vysokých školách a čl. 3 odst. 1 Dodatku č. 1 ke Smlouvě zavazují k bezodkladnému sdílení informací relevantních k zajištění řádného vyplácení doktorského studijního příjmu studentovi UK, který je zároveň zaměstnancem pracoviště. Za tímto účelem se zavazuje:</w:t>
      </w:r>
    </w:p>
    <w:p w14:paraId="4DB6751F" w14:textId="77777777" w:rsidR="001318B9" w:rsidRPr="001318B9" w:rsidRDefault="001318B9" w:rsidP="001318B9">
      <w:pPr>
        <w:numPr>
          <w:ilvl w:val="1"/>
          <w:numId w:val="2"/>
        </w:numPr>
        <w:tabs>
          <w:tab w:val="num" w:pos="567"/>
        </w:tabs>
        <w:spacing w:after="0" w:line="276" w:lineRule="auto"/>
        <w:ind w:left="567" w:hanging="283"/>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pracoviště vystavit fakultě UK potvrzení o výši mzdy související se vznikem disertační práce doktoranda;</w:t>
      </w:r>
    </w:p>
    <w:p w14:paraId="6BB7F203" w14:textId="77777777" w:rsidR="001318B9" w:rsidRPr="001318B9" w:rsidRDefault="001318B9" w:rsidP="001318B9">
      <w:pPr>
        <w:numPr>
          <w:ilvl w:val="1"/>
          <w:numId w:val="2"/>
        </w:numPr>
        <w:tabs>
          <w:tab w:val="num" w:pos="567"/>
        </w:tabs>
        <w:spacing w:after="0" w:line="276" w:lineRule="auto"/>
        <w:ind w:left="567" w:hanging="283"/>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pracoviště v případě relevantních změn informací o vzniku nebo zániku pracovního poměru, výši mzdy nebo platu, pracovní náplni ve vztahu k vzniku disertační práce doktoranda neprodleně informovat fakultu;</w:t>
      </w:r>
    </w:p>
    <w:p w14:paraId="0ACC4F6F" w14:textId="77777777" w:rsidR="001318B9" w:rsidRPr="001318B9" w:rsidRDefault="001318B9" w:rsidP="001318B9">
      <w:pPr>
        <w:numPr>
          <w:ilvl w:val="1"/>
          <w:numId w:val="2"/>
        </w:numPr>
        <w:tabs>
          <w:tab w:val="num" w:pos="567"/>
        </w:tabs>
        <w:spacing w:after="0" w:line="276" w:lineRule="auto"/>
        <w:ind w:left="567" w:hanging="283"/>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fakulta v případě relevantní změny studijního stavu doktoranda, tj. přerušení či ukončení studia, neprodleně informovat pracoviště,</w:t>
      </w:r>
    </w:p>
    <w:p w14:paraId="5B100FFE" w14:textId="77777777" w:rsidR="001318B9" w:rsidRPr="001318B9" w:rsidRDefault="001318B9" w:rsidP="001318B9">
      <w:pPr>
        <w:spacing w:after="0" w:line="276" w:lineRule="auto"/>
        <w:ind w:left="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přičemž smluvní strany prohlašují, že uvedené informace zpracovávají a vzájemně si poskytují v souladu s právními předpisy na ochranu osobních údajů.</w:t>
      </w:r>
    </w:p>
    <w:p w14:paraId="124265BB" w14:textId="77777777" w:rsidR="001318B9" w:rsidRPr="001318B9" w:rsidRDefault="001318B9" w:rsidP="001318B9">
      <w:pPr>
        <w:numPr>
          <w:ilvl w:val="0"/>
          <w:numId w:val="7"/>
        </w:numPr>
        <w:spacing w:after="0" w:line="276" w:lineRule="auto"/>
        <w:ind w:left="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 xml:space="preserve">Fakulta se zavazuje doktorandům v prezenční formě studia se školitelem z pracoviště vyplácet doktorské stipendium z fakultních zdrojů. Fakulta zároveň poskytne pracovišti aktuální předpis (vnitřní předpis fakulty nebo opatření děkana), ve kterém jsou stanoveny podmínky pro přiznávání doktorských stipendií včetně nastavení jejich výše. </w:t>
      </w:r>
    </w:p>
    <w:p w14:paraId="18458456" w14:textId="77777777" w:rsidR="001318B9" w:rsidRPr="001318B9" w:rsidRDefault="001318B9" w:rsidP="001318B9">
      <w:pPr>
        <w:numPr>
          <w:ilvl w:val="0"/>
          <w:numId w:val="7"/>
        </w:numPr>
        <w:spacing w:after="0" w:line="276" w:lineRule="auto"/>
        <w:ind w:left="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Pracoviště se zavazuje uzavřít s doktorandy v prezenční formě studia, kteří mají školitele z daného pracoviště, pracovní poměr a vyplácet jim po celou dobu prezenčního studia (resp. formálně po celou dobu nároku studenta na doktorský studijní příjem) mzdu za práci (tvůrčí činnost) související se vznikem jeho disertační práce, přičemž bude respektovat stanovené výše minimálního doktorského studijního příjmu ve smyslu novely zákona o vysokých školách a vnitřních předpisů UK.</w:t>
      </w:r>
    </w:p>
    <w:p w14:paraId="3DF2A312" w14:textId="77777777" w:rsidR="001318B9" w:rsidRPr="001318B9" w:rsidRDefault="001318B9" w:rsidP="001318B9">
      <w:pPr>
        <w:numPr>
          <w:ilvl w:val="0"/>
          <w:numId w:val="7"/>
        </w:numPr>
        <w:spacing w:after="0" w:line="276" w:lineRule="auto"/>
        <w:ind w:left="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Pracoviště se zavazuje podílet se na vyplácení minimálního doktorského studijního příjmu po celou dobu trvání daného doktorského studia, a to minimálně ve výši 50 % z celkové výše minimálního doktorského studijního příjmu, pokud se strany nedohodnou na jiném poměru.</w:t>
      </w:r>
    </w:p>
    <w:p w14:paraId="2066BC7D" w14:textId="77777777" w:rsidR="001318B9" w:rsidRPr="001318B9" w:rsidRDefault="001318B9" w:rsidP="001318B9">
      <w:pPr>
        <w:numPr>
          <w:ilvl w:val="0"/>
          <w:numId w:val="7"/>
        </w:numPr>
        <w:spacing w:after="0" w:line="276" w:lineRule="auto"/>
        <w:ind w:left="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Pracoviště se zavazuje, že nejpozději na začátku akademického roku, tedy nejpozději 1. října daného roku, v souladu s předpisy na ochranu osobních údajů, doložit fakultě prohlášení, že studentům v prezenční formě studia bude v nadcházejícím akademickém roce vyplácet mzdu v dostatečné výši dle odst. 4 tohoto článku.</w:t>
      </w:r>
    </w:p>
    <w:p w14:paraId="2059BDCF" w14:textId="77777777" w:rsidR="001318B9" w:rsidRPr="001318B9" w:rsidRDefault="001318B9" w:rsidP="001318B9">
      <w:pPr>
        <w:numPr>
          <w:ilvl w:val="0"/>
          <w:numId w:val="7"/>
        </w:numPr>
        <w:spacing w:after="0" w:line="276" w:lineRule="auto"/>
        <w:ind w:left="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Pracoviště se zavazuje, že v pracovní smlouvě či v pracovní náplni bude stanoveno, jaká část pracovního úvazku, a tedy mzdy dle odst. 3 a 4 tohoto článku souvisí se vznikem jeho disertační práce.</w:t>
      </w:r>
    </w:p>
    <w:p w14:paraId="2DD38318" w14:textId="77777777" w:rsidR="001318B9" w:rsidRPr="001318B9" w:rsidRDefault="001318B9" w:rsidP="001318B9">
      <w:pPr>
        <w:numPr>
          <w:ilvl w:val="0"/>
          <w:numId w:val="7"/>
        </w:numPr>
        <w:spacing w:after="0" w:line="276" w:lineRule="auto"/>
        <w:ind w:left="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Pracoviště se zavazuje poskytovat fakultě, v souladu s předpisy na ochranu osobních údajů, bezodkladně informace o vzniku a zániku pracovního poměru nebo o rozhodné změně pracovní náplně studenta, a o změně měsíční výše mzdy studenta za práci (tvůrčí činnost) související se vznikem jeho disertační práce.</w:t>
      </w:r>
    </w:p>
    <w:p w14:paraId="265901D8" w14:textId="77777777" w:rsidR="001318B9" w:rsidRPr="001318B9" w:rsidRDefault="001318B9" w:rsidP="001318B9">
      <w:pPr>
        <w:numPr>
          <w:ilvl w:val="0"/>
          <w:numId w:val="7"/>
        </w:numPr>
        <w:spacing w:after="0" w:line="276" w:lineRule="auto"/>
        <w:ind w:left="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Fakulta se zavazuje poskytovat školitelům z pracoviště bezodkladně informace o přerušení nebo ukončení studia u studentů jimi školených.</w:t>
      </w:r>
    </w:p>
    <w:p w14:paraId="3FA871F1" w14:textId="77777777" w:rsidR="001318B9" w:rsidRPr="001318B9" w:rsidRDefault="001318B9" w:rsidP="001318B9">
      <w:pPr>
        <w:tabs>
          <w:tab w:val="num" w:pos="284"/>
        </w:tabs>
        <w:spacing w:after="0" w:line="276" w:lineRule="auto"/>
        <w:jc w:val="both"/>
        <w:rPr>
          <w:rFonts w:ascii="Cambria" w:eastAsia="Times New Roman" w:hAnsi="Cambria" w:cs="Times New Roman"/>
          <w:kern w:val="0"/>
          <w:sz w:val="23"/>
          <w:szCs w:val="23"/>
          <w:lang w:eastAsia="cs-CZ"/>
          <w14:ligatures w14:val="none"/>
        </w:rPr>
      </w:pPr>
    </w:p>
    <w:p w14:paraId="3C28066A" w14:textId="77777777" w:rsidR="001318B9" w:rsidRPr="001318B9" w:rsidRDefault="001318B9" w:rsidP="001318B9">
      <w:pPr>
        <w:keepNext/>
        <w:spacing w:after="0" w:line="276" w:lineRule="auto"/>
        <w:jc w:val="center"/>
        <w:outlineLvl w:val="0"/>
        <w:rPr>
          <w:rFonts w:ascii="Cambria" w:eastAsia="Times New Roman" w:hAnsi="Cambria" w:cs="Times New Roman"/>
          <w:b/>
          <w:kern w:val="0"/>
          <w:sz w:val="23"/>
          <w:szCs w:val="23"/>
          <w:lang w:eastAsia="cs-CZ"/>
          <w14:ligatures w14:val="none"/>
        </w:rPr>
      </w:pPr>
      <w:r w:rsidRPr="001318B9">
        <w:rPr>
          <w:rFonts w:ascii="Cambria" w:eastAsia="Times New Roman" w:hAnsi="Cambria" w:cs="Times New Roman"/>
          <w:b/>
          <w:kern w:val="0"/>
          <w:sz w:val="23"/>
          <w:szCs w:val="23"/>
          <w:lang w:eastAsia="cs-CZ"/>
          <w14:ligatures w14:val="none"/>
        </w:rPr>
        <w:lastRenderedPageBreak/>
        <w:t>Čl. VI</w:t>
      </w:r>
    </w:p>
    <w:p w14:paraId="668ADE82" w14:textId="77777777" w:rsidR="001318B9" w:rsidRPr="001318B9" w:rsidRDefault="001318B9" w:rsidP="001318B9">
      <w:pPr>
        <w:keepNext/>
        <w:spacing w:after="0" w:line="276" w:lineRule="auto"/>
        <w:jc w:val="center"/>
        <w:outlineLvl w:val="0"/>
        <w:rPr>
          <w:rFonts w:ascii="Cambria" w:eastAsia="Times New Roman" w:hAnsi="Cambria" w:cs="Times New Roman"/>
          <w:b/>
          <w:kern w:val="0"/>
          <w:sz w:val="23"/>
          <w:szCs w:val="23"/>
          <w:lang w:eastAsia="cs-CZ"/>
          <w14:ligatures w14:val="none"/>
        </w:rPr>
      </w:pPr>
      <w:r w:rsidRPr="001318B9">
        <w:rPr>
          <w:rFonts w:ascii="Cambria" w:eastAsia="Times New Roman" w:hAnsi="Cambria" w:cs="Times New Roman"/>
          <w:b/>
          <w:kern w:val="0"/>
          <w:sz w:val="23"/>
          <w:szCs w:val="23"/>
          <w:lang w:eastAsia="cs-CZ"/>
          <w14:ligatures w14:val="none"/>
        </w:rPr>
        <w:t>Uveřejnění, platnost, účinnost a trvání dohody</w:t>
      </w:r>
    </w:p>
    <w:p w14:paraId="7886FE6F" w14:textId="77777777" w:rsidR="001318B9" w:rsidRPr="001318B9" w:rsidRDefault="001318B9" w:rsidP="001318B9">
      <w:pPr>
        <w:numPr>
          <w:ilvl w:val="0"/>
          <w:numId w:val="6"/>
        </w:numPr>
        <w:tabs>
          <w:tab w:val="num" w:pos="284"/>
        </w:tabs>
        <w:spacing w:before="120"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Smluvní strany berou na vědomí a souhlasí s tím, že fakulta uveřejní dohodu v souladu se zákonem č. 340/2015 Sb., o zvláštních podmínkách účinnosti některých smluv, uveřejňování těchto smluv a o registru smluv (zákon o registru smluv), ve znění pozdějších předpisů (dále jen „zákon o registru smluv“), a to neprodleně po podpisu dohody.</w:t>
      </w:r>
    </w:p>
    <w:p w14:paraId="6DDBE707" w14:textId="77777777" w:rsidR="001318B9" w:rsidRPr="001318B9" w:rsidRDefault="001318B9" w:rsidP="001318B9">
      <w:pPr>
        <w:numPr>
          <w:ilvl w:val="0"/>
          <w:numId w:val="6"/>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Smluvní strany souhlasně prohlašují, že v dohodě nejsou údaje podléhající obchodnímu tajemství, ani údaje, jejichž uveřejněním by došlo k neoprávněnému zásahu do práv a povinností smluvních stran, jejich zástupců nebo jejich zaměstnanců, a souhlasí s uveřejněním dohody jako celku. Fakulta je nicméně oprávněna v případě potřeby z dohody před jejím zveřejněním odstranit informace, které se podle zákona o registru smluv neuveřejňují nebo uveřejňovat nemusejí. V případě, že by přesto uveřejněním dohody došlo k neoprávněnému zásahu do práv a povinností smluvních stran, jejich zástupců či zaměstnanců, odpovídá každá smluvní strana za újmu způsobenou pouze jí samé a jejím vlastním zástupcům nebo zaměstnancům.</w:t>
      </w:r>
    </w:p>
    <w:p w14:paraId="283AD761" w14:textId="77777777" w:rsidR="001318B9" w:rsidRDefault="001318B9" w:rsidP="001318B9">
      <w:pPr>
        <w:numPr>
          <w:ilvl w:val="0"/>
          <w:numId w:val="6"/>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Smluvní strany se dohodly, že tato dohoda se uzavírá dnem podpisu druhou ze smluvních stran a nabývá účinnosti dnem uveřejnění v registru smluv podle zákona o registru smluv. Smluvní strany berou výslovně na vědomí a souhlasí s tím, že plnění dohody může nastat až po nabytí její účinnosti. Fakulta se zavazuje informovat druhou smluvní stranu o provedení registrace dohody zasláním kopie potvrzení správce registru smluv na e-mailovou adresu uvedenou v záhlaví této dohody.</w:t>
      </w:r>
    </w:p>
    <w:p w14:paraId="11D2DEA1" w14:textId="0BBDD731" w:rsidR="001318B9" w:rsidRPr="001318B9" w:rsidRDefault="00950502" w:rsidP="001318B9">
      <w:pPr>
        <w:numPr>
          <w:ilvl w:val="0"/>
          <w:numId w:val="6"/>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950502">
        <w:rPr>
          <w:rFonts w:ascii="Cambria" w:eastAsia="Times New Roman" w:hAnsi="Cambria" w:cs="Times New Roman"/>
          <w:kern w:val="0"/>
          <w:sz w:val="23"/>
          <w:szCs w:val="23"/>
          <w:lang w:eastAsia="cs-CZ"/>
          <w14:ligatures w14:val="none"/>
        </w:rPr>
        <w:t>Fakulta je povinna bezodkladně informovat pracoviště o udělení akreditace předmětných studijních programů, resp. oprávnění uskutečňovat předmětné studijní programy. Pokud nebude o akreditaci předmětných studijních programů, resp. oprávnění uskutečňovat předmětné studijní programy, rozhodnuto nejpozději dne 31. prosince 2027, pak se k následujícímu dni tato dohoda ruší s tím, že smluvní strany vůči sobě nemají žádná práva ani povinnosti, o čemž je povinna fakulta bezodkladně informovat pracoviště.</w:t>
      </w:r>
    </w:p>
    <w:p w14:paraId="74656400" w14:textId="70215E7B" w:rsidR="001318B9" w:rsidRPr="001318B9" w:rsidRDefault="001318B9" w:rsidP="001318B9">
      <w:pPr>
        <w:numPr>
          <w:ilvl w:val="0"/>
          <w:numId w:val="6"/>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Tato dohoda se uzavírá na dobu určitou do skončení platnosti akreditace předmětných studijních programů, resp. oprávnění uskutečňovat předmětné studijní programy</w:t>
      </w:r>
      <w:r w:rsidR="00950502">
        <w:rPr>
          <w:rFonts w:ascii="Cambria" w:eastAsia="Times New Roman" w:hAnsi="Cambria" w:cs="Times New Roman"/>
          <w:kern w:val="0"/>
          <w:sz w:val="23"/>
          <w:szCs w:val="23"/>
          <w:lang w:eastAsia="cs-CZ"/>
          <w14:ligatures w14:val="none"/>
        </w:rPr>
        <w:t xml:space="preserve">, </w:t>
      </w:r>
      <w:r w:rsidR="00950502" w:rsidRPr="00950502">
        <w:rPr>
          <w:rFonts w:ascii="Cambria" w:eastAsia="Times New Roman" w:hAnsi="Cambria" w:cs="Times New Roman"/>
          <w:kern w:val="0"/>
          <w:sz w:val="23"/>
          <w:szCs w:val="23"/>
          <w:lang w:eastAsia="cs-CZ"/>
          <w14:ligatures w14:val="none"/>
        </w:rPr>
        <w:t>nenastane-li situace dle předchozího odstavce</w:t>
      </w:r>
      <w:r w:rsidRPr="001318B9">
        <w:rPr>
          <w:rFonts w:ascii="Cambria" w:eastAsia="Times New Roman" w:hAnsi="Cambria" w:cs="Times New Roman"/>
          <w:kern w:val="0"/>
          <w:sz w:val="23"/>
          <w:szCs w:val="23"/>
          <w:lang w:eastAsia="cs-CZ"/>
          <w14:ligatures w14:val="none"/>
        </w:rPr>
        <w:t>. V případě záměru prodloužení platnosti akreditace, resp. oprávnění uskutečňovat předmětné studijní programy, se smluvní strany dohodly, že budou jednat o prodloužení platnosti této dohody.</w:t>
      </w:r>
    </w:p>
    <w:p w14:paraId="70BA43F1" w14:textId="77777777" w:rsidR="001318B9" w:rsidRPr="001318B9" w:rsidRDefault="001318B9" w:rsidP="001318B9">
      <w:pPr>
        <w:numPr>
          <w:ilvl w:val="0"/>
          <w:numId w:val="6"/>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Každá ze smluvních stran je oprávněna vypovědět tuto dohodu kdykoli bez udání důvodu. Výpovědní doba činí jeden rok, není-li ve výpovědi stanovena doba delší, a začíná běžet prvním dnem následujícího kalendářního měsíce po měsíci, v němž byla výpověď druhé smluvní straně doručena.</w:t>
      </w:r>
    </w:p>
    <w:p w14:paraId="34CD5CC7" w14:textId="77777777" w:rsidR="001318B9" w:rsidRPr="001318B9" w:rsidRDefault="001318B9" w:rsidP="001318B9">
      <w:pPr>
        <w:numPr>
          <w:ilvl w:val="0"/>
          <w:numId w:val="6"/>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Výpověď dohody se stává účinnou doručením písemného oznámení druhé smluvní straně osobně, nebo na adresu uvedenou v záhlaví této dohody, a to ve formě doporučené zásilky do vlastních rukou s dodejkou. Zásilka se považuje za doručenou sedmým dnem po odeslání, i když si ji adresát nepřevzal.</w:t>
      </w:r>
    </w:p>
    <w:p w14:paraId="456D0B3F" w14:textId="77777777" w:rsidR="001318B9" w:rsidRPr="001318B9" w:rsidRDefault="001318B9" w:rsidP="001318B9">
      <w:pPr>
        <w:numPr>
          <w:ilvl w:val="0"/>
          <w:numId w:val="6"/>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Obě smluvní strany se v případě výpovědi této dohody zavazují učinit taková opatření, aby nedošlo k narušení práv studentů, a zabezpečit řádné personální, materiální, technické a finanční podmínky pro možnost řádného ukončení studia těchto studentů.</w:t>
      </w:r>
    </w:p>
    <w:p w14:paraId="03553845" w14:textId="77777777" w:rsidR="001318B9" w:rsidRPr="001318B9" w:rsidRDefault="001318B9" w:rsidP="001318B9">
      <w:pPr>
        <w:numPr>
          <w:ilvl w:val="0"/>
          <w:numId w:val="6"/>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lastRenderedPageBreak/>
        <w:t>V době plynutí výpovědní lhůty podle odst. 6 tohoto článku nebudou konána nová přijímací řízení ke studiu v předmětných studijních programech.</w:t>
      </w:r>
    </w:p>
    <w:p w14:paraId="775C745F" w14:textId="77777777" w:rsidR="001318B9" w:rsidRPr="001318B9" w:rsidRDefault="001318B9" w:rsidP="001318B9">
      <w:pPr>
        <w:tabs>
          <w:tab w:val="num" w:pos="284"/>
        </w:tabs>
        <w:spacing w:after="0" w:line="276" w:lineRule="auto"/>
        <w:jc w:val="both"/>
        <w:rPr>
          <w:rFonts w:ascii="Cambria" w:eastAsia="Times New Roman" w:hAnsi="Cambria" w:cs="Times New Roman"/>
          <w:kern w:val="0"/>
          <w:sz w:val="23"/>
          <w:szCs w:val="23"/>
          <w:lang w:eastAsia="cs-CZ"/>
          <w14:ligatures w14:val="none"/>
        </w:rPr>
      </w:pPr>
    </w:p>
    <w:p w14:paraId="30E96164" w14:textId="77777777" w:rsidR="001318B9" w:rsidRPr="001318B9" w:rsidRDefault="001318B9" w:rsidP="001318B9">
      <w:pPr>
        <w:keepNext/>
        <w:spacing w:after="0" w:line="276" w:lineRule="auto"/>
        <w:jc w:val="center"/>
        <w:outlineLvl w:val="0"/>
        <w:rPr>
          <w:rFonts w:ascii="Cambria" w:eastAsia="Times New Roman" w:hAnsi="Cambria" w:cs="Times New Roman"/>
          <w:b/>
          <w:kern w:val="0"/>
          <w:sz w:val="23"/>
          <w:szCs w:val="23"/>
          <w:lang w:eastAsia="cs-CZ"/>
          <w14:ligatures w14:val="none"/>
        </w:rPr>
      </w:pPr>
      <w:r w:rsidRPr="001318B9">
        <w:rPr>
          <w:rFonts w:ascii="Cambria" w:eastAsia="Times New Roman" w:hAnsi="Cambria" w:cs="Times New Roman"/>
          <w:b/>
          <w:kern w:val="0"/>
          <w:sz w:val="23"/>
          <w:szCs w:val="23"/>
          <w:lang w:eastAsia="cs-CZ"/>
          <w14:ligatures w14:val="none"/>
        </w:rPr>
        <w:t>Čl. VII</w:t>
      </w:r>
    </w:p>
    <w:p w14:paraId="044A1412" w14:textId="77777777" w:rsidR="001318B9" w:rsidRPr="001318B9" w:rsidRDefault="001318B9" w:rsidP="001318B9">
      <w:pPr>
        <w:keepNext/>
        <w:spacing w:after="0" w:line="276" w:lineRule="auto"/>
        <w:jc w:val="center"/>
        <w:outlineLvl w:val="0"/>
        <w:rPr>
          <w:rFonts w:ascii="Cambria" w:eastAsia="Times New Roman" w:hAnsi="Cambria" w:cs="Times New Roman"/>
          <w:b/>
          <w:kern w:val="0"/>
          <w:sz w:val="23"/>
          <w:szCs w:val="23"/>
          <w:lang w:eastAsia="cs-CZ"/>
          <w14:ligatures w14:val="none"/>
        </w:rPr>
      </w:pPr>
      <w:r w:rsidRPr="001318B9">
        <w:rPr>
          <w:rFonts w:ascii="Cambria" w:eastAsia="Times New Roman" w:hAnsi="Cambria" w:cs="Times New Roman"/>
          <w:b/>
          <w:kern w:val="0"/>
          <w:sz w:val="23"/>
          <w:szCs w:val="23"/>
          <w:lang w:eastAsia="cs-CZ"/>
          <w14:ligatures w14:val="none"/>
        </w:rPr>
        <w:t>Závěrečná ustanovení</w:t>
      </w:r>
    </w:p>
    <w:p w14:paraId="28F0A8BE" w14:textId="77777777" w:rsidR="001318B9" w:rsidRPr="001318B9" w:rsidRDefault="001318B9" w:rsidP="001318B9">
      <w:pPr>
        <w:numPr>
          <w:ilvl w:val="0"/>
          <w:numId w:val="4"/>
        </w:numPr>
        <w:tabs>
          <w:tab w:val="num" w:pos="284"/>
        </w:tabs>
        <w:spacing w:before="120"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Tato dohoda, včetně k ní případně připojených dodatků, z ní vyplývající právní vztahy a vztahy v této dohodě výslovně neupravené se řídí zákonem o vysokých školách a zákonem č. 89/2012 Sb., občanský zákoník, ve znění pozdějších předpisů, případně dalšími obecně závaznými předpisy platnými na území České republiky, a dále vnitřními předpisy UK a fakulty a dalšími relevantními předpisy UK a fakulty.</w:t>
      </w:r>
    </w:p>
    <w:p w14:paraId="33864F53" w14:textId="77777777" w:rsidR="001318B9" w:rsidRPr="001318B9" w:rsidRDefault="001318B9" w:rsidP="001318B9">
      <w:pPr>
        <w:numPr>
          <w:ilvl w:val="0"/>
          <w:numId w:val="4"/>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 xml:space="preserve">Veškeré změny a doplňky této dohody mohou být provedeny pouze se souhlasem obou smluvních stran formou číslovaných písemných dodatků. To platí i pro tuto klauzuli. Smluvní strany se dohodly, že změny osob pověřených realizací této dohody uvedených v záhlaví dohody nevyžadují písemný dodatek k dohodě. Dostačující je jednostranná písemná informace zaslaná druhé smluvní straně na adresu uvedenou v záhlaví této dohody.       </w:t>
      </w:r>
    </w:p>
    <w:p w14:paraId="429DF5E0" w14:textId="77777777" w:rsidR="001318B9" w:rsidRPr="001318B9" w:rsidRDefault="001318B9" w:rsidP="001318B9">
      <w:pPr>
        <w:numPr>
          <w:ilvl w:val="0"/>
          <w:numId w:val="4"/>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Nedílnou součástí této dohody jsou:</w:t>
      </w:r>
    </w:p>
    <w:p w14:paraId="40EE5A3B" w14:textId="77777777" w:rsidR="001318B9" w:rsidRPr="001318B9" w:rsidRDefault="001318B9" w:rsidP="001318B9">
      <w:pPr>
        <w:numPr>
          <w:ilvl w:val="1"/>
          <w:numId w:val="4"/>
        </w:numPr>
        <w:tabs>
          <w:tab w:val="num" w:pos="567"/>
        </w:tabs>
        <w:spacing w:after="0" w:line="276" w:lineRule="auto"/>
        <w:ind w:left="567" w:hanging="283"/>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iCs/>
          <w:kern w:val="0"/>
          <w:sz w:val="23"/>
          <w:szCs w:val="23"/>
          <w:lang w:eastAsia="cs-CZ"/>
          <w14:ligatures w14:val="none"/>
        </w:rPr>
        <w:t xml:space="preserve">Příloha č. 1 – </w:t>
      </w:r>
      <w:r w:rsidRPr="001318B9">
        <w:rPr>
          <w:rFonts w:ascii="Cambria" w:eastAsia="Times New Roman" w:hAnsi="Cambria" w:cs="Times New Roman"/>
          <w:kern w:val="0"/>
          <w:sz w:val="23"/>
          <w:szCs w:val="23"/>
          <w:lang w:eastAsia="cs-CZ"/>
          <w14:ligatures w14:val="none"/>
        </w:rPr>
        <w:t>Smlouva o spolupráci v rámci doktorských studijních programů uzavřená mezi Univerzitou Karlovou a Akademií věd České republiky dne 28. května 2018,</w:t>
      </w:r>
    </w:p>
    <w:p w14:paraId="13086AB2" w14:textId="77777777" w:rsidR="001318B9" w:rsidRPr="001318B9" w:rsidRDefault="001318B9" w:rsidP="001318B9">
      <w:pPr>
        <w:numPr>
          <w:ilvl w:val="1"/>
          <w:numId w:val="4"/>
        </w:numPr>
        <w:tabs>
          <w:tab w:val="num" w:pos="567"/>
        </w:tabs>
        <w:spacing w:after="0" w:line="276" w:lineRule="auto"/>
        <w:ind w:left="567" w:hanging="283"/>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Příloha č. 2 – Dodatek č. 1 ke Smlouvě o spolupráci v rámci doktorských studijních programů ze dne 5. února 2025,</w:t>
      </w:r>
    </w:p>
    <w:p w14:paraId="44F1D94C" w14:textId="77777777" w:rsidR="001318B9" w:rsidRPr="001318B9" w:rsidRDefault="001318B9" w:rsidP="001318B9">
      <w:pPr>
        <w:numPr>
          <w:ilvl w:val="1"/>
          <w:numId w:val="4"/>
        </w:numPr>
        <w:tabs>
          <w:tab w:val="num" w:pos="567"/>
        </w:tabs>
        <w:spacing w:after="0" w:line="276" w:lineRule="auto"/>
        <w:ind w:left="567" w:hanging="283"/>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Příloha č. 3 – Popis spolupráce a podílu na výuce předmětných studijních programů.</w:t>
      </w:r>
    </w:p>
    <w:p w14:paraId="241AE00B" w14:textId="77777777" w:rsidR="001318B9" w:rsidRPr="001318B9" w:rsidRDefault="001318B9" w:rsidP="001318B9">
      <w:pPr>
        <w:numPr>
          <w:ilvl w:val="0"/>
          <w:numId w:val="4"/>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 xml:space="preserve">K této dohodě se v souladu s ustanovením čl. 12 odst. 3 Akreditačního řádu Univerzity Karlovy dne </w:t>
      </w:r>
      <w:r w:rsidRPr="001318B9">
        <w:rPr>
          <w:rFonts w:ascii="Cambria" w:eastAsia="Times New Roman" w:hAnsi="Cambria" w:cs="Times New Roman"/>
          <w:iCs/>
          <w:kern w:val="0"/>
          <w:sz w:val="23"/>
          <w:szCs w:val="23"/>
          <w:lang w:eastAsia="cs-CZ"/>
          <w14:ligatures w14:val="none"/>
        </w:rPr>
        <w:t>11. září 2025 vyjádřil Akademický senát Filozofické fakulty Univerzity Karlovy a dne 18. září 2025 ji projednala Vědecká rada Filozofické fakulty Univerzity Karlovy.</w:t>
      </w:r>
    </w:p>
    <w:p w14:paraId="3611CE61" w14:textId="77777777" w:rsidR="001318B9" w:rsidRPr="001318B9" w:rsidRDefault="001318B9" w:rsidP="001318B9">
      <w:pPr>
        <w:numPr>
          <w:ilvl w:val="0"/>
          <w:numId w:val="4"/>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podpisy zaručené založené na kvalifikovaném certifikátu nebo podpisy kvalifikované.</w:t>
      </w:r>
    </w:p>
    <w:p w14:paraId="6427248C" w14:textId="77777777" w:rsidR="001318B9" w:rsidRPr="001318B9" w:rsidRDefault="001318B9" w:rsidP="001318B9">
      <w:pPr>
        <w:numPr>
          <w:ilvl w:val="0"/>
          <w:numId w:val="4"/>
        </w:numPr>
        <w:tabs>
          <w:tab w:val="num" w:pos="284"/>
        </w:tabs>
        <w:spacing w:after="0" w:line="276" w:lineRule="auto"/>
        <w:ind w:left="284" w:hanging="284"/>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Smluvní strany prohlašují, že tato dohoda vyjadřuje jejich pravou, svobodnou a vážnou vůli a že neuzavírají tuto dohodu v tísni za nápadně nevýhodných podmínek, a zavazují se k jejímu plnění, na důkaz čehož připojují níže své podpisy.</w:t>
      </w:r>
    </w:p>
    <w:p w14:paraId="4CB1E95F" w14:textId="77777777" w:rsidR="001318B9" w:rsidRPr="001318B9" w:rsidRDefault="001318B9" w:rsidP="001318B9">
      <w:pPr>
        <w:tabs>
          <w:tab w:val="num" w:pos="600"/>
        </w:tabs>
        <w:spacing w:after="0" w:line="276" w:lineRule="auto"/>
        <w:jc w:val="both"/>
        <w:rPr>
          <w:rFonts w:ascii="Cambria" w:eastAsia="Times New Roman" w:hAnsi="Cambria" w:cs="Times New Roman"/>
          <w:kern w:val="0"/>
          <w:sz w:val="23"/>
          <w:szCs w:val="23"/>
          <w:lang w:eastAsia="cs-CZ"/>
          <w14:ligatures w14:val="none"/>
        </w:rPr>
      </w:pPr>
    </w:p>
    <w:p w14:paraId="5FA8FBD6" w14:textId="77777777" w:rsidR="007B6D33" w:rsidRPr="003E421A" w:rsidRDefault="007B6D33" w:rsidP="007B6D33">
      <w:pPr>
        <w:widowControl w:val="0"/>
        <w:spacing w:before="480" w:line="276" w:lineRule="auto"/>
        <w:jc w:val="both"/>
        <w:rPr>
          <w:rFonts w:ascii="Cambria" w:hAnsi="Cambria"/>
          <w:sz w:val="23"/>
          <w:szCs w:val="23"/>
        </w:rPr>
      </w:pPr>
      <w:r w:rsidRPr="003E421A">
        <w:rPr>
          <w:rFonts w:ascii="Cambria" w:hAnsi="Cambria"/>
          <w:sz w:val="23"/>
          <w:szCs w:val="23"/>
        </w:rPr>
        <w:t xml:space="preserve">V Praze dne </w:t>
      </w:r>
      <w:r>
        <w:rPr>
          <w:rFonts w:ascii="Cambria" w:hAnsi="Cambria"/>
          <w:sz w:val="23"/>
          <w:szCs w:val="23"/>
        </w:rPr>
        <w:t>26. 5. 2026</w:t>
      </w:r>
      <w:r w:rsidRPr="003E421A">
        <w:rPr>
          <w:rFonts w:ascii="Cambria" w:hAnsi="Cambria"/>
          <w:sz w:val="23"/>
          <w:szCs w:val="23"/>
        </w:rPr>
        <w:tab/>
      </w:r>
      <w:r w:rsidRPr="003E421A">
        <w:rPr>
          <w:rFonts w:ascii="Cambria" w:hAnsi="Cambria"/>
          <w:sz w:val="23"/>
          <w:szCs w:val="23"/>
        </w:rPr>
        <w:tab/>
      </w:r>
      <w:r>
        <w:rPr>
          <w:rFonts w:ascii="Cambria" w:hAnsi="Cambria"/>
          <w:sz w:val="23"/>
          <w:szCs w:val="23"/>
        </w:rPr>
        <w:tab/>
      </w:r>
      <w:r>
        <w:rPr>
          <w:rFonts w:ascii="Cambria" w:hAnsi="Cambria"/>
          <w:sz w:val="23"/>
          <w:szCs w:val="23"/>
        </w:rPr>
        <w:tab/>
      </w:r>
      <w:r w:rsidRPr="003E421A">
        <w:rPr>
          <w:rFonts w:ascii="Cambria" w:hAnsi="Cambria"/>
          <w:sz w:val="23"/>
          <w:szCs w:val="23"/>
        </w:rPr>
        <w:t xml:space="preserve">V Praze dne </w:t>
      </w:r>
      <w:r>
        <w:rPr>
          <w:rFonts w:ascii="Cambria" w:hAnsi="Cambria"/>
          <w:sz w:val="23"/>
          <w:szCs w:val="23"/>
        </w:rPr>
        <w:t>25. 5. 2026</w:t>
      </w:r>
    </w:p>
    <w:p w14:paraId="6357216E" w14:textId="77777777" w:rsidR="001318B9" w:rsidRPr="001318B9" w:rsidRDefault="001318B9" w:rsidP="001318B9">
      <w:pPr>
        <w:widowControl w:val="0"/>
        <w:spacing w:after="0" w:line="276" w:lineRule="auto"/>
        <w:jc w:val="both"/>
        <w:rPr>
          <w:rFonts w:ascii="Cambria" w:eastAsia="Times New Roman" w:hAnsi="Cambria" w:cs="Times New Roman"/>
          <w:kern w:val="0"/>
          <w:sz w:val="23"/>
          <w:szCs w:val="23"/>
          <w:lang w:eastAsia="cs-CZ"/>
          <w14:ligatures w14:val="none"/>
        </w:rPr>
      </w:pPr>
    </w:p>
    <w:p w14:paraId="20AA70EC" w14:textId="77777777" w:rsidR="001318B9" w:rsidRPr="001318B9" w:rsidRDefault="001318B9" w:rsidP="001318B9">
      <w:pPr>
        <w:widowControl w:val="0"/>
        <w:spacing w:after="0" w:line="276" w:lineRule="auto"/>
        <w:jc w:val="both"/>
        <w:rPr>
          <w:rFonts w:ascii="Cambria" w:eastAsia="Times New Roman" w:hAnsi="Cambria" w:cs="Times New Roman"/>
          <w:kern w:val="0"/>
          <w:sz w:val="23"/>
          <w:szCs w:val="23"/>
          <w:lang w:eastAsia="cs-CZ"/>
          <w14:ligatures w14:val="none"/>
        </w:rPr>
      </w:pPr>
    </w:p>
    <w:p w14:paraId="45BAE028" w14:textId="77777777" w:rsidR="001318B9" w:rsidRPr="001318B9" w:rsidRDefault="001318B9" w:rsidP="001318B9">
      <w:pPr>
        <w:widowControl w:val="0"/>
        <w:spacing w:after="0" w:line="276" w:lineRule="auto"/>
        <w:jc w:val="both"/>
        <w:rPr>
          <w:rFonts w:ascii="Cambria" w:eastAsia="Times New Roman" w:hAnsi="Cambria" w:cs="Times New Roman"/>
          <w:kern w:val="0"/>
          <w:sz w:val="23"/>
          <w:szCs w:val="23"/>
          <w:lang w:eastAsia="cs-CZ"/>
          <w14:ligatures w14:val="none"/>
        </w:rPr>
      </w:pPr>
    </w:p>
    <w:p w14:paraId="2D3630E1" w14:textId="77777777" w:rsidR="001318B9" w:rsidRPr="001318B9" w:rsidRDefault="001318B9" w:rsidP="001318B9">
      <w:pPr>
        <w:widowControl w:val="0"/>
        <w:spacing w:after="0" w:line="276" w:lineRule="auto"/>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w:t>
      </w:r>
      <w:r w:rsidRPr="001318B9">
        <w:rPr>
          <w:rFonts w:ascii="Cambria" w:eastAsia="Times New Roman" w:hAnsi="Cambria" w:cs="Times New Roman"/>
          <w:kern w:val="0"/>
          <w:sz w:val="23"/>
          <w:szCs w:val="23"/>
          <w:lang w:eastAsia="cs-CZ"/>
          <w14:ligatures w14:val="none"/>
        </w:rPr>
        <w:tab/>
      </w:r>
      <w:r w:rsidRPr="001318B9">
        <w:rPr>
          <w:rFonts w:ascii="Cambria" w:eastAsia="Times New Roman" w:hAnsi="Cambria" w:cs="Times New Roman"/>
          <w:kern w:val="0"/>
          <w:sz w:val="23"/>
          <w:szCs w:val="23"/>
          <w:lang w:eastAsia="cs-CZ"/>
          <w14:ligatures w14:val="none"/>
        </w:rPr>
        <w:tab/>
        <w:t>……………………………………………………………</w:t>
      </w:r>
    </w:p>
    <w:p w14:paraId="12FDF31F" w14:textId="77777777" w:rsidR="001318B9" w:rsidRPr="001318B9" w:rsidRDefault="001318B9" w:rsidP="001318B9">
      <w:pPr>
        <w:widowControl w:val="0"/>
        <w:spacing w:after="0" w:line="276" w:lineRule="auto"/>
        <w:jc w:val="both"/>
        <w:rPr>
          <w:rFonts w:ascii="Cambria" w:eastAsia="Times New Roman" w:hAnsi="Cambria" w:cs="Times New Roman"/>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Univerzita Karlova, Filozofická fakulta</w:t>
      </w:r>
      <w:r w:rsidRPr="001318B9">
        <w:rPr>
          <w:rFonts w:ascii="Cambria" w:eastAsia="Times New Roman" w:hAnsi="Cambria" w:cs="Times New Roman"/>
          <w:kern w:val="0"/>
          <w:sz w:val="23"/>
          <w:szCs w:val="23"/>
          <w:lang w:eastAsia="cs-CZ"/>
          <w14:ligatures w14:val="none"/>
        </w:rPr>
        <w:tab/>
      </w:r>
      <w:r w:rsidRPr="001318B9">
        <w:rPr>
          <w:rFonts w:ascii="Cambria" w:eastAsia="Times New Roman" w:hAnsi="Cambria" w:cs="Times New Roman"/>
          <w:kern w:val="0"/>
          <w:sz w:val="23"/>
          <w:szCs w:val="23"/>
          <w:lang w:eastAsia="cs-CZ"/>
          <w14:ligatures w14:val="none"/>
        </w:rPr>
        <w:tab/>
      </w:r>
      <w:r w:rsidRPr="001318B9">
        <w:rPr>
          <w:rFonts w:ascii="Cambria" w:eastAsia="Times New Roman" w:hAnsi="Cambria" w:cs="Times New Roman"/>
          <w:iCs/>
          <w:kern w:val="0"/>
          <w:sz w:val="23"/>
          <w:szCs w:val="23"/>
          <w:lang w:eastAsia="cs-CZ"/>
          <w14:ligatures w14:val="none"/>
        </w:rPr>
        <w:t>Ústav dějin umění Akademie věd ČR, v. v. i.</w:t>
      </w:r>
    </w:p>
    <w:p w14:paraId="33649566" w14:textId="77777777" w:rsidR="001318B9" w:rsidRPr="001318B9" w:rsidRDefault="001318B9" w:rsidP="001318B9">
      <w:pPr>
        <w:widowControl w:val="0"/>
        <w:spacing w:after="0" w:line="276" w:lineRule="auto"/>
        <w:jc w:val="both"/>
        <w:rPr>
          <w:rFonts w:ascii="Cambria" w:eastAsia="Times New Roman" w:hAnsi="Cambria" w:cs="Times New Roman"/>
          <w:kern w:val="0"/>
          <w:sz w:val="23"/>
          <w:szCs w:val="23"/>
          <w:lang w:eastAsia="cs-CZ"/>
          <w14:ligatures w14:val="none"/>
        </w:rPr>
      </w:pPr>
      <w:bookmarkStart w:id="4" w:name="_Hlk94565726"/>
      <w:r w:rsidRPr="001318B9">
        <w:rPr>
          <w:rFonts w:ascii="Cambria" w:eastAsia="Times New Roman" w:hAnsi="Cambria" w:cs="Times New Roman"/>
          <w:kern w:val="0"/>
          <w:sz w:val="23"/>
          <w:szCs w:val="23"/>
          <w:lang w:eastAsia="cs-CZ"/>
          <w14:ligatures w14:val="none"/>
        </w:rPr>
        <w:t>Mgr. Eva Lehečková, Ph.D</w:t>
      </w:r>
      <w:bookmarkEnd w:id="4"/>
      <w:r w:rsidRPr="001318B9">
        <w:rPr>
          <w:rFonts w:ascii="Cambria" w:eastAsia="Times New Roman" w:hAnsi="Cambria" w:cs="Times New Roman"/>
          <w:kern w:val="0"/>
          <w:sz w:val="23"/>
          <w:szCs w:val="23"/>
          <w:lang w:eastAsia="cs-CZ"/>
          <w14:ligatures w14:val="none"/>
        </w:rPr>
        <w:t>.</w:t>
      </w:r>
      <w:r w:rsidRPr="001318B9">
        <w:rPr>
          <w:rFonts w:ascii="Cambria" w:eastAsia="Times New Roman" w:hAnsi="Cambria" w:cs="Times New Roman"/>
          <w:kern w:val="0"/>
          <w:sz w:val="23"/>
          <w:szCs w:val="23"/>
          <w:lang w:eastAsia="cs-CZ"/>
          <w14:ligatures w14:val="none"/>
        </w:rPr>
        <w:tab/>
      </w:r>
      <w:r w:rsidRPr="001318B9">
        <w:rPr>
          <w:rFonts w:ascii="Cambria" w:eastAsia="Times New Roman" w:hAnsi="Cambria" w:cs="Times New Roman"/>
          <w:kern w:val="0"/>
          <w:sz w:val="23"/>
          <w:szCs w:val="23"/>
          <w:lang w:eastAsia="cs-CZ"/>
          <w14:ligatures w14:val="none"/>
        </w:rPr>
        <w:tab/>
      </w:r>
      <w:r w:rsidRPr="001318B9">
        <w:rPr>
          <w:rFonts w:ascii="Cambria" w:eastAsia="Times New Roman" w:hAnsi="Cambria" w:cs="Times New Roman"/>
          <w:kern w:val="0"/>
          <w:sz w:val="23"/>
          <w:szCs w:val="23"/>
          <w:lang w:eastAsia="cs-CZ"/>
          <w14:ligatures w14:val="none"/>
        </w:rPr>
        <w:tab/>
      </w:r>
      <w:r w:rsidRPr="001318B9">
        <w:rPr>
          <w:rFonts w:ascii="Cambria" w:eastAsia="Times New Roman" w:hAnsi="Cambria" w:cs="Times New Roman"/>
          <w:kern w:val="0"/>
          <w:sz w:val="23"/>
          <w:szCs w:val="23"/>
          <w:lang w:eastAsia="cs-CZ"/>
          <w14:ligatures w14:val="none"/>
        </w:rPr>
        <w:tab/>
      </w:r>
      <w:r w:rsidRPr="001318B9">
        <w:rPr>
          <w:rFonts w:ascii="Cambria" w:eastAsia="Times New Roman" w:hAnsi="Cambria" w:cs="Times New Roman"/>
          <w:iCs/>
          <w:kern w:val="0"/>
          <w:sz w:val="23"/>
          <w:szCs w:val="23"/>
          <w:lang w:eastAsia="cs-CZ"/>
          <w14:ligatures w14:val="none"/>
        </w:rPr>
        <w:t>doc. PhDr. Tomáš Winter, Ph.D.</w:t>
      </w:r>
    </w:p>
    <w:p w14:paraId="34C4392E" w14:textId="77777777" w:rsidR="001318B9" w:rsidRPr="001318B9" w:rsidRDefault="001318B9" w:rsidP="001318B9">
      <w:pPr>
        <w:widowControl w:val="0"/>
        <w:spacing w:after="0" w:line="276" w:lineRule="auto"/>
        <w:jc w:val="both"/>
        <w:rPr>
          <w:rFonts w:ascii="Cambria" w:eastAsia="Times New Roman" w:hAnsi="Cambria" w:cs="Times New Roman"/>
          <w:iCs/>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t>děkanka fakulty</w:t>
      </w:r>
      <w:r w:rsidRPr="001318B9">
        <w:rPr>
          <w:rFonts w:ascii="Cambria" w:eastAsia="Times New Roman" w:hAnsi="Cambria" w:cs="Times New Roman"/>
          <w:kern w:val="0"/>
          <w:sz w:val="23"/>
          <w:szCs w:val="23"/>
          <w:lang w:eastAsia="cs-CZ"/>
          <w14:ligatures w14:val="none"/>
        </w:rPr>
        <w:tab/>
      </w:r>
      <w:r w:rsidRPr="001318B9">
        <w:rPr>
          <w:rFonts w:ascii="Cambria" w:eastAsia="Times New Roman" w:hAnsi="Cambria" w:cs="Times New Roman"/>
          <w:kern w:val="0"/>
          <w:sz w:val="23"/>
          <w:szCs w:val="23"/>
          <w:lang w:eastAsia="cs-CZ"/>
          <w14:ligatures w14:val="none"/>
        </w:rPr>
        <w:tab/>
      </w:r>
      <w:r w:rsidRPr="001318B9">
        <w:rPr>
          <w:rFonts w:ascii="Cambria" w:eastAsia="Times New Roman" w:hAnsi="Cambria" w:cs="Times New Roman"/>
          <w:kern w:val="0"/>
          <w:sz w:val="23"/>
          <w:szCs w:val="23"/>
          <w:lang w:eastAsia="cs-CZ"/>
          <w14:ligatures w14:val="none"/>
        </w:rPr>
        <w:tab/>
      </w:r>
      <w:r w:rsidRPr="001318B9">
        <w:rPr>
          <w:rFonts w:ascii="Cambria" w:eastAsia="Times New Roman" w:hAnsi="Cambria" w:cs="Times New Roman"/>
          <w:kern w:val="0"/>
          <w:sz w:val="23"/>
          <w:szCs w:val="23"/>
          <w:lang w:eastAsia="cs-CZ"/>
          <w14:ligatures w14:val="none"/>
        </w:rPr>
        <w:tab/>
      </w:r>
      <w:r w:rsidRPr="001318B9">
        <w:rPr>
          <w:rFonts w:ascii="Cambria" w:eastAsia="Times New Roman" w:hAnsi="Cambria" w:cs="Times New Roman"/>
          <w:kern w:val="0"/>
          <w:sz w:val="23"/>
          <w:szCs w:val="23"/>
          <w:lang w:eastAsia="cs-CZ"/>
          <w14:ligatures w14:val="none"/>
        </w:rPr>
        <w:tab/>
        <w:t>ředitel</w:t>
      </w:r>
    </w:p>
    <w:p w14:paraId="66D26C5B" w14:textId="77777777" w:rsidR="001318B9" w:rsidRPr="001318B9" w:rsidRDefault="001318B9" w:rsidP="001318B9">
      <w:pPr>
        <w:widowControl w:val="0"/>
        <w:spacing w:after="0" w:line="276" w:lineRule="auto"/>
        <w:jc w:val="both"/>
        <w:rPr>
          <w:rFonts w:ascii="Cambria" w:eastAsia="Times New Roman" w:hAnsi="Cambria" w:cs="Times New Roman"/>
          <w:bCs/>
          <w:kern w:val="0"/>
          <w:sz w:val="23"/>
          <w:szCs w:val="23"/>
          <w:lang w:eastAsia="cs-CZ"/>
          <w14:ligatures w14:val="none"/>
        </w:rPr>
      </w:pPr>
      <w:r w:rsidRPr="001318B9">
        <w:rPr>
          <w:rFonts w:ascii="Cambria" w:eastAsia="Times New Roman" w:hAnsi="Cambria" w:cs="Times New Roman"/>
          <w:iCs/>
          <w:kern w:val="0"/>
          <w:sz w:val="23"/>
          <w:szCs w:val="23"/>
          <w:lang w:eastAsia="cs-CZ"/>
          <w14:ligatures w14:val="none"/>
        </w:rPr>
        <w:br w:type="page"/>
      </w:r>
      <w:r w:rsidRPr="001318B9">
        <w:rPr>
          <w:rFonts w:ascii="Cambria" w:eastAsia="Times New Roman" w:hAnsi="Cambria" w:cs="Times New Roman"/>
          <w:b/>
          <w:iCs/>
          <w:kern w:val="0"/>
          <w:sz w:val="23"/>
          <w:szCs w:val="23"/>
          <w:lang w:eastAsia="cs-CZ"/>
          <w14:ligatures w14:val="none"/>
        </w:rPr>
        <w:lastRenderedPageBreak/>
        <w:t xml:space="preserve">Příloha č. 1 – </w:t>
      </w:r>
      <w:r w:rsidRPr="001318B9">
        <w:rPr>
          <w:rFonts w:ascii="Cambria" w:eastAsia="Times New Roman" w:hAnsi="Cambria" w:cs="Times New Roman"/>
          <w:bCs/>
          <w:kern w:val="0"/>
          <w:sz w:val="23"/>
          <w:szCs w:val="23"/>
          <w:lang w:eastAsia="cs-CZ"/>
          <w14:ligatures w14:val="none"/>
        </w:rPr>
        <w:t>Smlouva o spolupráci v rámci doktorských studijních programů uzavřená mezi Univerzitou Karlovou a Akademií věd České republiky dne 28. května 2018</w:t>
      </w:r>
    </w:p>
    <w:p w14:paraId="3193C650" w14:textId="77777777" w:rsidR="001318B9" w:rsidRPr="001318B9" w:rsidRDefault="001318B9" w:rsidP="001318B9">
      <w:pPr>
        <w:widowControl w:val="0"/>
        <w:spacing w:after="0" w:line="276" w:lineRule="auto"/>
        <w:jc w:val="both"/>
        <w:rPr>
          <w:rFonts w:ascii="Cambria" w:eastAsia="Times New Roman" w:hAnsi="Cambria" w:cs="Times New Roman"/>
          <w:bCs/>
          <w:kern w:val="0"/>
          <w:sz w:val="23"/>
          <w:szCs w:val="23"/>
          <w:lang w:eastAsia="cs-CZ"/>
          <w14:ligatures w14:val="none"/>
        </w:rPr>
      </w:pPr>
    </w:p>
    <w:p w14:paraId="0D2BAA15" w14:textId="77777777" w:rsidR="001318B9" w:rsidRPr="001318B9" w:rsidRDefault="001318B9" w:rsidP="001318B9">
      <w:pPr>
        <w:tabs>
          <w:tab w:val="num" w:pos="600"/>
        </w:tabs>
        <w:spacing w:after="0" w:line="276" w:lineRule="auto"/>
        <w:jc w:val="both"/>
        <w:rPr>
          <w:rFonts w:ascii="Cambria" w:eastAsia="Times New Roman" w:hAnsi="Cambria" w:cs="Times New Roman"/>
          <w:bCs/>
          <w:kern w:val="0"/>
          <w:sz w:val="23"/>
          <w:szCs w:val="23"/>
          <w:lang w:eastAsia="cs-CZ"/>
          <w14:ligatures w14:val="none"/>
        </w:rPr>
      </w:pPr>
      <w:r w:rsidRPr="001318B9">
        <w:rPr>
          <w:rFonts w:ascii="Cambria" w:eastAsia="Times New Roman" w:hAnsi="Cambria" w:cs="Times New Roman"/>
          <w:kern w:val="0"/>
          <w:sz w:val="23"/>
          <w:szCs w:val="23"/>
          <w:lang w:eastAsia="cs-CZ"/>
          <w14:ligatures w14:val="none"/>
        </w:rPr>
        <w:br w:type="page"/>
      </w:r>
      <w:r w:rsidRPr="001318B9">
        <w:rPr>
          <w:rFonts w:ascii="Cambria" w:eastAsia="Times New Roman" w:hAnsi="Cambria" w:cs="Times New Roman"/>
          <w:b/>
          <w:kern w:val="0"/>
          <w:sz w:val="23"/>
          <w:szCs w:val="23"/>
          <w:lang w:eastAsia="cs-CZ"/>
          <w14:ligatures w14:val="none"/>
        </w:rPr>
        <w:lastRenderedPageBreak/>
        <w:t xml:space="preserve">Příloha č. 2 </w:t>
      </w:r>
      <w:r w:rsidRPr="001318B9">
        <w:rPr>
          <w:rFonts w:ascii="Cambria" w:eastAsia="Times New Roman" w:hAnsi="Cambria" w:cs="Times New Roman"/>
          <w:bCs/>
          <w:kern w:val="0"/>
          <w:sz w:val="23"/>
          <w:szCs w:val="23"/>
          <w:lang w:eastAsia="cs-CZ"/>
          <w14:ligatures w14:val="none"/>
        </w:rPr>
        <w:t xml:space="preserve">– Dodatek č. 1 ke Smlouvě o spolupráci v rámci doktorských studijních programů ze dne 5. února 2025 </w:t>
      </w:r>
    </w:p>
    <w:p w14:paraId="5F2891E3" w14:textId="77777777" w:rsidR="001318B9" w:rsidRPr="001318B9" w:rsidRDefault="001318B9" w:rsidP="001318B9">
      <w:pPr>
        <w:spacing w:after="0" w:line="240" w:lineRule="auto"/>
        <w:rPr>
          <w:rFonts w:ascii="Cambria" w:eastAsia="Times New Roman" w:hAnsi="Cambria" w:cs="Times New Roman"/>
          <w:bCs/>
          <w:kern w:val="0"/>
          <w:sz w:val="23"/>
          <w:szCs w:val="23"/>
          <w:lang w:eastAsia="cs-CZ"/>
          <w14:ligatures w14:val="none"/>
        </w:rPr>
      </w:pPr>
      <w:r w:rsidRPr="001318B9">
        <w:rPr>
          <w:rFonts w:ascii="Cambria" w:eastAsia="Times New Roman" w:hAnsi="Cambria" w:cs="Times New Roman"/>
          <w:bCs/>
          <w:kern w:val="0"/>
          <w:sz w:val="23"/>
          <w:szCs w:val="23"/>
          <w:lang w:eastAsia="cs-CZ"/>
          <w14:ligatures w14:val="none"/>
        </w:rPr>
        <w:br w:type="page"/>
      </w:r>
    </w:p>
    <w:p w14:paraId="32719C63" w14:textId="77777777" w:rsidR="001318B9" w:rsidRPr="001318B9" w:rsidRDefault="001318B9" w:rsidP="001318B9">
      <w:pPr>
        <w:tabs>
          <w:tab w:val="num" w:pos="600"/>
        </w:tabs>
        <w:spacing w:after="0" w:line="276" w:lineRule="auto"/>
        <w:jc w:val="both"/>
        <w:rPr>
          <w:rFonts w:ascii="Cambria" w:eastAsia="Times New Roman" w:hAnsi="Cambria" w:cs="Times New Roman"/>
          <w:bCs/>
          <w:kern w:val="0"/>
          <w:sz w:val="23"/>
          <w:szCs w:val="23"/>
          <w:lang w:eastAsia="cs-CZ"/>
          <w14:ligatures w14:val="none"/>
        </w:rPr>
      </w:pPr>
      <w:r w:rsidRPr="001318B9">
        <w:rPr>
          <w:rFonts w:ascii="Cambria" w:eastAsia="Times New Roman" w:hAnsi="Cambria" w:cs="Times New Roman"/>
          <w:b/>
          <w:kern w:val="0"/>
          <w:sz w:val="23"/>
          <w:szCs w:val="23"/>
          <w:lang w:eastAsia="cs-CZ"/>
          <w14:ligatures w14:val="none"/>
        </w:rPr>
        <w:lastRenderedPageBreak/>
        <w:t>Příloha č. 3</w:t>
      </w:r>
      <w:r w:rsidRPr="001318B9">
        <w:rPr>
          <w:rFonts w:ascii="Cambria" w:eastAsia="Times New Roman" w:hAnsi="Cambria" w:cs="Times New Roman"/>
          <w:bCs/>
          <w:kern w:val="0"/>
          <w:sz w:val="23"/>
          <w:szCs w:val="23"/>
          <w:lang w:eastAsia="cs-CZ"/>
          <w14:ligatures w14:val="none"/>
        </w:rPr>
        <w:t xml:space="preserve"> - Popis spolupráce a podílu na výuce </w:t>
      </w:r>
      <w:r w:rsidRPr="001318B9">
        <w:rPr>
          <w:rFonts w:ascii="Cambria" w:eastAsia="Times New Roman" w:hAnsi="Cambria" w:cs="Times New Roman"/>
          <w:kern w:val="0"/>
          <w:sz w:val="23"/>
          <w:szCs w:val="23"/>
          <w:lang w:eastAsia="cs-CZ"/>
          <w14:ligatures w14:val="none"/>
        </w:rPr>
        <w:t>předmětných studijních programů</w:t>
      </w:r>
    </w:p>
    <w:p w14:paraId="4B896385" w14:textId="77777777" w:rsidR="001318B9" w:rsidRPr="001318B9" w:rsidRDefault="001318B9" w:rsidP="001318B9">
      <w:pPr>
        <w:spacing w:after="0" w:line="240" w:lineRule="auto"/>
        <w:rPr>
          <w:rFonts w:ascii="Cambria" w:eastAsia="Times New Roman" w:hAnsi="Cambria" w:cs="Times New Roman"/>
          <w:bCs/>
          <w:kern w:val="0"/>
          <w:sz w:val="23"/>
          <w:szCs w:val="23"/>
          <w:lang w:eastAsia="cs-CZ"/>
          <w14:ligatures w14:val="none"/>
        </w:rPr>
      </w:pPr>
    </w:p>
    <w:p w14:paraId="70BBD22F" w14:textId="77777777" w:rsidR="001318B9" w:rsidRPr="001318B9" w:rsidRDefault="001318B9" w:rsidP="001318B9">
      <w:pPr>
        <w:spacing w:after="0" w:line="240" w:lineRule="auto"/>
        <w:jc w:val="both"/>
        <w:rPr>
          <w:rFonts w:ascii="Cambria" w:eastAsia="Times New Roman" w:hAnsi="Cambria" w:cs="Times New Roman"/>
          <w:bCs/>
          <w:kern w:val="0"/>
          <w:sz w:val="23"/>
          <w:szCs w:val="23"/>
          <w:lang w:eastAsia="cs-CZ"/>
          <w14:ligatures w14:val="none"/>
        </w:rPr>
      </w:pPr>
      <w:r w:rsidRPr="001318B9">
        <w:rPr>
          <w:rFonts w:ascii="Cambria" w:eastAsia="Times New Roman" w:hAnsi="Cambria" w:cs="Times New Roman"/>
          <w:bCs/>
          <w:kern w:val="0"/>
          <w:sz w:val="23"/>
          <w:szCs w:val="23"/>
          <w:lang w:eastAsia="cs-CZ"/>
          <w14:ligatures w14:val="none"/>
        </w:rPr>
        <w:t xml:space="preserve">Obě smluvní strany spolupracují na výuce i školení doktorandů. Za tímto účelem mohou vyučující i studenti využívat zázemí v podobě knihoven obou ústavů i další informační zdroje, které má FF UK nebo ÚDU AV ČR, </w:t>
      </w:r>
      <w:proofErr w:type="spellStart"/>
      <w:r w:rsidRPr="001318B9">
        <w:rPr>
          <w:rFonts w:ascii="Cambria" w:eastAsia="Times New Roman" w:hAnsi="Cambria" w:cs="Times New Roman"/>
          <w:bCs/>
          <w:kern w:val="0"/>
          <w:sz w:val="23"/>
          <w:szCs w:val="23"/>
          <w:lang w:eastAsia="cs-CZ"/>
          <w14:ligatures w14:val="none"/>
        </w:rPr>
        <w:t>v.v.i</w:t>
      </w:r>
      <w:proofErr w:type="spellEnd"/>
      <w:r w:rsidRPr="001318B9">
        <w:rPr>
          <w:rFonts w:ascii="Cambria" w:eastAsia="Times New Roman" w:hAnsi="Cambria" w:cs="Times New Roman"/>
          <w:bCs/>
          <w:kern w:val="0"/>
          <w:sz w:val="23"/>
          <w:szCs w:val="23"/>
          <w:lang w:eastAsia="cs-CZ"/>
          <w14:ligatures w14:val="none"/>
        </w:rPr>
        <w:t xml:space="preserve">. k dispozici. Obě smluvní strany se aktivně podílejí na činnosti oborové rady a vysílají své zástupce do zkušebních i přijímacích komisí. </w:t>
      </w:r>
    </w:p>
    <w:p w14:paraId="785F21F7" w14:textId="77777777" w:rsidR="001318B9" w:rsidRDefault="001318B9"/>
    <w:sectPr w:rsidR="001318B9" w:rsidSect="001318B9">
      <w:footerReference w:type="even" r:id="rId7"/>
      <w:footerReference w:type="default" r:id="rId8"/>
      <w:pgSz w:w="11906" w:h="16838"/>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9938" w14:textId="77777777" w:rsidR="00C611C1" w:rsidRDefault="00C611C1">
      <w:pPr>
        <w:spacing w:after="0" w:line="240" w:lineRule="auto"/>
      </w:pPr>
      <w:r>
        <w:separator/>
      </w:r>
    </w:p>
  </w:endnote>
  <w:endnote w:type="continuationSeparator" w:id="0">
    <w:p w14:paraId="45762DFA" w14:textId="77777777" w:rsidR="00C611C1" w:rsidRDefault="00C61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3B82" w14:textId="77777777" w:rsidR="001318B9" w:rsidRPr="001318B9" w:rsidRDefault="001318B9">
    <w:pPr>
      <w:pStyle w:val="Zpat"/>
      <w:framePr w:wrap="around" w:vAnchor="text" w:hAnchor="margin" w:xAlign="right" w:y="1"/>
      <w:rPr>
        <w:rStyle w:val="slostrnky"/>
        <w:rFonts w:eastAsia="Yu Gothic Light"/>
      </w:rPr>
    </w:pPr>
    <w:r w:rsidRPr="001318B9">
      <w:rPr>
        <w:rStyle w:val="slostrnky"/>
        <w:rFonts w:eastAsia="Yu Gothic Light"/>
      </w:rPr>
      <w:fldChar w:fldCharType="begin"/>
    </w:r>
    <w:r w:rsidRPr="001318B9">
      <w:rPr>
        <w:rStyle w:val="slostrnky"/>
        <w:rFonts w:eastAsia="Yu Gothic Light"/>
      </w:rPr>
      <w:instrText xml:space="preserve">PAGE  </w:instrText>
    </w:r>
    <w:r w:rsidRPr="001318B9">
      <w:rPr>
        <w:rStyle w:val="slostrnky"/>
        <w:rFonts w:eastAsia="Yu Gothic Light"/>
      </w:rPr>
      <w:fldChar w:fldCharType="end"/>
    </w:r>
  </w:p>
  <w:p w14:paraId="6ADECAF5" w14:textId="77777777" w:rsidR="001318B9" w:rsidRDefault="001318B9">
    <w:pPr>
      <w:pStyle w:val="Zpat"/>
      <w:ind w:right="360"/>
    </w:pPr>
  </w:p>
  <w:p w14:paraId="001D05F4" w14:textId="77777777" w:rsidR="001318B9" w:rsidRDefault="00131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EA55" w14:textId="77777777" w:rsidR="001318B9" w:rsidRPr="00554CC2" w:rsidRDefault="001318B9" w:rsidP="00554CC2">
    <w:pPr>
      <w:pStyle w:val="Zpat"/>
      <w:jc w:val="center"/>
      <w:rPr>
        <w:rFonts w:ascii="Cambria" w:hAnsi="Cambria"/>
        <w:sz w:val="22"/>
        <w:szCs w:val="22"/>
      </w:rPr>
    </w:pPr>
    <w:r w:rsidRPr="00554CC2">
      <w:rPr>
        <w:rFonts w:ascii="Cambria" w:hAnsi="Cambria"/>
        <w:sz w:val="22"/>
        <w:szCs w:val="22"/>
      </w:rPr>
      <w:t xml:space="preserve">Stránka </w:t>
    </w:r>
    <w:r w:rsidRPr="00554CC2">
      <w:rPr>
        <w:rFonts w:ascii="Cambria" w:hAnsi="Cambria"/>
        <w:sz w:val="22"/>
        <w:szCs w:val="22"/>
      </w:rPr>
      <w:fldChar w:fldCharType="begin"/>
    </w:r>
    <w:r w:rsidRPr="00554CC2">
      <w:rPr>
        <w:rFonts w:ascii="Cambria" w:hAnsi="Cambria"/>
        <w:sz w:val="22"/>
        <w:szCs w:val="22"/>
      </w:rPr>
      <w:instrText>PAGE  \* Arabic  \* MERGEFORMAT</w:instrText>
    </w:r>
    <w:r w:rsidRPr="00554CC2">
      <w:rPr>
        <w:rFonts w:ascii="Cambria" w:hAnsi="Cambria"/>
        <w:sz w:val="22"/>
        <w:szCs w:val="22"/>
      </w:rPr>
      <w:fldChar w:fldCharType="separate"/>
    </w:r>
    <w:r>
      <w:rPr>
        <w:rFonts w:ascii="Cambria" w:hAnsi="Cambria"/>
        <w:noProof/>
        <w:sz w:val="22"/>
        <w:szCs w:val="22"/>
      </w:rPr>
      <w:t>1</w:t>
    </w:r>
    <w:r w:rsidRPr="00554CC2">
      <w:rPr>
        <w:rFonts w:ascii="Cambria" w:hAnsi="Cambria"/>
        <w:sz w:val="22"/>
        <w:szCs w:val="22"/>
      </w:rPr>
      <w:fldChar w:fldCharType="end"/>
    </w:r>
    <w:r w:rsidRPr="00554CC2">
      <w:rPr>
        <w:rFonts w:ascii="Cambria" w:hAnsi="Cambria"/>
        <w:sz w:val="22"/>
        <w:szCs w:val="22"/>
      </w:rPr>
      <w:t xml:space="preserve"> z </w:t>
    </w:r>
    <w:r w:rsidRPr="00554CC2">
      <w:rPr>
        <w:rFonts w:ascii="Cambria" w:hAnsi="Cambria"/>
        <w:sz w:val="22"/>
        <w:szCs w:val="22"/>
      </w:rPr>
      <w:fldChar w:fldCharType="begin"/>
    </w:r>
    <w:r w:rsidRPr="00554CC2">
      <w:rPr>
        <w:rFonts w:ascii="Cambria" w:hAnsi="Cambria"/>
        <w:sz w:val="22"/>
        <w:szCs w:val="22"/>
      </w:rPr>
      <w:instrText>NUMPAGES  \* Arabic  \* MERGEFORMAT</w:instrText>
    </w:r>
    <w:r w:rsidRPr="00554CC2">
      <w:rPr>
        <w:rFonts w:ascii="Cambria" w:hAnsi="Cambria"/>
        <w:sz w:val="22"/>
        <w:szCs w:val="22"/>
      </w:rPr>
      <w:fldChar w:fldCharType="separate"/>
    </w:r>
    <w:r>
      <w:rPr>
        <w:rFonts w:ascii="Cambria" w:hAnsi="Cambria"/>
        <w:noProof/>
        <w:sz w:val="22"/>
        <w:szCs w:val="22"/>
      </w:rPr>
      <w:t>10</w:t>
    </w:r>
    <w:r w:rsidRPr="00554CC2">
      <w:rPr>
        <w:rFonts w:ascii="Cambria" w:hAnsi="Cambria"/>
        <w:sz w:val="22"/>
        <w:szCs w:val="22"/>
      </w:rPr>
      <w:fldChar w:fldCharType="end"/>
    </w:r>
  </w:p>
  <w:p w14:paraId="620F7FB1" w14:textId="77777777" w:rsidR="001318B9" w:rsidRDefault="001318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8D0DF" w14:textId="77777777" w:rsidR="00C611C1" w:rsidRDefault="00C611C1">
      <w:pPr>
        <w:spacing w:after="0" w:line="240" w:lineRule="auto"/>
      </w:pPr>
      <w:r>
        <w:separator/>
      </w:r>
    </w:p>
  </w:footnote>
  <w:footnote w:type="continuationSeparator" w:id="0">
    <w:p w14:paraId="11C9AA6D" w14:textId="77777777" w:rsidR="00C611C1" w:rsidRDefault="00C611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91BF3"/>
    <w:multiLevelType w:val="hybridMultilevel"/>
    <w:tmpl w:val="B31CB1B4"/>
    <w:lvl w:ilvl="0" w:tplc="EA1827D2">
      <w:start w:val="1"/>
      <w:numFmt w:val="decimal"/>
      <w:lvlText w:val="%1."/>
      <w:lvlJc w:val="left"/>
      <w:pPr>
        <w:tabs>
          <w:tab w:val="num" w:pos="1080"/>
        </w:tabs>
        <w:ind w:left="1080" w:hanging="360"/>
      </w:pPr>
      <w:rPr>
        <w:rFonts w:ascii="Cambria" w:eastAsia="Times New Roman" w:hAnsi="Cambria" w:cs="Times New Roman" w:hint="default"/>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3001577D"/>
    <w:multiLevelType w:val="hybridMultilevel"/>
    <w:tmpl w:val="537AC4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16356A2"/>
    <w:multiLevelType w:val="hybridMultilevel"/>
    <w:tmpl w:val="C6A64494"/>
    <w:lvl w:ilvl="0" w:tplc="3FB0AA40">
      <w:start w:val="1"/>
      <w:numFmt w:val="decimal"/>
      <w:lvlText w:val="%1."/>
      <w:lvlJc w:val="left"/>
      <w:pPr>
        <w:tabs>
          <w:tab w:val="num" w:pos="720"/>
        </w:tabs>
        <w:ind w:left="720" w:hanging="360"/>
      </w:pPr>
      <w:rPr>
        <w:rFonts w:ascii="Cambria" w:eastAsia="Times New Roman" w:hAnsi="Cambria" w:cs="Times New Roman" w:hint="default"/>
      </w:rPr>
    </w:lvl>
    <w:lvl w:ilvl="1" w:tplc="A1FE0A8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B9C37EC"/>
    <w:multiLevelType w:val="hybridMultilevel"/>
    <w:tmpl w:val="17C2DFF2"/>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4" w15:restartNumberingAfterBreak="0">
    <w:nsid w:val="69756AC3"/>
    <w:multiLevelType w:val="hybridMultilevel"/>
    <w:tmpl w:val="537AC4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A533E96"/>
    <w:multiLevelType w:val="hybridMultilevel"/>
    <w:tmpl w:val="A2A2BA7C"/>
    <w:lvl w:ilvl="0" w:tplc="FFFFFFF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5FC2134"/>
    <w:multiLevelType w:val="hybridMultilevel"/>
    <w:tmpl w:val="25A6DE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95728007">
    <w:abstractNumId w:val="4"/>
  </w:num>
  <w:num w:numId="2" w16cid:durableId="1438675442">
    <w:abstractNumId w:val="2"/>
  </w:num>
  <w:num w:numId="3" w16cid:durableId="1267157133">
    <w:abstractNumId w:val="3"/>
  </w:num>
  <w:num w:numId="4" w16cid:durableId="974718023">
    <w:abstractNumId w:val="0"/>
  </w:num>
  <w:num w:numId="5" w16cid:durableId="1901556667">
    <w:abstractNumId w:val="6"/>
  </w:num>
  <w:num w:numId="6" w16cid:durableId="531236307">
    <w:abstractNumId w:val="1"/>
  </w:num>
  <w:num w:numId="7" w16cid:durableId="780102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B9"/>
    <w:rsid w:val="000F2F82"/>
    <w:rsid w:val="001318B9"/>
    <w:rsid w:val="00157E6C"/>
    <w:rsid w:val="00361178"/>
    <w:rsid w:val="005A0519"/>
    <w:rsid w:val="0073061D"/>
    <w:rsid w:val="007B6D33"/>
    <w:rsid w:val="007E2292"/>
    <w:rsid w:val="008E6B10"/>
    <w:rsid w:val="00902663"/>
    <w:rsid w:val="00945313"/>
    <w:rsid w:val="00950502"/>
    <w:rsid w:val="00954615"/>
    <w:rsid w:val="00BE6050"/>
    <w:rsid w:val="00C611C1"/>
    <w:rsid w:val="00C863B1"/>
    <w:rsid w:val="00D603C9"/>
    <w:rsid w:val="00E90C29"/>
    <w:rsid w:val="00E970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F21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318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318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318B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318B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318B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318B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318B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318B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318B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318B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318B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318B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318B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318B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318B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318B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318B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318B9"/>
    <w:rPr>
      <w:rFonts w:eastAsiaTheme="majorEastAsia" w:cstheme="majorBidi"/>
      <w:color w:val="272727" w:themeColor="text1" w:themeTint="D8"/>
    </w:rPr>
  </w:style>
  <w:style w:type="paragraph" w:styleId="Nzev">
    <w:name w:val="Title"/>
    <w:basedOn w:val="Normln"/>
    <w:next w:val="Normln"/>
    <w:link w:val="NzevChar"/>
    <w:uiPriority w:val="10"/>
    <w:qFormat/>
    <w:rsid w:val="00131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318B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318B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318B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318B9"/>
    <w:pPr>
      <w:spacing w:before="160"/>
      <w:jc w:val="center"/>
    </w:pPr>
    <w:rPr>
      <w:i/>
      <w:iCs/>
      <w:color w:val="404040" w:themeColor="text1" w:themeTint="BF"/>
    </w:rPr>
  </w:style>
  <w:style w:type="character" w:customStyle="1" w:styleId="CittChar">
    <w:name w:val="Citát Char"/>
    <w:basedOn w:val="Standardnpsmoodstavce"/>
    <w:link w:val="Citt"/>
    <w:uiPriority w:val="29"/>
    <w:rsid w:val="001318B9"/>
    <w:rPr>
      <w:i/>
      <w:iCs/>
      <w:color w:val="404040" w:themeColor="text1" w:themeTint="BF"/>
    </w:rPr>
  </w:style>
  <w:style w:type="paragraph" w:styleId="Odstavecseseznamem">
    <w:name w:val="List Paragraph"/>
    <w:basedOn w:val="Normln"/>
    <w:uiPriority w:val="34"/>
    <w:qFormat/>
    <w:rsid w:val="001318B9"/>
    <w:pPr>
      <w:ind w:left="720"/>
      <w:contextualSpacing/>
    </w:pPr>
  </w:style>
  <w:style w:type="character" w:styleId="Zdraznnintenzivn">
    <w:name w:val="Intense Emphasis"/>
    <w:basedOn w:val="Standardnpsmoodstavce"/>
    <w:uiPriority w:val="21"/>
    <w:qFormat/>
    <w:rsid w:val="001318B9"/>
    <w:rPr>
      <w:i/>
      <w:iCs/>
      <w:color w:val="0F4761" w:themeColor="accent1" w:themeShade="BF"/>
    </w:rPr>
  </w:style>
  <w:style w:type="paragraph" w:styleId="Vrazncitt">
    <w:name w:val="Intense Quote"/>
    <w:basedOn w:val="Normln"/>
    <w:next w:val="Normln"/>
    <w:link w:val="VrazncittChar"/>
    <w:uiPriority w:val="30"/>
    <w:qFormat/>
    <w:rsid w:val="00131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318B9"/>
    <w:rPr>
      <w:i/>
      <w:iCs/>
      <w:color w:val="0F4761" w:themeColor="accent1" w:themeShade="BF"/>
    </w:rPr>
  </w:style>
  <w:style w:type="character" w:styleId="Odkazintenzivn">
    <w:name w:val="Intense Reference"/>
    <w:basedOn w:val="Standardnpsmoodstavce"/>
    <w:uiPriority w:val="32"/>
    <w:qFormat/>
    <w:rsid w:val="001318B9"/>
    <w:rPr>
      <w:b/>
      <w:bCs/>
      <w:smallCaps/>
      <w:color w:val="0F4761" w:themeColor="accent1" w:themeShade="BF"/>
      <w:spacing w:val="5"/>
    </w:rPr>
  </w:style>
  <w:style w:type="paragraph" w:styleId="Zpat">
    <w:name w:val="footer"/>
    <w:basedOn w:val="Normln"/>
    <w:link w:val="ZpatChar"/>
    <w:uiPriority w:val="99"/>
    <w:rsid w:val="001318B9"/>
    <w:pPr>
      <w:tabs>
        <w:tab w:val="center" w:pos="4536"/>
        <w:tab w:val="right" w:pos="9072"/>
      </w:tabs>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ZpatChar">
    <w:name w:val="Zápatí Char"/>
    <w:basedOn w:val="Standardnpsmoodstavce"/>
    <w:link w:val="Zpat"/>
    <w:uiPriority w:val="99"/>
    <w:rsid w:val="001318B9"/>
    <w:rPr>
      <w:rFonts w:ascii="Times New Roman" w:eastAsia="Times New Roman" w:hAnsi="Times New Roman" w:cs="Times New Roman"/>
      <w:kern w:val="0"/>
      <w:sz w:val="20"/>
      <w:szCs w:val="20"/>
      <w:lang w:eastAsia="cs-CZ"/>
      <w14:ligatures w14:val="none"/>
    </w:rPr>
  </w:style>
  <w:style w:type="character" w:styleId="slostrnky">
    <w:name w:val="page number"/>
    <w:basedOn w:val="Standardnpsmoodstavce"/>
    <w:rsid w:val="001318B9"/>
  </w:style>
  <w:style w:type="character" w:styleId="Odkaznakoment">
    <w:name w:val="annotation reference"/>
    <w:uiPriority w:val="99"/>
    <w:rsid w:val="001318B9"/>
    <w:rPr>
      <w:sz w:val="16"/>
      <w:szCs w:val="16"/>
    </w:rPr>
  </w:style>
  <w:style w:type="paragraph" w:styleId="Textkomente">
    <w:name w:val="annotation text"/>
    <w:basedOn w:val="Normln"/>
    <w:link w:val="TextkomenteChar"/>
    <w:uiPriority w:val="99"/>
    <w:rsid w:val="001318B9"/>
    <w:pPr>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TextkomenteChar">
    <w:name w:val="Text komentáře Char"/>
    <w:basedOn w:val="Standardnpsmoodstavce"/>
    <w:link w:val="Textkomente"/>
    <w:uiPriority w:val="99"/>
    <w:rsid w:val="001318B9"/>
    <w:rPr>
      <w:rFonts w:ascii="Times New Roman" w:eastAsia="Times New Roman" w:hAnsi="Times New Roman" w:cs="Times New Roman"/>
      <w:kern w:val="0"/>
      <w:sz w:val="20"/>
      <w:szCs w:val="20"/>
      <w:lang w:eastAsia="cs-CZ"/>
      <w14:ligatures w14:val="none"/>
    </w:rPr>
  </w:style>
  <w:style w:type="paragraph" w:styleId="Revize">
    <w:name w:val="Revision"/>
    <w:hidden/>
    <w:uiPriority w:val="99"/>
    <w:semiHidden/>
    <w:rsid w:val="001318B9"/>
    <w:pPr>
      <w:spacing w:after="0" w:line="240" w:lineRule="auto"/>
    </w:pPr>
  </w:style>
  <w:style w:type="character" w:customStyle="1" w:styleId="normaltextrun">
    <w:name w:val="normaltextrun"/>
    <w:basedOn w:val="Standardnpsmoodstavce"/>
    <w:rsid w:val="00950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2974</Words>
  <Characters>17548</Characters>
  <Application>Microsoft Office Word</Application>
  <DocSecurity>2</DocSecurity>
  <Lines>146</Lines>
  <Paragraphs>40</Paragraphs>
  <ScaleCrop>false</ScaleCrop>
  <Company/>
  <LinksUpToDate>false</LinksUpToDate>
  <CharactersWithSpaces>20482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2026-05-26T20:43:00Z</dcterms:created>
  <dcterms:modified xsi:type="dcterms:W3CDTF">2026-05-26T20:43:00Z</dcterms:modified>
</cp:coreProperties>
</file>