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ACF" w:rsidRDefault="00EE115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B3ACF" w:rsidRDefault="00EE1150">
      <w:pPr>
        <w:framePr w:w="2384" w:wrap="auto" w:hAnchor="text" w:x="760" w:y="532"/>
        <w:widowControl w:val="0"/>
        <w:autoSpaceDE w:val="0"/>
        <w:autoSpaceDN w:val="0"/>
        <w:spacing w:before="0" w:after="0" w:line="218" w:lineRule="exact"/>
        <w:jc w:val="left"/>
        <w:rPr>
          <w:rFonts w:ascii="Tw Cen MT"/>
          <w:b/>
          <w:color w:val="000000"/>
          <w:sz w:val="20"/>
        </w:rPr>
      </w:pPr>
      <w:r>
        <w:rPr>
          <w:rFonts w:ascii="Tw Cen MT"/>
          <w:b/>
          <w:color w:val="221E1F"/>
          <w:sz w:val="20"/>
        </w:rPr>
        <w:t xml:space="preserve">Arkance Systems CZ </w:t>
      </w:r>
      <w:r>
        <w:rPr>
          <w:rFonts w:ascii="Tw Cen MT"/>
          <w:b/>
          <w:color w:val="221E1F"/>
          <w:spacing w:val="-4"/>
          <w:sz w:val="20"/>
        </w:rPr>
        <w:t>s.r.o.</w:t>
      </w:r>
    </w:p>
    <w:p w:rsidR="00CB3ACF" w:rsidRDefault="00EE1150">
      <w:pPr>
        <w:framePr w:w="2384" w:wrap="auto" w:hAnchor="text" w:x="760" w:y="532"/>
        <w:widowControl w:val="0"/>
        <w:autoSpaceDE w:val="0"/>
        <w:autoSpaceDN w:val="0"/>
        <w:spacing w:before="2" w:after="0" w:line="218" w:lineRule="exact"/>
        <w:jc w:val="left"/>
        <w:rPr>
          <w:rFonts w:ascii="Tw Cen MT"/>
          <w:b/>
          <w:color w:val="000000"/>
          <w:sz w:val="20"/>
        </w:rPr>
      </w:pPr>
      <w:r>
        <w:rPr>
          <w:rFonts w:ascii="Tw Cen MT" w:hAnsi="Tw Cen MT" w:cs="Tw Cen MT"/>
          <w:b/>
          <w:color w:val="221E1F"/>
          <w:spacing w:val="-1"/>
          <w:sz w:val="20"/>
        </w:rPr>
        <w:t>Líbalova</w:t>
      </w:r>
      <w:r>
        <w:rPr>
          <w:rFonts w:ascii="Tw Cen MT"/>
          <w:b/>
          <w:color w:val="221E1F"/>
          <w:spacing w:val="1"/>
          <w:sz w:val="20"/>
        </w:rPr>
        <w:t xml:space="preserve"> </w:t>
      </w:r>
      <w:r>
        <w:rPr>
          <w:rFonts w:ascii="Tw Cen MT"/>
          <w:b/>
          <w:color w:val="221E1F"/>
          <w:sz w:val="20"/>
        </w:rPr>
        <w:t>2348/1</w:t>
      </w:r>
    </w:p>
    <w:p w:rsidR="00CB3ACF" w:rsidRDefault="00EE1150">
      <w:pPr>
        <w:framePr w:w="2597" w:wrap="auto" w:hAnchor="text" w:x="4355" w:y="532"/>
        <w:widowControl w:val="0"/>
        <w:autoSpaceDE w:val="0"/>
        <w:autoSpaceDN w:val="0"/>
        <w:spacing w:before="0" w:after="0" w:line="218" w:lineRule="exact"/>
        <w:jc w:val="left"/>
        <w:rPr>
          <w:rFonts w:ascii="Tw Cen MT"/>
          <w:color w:val="000000"/>
          <w:sz w:val="20"/>
        </w:rPr>
      </w:pPr>
      <w:r>
        <w:rPr>
          <w:rFonts w:ascii="Tw Cen MT"/>
          <w:color w:val="221E1F"/>
          <w:spacing w:val="-5"/>
          <w:sz w:val="20"/>
        </w:rPr>
        <w:t>Tel:</w:t>
      </w:r>
      <w:r>
        <w:rPr>
          <w:rFonts w:ascii="Tw Cen MT"/>
          <w:color w:val="221E1F"/>
          <w:spacing w:val="5"/>
          <w:sz w:val="20"/>
        </w:rPr>
        <w:t xml:space="preserve"> </w:t>
      </w:r>
      <w:r>
        <w:rPr>
          <w:rFonts w:ascii="Tw Cen MT"/>
          <w:color w:val="221E1F"/>
          <w:sz w:val="20"/>
        </w:rPr>
        <w:t>+420 910 970 111</w:t>
      </w:r>
    </w:p>
    <w:p w:rsidR="00CB3ACF" w:rsidRDefault="00EE1150">
      <w:pPr>
        <w:framePr w:w="2597" w:wrap="auto" w:hAnchor="text" w:x="4355" w:y="532"/>
        <w:widowControl w:val="0"/>
        <w:autoSpaceDE w:val="0"/>
        <w:autoSpaceDN w:val="0"/>
        <w:spacing w:before="2" w:after="0" w:line="218" w:lineRule="exact"/>
        <w:jc w:val="left"/>
        <w:rPr>
          <w:rFonts w:ascii="Tw Cen MT"/>
          <w:color w:val="000000"/>
          <w:sz w:val="20"/>
        </w:rPr>
      </w:pPr>
      <w:r>
        <w:rPr>
          <w:rFonts w:ascii="Tw Cen MT"/>
          <w:color w:val="221E1F"/>
          <w:sz w:val="20"/>
        </w:rPr>
        <w:t>info.cz@arkance-systems.com</w:t>
      </w:r>
    </w:p>
    <w:p w:rsidR="00CB3ACF" w:rsidRDefault="00EE1150">
      <w:pPr>
        <w:framePr w:w="2597" w:wrap="auto" w:hAnchor="text" w:x="4355" w:y="532"/>
        <w:widowControl w:val="0"/>
        <w:autoSpaceDE w:val="0"/>
        <w:autoSpaceDN w:val="0"/>
        <w:spacing w:before="2" w:after="0" w:line="218" w:lineRule="exact"/>
        <w:jc w:val="left"/>
        <w:rPr>
          <w:rFonts w:ascii="Tw Cen MT"/>
          <w:color w:val="000000"/>
          <w:sz w:val="20"/>
        </w:rPr>
      </w:pPr>
      <w:r>
        <w:rPr>
          <w:rFonts w:ascii="Tw Cen MT"/>
          <w:color w:val="221E1F"/>
          <w:spacing w:val="-1"/>
          <w:sz w:val="20"/>
        </w:rPr>
        <w:t>www.arkance.world</w:t>
      </w:r>
    </w:p>
    <w:p w:rsidR="00CB3ACF" w:rsidRDefault="00EE1150">
      <w:pPr>
        <w:framePr w:w="1475" w:wrap="auto" w:hAnchor="text" w:x="760" w:y="972"/>
        <w:widowControl w:val="0"/>
        <w:autoSpaceDE w:val="0"/>
        <w:autoSpaceDN w:val="0"/>
        <w:spacing w:before="0" w:after="0" w:line="218" w:lineRule="exact"/>
        <w:jc w:val="left"/>
        <w:rPr>
          <w:rFonts w:ascii="Tw Cen MT"/>
          <w:b/>
          <w:color w:val="000000"/>
          <w:sz w:val="20"/>
        </w:rPr>
      </w:pPr>
      <w:r>
        <w:rPr>
          <w:rFonts w:ascii="Tw Cen MT"/>
          <w:b/>
          <w:color w:val="221E1F"/>
          <w:sz w:val="20"/>
        </w:rPr>
        <w:t>149 00 Praha 4</w:t>
      </w:r>
    </w:p>
    <w:p w:rsidR="00CB3ACF" w:rsidRDefault="00EE1150">
      <w:pPr>
        <w:framePr w:w="1538" w:wrap="auto" w:hAnchor="text" w:x="760" w:y="1192"/>
        <w:widowControl w:val="0"/>
        <w:autoSpaceDE w:val="0"/>
        <w:autoSpaceDN w:val="0"/>
        <w:spacing w:before="0" w:after="0" w:line="218" w:lineRule="exact"/>
        <w:jc w:val="left"/>
        <w:rPr>
          <w:rFonts w:ascii="Tw Cen MT"/>
          <w:b/>
          <w:color w:val="000000"/>
          <w:sz w:val="20"/>
        </w:rPr>
      </w:pPr>
      <w:r>
        <w:rPr>
          <w:rFonts w:ascii="Tw Cen MT" w:hAnsi="Tw Cen MT" w:cs="Tw Cen MT"/>
          <w:b/>
          <w:color w:val="221E1F"/>
          <w:sz w:val="20"/>
        </w:rPr>
        <w:t>Česká</w:t>
      </w:r>
      <w:r>
        <w:rPr>
          <w:rFonts w:ascii="Tw Cen MT"/>
          <w:b/>
          <w:color w:val="221E1F"/>
          <w:sz w:val="20"/>
        </w:rPr>
        <w:t xml:space="preserve"> republika</w:t>
      </w:r>
    </w:p>
    <w:p w:rsidR="00CB3ACF" w:rsidRDefault="00EE1150">
      <w:pPr>
        <w:framePr w:w="5615" w:wrap="auto" w:hAnchor="text" w:x="760" w:y="1629"/>
        <w:widowControl w:val="0"/>
        <w:autoSpaceDE w:val="0"/>
        <w:autoSpaceDN w:val="0"/>
        <w:spacing w:before="0" w:after="0" w:line="523" w:lineRule="exact"/>
        <w:jc w:val="left"/>
        <w:rPr>
          <w:rFonts w:ascii="Tw Cen MT"/>
          <w:b/>
          <w:color w:val="000000"/>
          <w:sz w:val="48"/>
        </w:rPr>
      </w:pPr>
      <w:r>
        <w:rPr>
          <w:rFonts w:ascii="Tw Cen MT" w:hAnsi="Tw Cen MT" w:cs="Tw Cen MT"/>
          <w:b/>
          <w:color w:val="605E62"/>
          <w:sz w:val="48"/>
        </w:rPr>
        <w:t>NABÍDKA</w:t>
      </w:r>
      <w:r>
        <w:rPr>
          <w:rFonts w:ascii="Tw Cen MT"/>
          <w:b/>
          <w:color w:val="605E62"/>
          <w:sz w:val="48"/>
        </w:rPr>
        <w:t xml:space="preserve"> </w:t>
      </w:r>
      <w:r>
        <w:rPr>
          <w:rFonts w:ascii="Tw Cen MT" w:hAnsi="Tw Cen MT" w:cs="Tw Cen MT"/>
          <w:b/>
          <w:color w:val="605E62"/>
          <w:sz w:val="48"/>
        </w:rPr>
        <w:t>Č.</w:t>
      </w:r>
      <w:r>
        <w:rPr>
          <w:rFonts w:ascii="Tw Cen MT"/>
          <w:b/>
          <w:color w:val="605E62"/>
          <w:sz w:val="48"/>
        </w:rPr>
        <w:t xml:space="preserve"> </w:t>
      </w:r>
      <w:r>
        <w:rPr>
          <w:rFonts w:ascii="Tw Cen MT"/>
          <w:b/>
          <w:color w:val="605E62"/>
          <w:spacing w:val="-1"/>
          <w:sz w:val="48"/>
        </w:rPr>
        <w:t>ESTCSC46583</w:t>
      </w:r>
    </w:p>
    <w:p w:rsidR="00CB3ACF" w:rsidRDefault="00EE1150">
      <w:pPr>
        <w:framePr w:w="1803" w:wrap="auto" w:hAnchor="text" w:x="946" w:y="3043"/>
        <w:widowControl w:val="0"/>
        <w:autoSpaceDE w:val="0"/>
        <w:autoSpaceDN w:val="0"/>
        <w:spacing w:before="0" w:after="0" w:line="218" w:lineRule="exact"/>
        <w:jc w:val="left"/>
        <w:rPr>
          <w:rFonts w:ascii="Tw Cen MT"/>
          <w:b/>
          <w:color w:val="000000"/>
          <w:sz w:val="20"/>
        </w:rPr>
      </w:pPr>
      <w:r>
        <w:rPr>
          <w:rFonts w:ascii="Tw Cen MT"/>
          <w:b/>
          <w:color w:val="221E1F"/>
          <w:spacing w:val="1"/>
          <w:sz w:val="20"/>
        </w:rPr>
        <w:t>Datum</w:t>
      </w:r>
      <w:r>
        <w:rPr>
          <w:rFonts w:ascii="Tw Cen MT"/>
          <w:b/>
          <w:color w:val="221E1F"/>
          <w:spacing w:val="-1"/>
          <w:sz w:val="20"/>
        </w:rPr>
        <w:t xml:space="preserve"> </w:t>
      </w:r>
      <w:r>
        <w:rPr>
          <w:rFonts w:ascii="Tw Cen MT" w:hAnsi="Tw Cen MT" w:cs="Tw Cen MT"/>
          <w:b/>
          <w:color w:val="221E1F"/>
          <w:sz w:val="20"/>
        </w:rPr>
        <w:t>vystavení</w:t>
      </w:r>
    </w:p>
    <w:p w:rsidR="00CB3ACF" w:rsidRDefault="00EE1150">
      <w:pPr>
        <w:framePr w:w="1803" w:wrap="auto" w:hAnchor="text" w:x="946" w:y="3043"/>
        <w:widowControl w:val="0"/>
        <w:autoSpaceDE w:val="0"/>
        <w:autoSpaceDN w:val="0"/>
        <w:spacing w:before="3" w:after="0" w:line="218" w:lineRule="exact"/>
        <w:jc w:val="left"/>
        <w:rPr>
          <w:rFonts w:ascii="Tw Cen MT"/>
          <w:b/>
          <w:color w:val="000000"/>
          <w:sz w:val="20"/>
        </w:rPr>
      </w:pPr>
      <w:r>
        <w:rPr>
          <w:rFonts w:ascii="Tw Cen MT"/>
          <w:b/>
          <w:color w:val="221E1F"/>
          <w:spacing w:val="1"/>
          <w:sz w:val="20"/>
        </w:rPr>
        <w:t>Datum</w:t>
      </w:r>
      <w:r>
        <w:rPr>
          <w:rFonts w:ascii="Tw Cen MT"/>
          <w:b/>
          <w:color w:val="221E1F"/>
          <w:spacing w:val="-1"/>
          <w:sz w:val="20"/>
        </w:rPr>
        <w:t xml:space="preserve"> </w:t>
      </w:r>
      <w:r>
        <w:rPr>
          <w:rFonts w:ascii="Tw Cen MT"/>
          <w:b/>
          <w:color w:val="221E1F"/>
          <w:sz w:val="20"/>
        </w:rPr>
        <w:t>platnosti</w:t>
      </w:r>
    </w:p>
    <w:p w:rsidR="00CB3ACF" w:rsidRDefault="00EE1150">
      <w:pPr>
        <w:framePr w:w="1803" w:wrap="auto" w:hAnchor="text" w:x="946" w:y="3043"/>
        <w:widowControl w:val="0"/>
        <w:autoSpaceDE w:val="0"/>
        <w:autoSpaceDN w:val="0"/>
        <w:spacing w:before="3" w:after="0" w:line="218" w:lineRule="exact"/>
        <w:jc w:val="left"/>
        <w:rPr>
          <w:rFonts w:ascii="Tw Cen MT"/>
          <w:b/>
          <w:color w:val="000000"/>
          <w:sz w:val="20"/>
        </w:rPr>
      </w:pPr>
      <w:r>
        <w:rPr>
          <w:rFonts w:ascii="Tw Cen MT" w:hAnsi="Tw Cen MT" w:cs="Tw Cen MT"/>
          <w:b/>
          <w:color w:val="221E1F"/>
          <w:sz w:val="20"/>
        </w:rPr>
        <w:t>Platební</w:t>
      </w:r>
      <w:r>
        <w:rPr>
          <w:rFonts w:ascii="Tw Cen MT"/>
          <w:b/>
          <w:color w:val="221E1F"/>
          <w:spacing w:val="-1"/>
          <w:sz w:val="20"/>
        </w:rPr>
        <w:t xml:space="preserve"> </w:t>
      </w:r>
      <w:r>
        <w:rPr>
          <w:rFonts w:ascii="Tw Cen MT" w:hAnsi="Tw Cen MT" w:cs="Tw Cen MT"/>
          <w:b/>
          <w:color w:val="221E1F"/>
          <w:sz w:val="20"/>
        </w:rPr>
        <w:t>podmínky</w:t>
      </w:r>
    </w:p>
    <w:p w:rsidR="00CB3ACF" w:rsidRDefault="00EE1150">
      <w:pPr>
        <w:framePr w:w="1803" w:wrap="auto" w:hAnchor="text" w:x="946" w:y="3043"/>
        <w:widowControl w:val="0"/>
        <w:autoSpaceDE w:val="0"/>
        <w:autoSpaceDN w:val="0"/>
        <w:spacing w:before="3" w:after="0" w:line="218" w:lineRule="exact"/>
        <w:jc w:val="left"/>
        <w:rPr>
          <w:rFonts w:ascii="Tw Cen MT"/>
          <w:b/>
          <w:color w:val="000000"/>
          <w:sz w:val="20"/>
        </w:rPr>
      </w:pPr>
      <w:r>
        <w:rPr>
          <w:rFonts w:ascii="Tw Cen MT"/>
          <w:b/>
          <w:color w:val="221E1F"/>
          <w:sz w:val="20"/>
        </w:rPr>
        <w:t>Vystavil/a</w:t>
      </w:r>
    </w:p>
    <w:p w:rsidR="00CB3ACF" w:rsidRDefault="00EE1150">
      <w:pPr>
        <w:framePr w:w="1212" w:wrap="auto" w:hAnchor="text" w:x="3086" w:y="3043"/>
        <w:widowControl w:val="0"/>
        <w:autoSpaceDE w:val="0"/>
        <w:autoSpaceDN w:val="0"/>
        <w:spacing w:before="0" w:after="0" w:line="218" w:lineRule="exact"/>
        <w:jc w:val="left"/>
        <w:rPr>
          <w:rFonts w:ascii="Tw Cen MT"/>
          <w:color w:val="000000"/>
          <w:sz w:val="20"/>
        </w:rPr>
      </w:pPr>
      <w:r>
        <w:rPr>
          <w:rFonts w:ascii="Tw Cen MT"/>
          <w:color w:val="221E1F"/>
          <w:sz w:val="20"/>
        </w:rPr>
        <w:t>28/4/2026</w:t>
      </w:r>
    </w:p>
    <w:p w:rsidR="00CB3ACF" w:rsidRDefault="00EE1150">
      <w:pPr>
        <w:framePr w:w="1212" w:wrap="auto" w:hAnchor="text" w:x="3086" w:y="3043"/>
        <w:widowControl w:val="0"/>
        <w:autoSpaceDE w:val="0"/>
        <w:autoSpaceDN w:val="0"/>
        <w:spacing w:before="3" w:after="0" w:line="218" w:lineRule="exact"/>
        <w:jc w:val="left"/>
        <w:rPr>
          <w:rFonts w:ascii="Tw Cen MT"/>
          <w:color w:val="000000"/>
          <w:sz w:val="20"/>
        </w:rPr>
      </w:pPr>
      <w:r>
        <w:rPr>
          <w:rFonts w:ascii="Tw Cen MT"/>
          <w:color w:val="221E1F"/>
          <w:sz w:val="20"/>
        </w:rPr>
        <w:t>15/5/2026</w:t>
      </w:r>
    </w:p>
    <w:p w:rsidR="00CB3ACF" w:rsidRDefault="00EE1150">
      <w:pPr>
        <w:framePr w:w="1724" w:wrap="auto" w:hAnchor="text" w:x="6260" w:y="3043"/>
        <w:widowControl w:val="0"/>
        <w:autoSpaceDE w:val="0"/>
        <w:autoSpaceDN w:val="0"/>
        <w:spacing w:before="0" w:after="0" w:line="218" w:lineRule="exact"/>
        <w:jc w:val="left"/>
        <w:rPr>
          <w:rFonts w:ascii="Tw Cen MT"/>
          <w:b/>
          <w:color w:val="000000"/>
          <w:sz w:val="20"/>
        </w:rPr>
      </w:pPr>
      <w:r>
        <w:rPr>
          <w:rFonts w:ascii="Tw Cen MT" w:hAnsi="Tw Cen MT" w:cs="Tw Cen MT"/>
          <w:b/>
          <w:color w:val="221E1F"/>
          <w:spacing w:val="1"/>
          <w:sz w:val="20"/>
        </w:rPr>
        <w:t>Odběratel</w:t>
      </w:r>
      <w:r>
        <w:rPr>
          <w:rFonts w:ascii="Tw Cen MT"/>
          <w:b/>
          <w:color w:val="221E1F"/>
          <w:spacing w:val="-1"/>
          <w:sz w:val="20"/>
        </w:rPr>
        <w:t xml:space="preserve"> </w:t>
      </w:r>
      <w:r>
        <w:rPr>
          <w:rFonts w:ascii="Tw Cen MT"/>
          <w:b/>
          <w:color w:val="221E1F"/>
          <w:sz w:val="20"/>
        </w:rPr>
        <w:t xml:space="preserve">/ </w:t>
      </w:r>
      <w:r>
        <w:rPr>
          <w:rFonts w:ascii="Tw Cen MT" w:hAnsi="Tw Cen MT" w:cs="Tw Cen MT"/>
          <w:b/>
          <w:color w:val="221E1F"/>
          <w:sz w:val="20"/>
        </w:rPr>
        <w:t>Plátce</w:t>
      </w:r>
    </w:p>
    <w:p w:rsidR="00CB3ACF" w:rsidRDefault="00EE1150">
      <w:pPr>
        <w:framePr w:w="2889" w:wrap="auto" w:hAnchor="text" w:x="3086" w:y="3485"/>
        <w:widowControl w:val="0"/>
        <w:autoSpaceDE w:val="0"/>
        <w:autoSpaceDN w:val="0"/>
        <w:spacing w:before="0" w:after="0" w:line="218" w:lineRule="exact"/>
        <w:jc w:val="left"/>
        <w:rPr>
          <w:rFonts w:ascii="Tw Cen MT"/>
          <w:color w:val="000000"/>
          <w:sz w:val="20"/>
        </w:rPr>
      </w:pPr>
      <w:r>
        <w:rPr>
          <w:rFonts w:ascii="Tw Cen MT"/>
          <w:color w:val="221E1F"/>
          <w:sz w:val="20"/>
        </w:rPr>
        <w:t xml:space="preserve">Splatnost 30 </w:t>
      </w:r>
      <w:r>
        <w:rPr>
          <w:rFonts w:ascii="Tw Cen MT" w:hAnsi="Tw Cen MT" w:cs="Tw Cen MT"/>
          <w:color w:val="221E1F"/>
          <w:sz w:val="20"/>
        </w:rPr>
        <w:t>dní</w:t>
      </w:r>
    </w:p>
    <w:p w:rsidR="00CB3ACF" w:rsidRDefault="00EE1150">
      <w:pPr>
        <w:framePr w:w="2889" w:wrap="auto" w:hAnchor="text" w:x="3086" w:y="3485"/>
        <w:widowControl w:val="0"/>
        <w:autoSpaceDE w:val="0"/>
        <w:autoSpaceDN w:val="0"/>
        <w:spacing w:before="3" w:after="0" w:line="218" w:lineRule="exact"/>
        <w:jc w:val="left"/>
        <w:rPr>
          <w:rFonts w:ascii="Tw Cen MT"/>
          <w:color w:val="000000"/>
          <w:sz w:val="20"/>
        </w:rPr>
      </w:pPr>
      <w:r>
        <w:rPr>
          <w:rFonts w:ascii="Tw Cen MT" w:hAnsi="Tw Cen MT" w:cs="Tw Cen MT"/>
          <w:color w:val="221E1F"/>
          <w:sz w:val="20"/>
        </w:rPr>
        <w:t>Václav</w:t>
      </w:r>
      <w:r>
        <w:rPr>
          <w:rFonts w:ascii="Tw Cen MT"/>
          <w:color w:val="221E1F"/>
          <w:sz w:val="20"/>
        </w:rPr>
        <w:t xml:space="preserve"> MAREK</w:t>
      </w:r>
    </w:p>
    <w:p w:rsidR="00CB3ACF" w:rsidRDefault="00EE1150">
      <w:pPr>
        <w:framePr w:w="2889" w:wrap="auto" w:hAnchor="text" w:x="3086" w:y="3485"/>
        <w:widowControl w:val="0"/>
        <w:autoSpaceDE w:val="0"/>
        <w:autoSpaceDN w:val="0"/>
        <w:spacing w:before="3" w:after="0" w:line="218" w:lineRule="exact"/>
        <w:jc w:val="left"/>
        <w:rPr>
          <w:rFonts w:ascii="Tw Cen MT"/>
          <w:color w:val="000000"/>
          <w:sz w:val="20"/>
        </w:rPr>
      </w:pPr>
      <w:r>
        <w:rPr>
          <w:rFonts w:ascii="Tw Cen MT"/>
          <w:color w:val="221E1F"/>
          <w:sz w:val="20"/>
        </w:rPr>
        <w:t>CZK</w:t>
      </w:r>
    </w:p>
    <w:p w:rsidR="00CB3ACF" w:rsidRDefault="00EE1150">
      <w:pPr>
        <w:framePr w:w="2889" w:wrap="auto" w:hAnchor="text" w:x="3086" w:y="3485"/>
        <w:widowControl w:val="0"/>
        <w:autoSpaceDE w:val="0"/>
        <w:autoSpaceDN w:val="0"/>
        <w:spacing w:before="3" w:after="0" w:line="218" w:lineRule="exact"/>
        <w:jc w:val="left"/>
        <w:rPr>
          <w:rFonts w:ascii="Tw Cen MT"/>
          <w:color w:val="000000"/>
          <w:sz w:val="20"/>
        </w:rPr>
      </w:pPr>
      <w:r>
        <w:rPr>
          <w:rFonts w:ascii="Tw Cen MT"/>
          <w:color w:val="221E1F"/>
          <w:sz w:val="20"/>
        </w:rPr>
        <w:t>6276972/0800</w:t>
      </w:r>
    </w:p>
    <w:p w:rsidR="00CB3ACF" w:rsidRDefault="00EE1150">
      <w:pPr>
        <w:framePr w:w="2889" w:wrap="auto" w:hAnchor="text" w:x="3086" w:y="3485"/>
        <w:widowControl w:val="0"/>
        <w:autoSpaceDE w:val="0"/>
        <w:autoSpaceDN w:val="0"/>
        <w:spacing w:before="3" w:after="0" w:line="218" w:lineRule="exact"/>
        <w:jc w:val="left"/>
        <w:rPr>
          <w:rFonts w:ascii="Tw Cen MT"/>
          <w:color w:val="000000"/>
          <w:sz w:val="20"/>
        </w:rPr>
      </w:pPr>
      <w:r>
        <w:rPr>
          <w:rFonts w:ascii="Tw Cen MT" w:hAnsi="Tw Cen MT" w:cs="Tw Cen MT"/>
          <w:color w:val="221E1F"/>
          <w:sz w:val="20"/>
        </w:rPr>
        <w:t>Česká</w:t>
      </w:r>
      <w:r>
        <w:rPr>
          <w:rFonts w:ascii="Tw Cen MT"/>
          <w:color w:val="221E1F"/>
          <w:sz w:val="20"/>
        </w:rPr>
        <w:t xml:space="preserve"> </w:t>
      </w:r>
      <w:r>
        <w:rPr>
          <w:rFonts w:ascii="Tw Cen MT" w:hAnsi="Tw Cen MT" w:cs="Tw Cen MT"/>
          <w:color w:val="221E1F"/>
          <w:sz w:val="20"/>
        </w:rPr>
        <w:t>spořitelna</w:t>
      </w:r>
      <w:r>
        <w:rPr>
          <w:rFonts w:ascii="Tw Cen MT"/>
          <w:color w:val="221E1F"/>
          <w:sz w:val="20"/>
        </w:rPr>
        <w:t xml:space="preserve"> </w:t>
      </w:r>
      <w:r>
        <w:rPr>
          <w:rFonts w:ascii="Tw Cen MT"/>
          <w:color w:val="221E1F"/>
          <w:spacing w:val="-1"/>
          <w:sz w:val="20"/>
        </w:rPr>
        <w:t>a.s.</w:t>
      </w:r>
    </w:p>
    <w:p w:rsidR="00CB3ACF" w:rsidRDefault="00EE1150">
      <w:pPr>
        <w:framePr w:w="2889" w:wrap="auto" w:hAnchor="text" w:x="3086" w:y="3485"/>
        <w:widowControl w:val="0"/>
        <w:autoSpaceDE w:val="0"/>
        <w:autoSpaceDN w:val="0"/>
        <w:spacing w:before="3" w:after="0" w:line="218" w:lineRule="exact"/>
        <w:jc w:val="left"/>
        <w:rPr>
          <w:rFonts w:ascii="Tw Cen MT"/>
          <w:color w:val="000000"/>
          <w:sz w:val="20"/>
        </w:rPr>
      </w:pPr>
      <w:r>
        <w:rPr>
          <w:rFonts w:ascii="Tw Cen MT"/>
          <w:color w:val="221E1F"/>
          <w:spacing w:val="-1"/>
          <w:sz w:val="20"/>
        </w:rPr>
        <w:t>GIBACZPXXXX</w:t>
      </w:r>
    </w:p>
    <w:p w:rsidR="00CB3ACF" w:rsidRDefault="00EE1150">
      <w:pPr>
        <w:framePr w:w="2889" w:wrap="auto" w:hAnchor="text" w:x="3086" w:y="3485"/>
        <w:widowControl w:val="0"/>
        <w:autoSpaceDE w:val="0"/>
        <w:autoSpaceDN w:val="0"/>
        <w:spacing w:before="3" w:after="0" w:line="218" w:lineRule="exact"/>
        <w:jc w:val="left"/>
        <w:rPr>
          <w:rFonts w:ascii="Tw Cen MT"/>
          <w:color w:val="000000"/>
          <w:sz w:val="20"/>
        </w:rPr>
      </w:pPr>
      <w:r>
        <w:rPr>
          <w:rFonts w:ascii="Tw Cen MT"/>
          <w:color w:val="221E1F"/>
          <w:sz w:val="20"/>
        </w:rPr>
        <w:t>CZ2308000000000006276972</w:t>
      </w:r>
    </w:p>
    <w:p w:rsidR="00CB3ACF" w:rsidRDefault="00EE1150">
      <w:pPr>
        <w:framePr w:w="2889" w:wrap="auto" w:hAnchor="text" w:x="3086" w:y="3485"/>
        <w:widowControl w:val="0"/>
        <w:autoSpaceDE w:val="0"/>
        <w:autoSpaceDN w:val="0"/>
        <w:spacing w:before="3" w:after="0" w:line="218" w:lineRule="exact"/>
        <w:jc w:val="left"/>
        <w:rPr>
          <w:rFonts w:ascii="Tw Cen MT"/>
          <w:color w:val="000000"/>
          <w:sz w:val="20"/>
        </w:rPr>
      </w:pPr>
      <w:r>
        <w:rPr>
          <w:rFonts w:ascii="Tw Cen MT"/>
          <w:color w:val="221E1F"/>
          <w:sz w:val="20"/>
        </w:rPr>
        <w:t>Elektronicky</w:t>
      </w:r>
    </w:p>
    <w:p w:rsidR="00CB3ACF" w:rsidRDefault="00EE1150">
      <w:pPr>
        <w:framePr w:w="3869" w:wrap="auto" w:hAnchor="text" w:x="6260" w:y="3463"/>
        <w:widowControl w:val="0"/>
        <w:autoSpaceDE w:val="0"/>
        <w:autoSpaceDN w:val="0"/>
        <w:spacing w:before="0" w:after="0" w:line="218" w:lineRule="exact"/>
        <w:jc w:val="left"/>
        <w:rPr>
          <w:rFonts w:ascii="Tw Cen MT"/>
          <w:color w:val="000000"/>
          <w:sz w:val="20"/>
        </w:rPr>
      </w:pPr>
      <w:r>
        <w:rPr>
          <w:rFonts w:ascii="Tw Cen MT" w:hAnsi="Tw Cen MT" w:cs="Tw Cen MT"/>
          <w:color w:val="221E1F"/>
          <w:sz w:val="20"/>
        </w:rPr>
        <w:t>Střední</w:t>
      </w:r>
      <w:r>
        <w:rPr>
          <w:rFonts w:ascii="Tw Cen MT"/>
          <w:color w:val="221E1F"/>
          <w:sz w:val="20"/>
        </w:rPr>
        <w:t xml:space="preserve"> </w:t>
      </w:r>
      <w:r>
        <w:rPr>
          <w:rFonts w:ascii="Tw Cen MT" w:hAnsi="Tw Cen MT" w:cs="Tw Cen MT"/>
          <w:color w:val="221E1F"/>
          <w:spacing w:val="1"/>
          <w:sz w:val="20"/>
        </w:rPr>
        <w:t>odborná</w:t>
      </w:r>
      <w:r>
        <w:rPr>
          <w:rFonts w:ascii="Tw Cen MT"/>
          <w:color w:val="221E1F"/>
          <w:spacing w:val="-1"/>
          <w:sz w:val="20"/>
        </w:rPr>
        <w:t xml:space="preserve"> </w:t>
      </w:r>
      <w:r>
        <w:rPr>
          <w:rFonts w:ascii="Tw Cen MT" w:hAnsi="Tw Cen MT" w:cs="Tw Cen MT"/>
          <w:color w:val="221E1F"/>
          <w:sz w:val="20"/>
        </w:rPr>
        <w:t>škola,</w:t>
      </w:r>
      <w:r>
        <w:rPr>
          <w:rFonts w:ascii="Tw Cen MT"/>
          <w:color w:val="221E1F"/>
          <w:sz w:val="20"/>
        </w:rPr>
        <w:t xml:space="preserve"> </w:t>
      </w:r>
      <w:r>
        <w:rPr>
          <w:rFonts w:ascii="Tw Cen MT" w:hAnsi="Tw Cen MT" w:cs="Tw Cen MT"/>
          <w:color w:val="221E1F"/>
          <w:spacing w:val="-1"/>
          <w:sz w:val="20"/>
        </w:rPr>
        <w:t>Stříbro,</w:t>
      </w:r>
      <w:r>
        <w:rPr>
          <w:rFonts w:ascii="Tw Cen MT"/>
          <w:color w:val="221E1F"/>
          <w:spacing w:val="1"/>
          <w:sz w:val="20"/>
        </w:rPr>
        <w:t xml:space="preserve"> </w:t>
      </w:r>
      <w:r>
        <w:rPr>
          <w:rFonts w:ascii="Tw Cen MT" w:hAnsi="Tw Cen MT" w:cs="Tw Cen MT"/>
          <w:color w:val="221E1F"/>
          <w:spacing w:val="-1"/>
          <w:sz w:val="20"/>
        </w:rPr>
        <w:t>Benešova</w:t>
      </w:r>
      <w:r>
        <w:rPr>
          <w:rFonts w:ascii="Tw Cen MT"/>
          <w:color w:val="221E1F"/>
          <w:sz w:val="20"/>
        </w:rPr>
        <w:t xml:space="preserve"> 508</w:t>
      </w:r>
    </w:p>
    <w:p w:rsidR="00CB3ACF" w:rsidRDefault="00EE1150">
      <w:pPr>
        <w:framePr w:w="3869" w:wrap="auto" w:hAnchor="text" w:x="6260" w:y="3463"/>
        <w:widowControl w:val="0"/>
        <w:autoSpaceDE w:val="0"/>
        <w:autoSpaceDN w:val="0"/>
        <w:spacing w:before="2" w:after="0" w:line="218" w:lineRule="exact"/>
        <w:jc w:val="left"/>
        <w:rPr>
          <w:rFonts w:ascii="Tw Cen MT"/>
          <w:color w:val="000000"/>
          <w:sz w:val="20"/>
        </w:rPr>
      </w:pPr>
      <w:r>
        <w:rPr>
          <w:rFonts w:ascii="Tw Cen MT" w:hAnsi="Tw Cen MT" w:cs="Tw Cen MT"/>
          <w:color w:val="221E1F"/>
          <w:spacing w:val="-1"/>
          <w:sz w:val="20"/>
        </w:rPr>
        <w:t>Benešova</w:t>
      </w:r>
      <w:r>
        <w:rPr>
          <w:rFonts w:ascii="Tw Cen MT"/>
          <w:color w:val="221E1F"/>
          <w:sz w:val="20"/>
        </w:rPr>
        <w:t xml:space="preserve"> 508</w:t>
      </w:r>
    </w:p>
    <w:p w:rsidR="00CB3ACF" w:rsidRDefault="00EE1150">
      <w:pPr>
        <w:framePr w:w="3869" w:wrap="auto" w:hAnchor="text" w:x="6260" w:y="3463"/>
        <w:widowControl w:val="0"/>
        <w:autoSpaceDE w:val="0"/>
        <w:autoSpaceDN w:val="0"/>
        <w:spacing w:before="2" w:after="0" w:line="218" w:lineRule="exact"/>
        <w:jc w:val="left"/>
        <w:rPr>
          <w:rFonts w:ascii="Tw Cen MT"/>
          <w:color w:val="000000"/>
          <w:sz w:val="20"/>
        </w:rPr>
      </w:pPr>
      <w:r>
        <w:rPr>
          <w:rFonts w:ascii="Tw Cen MT"/>
          <w:color w:val="221E1F"/>
          <w:sz w:val="20"/>
        </w:rPr>
        <w:t xml:space="preserve">34901 </w:t>
      </w:r>
      <w:r>
        <w:rPr>
          <w:rFonts w:ascii="Tw Cen MT" w:hAnsi="Tw Cen MT" w:cs="Tw Cen MT"/>
          <w:color w:val="221E1F"/>
          <w:spacing w:val="-1"/>
          <w:sz w:val="20"/>
        </w:rPr>
        <w:t>Stříbro</w:t>
      </w:r>
    </w:p>
    <w:p w:rsidR="00CB3ACF" w:rsidRDefault="00EE1150">
      <w:pPr>
        <w:framePr w:w="536" w:wrap="auto" w:hAnchor="text" w:x="946" w:y="3927"/>
        <w:widowControl w:val="0"/>
        <w:autoSpaceDE w:val="0"/>
        <w:autoSpaceDN w:val="0"/>
        <w:spacing w:before="0" w:after="0" w:line="218" w:lineRule="exact"/>
        <w:jc w:val="left"/>
        <w:rPr>
          <w:rFonts w:ascii="Tw Cen MT"/>
          <w:b/>
          <w:color w:val="000000"/>
          <w:sz w:val="20"/>
        </w:rPr>
      </w:pPr>
      <w:r>
        <w:rPr>
          <w:rFonts w:ascii="Tw Cen MT" w:hAnsi="Tw Cen MT" w:cs="Tw Cen MT"/>
          <w:b/>
          <w:color w:val="221E1F"/>
          <w:sz w:val="20"/>
        </w:rPr>
        <w:t>Měna</w:t>
      </w:r>
    </w:p>
    <w:p w:rsidR="00CB3ACF" w:rsidRDefault="00EE1150">
      <w:pPr>
        <w:framePr w:w="1526" w:wrap="auto" w:hAnchor="text" w:x="946" w:y="4148"/>
        <w:widowControl w:val="0"/>
        <w:autoSpaceDE w:val="0"/>
        <w:autoSpaceDN w:val="0"/>
        <w:spacing w:before="0" w:after="0" w:line="218" w:lineRule="exact"/>
        <w:jc w:val="left"/>
        <w:rPr>
          <w:rFonts w:ascii="Tw Cen MT"/>
          <w:b/>
          <w:color w:val="000000"/>
          <w:sz w:val="20"/>
        </w:rPr>
      </w:pPr>
      <w:r>
        <w:rPr>
          <w:rFonts w:ascii="Tw Cen MT" w:hAnsi="Tw Cen MT" w:cs="Tw Cen MT"/>
          <w:b/>
          <w:color w:val="221E1F"/>
          <w:sz w:val="20"/>
        </w:rPr>
        <w:t>Číslo</w:t>
      </w:r>
      <w:r>
        <w:rPr>
          <w:rFonts w:ascii="Tw Cen MT"/>
          <w:b/>
          <w:color w:val="221E1F"/>
          <w:sz w:val="20"/>
        </w:rPr>
        <w:t xml:space="preserve"> bank. </w:t>
      </w:r>
      <w:r>
        <w:rPr>
          <w:rFonts w:ascii="Tw Cen MT" w:hAnsi="Tw Cen MT" w:cs="Tw Cen MT"/>
          <w:b/>
          <w:color w:val="221E1F"/>
          <w:sz w:val="20"/>
        </w:rPr>
        <w:t>účtu</w:t>
      </w:r>
    </w:p>
    <w:p w:rsidR="00CB3ACF" w:rsidRDefault="00EE1150">
      <w:pPr>
        <w:framePr w:w="1526" w:wrap="auto" w:hAnchor="text" w:x="946" w:y="4148"/>
        <w:widowControl w:val="0"/>
        <w:autoSpaceDE w:val="0"/>
        <w:autoSpaceDN w:val="0"/>
        <w:spacing w:before="3" w:after="0" w:line="218" w:lineRule="exact"/>
        <w:jc w:val="left"/>
        <w:rPr>
          <w:rFonts w:ascii="Tw Cen MT"/>
          <w:b/>
          <w:color w:val="000000"/>
          <w:sz w:val="20"/>
        </w:rPr>
      </w:pPr>
      <w:r>
        <w:rPr>
          <w:rFonts w:ascii="Tw Cen MT" w:hAnsi="Tw Cen MT" w:cs="Tw Cen MT"/>
          <w:b/>
          <w:color w:val="221E1F"/>
          <w:sz w:val="20"/>
        </w:rPr>
        <w:t>Jméno</w:t>
      </w:r>
      <w:r>
        <w:rPr>
          <w:rFonts w:ascii="Tw Cen MT"/>
          <w:b/>
          <w:color w:val="221E1F"/>
          <w:sz w:val="20"/>
        </w:rPr>
        <w:t xml:space="preserve"> banky</w:t>
      </w:r>
    </w:p>
    <w:p w:rsidR="00CB3ACF" w:rsidRDefault="00EE1150">
      <w:pPr>
        <w:framePr w:w="1526" w:wrap="auto" w:hAnchor="text" w:x="946" w:y="4148"/>
        <w:widowControl w:val="0"/>
        <w:autoSpaceDE w:val="0"/>
        <w:autoSpaceDN w:val="0"/>
        <w:spacing w:before="3" w:after="0" w:line="218" w:lineRule="exact"/>
        <w:jc w:val="left"/>
        <w:rPr>
          <w:rFonts w:ascii="Tw Cen MT"/>
          <w:b/>
          <w:color w:val="000000"/>
          <w:sz w:val="20"/>
        </w:rPr>
      </w:pPr>
      <w:r>
        <w:rPr>
          <w:rFonts w:ascii="Tw Cen MT"/>
          <w:b/>
          <w:color w:val="221E1F"/>
          <w:sz w:val="20"/>
        </w:rPr>
        <w:t>SWIFT</w:t>
      </w:r>
    </w:p>
    <w:p w:rsidR="00CB3ACF" w:rsidRDefault="00EE1150">
      <w:pPr>
        <w:framePr w:w="1526" w:wrap="auto" w:hAnchor="text" w:x="946" w:y="4148"/>
        <w:widowControl w:val="0"/>
        <w:autoSpaceDE w:val="0"/>
        <w:autoSpaceDN w:val="0"/>
        <w:spacing w:before="3" w:after="0" w:line="218" w:lineRule="exact"/>
        <w:jc w:val="left"/>
        <w:rPr>
          <w:rFonts w:ascii="Tw Cen MT"/>
          <w:b/>
          <w:color w:val="000000"/>
          <w:sz w:val="20"/>
        </w:rPr>
      </w:pPr>
      <w:r>
        <w:rPr>
          <w:rFonts w:ascii="Tw Cen MT"/>
          <w:b/>
          <w:color w:val="221E1F"/>
          <w:spacing w:val="-2"/>
          <w:sz w:val="20"/>
        </w:rPr>
        <w:t>IBAN</w:t>
      </w:r>
    </w:p>
    <w:p w:rsidR="00CB3ACF" w:rsidRDefault="00EE1150">
      <w:pPr>
        <w:framePr w:w="1526" w:wrap="auto" w:hAnchor="text" w:x="946" w:y="4148"/>
        <w:widowControl w:val="0"/>
        <w:autoSpaceDE w:val="0"/>
        <w:autoSpaceDN w:val="0"/>
        <w:spacing w:before="3" w:after="0" w:line="218" w:lineRule="exact"/>
        <w:jc w:val="left"/>
        <w:rPr>
          <w:rFonts w:ascii="Tw Cen MT"/>
          <w:b/>
          <w:color w:val="000000"/>
          <w:sz w:val="20"/>
        </w:rPr>
      </w:pPr>
      <w:r>
        <w:rPr>
          <w:rFonts w:ascii="Tw Cen MT" w:hAnsi="Tw Cen MT" w:cs="Tw Cen MT"/>
          <w:b/>
          <w:color w:val="221E1F"/>
          <w:sz w:val="20"/>
        </w:rPr>
        <w:t>Způsob</w:t>
      </w:r>
      <w:r>
        <w:rPr>
          <w:rFonts w:ascii="Tw Cen MT"/>
          <w:b/>
          <w:color w:val="221E1F"/>
          <w:sz w:val="20"/>
        </w:rPr>
        <w:t xml:space="preserve"> </w:t>
      </w:r>
      <w:r>
        <w:rPr>
          <w:rFonts w:ascii="Tw Cen MT" w:hAnsi="Tw Cen MT" w:cs="Tw Cen MT"/>
          <w:b/>
          <w:color w:val="221E1F"/>
          <w:sz w:val="20"/>
        </w:rPr>
        <w:t>dodání</w:t>
      </w:r>
    </w:p>
    <w:p w:rsidR="00CB3ACF" w:rsidRDefault="00EE1150">
      <w:pPr>
        <w:framePr w:w="1526" w:wrap="auto" w:hAnchor="text" w:x="946" w:y="4148"/>
        <w:widowControl w:val="0"/>
        <w:autoSpaceDE w:val="0"/>
        <w:autoSpaceDN w:val="0"/>
        <w:spacing w:before="3" w:after="0" w:line="218" w:lineRule="exact"/>
        <w:jc w:val="left"/>
        <w:rPr>
          <w:rFonts w:ascii="Tw Cen MT"/>
          <w:b/>
          <w:color w:val="000000"/>
          <w:sz w:val="20"/>
        </w:rPr>
      </w:pPr>
      <w:r>
        <w:rPr>
          <w:rFonts w:ascii="Tw Cen MT"/>
          <w:b/>
          <w:color w:val="221E1F"/>
          <w:sz w:val="20"/>
        </w:rPr>
        <w:t>Prodejce</w:t>
      </w:r>
    </w:p>
    <w:p w:rsidR="00CB3ACF" w:rsidRDefault="00EE1150">
      <w:pPr>
        <w:framePr w:w="1540" w:wrap="auto" w:hAnchor="text" w:x="6260" w:y="4123"/>
        <w:widowControl w:val="0"/>
        <w:autoSpaceDE w:val="0"/>
        <w:autoSpaceDN w:val="0"/>
        <w:spacing w:before="0" w:after="0" w:line="218" w:lineRule="exact"/>
        <w:jc w:val="left"/>
        <w:rPr>
          <w:rFonts w:ascii="Tw Cen MT"/>
          <w:color w:val="000000"/>
          <w:sz w:val="20"/>
        </w:rPr>
      </w:pPr>
      <w:r>
        <w:rPr>
          <w:rFonts w:ascii="Tw Cen MT" w:hAnsi="Tw Cen MT" w:cs="Tw Cen MT"/>
          <w:color w:val="221E1F"/>
          <w:sz w:val="20"/>
        </w:rPr>
        <w:t>Česká</w:t>
      </w:r>
      <w:r>
        <w:rPr>
          <w:rFonts w:ascii="Tw Cen MT"/>
          <w:color w:val="221E1F"/>
          <w:sz w:val="20"/>
        </w:rPr>
        <w:t xml:space="preserve"> republika</w:t>
      </w:r>
    </w:p>
    <w:p w:rsidR="00CB3ACF" w:rsidRDefault="00EE1150">
      <w:pPr>
        <w:framePr w:w="1691" w:wrap="auto" w:hAnchor="text" w:x="6260" w:y="4545"/>
        <w:widowControl w:val="0"/>
        <w:autoSpaceDE w:val="0"/>
        <w:autoSpaceDN w:val="0"/>
        <w:spacing w:before="0" w:after="0" w:line="218" w:lineRule="exact"/>
        <w:jc w:val="left"/>
        <w:rPr>
          <w:rFonts w:ascii="Tw Cen MT"/>
          <w:color w:val="000000"/>
          <w:sz w:val="20"/>
        </w:rPr>
      </w:pPr>
      <w:r>
        <w:rPr>
          <w:rFonts w:ascii="Tw Cen MT" w:hAnsi="Tw Cen MT" w:cs="Tw Cen MT"/>
          <w:b/>
          <w:color w:val="221E1F"/>
          <w:sz w:val="20"/>
        </w:rPr>
        <w:t>IČ</w:t>
      </w:r>
      <w:r>
        <w:rPr>
          <w:rFonts w:ascii="Tw Cen MT"/>
          <w:b/>
          <w:color w:val="221E1F"/>
          <w:sz w:val="20"/>
        </w:rPr>
        <w:t xml:space="preserve"> </w:t>
      </w:r>
      <w:r>
        <w:rPr>
          <w:rFonts w:ascii="Tw Cen MT"/>
          <w:color w:val="221E1F"/>
          <w:sz w:val="20"/>
        </w:rPr>
        <w:t>68783728</w:t>
      </w:r>
    </w:p>
    <w:p w:rsidR="00CB3ACF" w:rsidRDefault="00EE1150">
      <w:pPr>
        <w:framePr w:w="1691" w:wrap="auto" w:hAnchor="text" w:x="6260" w:y="4545"/>
        <w:widowControl w:val="0"/>
        <w:autoSpaceDE w:val="0"/>
        <w:autoSpaceDN w:val="0"/>
        <w:spacing w:before="3" w:after="0" w:line="218" w:lineRule="exact"/>
        <w:jc w:val="left"/>
        <w:rPr>
          <w:rFonts w:ascii="Tw Cen MT"/>
          <w:color w:val="000000"/>
          <w:sz w:val="20"/>
        </w:rPr>
      </w:pPr>
      <w:r>
        <w:rPr>
          <w:rFonts w:ascii="Tw Cen MT" w:hAnsi="Tw Cen MT" w:cs="Tw Cen MT"/>
          <w:b/>
          <w:color w:val="221E1F"/>
          <w:sz w:val="20"/>
        </w:rPr>
        <w:t>DIČ</w:t>
      </w:r>
      <w:r>
        <w:rPr>
          <w:rFonts w:ascii="Tw Cen MT"/>
          <w:b/>
          <w:color w:val="221E1F"/>
          <w:sz w:val="20"/>
        </w:rPr>
        <w:t xml:space="preserve"> </w:t>
      </w:r>
      <w:r>
        <w:rPr>
          <w:rFonts w:ascii="Tw Cen MT"/>
          <w:color w:val="221E1F"/>
          <w:sz w:val="20"/>
        </w:rPr>
        <w:t>CZ68783728</w:t>
      </w:r>
    </w:p>
    <w:p w:rsidR="00CB3ACF" w:rsidRDefault="00EE1150">
      <w:pPr>
        <w:framePr w:w="1417" w:wrap="auto" w:hAnchor="text" w:x="3086" w:y="5253"/>
        <w:widowControl w:val="0"/>
        <w:autoSpaceDE w:val="0"/>
        <w:autoSpaceDN w:val="0"/>
        <w:spacing w:before="0" w:after="0" w:line="218" w:lineRule="exact"/>
        <w:jc w:val="left"/>
        <w:rPr>
          <w:rFonts w:ascii="Tw Cen MT"/>
          <w:color w:val="000000"/>
          <w:sz w:val="20"/>
        </w:rPr>
      </w:pPr>
      <w:r>
        <w:rPr>
          <w:rFonts w:ascii="Tw Cen MT" w:hAnsi="Tw Cen MT" w:cs="Tw Cen MT"/>
          <w:color w:val="221E1F"/>
          <w:sz w:val="20"/>
        </w:rPr>
        <w:t>Václav</w:t>
      </w:r>
      <w:r>
        <w:rPr>
          <w:rFonts w:ascii="Tw Cen MT"/>
          <w:color w:val="221E1F"/>
          <w:sz w:val="20"/>
        </w:rPr>
        <w:t xml:space="preserve"> MAREK</w:t>
      </w:r>
    </w:p>
    <w:p w:rsidR="00CB3ACF" w:rsidRDefault="00EE1150">
      <w:pPr>
        <w:framePr w:w="1559" w:wrap="auto" w:hAnchor="text" w:x="6260" w:y="5270"/>
        <w:widowControl w:val="0"/>
        <w:autoSpaceDE w:val="0"/>
        <w:autoSpaceDN w:val="0"/>
        <w:spacing w:before="0" w:after="0" w:line="218" w:lineRule="exact"/>
        <w:jc w:val="left"/>
        <w:rPr>
          <w:rFonts w:ascii="Tw Cen MT"/>
          <w:b/>
          <w:color w:val="000000"/>
          <w:sz w:val="20"/>
        </w:rPr>
      </w:pPr>
      <w:r>
        <w:rPr>
          <w:rFonts w:ascii="Tw Cen MT" w:hAnsi="Tw Cen MT" w:cs="Tw Cen MT"/>
          <w:b/>
          <w:color w:val="221E1F"/>
          <w:spacing w:val="-1"/>
          <w:sz w:val="20"/>
        </w:rPr>
        <w:t>Kontaktní</w:t>
      </w:r>
      <w:r>
        <w:rPr>
          <w:rFonts w:ascii="Tw Cen MT"/>
          <w:b/>
          <w:color w:val="221E1F"/>
          <w:spacing w:val="1"/>
          <w:sz w:val="20"/>
        </w:rPr>
        <w:t xml:space="preserve"> </w:t>
      </w:r>
      <w:r>
        <w:rPr>
          <w:rFonts w:ascii="Tw Cen MT"/>
          <w:b/>
          <w:color w:val="221E1F"/>
          <w:sz w:val="20"/>
        </w:rPr>
        <w:t>osoba</w:t>
      </w:r>
    </w:p>
    <w:p w:rsidR="00CB3ACF" w:rsidRDefault="00CB3ACF">
      <w:pPr>
        <w:framePr w:w="1525" w:wrap="auto" w:hAnchor="text" w:x="6260" w:y="5490"/>
        <w:widowControl w:val="0"/>
        <w:autoSpaceDE w:val="0"/>
        <w:autoSpaceDN w:val="0"/>
        <w:spacing w:before="0" w:after="0" w:line="218" w:lineRule="exact"/>
        <w:jc w:val="left"/>
        <w:rPr>
          <w:rFonts w:ascii="Tw Cen MT"/>
          <w:color w:val="000000"/>
          <w:sz w:val="20"/>
        </w:rPr>
      </w:pPr>
    </w:p>
    <w:p w:rsidR="00CB3ACF" w:rsidRDefault="00EE1150">
      <w:pPr>
        <w:framePr w:w="614" w:wrap="auto" w:hAnchor="text" w:x="830" w:y="6160"/>
        <w:widowControl w:val="0"/>
        <w:autoSpaceDE w:val="0"/>
        <w:autoSpaceDN w:val="0"/>
        <w:spacing w:before="0" w:after="0" w:line="174" w:lineRule="exact"/>
        <w:jc w:val="left"/>
        <w:rPr>
          <w:rFonts w:ascii="Tw Cen MT"/>
          <w:b/>
          <w:color w:val="000000"/>
          <w:sz w:val="16"/>
        </w:rPr>
      </w:pPr>
      <w:r>
        <w:rPr>
          <w:rFonts w:ascii="Tw Cen MT" w:hAnsi="Tw Cen MT" w:cs="Tw Cen MT"/>
          <w:b/>
          <w:color w:val="221E1F"/>
          <w:spacing w:val="-2"/>
          <w:sz w:val="16"/>
        </w:rPr>
        <w:t>Položka</w:t>
      </w:r>
    </w:p>
    <w:p w:rsidR="00CB3ACF" w:rsidRDefault="00EE1150">
      <w:pPr>
        <w:framePr w:w="425" w:wrap="auto" w:hAnchor="text" w:x="2815" w:y="6160"/>
        <w:widowControl w:val="0"/>
        <w:autoSpaceDE w:val="0"/>
        <w:autoSpaceDN w:val="0"/>
        <w:spacing w:before="0" w:after="0" w:line="174" w:lineRule="exact"/>
        <w:jc w:val="left"/>
        <w:rPr>
          <w:rFonts w:ascii="Tw Cen MT"/>
          <w:b/>
          <w:color w:val="000000"/>
          <w:sz w:val="16"/>
        </w:rPr>
      </w:pPr>
      <w:r>
        <w:rPr>
          <w:rFonts w:ascii="Tw Cen MT"/>
          <w:b/>
          <w:color w:val="221E1F"/>
          <w:spacing w:val="-3"/>
          <w:sz w:val="16"/>
        </w:rPr>
        <w:t>Popis</w:t>
      </w:r>
    </w:p>
    <w:p w:rsidR="00CB3ACF" w:rsidRDefault="00EE1150">
      <w:pPr>
        <w:framePr w:w="701" w:wrap="auto" w:hAnchor="text" w:x="6198" w:y="6160"/>
        <w:widowControl w:val="0"/>
        <w:autoSpaceDE w:val="0"/>
        <w:autoSpaceDN w:val="0"/>
        <w:spacing w:before="0" w:after="0" w:line="174" w:lineRule="exact"/>
        <w:jc w:val="left"/>
        <w:rPr>
          <w:rFonts w:ascii="Tw Cen MT"/>
          <w:b/>
          <w:color w:val="000000"/>
          <w:sz w:val="16"/>
        </w:rPr>
      </w:pPr>
      <w:r>
        <w:rPr>
          <w:rFonts w:ascii="Tw Cen MT" w:hAnsi="Tw Cen MT" w:cs="Tw Cen MT"/>
          <w:b/>
          <w:color w:val="221E1F"/>
          <w:sz w:val="16"/>
        </w:rPr>
        <w:t>Množství</w:t>
      </w:r>
    </w:p>
    <w:p w:rsidR="00CB3ACF" w:rsidRDefault="00EE1150">
      <w:pPr>
        <w:framePr w:w="417" w:wrap="auto" w:hAnchor="text" w:x="7207" w:y="6160"/>
        <w:widowControl w:val="0"/>
        <w:autoSpaceDE w:val="0"/>
        <w:autoSpaceDN w:val="0"/>
        <w:spacing w:before="0" w:after="0" w:line="174" w:lineRule="exact"/>
        <w:jc w:val="left"/>
        <w:rPr>
          <w:rFonts w:ascii="Tw Cen MT"/>
          <w:b/>
          <w:color w:val="000000"/>
          <w:sz w:val="16"/>
        </w:rPr>
      </w:pPr>
      <w:r>
        <w:rPr>
          <w:rFonts w:ascii="Tw Cen MT"/>
          <w:b/>
          <w:color w:val="221E1F"/>
          <w:sz w:val="16"/>
        </w:rPr>
        <w:t>Jedn.</w:t>
      </w:r>
    </w:p>
    <w:p w:rsidR="00CB3ACF" w:rsidRDefault="00EE1150">
      <w:pPr>
        <w:framePr w:w="850" w:wrap="auto" w:hAnchor="text" w:x="8348" w:y="6160"/>
        <w:widowControl w:val="0"/>
        <w:autoSpaceDE w:val="0"/>
        <w:autoSpaceDN w:val="0"/>
        <w:spacing w:before="0" w:after="0" w:line="174" w:lineRule="exact"/>
        <w:jc w:val="left"/>
        <w:rPr>
          <w:rFonts w:ascii="Tw Cen MT"/>
          <w:b/>
          <w:color w:val="000000"/>
          <w:sz w:val="16"/>
        </w:rPr>
      </w:pPr>
      <w:r>
        <w:rPr>
          <w:rFonts w:ascii="Tw Cen MT"/>
          <w:b/>
          <w:color w:val="221E1F"/>
          <w:sz w:val="16"/>
        </w:rPr>
        <w:t>Jedn. Cena</w:t>
      </w:r>
    </w:p>
    <w:p w:rsidR="00CB3ACF" w:rsidRDefault="00EE1150">
      <w:pPr>
        <w:framePr w:w="508" w:wrap="auto" w:hAnchor="text" w:x="9261" w:y="6160"/>
        <w:widowControl w:val="0"/>
        <w:autoSpaceDE w:val="0"/>
        <w:autoSpaceDN w:val="0"/>
        <w:spacing w:before="0" w:after="0" w:line="174" w:lineRule="exact"/>
        <w:jc w:val="left"/>
        <w:rPr>
          <w:rFonts w:ascii="Tw Cen MT"/>
          <w:b/>
          <w:color w:val="000000"/>
          <w:sz w:val="16"/>
        </w:rPr>
      </w:pPr>
      <w:r>
        <w:rPr>
          <w:rFonts w:ascii="Tw Cen MT"/>
          <w:b/>
          <w:color w:val="221E1F"/>
          <w:sz w:val="16"/>
        </w:rPr>
        <w:t>DPH%</w:t>
      </w:r>
    </w:p>
    <w:p w:rsidR="00CB3ACF" w:rsidRDefault="00EE1150">
      <w:pPr>
        <w:framePr w:w="1268" w:wrap="auto" w:hAnchor="text" w:x="9970" w:y="6160"/>
        <w:widowControl w:val="0"/>
        <w:autoSpaceDE w:val="0"/>
        <w:autoSpaceDN w:val="0"/>
        <w:spacing w:before="0" w:after="0" w:line="174" w:lineRule="exact"/>
        <w:jc w:val="left"/>
        <w:rPr>
          <w:rFonts w:ascii="Tw Cen MT"/>
          <w:b/>
          <w:color w:val="000000"/>
          <w:sz w:val="16"/>
        </w:rPr>
      </w:pPr>
      <w:r>
        <w:rPr>
          <w:rFonts w:ascii="Tw Cen MT"/>
          <w:b/>
          <w:color w:val="221E1F"/>
          <w:sz w:val="16"/>
        </w:rPr>
        <w:t>Celkem bez DPH</w:t>
      </w:r>
    </w:p>
    <w:p w:rsidR="00CB3ACF" w:rsidRDefault="00EE1150">
      <w:pPr>
        <w:framePr w:w="1499" w:wrap="auto" w:hAnchor="text" w:x="830" w:y="6543"/>
        <w:widowControl w:val="0"/>
        <w:autoSpaceDE w:val="0"/>
        <w:autoSpaceDN w:val="0"/>
        <w:spacing w:before="0" w:after="0" w:line="152" w:lineRule="exact"/>
        <w:jc w:val="left"/>
        <w:rPr>
          <w:rFonts w:ascii="Tw Cen MT"/>
          <w:color w:val="000000"/>
          <w:sz w:val="14"/>
        </w:rPr>
      </w:pPr>
      <w:r>
        <w:rPr>
          <w:rFonts w:ascii="Tw Cen MT"/>
          <w:color w:val="221E1F"/>
          <w:sz w:val="14"/>
        </w:rPr>
        <w:t>C1DJ1-NS6947-V964</w:t>
      </w:r>
    </w:p>
    <w:p w:rsidR="00CB3ACF" w:rsidRDefault="00EE1150">
      <w:pPr>
        <w:framePr w:w="3343" w:wrap="auto" w:hAnchor="text" w:x="2815" w:y="6543"/>
        <w:widowControl w:val="0"/>
        <w:autoSpaceDE w:val="0"/>
        <w:autoSpaceDN w:val="0"/>
        <w:spacing w:before="0" w:after="0" w:line="152" w:lineRule="exact"/>
        <w:jc w:val="left"/>
        <w:rPr>
          <w:rFonts w:ascii="Tw Cen MT"/>
          <w:color w:val="000000"/>
          <w:sz w:val="14"/>
        </w:rPr>
      </w:pPr>
      <w:r>
        <w:rPr>
          <w:rFonts w:ascii="Tw Cen MT" w:hAnsi="Tw Cen MT" w:cs="Tw Cen MT"/>
          <w:color w:val="221E1F"/>
          <w:sz w:val="14"/>
        </w:rPr>
        <w:t>Neomezené</w:t>
      </w:r>
      <w:r>
        <w:rPr>
          <w:rFonts w:ascii="Tw Cen MT"/>
          <w:color w:val="221E1F"/>
          <w:sz w:val="14"/>
        </w:rPr>
        <w:t xml:space="preserve"> licence Autodesk Forma</w:t>
      </w:r>
      <w:r>
        <w:rPr>
          <w:rFonts w:ascii="Tw Cen MT"/>
          <w:color w:val="221E1F"/>
          <w:spacing w:val="-1"/>
          <w:sz w:val="14"/>
        </w:rPr>
        <w:t xml:space="preserve"> for</w:t>
      </w:r>
      <w:r>
        <w:rPr>
          <w:rFonts w:ascii="Tw Cen MT"/>
          <w:color w:val="221E1F"/>
          <w:spacing w:val="1"/>
          <w:sz w:val="14"/>
        </w:rPr>
        <w:t xml:space="preserve"> </w:t>
      </w:r>
      <w:r>
        <w:rPr>
          <w:rFonts w:ascii="Tw Cen MT"/>
          <w:color w:val="221E1F"/>
          <w:sz w:val="14"/>
        </w:rPr>
        <w:t>Model</w:t>
      </w:r>
    </w:p>
    <w:p w:rsidR="00CB3ACF" w:rsidRDefault="00EE1150">
      <w:pPr>
        <w:framePr w:w="3343" w:wrap="auto" w:hAnchor="text" w:x="2815" w:y="6543"/>
        <w:widowControl w:val="0"/>
        <w:autoSpaceDE w:val="0"/>
        <w:autoSpaceDN w:val="0"/>
        <w:spacing w:before="28" w:after="0" w:line="152" w:lineRule="exact"/>
        <w:jc w:val="left"/>
        <w:rPr>
          <w:rFonts w:ascii="Tw Cen MT"/>
          <w:color w:val="000000"/>
          <w:sz w:val="14"/>
        </w:rPr>
      </w:pPr>
      <w:r>
        <w:rPr>
          <w:rFonts w:ascii="Tw Cen MT"/>
          <w:color w:val="221E1F"/>
          <w:sz w:val="14"/>
        </w:rPr>
        <w:t xml:space="preserve">Management. Licence </w:t>
      </w:r>
      <w:r>
        <w:rPr>
          <w:rFonts w:ascii="Tw Cen MT" w:hAnsi="Tw Cen MT" w:cs="Tw Cen MT"/>
          <w:color w:val="221E1F"/>
          <w:sz w:val="14"/>
        </w:rPr>
        <w:t>spjaté</w:t>
      </w:r>
      <w:r>
        <w:rPr>
          <w:rFonts w:ascii="Tw Cen MT"/>
          <w:color w:val="221E1F"/>
          <w:sz w:val="14"/>
        </w:rPr>
        <w:t xml:space="preserve"> s projektem v </w:t>
      </w:r>
      <w:r>
        <w:rPr>
          <w:rFonts w:ascii="Tw Cen MT" w:hAnsi="Tw Cen MT" w:cs="Tw Cen MT"/>
          <w:color w:val="221E1F"/>
          <w:sz w:val="14"/>
        </w:rPr>
        <w:t>hodnotě</w:t>
      </w:r>
      <w:r>
        <w:rPr>
          <w:rFonts w:ascii="Tw Cen MT"/>
          <w:color w:val="221E1F"/>
          <w:sz w:val="14"/>
        </w:rPr>
        <w:t xml:space="preserve"> 210</w:t>
      </w:r>
    </w:p>
    <w:p w:rsidR="00CB3ACF" w:rsidRDefault="00EE1150">
      <w:pPr>
        <w:framePr w:w="580" w:wrap="auto" w:hAnchor="text" w:x="6333" w:y="6543"/>
        <w:widowControl w:val="0"/>
        <w:autoSpaceDE w:val="0"/>
        <w:autoSpaceDN w:val="0"/>
        <w:spacing w:before="0" w:after="0" w:line="152" w:lineRule="exact"/>
        <w:jc w:val="left"/>
        <w:rPr>
          <w:rFonts w:ascii="Tw Cen MT"/>
          <w:color w:val="000000"/>
          <w:sz w:val="14"/>
        </w:rPr>
      </w:pPr>
      <w:r>
        <w:rPr>
          <w:rFonts w:ascii="Tw Cen MT"/>
          <w:color w:val="221E1F"/>
          <w:sz w:val="14"/>
        </w:rPr>
        <w:t>0.883</w:t>
      </w:r>
    </w:p>
    <w:p w:rsidR="00CB3ACF" w:rsidRDefault="00EE1150">
      <w:pPr>
        <w:framePr w:w="387" w:wrap="auto" w:hAnchor="text" w:x="7312" w:y="6543"/>
        <w:widowControl w:val="0"/>
        <w:autoSpaceDE w:val="0"/>
        <w:autoSpaceDN w:val="0"/>
        <w:spacing w:before="0" w:after="0" w:line="152" w:lineRule="exact"/>
        <w:jc w:val="left"/>
        <w:rPr>
          <w:rFonts w:ascii="Tw Cen MT"/>
          <w:color w:val="000000"/>
          <w:sz w:val="14"/>
        </w:rPr>
      </w:pPr>
      <w:r>
        <w:rPr>
          <w:rFonts w:ascii="Tw Cen MT"/>
          <w:color w:val="221E1F"/>
          <w:sz w:val="14"/>
        </w:rPr>
        <w:t>KS</w:t>
      </w:r>
    </w:p>
    <w:p w:rsidR="00CB3ACF" w:rsidRDefault="00EE1150">
      <w:pPr>
        <w:framePr w:w="1197" w:wrap="auto" w:hAnchor="text" w:x="8130" w:y="6543"/>
        <w:widowControl w:val="0"/>
        <w:autoSpaceDE w:val="0"/>
        <w:autoSpaceDN w:val="0"/>
        <w:spacing w:before="0" w:after="0" w:line="152" w:lineRule="exact"/>
        <w:jc w:val="left"/>
        <w:rPr>
          <w:rFonts w:ascii="Tw Cen MT"/>
          <w:color w:val="000000"/>
          <w:sz w:val="14"/>
        </w:rPr>
      </w:pPr>
      <w:r>
        <w:rPr>
          <w:rFonts w:ascii="Tw Cen MT"/>
          <w:color w:val="221E1F"/>
          <w:sz w:val="14"/>
        </w:rPr>
        <w:t>256 500,00 CZK</w:t>
      </w:r>
    </w:p>
    <w:p w:rsidR="00CB3ACF" w:rsidRDefault="00EE1150">
      <w:pPr>
        <w:framePr w:w="549" w:wrap="auto" w:hAnchor="text" w:x="9439" w:y="6543"/>
        <w:widowControl w:val="0"/>
        <w:autoSpaceDE w:val="0"/>
        <w:autoSpaceDN w:val="0"/>
        <w:spacing w:before="0" w:after="0" w:line="152" w:lineRule="exact"/>
        <w:jc w:val="left"/>
        <w:rPr>
          <w:rFonts w:ascii="Tw Cen MT"/>
          <w:color w:val="000000"/>
          <w:sz w:val="14"/>
        </w:rPr>
      </w:pPr>
      <w:r>
        <w:rPr>
          <w:rFonts w:ascii="Tw Cen MT"/>
          <w:color w:val="221E1F"/>
          <w:sz w:val="14"/>
        </w:rPr>
        <w:t>21 %</w:t>
      </w:r>
    </w:p>
    <w:p w:rsidR="00CB3ACF" w:rsidRDefault="00EE1150">
      <w:pPr>
        <w:framePr w:w="1197" w:wrap="auto" w:hAnchor="text" w:x="10116" w:y="6543"/>
        <w:widowControl w:val="0"/>
        <w:autoSpaceDE w:val="0"/>
        <w:autoSpaceDN w:val="0"/>
        <w:spacing w:before="0" w:after="0" w:line="152" w:lineRule="exact"/>
        <w:jc w:val="left"/>
        <w:rPr>
          <w:rFonts w:ascii="Tw Cen MT"/>
          <w:color w:val="000000"/>
          <w:sz w:val="14"/>
        </w:rPr>
      </w:pPr>
      <w:r>
        <w:rPr>
          <w:rFonts w:ascii="Tw Cen MT"/>
          <w:color w:val="221E1F"/>
          <w:sz w:val="14"/>
        </w:rPr>
        <w:t>226 463,85 CZK</w:t>
      </w:r>
    </w:p>
    <w:p w:rsidR="00CB3ACF" w:rsidRDefault="00EE1150">
      <w:pPr>
        <w:framePr w:w="2004" w:wrap="auto" w:hAnchor="text" w:x="2815" w:y="6903"/>
        <w:widowControl w:val="0"/>
        <w:autoSpaceDE w:val="0"/>
        <w:autoSpaceDN w:val="0"/>
        <w:spacing w:before="0" w:after="0" w:line="152" w:lineRule="exact"/>
        <w:jc w:val="left"/>
        <w:rPr>
          <w:rFonts w:ascii="Tw Cen MT"/>
          <w:color w:val="000000"/>
          <w:sz w:val="14"/>
        </w:rPr>
      </w:pPr>
      <w:r>
        <w:rPr>
          <w:rFonts w:ascii="Tw Cen MT"/>
          <w:color w:val="221E1F"/>
          <w:sz w:val="14"/>
        </w:rPr>
        <w:t xml:space="preserve">000 000,- </w:t>
      </w:r>
      <w:r>
        <w:rPr>
          <w:rFonts w:ascii="Tw Cen MT" w:hAnsi="Tw Cen MT" w:cs="Tw Cen MT"/>
          <w:color w:val="221E1F"/>
          <w:sz w:val="14"/>
        </w:rPr>
        <w:t>Kč</w:t>
      </w:r>
      <w:r>
        <w:rPr>
          <w:rFonts w:ascii="Tw Cen MT"/>
          <w:color w:val="221E1F"/>
          <w:sz w:val="14"/>
        </w:rPr>
        <w:t xml:space="preserve"> (8 570 000 EUR).</w:t>
      </w:r>
    </w:p>
    <w:p w:rsidR="00CB3ACF" w:rsidRDefault="00EE1150">
      <w:pPr>
        <w:framePr w:w="2004" w:wrap="auto" w:hAnchor="text" w:x="2815" w:y="6903"/>
        <w:widowControl w:val="0"/>
        <w:autoSpaceDE w:val="0"/>
        <w:autoSpaceDN w:val="0"/>
        <w:spacing w:before="28" w:after="0" w:line="152" w:lineRule="exact"/>
        <w:jc w:val="left"/>
        <w:rPr>
          <w:rFonts w:ascii="Tw Cen MT"/>
          <w:color w:val="000000"/>
          <w:sz w:val="14"/>
        </w:rPr>
      </w:pPr>
      <w:r>
        <w:rPr>
          <w:rFonts w:ascii="Tw Cen MT" w:hAnsi="Tw Cen MT" w:cs="Tw Cen MT"/>
          <w:color w:val="221E1F"/>
          <w:sz w:val="14"/>
        </w:rPr>
        <w:t>Pronájem</w:t>
      </w:r>
      <w:r>
        <w:rPr>
          <w:rFonts w:ascii="Tw Cen MT"/>
          <w:color w:val="221E1F"/>
          <w:sz w:val="14"/>
        </w:rPr>
        <w:t xml:space="preserve"> na 30 </w:t>
      </w:r>
      <w:r>
        <w:rPr>
          <w:rFonts w:ascii="Tw Cen MT" w:hAnsi="Tw Cen MT" w:cs="Tw Cen MT"/>
          <w:color w:val="221E1F"/>
          <w:sz w:val="14"/>
        </w:rPr>
        <w:t>měsíců.</w:t>
      </w:r>
    </w:p>
    <w:p w:rsidR="00CB3ACF" w:rsidRDefault="00EE1150">
      <w:pPr>
        <w:framePr w:w="2004" w:wrap="auto" w:hAnchor="text" w:x="2815" w:y="6903"/>
        <w:widowControl w:val="0"/>
        <w:autoSpaceDE w:val="0"/>
        <w:autoSpaceDN w:val="0"/>
        <w:spacing w:before="28" w:after="0" w:line="152" w:lineRule="exact"/>
        <w:jc w:val="left"/>
        <w:rPr>
          <w:rFonts w:ascii="Tw Cen MT"/>
          <w:color w:val="000000"/>
          <w:sz w:val="14"/>
        </w:rPr>
      </w:pPr>
      <w:r>
        <w:rPr>
          <w:rFonts w:ascii="Tw Cen MT" w:hAnsi="Tw Cen MT" w:cs="Tw Cen MT"/>
          <w:color w:val="221E1F"/>
          <w:sz w:val="14"/>
        </w:rPr>
        <w:t>Návaznost</w:t>
      </w:r>
      <w:r>
        <w:rPr>
          <w:rFonts w:ascii="Tw Cen MT"/>
          <w:color w:val="221E1F"/>
          <w:sz w:val="14"/>
        </w:rPr>
        <w:t xml:space="preserve"> na ESTCSC46596.</w:t>
      </w:r>
    </w:p>
    <w:p w:rsidR="00CB3ACF" w:rsidRDefault="00EE1150">
      <w:pPr>
        <w:framePr w:w="1197" w:wrap="auto" w:hAnchor="text" w:x="2815" w:y="7623"/>
        <w:widowControl w:val="0"/>
        <w:autoSpaceDE w:val="0"/>
        <w:autoSpaceDN w:val="0"/>
        <w:spacing w:before="0" w:after="0" w:line="152" w:lineRule="exact"/>
        <w:jc w:val="left"/>
        <w:rPr>
          <w:rFonts w:ascii="Tw Cen MT"/>
          <w:color w:val="000000"/>
          <w:sz w:val="14"/>
        </w:rPr>
      </w:pPr>
      <w:r>
        <w:rPr>
          <w:rFonts w:ascii="Tw Cen MT" w:hAnsi="Tw Cen MT" w:cs="Tw Cen MT"/>
          <w:color w:val="221E1F"/>
          <w:sz w:val="14"/>
        </w:rPr>
        <w:t>Balíček</w:t>
      </w:r>
      <w:r>
        <w:rPr>
          <w:rFonts w:ascii="Tw Cen MT"/>
          <w:color w:val="221E1F"/>
          <w:sz w:val="14"/>
        </w:rPr>
        <w:t xml:space="preserve"> obsahuje:</w:t>
      </w:r>
    </w:p>
    <w:p w:rsidR="00CB3ACF" w:rsidRDefault="00EE1150">
      <w:pPr>
        <w:framePr w:w="287" w:wrap="auto" w:hAnchor="text" w:x="2815" w:y="7803"/>
        <w:widowControl w:val="0"/>
        <w:autoSpaceDE w:val="0"/>
        <w:autoSpaceDN w:val="0"/>
        <w:spacing w:before="0" w:after="0" w:line="152" w:lineRule="exact"/>
        <w:jc w:val="left"/>
        <w:rPr>
          <w:rFonts w:ascii="Tw Cen MT"/>
          <w:color w:val="000000"/>
          <w:sz w:val="14"/>
        </w:rPr>
      </w:pPr>
      <w:r>
        <w:rPr>
          <w:rFonts w:ascii="Tw Cen MT"/>
          <w:color w:val="221E1F"/>
          <w:sz w:val="14"/>
        </w:rPr>
        <w:t>-</w:t>
      </w:r>
    </w:p>
    <w:p w:rsidR="00CB3ACF" w:rsidRDefault="00EE1150">
      <w:pPr>
        <w:framePr w:w="287" w:wrap="auto" w:hAnchor="text" w:x="2815" w:y="7803"/>
        <w:widowControl w:val="0"/>
        <w:autoSpaceDE w:val="0"/>
        <w:autoSpaceDN w:val="0"/>
        <w:spacing w:before="28" w:after="0" w:line="152" w:lineRule="exact"/>
        <w:jc w:val="left"/>
        <w:rPr>
          <w:rFonts w:ascii="Tw Cen MT"/>
          <w:color w:val="000000"/>
          <w:sz w:val="14"/>
        </w:rPr>
      </w:pPr>
      <w:r>
        <w:rPr>
          <w:rFonts w:ascii="Tw Cen MT"/>
          <w:color w:val="221E1F"/>
          <w:sz w:val="14"/>
        </w:rPr>
        <w:t>-</w:t>
      </w:r>
    </w:p>
    <w:p w:rsidR="00CB3ACF" w:rsidRDefault="00EE1150">
      <w:pPr>
        <w:framePr w:w="287" w:wrap="auto" w:hAnchor="text" w:x="2815" w:y="7803"/>
        <w:widowControl w:val="0"/>
        <w:autoSpaceDE w:val="0"/>
        <w:autoSpaceDN w:val="0"/>
        <w:spacing w:before="28" w:after="0" w:line="152" w:lineRule="exact"/>
        <w:jc w:val="left"/>
        <w:rPr>
          <w:rFonts w:ascii="Tw Cen MT"/>
          <w:color w:val="000000"/>
          <w:sz w:val="14"/>
        </w:rPr>
      </w:pPr>
      <w:r>
        <w:rPr>
          <w:rFonts w:ascii="Tw Cen MT"/>
          <w:color w:val="221E1F"/>
          <w:sz w:val="14"/>
        </w:rPr>
        <w:t>-</w:t>
      </w:r>
    </w:p>
    <w:p w:rsidR="00CB3ACF" w:rsidRDefault="00EE1150">
      <w:pPr>
        <w:framePr w:w="287" w:wrap="auto" w:hAnchor="text" w:x="2815" w:y="7803"/>
        <w:widowControl w:val="0"/>
        <w:autoSpaceDE w:val="0"/>
        <w:autoSpaceDN w:val="0"/>
        <w:spacing w:before="28" w:after="0" w:line="152" w:lineRule="exact"/>
        <w:jc w:val="left"/>
        <w:rPr>
          <w:rFonts w:ascii="Tw Cen MT"/>
          <w:color w:val="000000"/>
          <w:sz w:val="14"/>
        </w:rPr>
      </w:pPr>
      <w:r>
        <w:rPr>
          <w:rFonts w:ascii="Tw Cen MT"/>
          <w:color w:val="221E1F"/>
          <w:sz w:val="14"/>
        </w:rPr>
        <w:t>-</w:t>
      </w:r>
    </w:p>
    <w:p w:rsidR="00CB3ACF" w:rsidRDefault="00EE1150">
      <w:pPr>
        <w:framePr w:w="287" w:wrap="auto" w:hAnchor="text" w:x="2815" w:y="7803"/>
        <w:widowControl w:val="0"/>
        <w:autoSpaceDE w:val="0"/>
        <w:autoSpaceDN w:val="0"/>
        <w:spacing w:before="28" w:after="0" w:line="152" w:lineRule="exact"/>
        <w:jc w:val="left"/>
        <w:rPr>
          <w:rFonts w:ascii="Tw Cen MT"/>
          <w:color w:val="000000"/>
          <w:sz w:val="14"/>
        </w:rPr>
      </w:pPr>
      <w:r>
        <w:rPr>
          <w:rFonts w:ascii="Tw Cen MT"/>
          <w:color w:val="221E1F"/>
          <w:sz w:val="14"/>
        </w:rPr>
        <w:t>-</w:t>
      </w:r>
    </w:p>
    <w:p w:rsidR="00CB3ACF" w:rsidRDefault="00EE1150">
      <w:pPr>
        <w:framePr w:w="287" w:wrap="auto" w:hAnchor="text" w:x="2815" w:y="7803"/>
        <w:widowControl w:val="0"/>
        <w:autoSpaceDE w:val="0"/>
        <w:autoSpaceDN w:val="0"/>
        <w:spacing w:before="28" w:after="0" w:line="152" w:lineRule="exact"/>
        <w:jc w:val="left"/>
        <w:rPr>
          <w:rFonts w:ascii="Tw Cen MT"/>
          <w:color w:val="000000"/>
          <w:sz w:val="14"/>
        </w:rPr>
      </w:pPr>
      <w:r>
        <w:rPr>
          <w:rFonts w:ascii="Tw Cen MT"/>
          <w:color w:val="221E1F"/>
          <w:sz w:val="14"/>
        </w:rPr>
        <w:t>-</w:t>
      </w:r>
    </w:p>
    <w:p w:rsidR="00CB3ACF" w:rsidRDefault="00EE1150">
      <w:pPr>
        <w:framePr w:w="287" w:wrap="auto" w:hAnchor="text" w:x="2815" w:y="7803"/>
        <w:widowControl w:val="0"/>
        <w:autoSpaceDE w:val="0"/>
        <w:autoSpaceDN w:val="0"/>
        <w:spacing w:before="28" w:after="0" w:line="152" w:lineRule="exact"/>
        <w:jc w:val="left"/>
        <w:rPr>
          <w:rFonts w:ascii="Tw Cen MT"/>
          <w:color w:val="000000"/>
          <w:sz w:val="14"/>
        </w:rPr>
      </w:pPr>
      <w:r>
        <w:rPr>
          <w:rFonts w:ascii="Tw Cen MT"/>
          <w:color w:val="221E1F"/>
          <w:sz w:val="14"/>
        </w:rPr>
        <w:t>-</w:t>
      </w:r>
    </w:p>
    <w:p w:rsidR="00CB3ACF" w:rsidRDefault="00EE1150">
      <w:pPr>
        <w:framePr w:w="1673" w:wrap="auto" w:hAnchor="text" w:x="2900" w:y="7803"/>
        <w:widowControl w:val="0"/>
        <w:autoSpaceDE w:val="0"/>
        <w:autoSpaceDN w:val="0"/>
        <w:spacing w:before="0" w:after="0" w:line="152" w:lineRule="exact"/>
        <w:jc w:val="left"/>
        <w:rPr>
          <w:rFonts w:ascii="Tw Cen MT"/>
          <w:color w:val="000000"/>
          <w:sz w:val="14"/>
        </w:rPr>
      </w:pPr>
      <w:r>
        <w:rPr>
          <w:rFonts w:ascii="Tw Cen MT"/>
          <w:color w:val="221E1F"/>
          <w:sz w:val="14"/>
        </w:rPr>
        <w:t>Forma</w:t>
      </w:r>
      <w:r>
        <w:rPr>
          <w:rFonts w:ascii="Tw Cen MT"/>
          <w:color w:val="221E1F"/>
          <w:spacing w:val="-1"/>
          <w:sz w:val="14"/>
        </w:rPr>
        <w:t xml:space="preserve"> </w:t>
      </w:r>
      <w:r>
        <w:rPr>
          <w:rFonts w:ascii="Tw Cen MT"/>
          <w:color w:val="221E1F"/>
          <w:sz w:val="14"/>
        </w:rPr>
        <w:t>Data Management</w:t>
      </w:r>
    </w:p>
    <w:p w:rsidR="00CB3ACF" w:rsidRDefault="00EE1150">
      <w:pPr>
        <w:framePr w:w="1673" w:wrap="auto" w:hAnchor="text" w:x="2900" w:y="7803"/>
        <w:widowControl w:val="0"/>
        <w:autoSpaceDE w:val="0"/>
        <w:autoSpaceDN w:val="0"/>
        <w:spacing w:before="28" w:after="0" w:line="152" w:lineRule="exact"/>
        <w:jc w:val="left"/>
        <w:rPr>
          <w:rFonts w:ascii="Tw Cen MT"/>
          <w:color w:val="000000"/>
          <w:sz w:val="14"/>
        </w:rPr>
      </w:pPr>
      <w:r>
        <w:rPr>
          <w:rFonts w:ascii="Tw Cen MT"/>
          <w:color w:val="221E1F"/>
          <w:sz w:val="14"/>
        </w:rPr>
        <w:t>Model Coordination</w:t>
      </w:r>
    </w:p>
    <w:p w:rsidR="00CB3ACF" w:rsidRDefault="00EE1150">
      <w:pPr>
        <w:framePr w:w="1673" w:wrap="auto" w:hAnchor="text" w:x="2900" w:y="7803"/>
        <w:widowControl w:val="0"/>
        <w:autoSpaceDE w:val="0"/>
        <w:autoSpaceDN w:val="0"/>
        <w:spacing w:before="28" w:after="0" w:line="152" w:lineRule="exact"/>
        <w:jc w:val="left"/>
        <w:rPr>
          <w:rFonts w:ascii="Tw Cen MT"/>
          <w:color w:val="000000"/>
          <w:sz w:val="14"/>
        </w:rPr>
      </w:pPr>
      <w:r>
        <w:rPr>
          <w:rFonts w:ascii="Tw Cen MT"/>
          <w:color w:val="221E1F"/>
          <w:sz w:val="14"/>
        </w:rPr>
        <w:t>Design Collaboration</w:t>
      </w:r>
    </w:p>
    <w:p w:rsidR="00CB3ACF" w:rsidRDefault="00EE1150">
      <w:pPr>
        <w:framePr w:w="1673" w:wrap="auto" w:hAnchor="text" w:x="2900" w:y="7803"/>
        <w:widowControl w:val="0"/>
        <w:autoSpaceDE w:val="0"/>
        <w:autoSpaceDN w:val="0"/>
        <w:spacing w:before="28" w:after="0" w:line="152" w:lineRule="exact"/>
        <w:jc w:val="left"/>
        <w:rPr>
          <w:rFonts w:ascii="Tw Cen MT"/>
          <w:color w:val="000000"/>
          <w:sz w:val="14"/>
        </w:rPr>
      </w:pPr>
      <w:r>
        <w:rPr>
          <w:rFonts w:ascii="Tw Cen MT"/>
          <w:color w:val="221E1F"/>
          <w:sz w:val="14"/>
        </w:rPr>
        <w:t xml:space="preserve">Navisworks </w:t>
      </w:r>
      <w:r>
        <w:rPr>
          <w:rFonts w:ascii="Tw Cen MT"/>
          <w:color w:val="221E1F"/>
          <w:spacing w:val="-1"/>
          <w:sz w:val="14"/>
        </w:rPr>
        <w:t>Manage</w:t>
      </w:r>
    </w:p>
    <w:p w:rsidR="00CB3ACF" w:rsidRDefault="00EE1150">
      <w:pPr>
        <w:framePr w:w="1673" w:wrap="auto" w:hAnchor="text" w:x="2900" w:y="7803"/>
        <w:widowControl w:val="0"/>
        <w:autoSpaceDE w:val="0"/>
        <w:autoSpaceDN w:val="0"/>
        <w:spacing w:before="28" w:after="0" w:line="152" w:lineRule="exact"/>
        <w:jc w:val="left"/>
        <w:rPr>
          <w:rFonts w:ascii="Tw Cen MT"/>
          <w:color w:val="000000"/>
          <w:sz w:val="14"/>
        </w:rPr>
      </w:pPr>
      <w:r>
        <w:rPr>
          <w:rFonts w:ascii="Tw Cen MT"/>
          <w:color w:val="221E1F"/>
          <w:sz w:val="14"/>
        </w:rPr>
        <w:t xml:space="preserve">Autodesk </w:t>
      </w:r>
      <w:r>
        <w:rPr>
          <w:rFonts w:ascii="Tw Cen MT"/>
          <w:color w:val="221E1F"/>
          <w:spacing w:val="-1"/>
          <w:sz w:val="14"/>
        </w:rPr>
        <w:t>ReCap</w:t>
      </w:r>
      <w:r>
        <w:rPr>
          <w:rFonts w:ascii="Tw Cen MT"/>
          <w:color w:val="221E1F"/>
          <w:spacing w:val="1"/>
          <w:sz w:val="14"/>
        </w:rPr>
        <w:t xml:space="preserve"> </w:t>
      </w:r>
      <w:r>
        <w:rPr>
          <w:rFonts w:ascii="Tw Cen MT"/>
          <w:color w:val="221E1F"/>
          <w:spacing w:val="-1"/>
          <w:sz w:val="14"/>
        </w:rPr>
        <w:t>Pro</w:t>
      </w:r>
    </w:p>
    <w:p w:rsidR="00CB3ACF" w:rsidRDefault="00EE1150">
      <w:pPr>
        <w:framePr w:w="1673" w:wrap="auto" w:hAnchor="text" w:x="2900" w:y="7803"/>
        <w:widowControl w:val="0"/>
        <w:autoSpaceDE w:val="0"/>
        <w:autoSpaceDN w:val="0"/>
        <w:spacing w:before="28" w:after="0" w:line="152" w:lineRule="exact"/>
        <w:jc w:val="left"/>
        <w:rPr>
          <w:rFonts w:ascii="Tw Cen MT"/>
          <w:color w:val="000000"/>
          <w:sz w:val="14"/>
        </w:rPr>
      </w:pPr>
      <w:r>
        <w:rPr>
          <w:rFonts w:ascii="Tw Cen MT"/>
          <w:color w:val="221E1F"/>
          <w:sz w:val="14"/>
        </w:rPr>
        <w:t>Assemble</w:t>
      </w:r>
    </w:p>
    <w:p w:rsidR="00CB3ACF" w:rsidRDefault="00EE1150">
      <w:pPr>
        <w:framePr w:w="1216" w:wrap="auto" w:hAnchor="text" w:x="2900" w:y="8883"/>
        <w:widowControl w:val="0"/>
        <w:autoSpaceDE w:val="0"/>
        <w:autoSpaceDN w:val="0"/>
        <w:spacing w:before="0" w:after="0" w:line="152" w:lineRule="exact"/>
        <w:jc w:val="left"/>
        <w:rPr>
          <w:rFonts w:ascii="Tw Cen MT"/>
          <w:color w:val="000000"/>
          <w:sz w:val="14"/>
        </w:rPr>
      </w:pPr>
      <w:r>
        <w:rPr>
          <w:rFonts w:ascii="Tw Cen MT"/>
          <w:color w:val="221E1F"/>
          <w:spacing w:val="-2"/>
          <w:sz w:val="14"/>
        </w:rPr>
        <w:t>Tandem</w:t>
      </w:r>
      <w:r>
        <w:rPr>
          <w:rFonts w:ascii="Tw Cen MT"/>
          <w:color w:val="221E1F"/>
          <w:spacing w:val="2"/>
          <w:sz w:val="14"/>
        </w:rPr>
        <w:t xml:space="preserve"> </w:t>
      </w:r>
      <w:r>
        <w:rPr>
          <w:rFonts w:ascii="Tw Cen MT"/>
          <w:color w:val="221E1F"/>
          <w:sz w:val="14"/>
        </w:rPr>
        <w:t>Essentials</w:t>
      </w:r>
    </w:p>
    <w:p w:rsidR="00CB3ACF" w:rsidRDefault="00EE1150">
      <w:pPr>
        <w:framePr w:w="707" w:wrap="auto" w:hAnchor="text" w:x="8783" w:y="9482"/>
        <w:widowControl w:val="0"/>
        <w:autoSpaceDE w:val="0"/>
        <w:autoSpaceDN w:val="0"/>
        <w:spacing w:before="0" w:after="0" w:line="218" w:lineRule="exact"/>
        <w:jc w:val="left"/>
        <w:rPr>
          <w:rFonts w:ascii="Tw Cen MT"/>
          <w:b/>
          <w:color w:val="000000"/>
          <w:sz w:val="20"/>
        </w:rPr>
      </w:pPr>
      <w:r>
        <w:rPr>
          <w:rFonts w:ascii="Tw Cen MT"/>
          <w:b/>
          <w:color w:val="221E1F"/>
          <w:sz w:val="20"/>
        </w:rPr>
        <w:t>Celkem</w:t>
      </w:r>
    </w:p>
    <w:p w:rsidR="00CB3ACF" w:rsidRDefault="00EE1150">
      <w:pPr>
        <w:framePr w:w="1607" w:wrap="auto" w:hAnchor="text" w:x="9771" w:y="9482"/>
        <w:widowControl w:val="0"/>
        <w:autoSpaceDE w:val="0"/>
        <w:autoSpaceDN w:val="0"/>
        <w:spacing w:before="0" w:after="0" w:line="218" w:lineRule="exact"/>
        <w:jc w:val="left"/>
        <w:rPr>
          <w:rFonts w:ascii="Tw Cen MT"/>
          <w:color w:val="000000"/>
          <w:sz w:val="20"/>
        </w:rPr>
      </w:pPr>
      <w:r>
        <w:rPr>
          <w:rFonts w:ascii="Tw Cen MT"/>
          <w:color w:val="221E1F"/>
          <w:sz w:val="20"/>
        </w:rPr>
        <w:t>226 463,85 CZK</w:t>
      </w:r>
    </w:p>
    <w:p w:rsidR="00CB3ACF" w:rsidRDefault="00EE1150">
      <w:pPr>
        <w:framePr w:w="1607" w:wrap="auto" w:hAnchor="text" w:x="9771" w:y="9482"/>
        <w:widowControl w:val="0"/>
        <w:autoSpaceDE w:val="0"/>
        <w:autoSpaceDN w:val="0"/>
        <w:spacing w:before="23" w:after="0" w:line="218" w:lineRule="exact"/>
        <w:ind w:left="110"/>
        <w:jc w:val="left"/>
        <w:rPr>
          <w:rFonts w:ascii="Tw Cen MT"/>
          <w:color w:val="000000"/>
          <w:sz w:val="20"/>
        </w:rPr>
      </w:pPr>
      <w:r>
        <w:rPr>
          <w:rFonts w:ascii="Tw Cen MT"/>
          <w:color w:val="221E1F"/>
          <w:sz w:val="20"/>
        </w:rPr>
        <w:t>47 557,41 CZK</w:t>
      </w:r>
    </w:p>
    <w:p w:rsidR="00CB3ACF" w:rsidRDefault="00EE1150">
      <w:pPr>
        <w:framePr w:w="1607" w:wrap="auto" w:hAnchor="text" w:x="9771" w:y="9482"/>
        <w:widowControl w:val="0"/>
        <w:autoSpaceDE w:val="0"/>
        <w:autoSpaceDN w:val="0"/>
        <w:spacing w:before="23" w:after="0" w:line="218" w:lineRule="exact"/>
        <w:jc w:val="left"/>
        <w:rPr>
          <w:rFonts w:ascii="Tw Cen MT"/>
          <w:color w:val="000000"/>
          <w:sz w:val="20"/>
        </w:rPr>
      </w:pPr>
      <w:r>
        <w:rPr>
          <w:rFonts w:ascii="Tw Cen MT"/>
          <w:color w:val="221E1F"/>
          <w:sz w:val="20"/>
        </w:rPr>
        <w:t>274 021,26 CZK</w:t>
      </w:r>
    </w:p>
    <w:p w:rsidR="00CB3ACF" w:rsidRDefault="00EE1150">
      <w:pPr>
        <w:framePr w:w="1119" w:wrap="auto" w:hAnchor="text" w:x="8424" w:y="9723"/>
        <w:widowControl w:val="0"/>
        <w:autoSpaceDE w:val="0"/>
        <w:autoSpaceDN w:val="0"/>
        <w:spacing w:before="0" w:after="0" w:line="218" w:lineRule="exact"/>
        <w:jc w:val="left"/>
        <w:rPr>
          <w:rFonts w:ascii="Tw Cen MT"/>
          <w:b/>
          <w:color w:val="000000"/>
          <w:sz w:val="20"/>
        </w:rPr>
      </w:pPr>
      <w:r>
        <w:rPr>
          <w:rFonts w:ascii="Tw Cen MT" w:hAnsi="Tw Cen MT" w:cs="Tw Cen MT"/>
          <w:b/>
          <w:color w:val="221E1F"/>
          <w:sz w:val="20"/>
        </w:rPr>
        <w:t>Částka</w:t>
      </w:r>
      <w:r>
        <w:rPr>
          <w:rFonts w:ascii="Tw Cen MT"/>
          <w:b/>
          <w:color w:val="221E1F"/>
          <w:sz w:val="20"/>
        </w:rPr>
        <w:t xml:space="preserve"> DPH</w:t>
      </w:r>
    </w:p>
    <w:p w:rsidR="00CB3ACF" w:rsidRDefault="00EE1150">
      <w:pPr>
        <w:framePr w:w="1856" w:wrap="auto" w:hAnchor="text" w:x="7781" w:y="9964"/>
        <w:widowControl w:val="0"/>
        <w:autoSpaceDE w:val="0"/>
        <w:autoSpaceDN w:val="0"/>
        <w:spacing w:before="0" w:after="0" w:line="218" w:lineRule="exact"/>
        <w:jc w:val="left"/>
        <w:rPr>
          <w:rFonts w:ascii="Tw Cen MT"/>
          <w:b/>
          <w:color w:val="000000"/>
          <w:sz w:val="20"/>
        </w:rPr>
      </w:pPr>
      <w:r>
        <w:rPr>
          <w:rFonts w:ascii="Tw Cen MT"/>
          <w:b/>
          <w:color w:val="221E1F"/>
          <w:sz w:val="20"/>
        </w:rPr>
        <w:t xml:space="preserve">Celkem </w:t>
      </w:r>
      <w:r>
        <w:rPr>
          <w:rFonts w:ascii="Tw Cen MT" w:hAnsi="Tw Cen MT" w:cs="Tw Cen MT"/>
          <w:b/>
          <w:color w:val="221E1F"/>
          <w:sz w:val="20"/>
        </w:rPr>
        <w:t>včetně</w:t>
      </w:r>
      <w:r>
        <w:rPr>
          <w:rFonts w:ascii="Tw Cen MT"/>
          <w:b/>
          <w:color w:val="221E1F"/>
          <w:sz w:val="20"/>
        </w:rPr>
        <w:t xml:space="preserve"> DPH</w:t>
      </w:r>
    </w:p>
    <w:p w:rsidR="00CB3ACF" w:rsidRDefault="00EE1150">
      <w:pPr>
        <w:framePr w:w="10503" w:wrap="auto" w:hAnchor="text" w:x="760" w:y="10525"/>
        <w:widowControl w:val="0"/>
        <w:autoSpaceDE w:val="0"/>
        <w:autoSpaceDN w:val="0"/>
        <w:spacing w:before="0" w:after="0" w:line="152" w:lineRule="exact"/>
        <w:jc w:val="left"/>
        <w:rPr>
          <w:rFonts w:ascii="Tw Cen MT"/>
          <w:color w:val="000000"/>
          <w:sz w:val="14"/>
        </w:rPr>
      </w:pPr>
      <w:r>
        <w:rPr>
          <w:rFonts w:ascii="Tw Cen MT"/>
          <w:color w:val="221E1F"/>
          <w:sz w:val="14"/>
        </w:rPr>
        <w:t xml:space="preserve">Cena zahrnuje pouze </w:t>
      </w:r>
      <w:r>
        <w:rPr>
          <w:rFonts w:ascii="Tw Cen MT" w:hAnsi="Tw Cen MT" w:cs="Tw Cen MT"/>
          <w:color w:val="221E1F"/>
          <w:spacing w:val="-1"/>
          <w:sz w:val="14"/>
        </w:rPr>
        <w:t>služby</w:t>
      </w:r>
      <w:r>
        <w:rPr>
          <w:rFonts w:ascii="Tw Cen MT"/>
          <w:color w:val="221E1F"/>
          <w:spacing w:val="1"/>
          <w:sz w:val="14"/>
        </w:rPr>
        <w:t xml:space="preserve"> </w:t>
      </w:r>
      <w:r>
        <w:rPr>
          <w:rFonts w:ascii="Tw Cen MT" w:hAnsi="Tw Cen MT" w:cs="Tw Cen MT"/>
          <w:color w:val="221E1F"/>
          <w:sz w:val="14"/>
        </w:rPr>
        <w:t>přímo</w:t>
      </w:r>
      <w:r>
        <w:rPr>
          <w:rFonts w:ascii="Tw Cen MT"/>
          <w:color w:val="221E1F"/>
          <w:sz w:val="14"/>
        </w:rPr>
        <w:t xml:space="preserve"> </w:t>
      </w:r>
      <w:r>
        <w:rPr>
          <w:rFonts w:ascii="Tw Cen MT" w:hAnsi="Tw Cen MT" w:cs="Tw Cen MT"/>
          <w:color w:val="221E1F"/>
          <w:spacing w:val="-1"/>
          <w:sz w:val="14"/>
        </w:rPr>
        <w:t>uvedené</w:t>
      </w:r>
      <w:r>
        <w:rPr>
          <w:rFonts w:ascii="Tw Cen MT"/>
          <w:color w:val="221E1F"/>
          <w:sz w:val="14"/>
        </w:rPr>
        <w:t xml:space="preserve"> v </w:t>
      </w:r>
      <w:r>
        <w:rPr>
          <w:rFonts w:ascii="Tw Cen MT" w:hAnsi="Tw Cen MT" w:cs="Tw Cen MT"/>
          <w:color w:val="221E1F"/>
          <w:sz w:val="14"/>
        </w:rPr>
        <w:t>nabídce.</w:t>
      </w:r>
      <w:r>
        <w:rPr>
          <w:rFonts w:ascii="Tw Cen MT"/>
          <w:color w:val="221E1F"/>
          <w:sz w:val="14"/>
        </w:rPr>
        <w:t xml:space="preserve"> Dodavatel si vyhrazuje </w:t>
      </w:r>
      <w:r>
        <w:rPr>
          <w:rFonts w:ascii="Tw Cen MT" w:hAnsi="Tw Cen MT" w:cs="Tw Cen MT"/>
          <w:color w:val="221E1F"/>
          <w:spacing w:val="-1"/>
          <w:sz w:val="14"/>
        </w:rPr>
        <w:t>právo</w:t>
      </w:r>
      <w:r>
        <w:rPr>
          <w:rFonts w:ascii="Tw Cen MT"/>
          <w:color w:val="221E1F"/>
          <w:spacing w:val="1"/>
          <w:sz w:val="14"/>
        </w:rPr>
        <w:t xml:space="preserve"> </w:t>
      </w:r>
      <w:r>
        <w:rPr>
          <w:rFonts w:ascii="Tw Cen MT" w:hAnsi="Tw Cen MT" w:cs="Tw Cen MT"/>
          <w:color w:val="221E1F"/>
          <w:sz w:val="14"/>
        </w:rPr>
        <w:t>změnit</w:t>
      </w:r>
      <w:r>
        <w:rPr>
          <w:rFonts w:ascii="Tw Cen MT"/>
          <w:color w:val="221E1F"/>
          <w:sz w:val="14"/>
        </w:rPr>
        <w:t xml:space="preserve"> </w:t>
      </w:r>
      <w:r>
        <w:rPr>
          <w:rFonts w:ascii="Tw Cen MT"/>
          <w:color w:val="221E1F"/>
          <w:spacing w:val="-1"/>
          <w:sz w:val="14"/>
        </w:rPr>
        <w:t>ceny</w:t>
      </w:r>
      <w:r>
        <w:rPr>
          <w:rFonts w:ascii="Tw Cen MT"/>
          <w:color w:val="221E1F"/>
          <w:spacing w:val="1"/>
          <w:sz w:val="14"/>
        </w:rPr>
        <w:t xml:space="preserve"> </w:t>
      </w:r>
      <w:r>
        <w:rPr>
          <w:rFonts w:ascii="Tw Cen MT"/>
          <w:color w:val="221E1F"/>
          <w:sz w:val="14"/>
        </w:rPr>
        <w:t xml:space="preserve">v </w:t>
      </w:r>
      <w:r>
        <w:rPr>
          <w:rFonts w:ascii="Tw Cen MT" w:hAnsi="Tw Cen MT" w:cs="Tw Cen MT"/>
          <w:color w:val="221E1F"/>
          <w:sz w:val="14"/>
        </w:rPr>
        <w:t>nabídce</w:t>
      </w:r>
      <w:r>
        <w:rPr>
          <w:rFonts w:ascii="Tw Cen MT"/>
          <w:color w:val="221E1F"/>
          <w:sz w:val="14"/>
        </w:rPr>
        <w:t xml:space="preserve"> </w:t>
      </w:r>
      <w:r>
        <w:rPr>
          <w:rFonts w:ascii="Tw Cen MT" w:hAnsi="Tw Cen MT" w:cs="Tw Cen MT"/>
          <w:color w:val="221E1F"/>
          <w:sz w:val="14"/>
        </w:rPr>
        <w:t>při</w:t>
      </w:r>
      <w:r>
        <w:rPr>
          <w:rFonts w:ascii="Tw Cen MT"/>
          <w:color w:val="221E1F"/>
          <w:sz w:val="14"/>
        </w:rPr>
        <w:t xml:space="preserve"> </w:t>
      </w:r>
      <w:r>
        <w:rPr>
          <w:rFonts w:ascii="Tw Cen MT" w:hAnsi="Tw Cen MT" w:cs="Tw Cen MT"/>
          <w:color w:val="221E1F"/>
          <w:sz w:val="14"/>
        </w:rPr>
        <w:t>změně</w:t>
      </w:r>
      <w:r>
        <w:rPr>
          <w:rFonts w:ascii="Tw Cen MT"/>
          <w:color w:val="221E1F"/>
          <w:sz w:val="14"/>
        </w:rPr>
        <w:t xml:space="preserve"> kurzu CZK/EUR o </w:t>
      </w:r>
      <w:r>
        <w:rPr>
          <w:rFonts w:ascii="Tw Cen MT" w:hAnsi="Tw Cen MT" w:cs="Tw Cen MT"/>
          <w:color w:val="221E1F"/>
          <w:sz w:val="14"/>
        </w:rPr>
        <w:t>více</w:t>
      </w:r>
      <w:r>
        <w:rPr>
          <w:rFonts w:ascii="Tw Cen MT"/>
          <w:color w:val="221E1F"/>
          <w:sz w:val="14"/>
        </w:rPr>
        <w:t xml:space="preserve"> jak 2%. </w:t>
      </w:r>
      <w:r>
        <w:rPr>
          <w:rFonts w:ascii="Tw Cen MT" w:hAnsi="Tw Cen MT" w:cs="Tw Cen MT"/>
          <w:color w:val="221E1F"/>
          <w:sz w:val="14"/>
        </w:rPr>
        <w:t>Smluvní</w:t>
      </w:r>
      <w:r>
        <w:rPr>
          <w:rFonts w:ascii="Tw Cen MT"/>
          <w:color w:val="221E1F"/>
          <w:sz w:val="14"/>
        </w:rPr>
        <w:t xml:space="preserve"> </w:t>
      </w:r>
      <w:r>
        <w:rPr>
          <w:rFonts w:ascii="Tw Cen MT" w:hAnsi="Tw Cen MT" w:cs="Tw Cen MT"/>
          <w:color w:val="221E1F"/>
          <w:sz w:val="14"/>
        </w:rPr>
        <w:t>ujednání</w:t>
      </w:r>
      <w:r>
        <w:rPr>
          <w:rFonts w:ascii="Tw Cen MT"/>
          <w:color w:val="221E1F"/>
          <w:sz w:val="14"/>
        </w:rPr>
        <w:t xml:space="preserve"> bude </w:t>
      </w:r>
      <w:r>
        <w:rPr>
          <w:rFonts w:ascii="Tw Cen MT" w:hAnsi="Tw Cen MT" w:cs="Tw Cen MT"/>
          <w:color w:val="221E1F"/>
          <w:sz w:val="14"/>
        </w:rPr>
        <w:t>realizováno</w:t>
      </w:r>
    </w:p>
    <w:p w:rsidR="00CB3ACF" w:rsidRDefault="00EE1150">
      <w:pPr>
        <w:framePr w:w="10503" w:wrap="auto" w:hAnchor="text" w:x="760" w:y="10525"/>
        <w:widowControl w:val="0"/>
        <w:autoSpaceDE w:val="0"/>
        <w:autoSpaceDN w:val="0"/>
        <w:spacing w:before="14" w:after="0" w:line="152" w:lineRule="exact"/>
        <w:jc w:val="left"/>
        <w:rPr>
          <w:rFonts w:ascii="Tw Cen MT"/>
          <w:color w:val="000000"/>
          <w:sz w:val="14"/>
        </w:rPr>
      </w:pPr>
      <w:r>
        <w:rPr>
          <w:rFonts w:ascii="Tw Cen MT"/>
          <w:color w:val="221E1F"/>
          <w:sz w:val="14"/>
        </w:rPr>
        <w:t xml:space="preserve">na </w:t>
      </w:r>
      <w:r>
        <w:rPr>
          <w:rFonts w:ascii="Tw Cen MT" w:hAnsi="Tw Cen MT" w:cs="Tw Cen MT"/>
          <w:color w:val="221E1F"/>
          <w:sz w:val="14"/>
        </w:rPr>
        <w:t>základě</w:t>
      </w:r>
      <w:r>
        <w:rPr>
          <w:rFonts w:ascii="Tw Cen MT"/>
          <w:color w:val="221E1F"/>
          <w:sz w:val="14"/>
        </w:rPr>
        <w:t xml:space="preserve"> </w:t>
      </w:r>
      <w:r>
        <w:rPr>
          <w:rFonts w:ascii="Tw Cen MT" w:hAnsi="Tw Cen MT" w:cs="Tw Cen MT"/>
          <w:color w:val="221E1F"/>
          <w:sz w:val="14"/>
        </w:rPr>
        <w:t>všeobecných</w:t>
      </w:r>
      <w:r>
        <w:rPr>
          <w:rFonts w:ascii="Tw Cen MT"/>
          <w:color w:val="221E1F"/>
          <w:spacing w:val="-1"/>
          <w:sz w:val="14"/>
        </w:rPr>
        <w:t xml:space="preserve"> </w:t>
      </w:r>
      <w:r>
        <w:rPr>
          <w:rFonts w:ascii="Tw Cen MT" w:hAnsi="Tw Cen MT" w:cs="Tw Cen MT"/>
          <w:color w:val="221E1F"/>
          <w:spacing w:val="1"/>
          <w:sz w:val="14"/>
        </w:rPr>
        <w:t>smluvních</w:t>
      </w:r>
      <w:r>
        <w:rPr>
          <w:rFonts w:ascii="Tw Cen MT"/>
          <w:color w:val="221E1F"/>
          <w:spacing w:val="-1"/>
          <w:sz w:val="14"/>
        </w:rPr>
        <w:t xml:space="preserve"> </w:t>
      </w:r>
      <w:r>
        <w:rPr>
          <w:rFonts w:ascii="Tw Cen MT" w:hAnsi="Tw Cen MT" w:cs="Tw Cen MT"/>
          <w:color w:val="221E1F"/>
          <w:sz w:val="14"/>
        </w:rPr>
        <w:t>podmínek</w:t>
      </w:r>
      <w:r>
        <w:rPr>
          <w:rFonts w:ascii="Tw Cen MT"/>
          <w:color w:val="221E1F"/>
          <w:sz w:val="14"/>
        </w:rPr>
        <w:t xml:space="preserve"> Arkance Systems CZ . </w:t>
      </w:r>
      <w:r>
        <w:rPr>
          <w:rFonts w:ascii="Tw Cen MT"/>
          <w:color w:val="221E1F"/>
          <w:spacing w:val="-2"/>
          <w:sz w:val="14"/>
        </w:rPr>
        <w:t>Tyto</w:t>
      </w:r>
      <w:r>
        <w:rPr>
          <w:rFonts w:ascii="Tw Cen MT"/>
          <w:color w:val="221E1F"/>
          <w:spacing w:val="2"/>
          <w:sz w:val="14"/>
        </w:rPr>
        <w:t xml:space="preserve"> </w:t>
      </w:r>
      <w:r>
        <w:rPr>
          <w:rFonts w:ascii="Tw Cen MT" w:hAnsi="Tw Cen MT" w:cs="Tw Cen MT"/>
          <w:color w:val="221E1F"/>
          <w:sz w:val="14"/>
        </w:rPr>
        <w:t>podmínky</w:t>
      </w:r>
      <w:r>
        <w:rPr>
          <w:rFonts w:ascii="Tw Cen MT"/>
          <w:color w:val="221E1F"/>
          <w:sz w:val="14"/>
        </w:rPr>
        <w:t xml:space="preserve"> jsou k </w:t>
      </w:r>
      <w:r>
        <w:rPr>
          <w:rFonts w:ascii="Tw Cen MT" w:hAnsi="Tw Cen MT" w:cs="Tw Cen MT"/>
          <w:color w:val="221E1F"/>
          <w:sz w:val="14"/>
        </w:rPr>
        <w:t>nahlédnutí</w:t>
      </w:r>
      <w:r>
        <w:rPr>
          <w:rFonts w:ascii="Tw Cen MT"/>
          <w:color w:val="221E1F"/>
          <w:sz w:val="14"/>
        </w:rPr>
        <w:t xml:space="preserve"> na www.arkance-systems.cz</w:t>
      </w:r>
    </w:p>
    <w:p w:rsidR="00CB3ACF" w:rsidRDefault="00EE1150">
      <w:pPr>
        <w:framePr w:w="8088" w:wrap="auto" w:hAnchor="text" w:x="760" w:y="10940"/>
        <w:widowControl w:val="0"/>
        <w:autoSpaceDE w:val="0"/>
        <w:autoSpaceDN w:val="0"/>
        <w:spacing w:before="0" w:after="0" w:line="152" w:lineRule="exact"/>
        <w:jc w:val="left"/>
        <w:rPr>
          <w:rFonts w:ascii="Tw Cen MT"/>
          <w:color w:val="000000"/>
          <w:sz w:val="14"/>
        </w:rPr>
      </w:pPr>
      <w:r>
        <w:rPr>
          <w:rFonts w:ascii="Tw Cen MT"/>
          <w:color w:val="221E1F"/>
          <w:spacing w:val="-1"/>
          <w:sz w:val="14"/>
        </w:rPr>
        <w:t>Software</w:t>
      </w:r>
      <w:r>
        <w:rPr>
          <w:rFonts w:ascii="Tw Cen MT"/>
          <w:color w:val="221E1F"/>
          <w:spacing w:val="1"/>
          <w:sz w:val="14"/>
        </w:rPr>
        <w:t xml:space="preserve"> </w:t>
      </w:r>
      <w:r>
        <w:rPr>
          <w:rFonts w:ascii="Tw Cen MT"/>
          <w:color w:val="221E1F"/>
          <w:sz w:val="14"/>
        </w:rPr>
        <w:t xml:space="preserve">bude </w:t>
      </w:r>
      <w:r>
        <w:rPr>
          <w:rFonts w:ascii="Tw Cen MT" w:hAnsi="Tw Cen MT" w:cs="Tw Cen MT"/>
          <w:color w:val="221E1F"/>
          <w:sz w:val="14"/>
        </w:rPr>
        <w:t>dodán</w:t>
      </w:r>
      <w:r>
        <w:rPr>
          <w:rFonts w:ascii="Tw Cen MT"/>
          <w:color w:val="221E1F"/>
          <w:sz w:val="14"/>
        </w:rPr>
        <w:t xml:space="preserve"> v </w:t>
      </w:r>
      <w:r>
        <w:rPr>
          <w:rFonts w:ascii="Tw Cen MT" w:hAnsi="Tw Cen MT" w:cs="Tw Cen MT"/>
          <w:color w:val="221E1F"/>
          <w:sz w:val="14"/>
        </w:rPr>
        <w:t>pracovní</w:t>
      </w:r>
      <w:r>
        <w:rPr>
          <w:rFonts w:ascii="Tw Cen MT"/>
          <w:color w:val="221E1F"/>
          <w:sz w:val="14"/>
        </w:rPr>
        <w:t xml:space="preserve"> den v </w:t>
      </w:r>
      <w:r>
        <w:rPr>
          <w:rFonts w:ascii="Tw Cen MT" w:hAnsi="Tw Cen MT" w:cs="Tw Cen MT"/>
          <w:color w:val="221E1F"/>
          <w:sz w:val="14"/>
        </w:rPr>
        <w:t>nejbližším</w:t>
      </w:r>
      <w:r>
        <w:rPr>
          <w:rFonts w:ascii="Tw Cen MT"/>
          <w:color w:val="221E1F"/>
          <w:sz w:val="14"/>
        </w:rPr>
        <w:t xml:space="preserve"> </w:t>
      </w:r>
      <w:r>
        <w:rPr>
          <w:rFonts w:ascii="Tw Cen MT" w:hAnsi="Tw Cen MT" w:cs="Tw Cen MT"/>
          <w:color w:val="221E1F"/>
          <w:sz w:val="14"/>
        </w:rPr>
        <w:t>možném</w:t>
      </w:r>
      <w:r>
        <w:rPr>
          <w:rFonts w:ascii="Tw Cen MT"/>
          <w:color w:val="221E1F"/>
          <w:sz w:val="14"/>
        </w:rPr>
        <w:t xml:space="preserve"> </w:t>
      </w:r>
      <w:r>
        <w:rPr>
          <w:rFonts w:ascii="Tw Cen MT" w:hAnsi="Tw Cen MT" w:cs="Tw Cen MT"/>
          <w:color w:val="221E1F"/>
          <w:sz w:val="14"/>
        </w:rPr>
        <w:t>termínu,</w:t>
      </w:r>
      <w:r>
        <w:rPr>
          <w:rFonts w:ascii="Tw Cen MT"/>
          <w:color w:val="221E1F"/>
          <w:sz w:val="14"/>
        </w:rPr>
        <w:t xml:space="preserve"> pokud </w:t>
      </w:r>
      <w:r>
        <w:rPr>
          <w:rFonts w:ascii="Tw Cen MT" w:hAnsi="Tw Cen MT" w:cs="Tw Cen MT"/>
          <w:color w:val="221E1F"/>
          <w:sz w:val="14"/>
        </w:rPr>
        <w:t>není</w:t>
      </w:r>
      <w:r>
        <w:rPr>
          <w:rFonts w:ascii="Tw Cen MT"/>
          <w:color w:val="221E1F"/>
          <w:sz w:val="14"/>
        </w:rPr>
        <w:t xml:space="preserve"> </w:t>
      </w:r>
      <w:r>
        <w:rPr>
          <w:rFonts w:ascii="Tw Cen MT"/>
          <w:color w:val="221E1F"/>
          <w:spacing w:val="-1"/>
          <w:sz w:val="14"/>
        </w:rPr>
        <w:t>uvedeno</w:t>
      </w:r>
      <w:r>
        <w:rPr>
          <w:rFonts w:ascii="Tw Cen MT"/>
          <w:color w:val="221E1F"/>
          <w:sz w:val="14"/>
        </w:rPr>
        <w:t xml:space="preserve"> jinak. </w:t>
      </w:r>
      <w:r>
        <w:rPr>
          <w:rFonts w:ascii="Tw Cen MT" w:hAnsi="Tw Cen MT" w:cs="Tw Cen MT"/>
          <w:color w:val="221E1F"/>
          <w:sz w:val="14"/>
        </w:rPr>
        <w:t>Dodání</w:t>
      </w:r>
      <w:r>
        <w:rPr>
          <w:rFonts w:ascii="Tw Cen MT"/>
          <w:color w:val="221E1F"/>
          <w:sz w:val="14"/>
        </w:rPr>
        <w:t xml:space="preserve"> </w:t>
      </w:r>
      <w:r>
        <w:rPr>
          <w:rFonts w:ascii="Tw Cen MT" w:hAnsi="Tw Cen MT" w:cs="Tw Cen MT"/>
          <w:color w:val="221E1F"/>
          <w:spacing w:val="-1"/>
          <w:sz w:val="14"/>
        </w:rPr>
        <w:t>služeb</w:t>
      </w:r>
      <w:r>
        <w:rPr>
          <w:rFonts w:ascii="Tw Cen MT"/>
          <w:color w:val="221E1F"/>
          <w:sz w:val="14"/>
        </w:rPr>
        <w:t xml:space="preserve"> a </w:t>
      </w:r>
      <w:r>
        <w:rPr>
          <w:rFonts w:ascii="Tw Cen MT" w:hAnsi="Tw Cen MT" w:cs="Tw Cen MT"/>
          <w:color w:val="221E1F"/>
          <w:sz w:val="14"/>
        </w:rPr>
        <w:t>zboží</w:t>
      </w:r>
      <w:r>
        <w:rPr>
          <w:rFonts w:ascii="Tw Cen MT"/>
          <w:color w:val="221E1F"/>
          <w:sz w:val="14"/>
        </w:rPr>
        <w:t xml:space="preserve"> dle </w:t>
      </w:r>
      <w:r>
        <w:rPr>
          <w:rFonts w:ascii="Tw Cen MT" w:hAnsi="Tw Cen MT" w:cs="Tw Cen MT"/>
          <w:color w:val="221E1F"/>
          <w:sz w:val="14"/>
        </w:rPr>
        <w:t>individuální</w:t>
      </w:r>
      <w:r>
        <w:rPr>
          <w:rFonts w:ascii="Tw Cen MT"/>
          <w:color w:val="221E1F"/>
          <w:sz w:val="14"/>
        </w:rPr>
        <w:t xml:space="preserve"> </w:t>
      </w:r>
      <w:r>
        <w:rPr>
          <w:rFonts w:ascii="Tw Cen MT"/>
          <w:color w:val="221E1F"/>
          <w:spacing w:val="-2"/>
          <w:sz w:val="14"/>
        </w:rPr>
        <w:t>dohody.</w:t>
      </w:r>
    </w:p>
    <w:p w:rsidR="00CB3ACF" w:rsidRDefault="00CB3ACF">
      <w:pPr>
        <w:framePr w:w="980" w:wrap="auto" w:hAnchor="text" w:x="9228" w:y="11449"/>
        <w:widowControl w:val="0"/>
        <w:autoSpaceDE w:val="0"/>
        <w:autoSpaceDN w:val="0"/>
        <w:spacing w:before="0" w:after="0" w:line="469" w:lineRule="exact"/>
        <w:jc w:val="left"/>
        <w:rPr>
          <w:rFonts w:ascii="EJUNNN+MyriadPro-Regular"/>
          <w:color w:val="000000"/>
          <w:sz w:val="39"/>
        </w:rPr>
      </w:pPr>
    </w:p>
    <w:p w:rsidR="00CB3ACF" w:rsidRDefault="00EE1150">
      <w:pPr>
        <w:framePr w:w="982" w:wrap="auto" w:hAnchor="text" w:x="10344" w:y="11471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19"/>
        </w:rPr>
      </w:pPr>
      <w:r>
        <w:rPr>
          <w:rFonts w:ascii="EJUNNN+MyriadPro-Regular" w:hAnsi="EJUNNN+MyriadPro-Regular" w:cs="EJUNNN+MyriadPro-Regular"/>
          <w:color w:val="000000"/>
          <w:spacing w:val="1"/>
          <w:sz w:val="19"/>
        </w:rPr>
        <w:t>Digitáln</w:t>
      </w:r>
      <w:r>
        <w:rPr>
          <w:rFonts w:ascii="HOEWBV+MyriadPro-Regular" w:hAnsi="HOEWBV+MyriadPro-Regular" w:cs="HOEWBV+MyriadPro-Regular"/>
          <w:color w:val="000000"/>
          <w:sz w:val="19"/>
        </w:rPr>
        <w:t>ě</w:t>
      </w:r>
    </w:p>
    <w:p w:rsidR="00CB3ACF" w:rsidRDefault="00EE1150">
      <w:pPr>
        <w:framePr w:w="982" w:wrap="auto" w:hAnchor="text" w:x="10344" w:y="11471"/>
        <w:widowControl w:val="0"/>
        <w:autoSpaceDE w:val="0"/>
        <w:autoSpaceDN w:val="0"/>
        <w:spacing w:before="8" w:after="0" w:line="231" w:lineRule="exact"/>
        <w:jc w:val="left"/>
        <w:rPr>
          <w:rFonts w:ascii="EJUNNN+MyriadPro-Regular"/>
          <w:color w:val="000000"/>
          <w:sz w:val="19"/>
        </w:rPr>
      </w:pPr>
      <w:r>
        <w:rPr>
          <w:rFonts w:ascii="EJUNNN+MyriadPro-Regular"/>
          <w:color w:val="000000"/>
          <w:spacing w:val="1"/>
          <w:sz w:val="19"/>
        </w:rPr>
        <w:t>podepsal</w:t>
      </w:r>
    </w:p>
    <w:p w:rsidR="00CB3ACF" w:rsidRDefault="00EE1150">
      <w:pPr>
        <w:framePr w:w="2069" w:wrap="auto" w:hAnchor="text" w:x="5999" w:y="11490"/>
        <w:widowControl w:val="0"/>
        <w:autoSpaceDE w:val="0"/>
        <w:autoSpaceDN w:val="0"/>
        <w:spacing w:before="0" w:after="0" w:line="218" w:lineRule="exact"/>
        <w:jc w:val="left"/>
        <w:rPr>
          <w:rFonts w:ascii="Tw Cen MT"/>
          <w:b/>
          <w:color w:val="000000"/>
          <w:sz w:val="20"/>
        </w:rPr>
      </w:pPr>
      <w:r>
        <w:rPr>
          <w:rFonts w:ascii="Tw Cen MT" w:hAnsi="Tw Cen MT" w:cs="Tw Cen MT"/>
          <w:b/>
          <w:color w:val="221E1F"/>
          <w:sz w:val="20"/>
        </w:rPr>
        <w:t>Závazně</w:t>
      </w:r>
      <w:r>
        <w:rPr>
          <w:rFonts w:ascii="Tw Cen MT"/>
          <w:b/>
          <w:color w:val="221E1F"/>
          <w:sz w:val="20"/>
        </w:rPr>
        <w:t xml:space="preserve"> </w:t>
      </w:r>
      <w:r>
        <w:rPr>
          <w:rFonts w:ascii="Tw Cen MT" w:hAnsi="Tw Cen MT" w:cs="Tw Cen MT"/>
          <w:b/>
          <w:color w:val="221E1F"/>
          <w:sz w:val="20"/>
        </w:rPr>
        <w:t>objednávám</w:t>
      </w:r>
    </w:p>
    <w:p w:rsidR="00CB3ACF" w:rsidRDefault="00EE1150">
      <w:pPr>
        <w:framePr w:w="790" w:wrap="auto" w:hAnchor="text" w:x="5999" w:y="11883"/>
        <w:widowControl w:val="0"/>
        <w:autoSpaceDE w:val="0"/>
        <w:autoSpaceDN w:val="0"/>
        <w:spacing w:before="0" w:after="0" w:line="218" w:lineRule="exact"/>
        <w:jc w:val="left"/>
        <w:rPr>
          <w:rFonts w:ascii="Tw Cen MT"/>
          <w:color w:val="000000"/>
          <w:sz w:val="20"/>
        </w:rPr>
      </w:pPr>
      <w:r>
        <w:rPr>
          <w:rFonts w:ascii="Tw Cen MT"/>
          <w:color w:val="221E1F"/>
          <w:sz w:val="20"/>
        </w:rPr>
        <w:t>Datum:</w:t>
      </w:r>
    </w:p>
    <w:p w:rsidR="00CB3ACF" w:rsidRDefault="00CB3ACF">
      <w:pPr>
        <w:framePr w:w="2227" w:wrap="auto" w:hAnchor="text" w:x="9228" w:y="11917"/>
        <w:widowControl w:val="0"/>
        <w:autoSpaceDE w:val="0"/>
        <w:autoSpaceDN w:val="0"/>
        <w:spacing w:before="0" w:after="0" w:line="469" w:lineRule="exact"/>
        <w:jc w:val="left"/>
        <w:rPr>
          <w:rFonts w:ascii="EJUNNN+MyriadPro-Regular"/>
          <w:color w:val="000000"/>
          <w:sz w:val="28"/>
        </w:rPr>
      </w:pPr>
    </w:p>
    <w:p w:rsidR="00CB3ACF" w:rsidRDefault="00CB3ACF">
      <w:pPr>
        <w:framePr w:w="1166" w:wrap="auto" w:hAnchor="text" w:x="10344" w:y="12170"/>
        <w:widowControl w:val="0"/>
        <w:autoSpaceDE w:val="0"/>
        <w:autoSpaceDN w:val="0"/>
        <w:spacing w:before="0" w:after="0" w:line="231" w:lineRule="exact"/>
        <w:jc w:val="left"/>
        <w:rPr>
          <w:rFonts w:ascii="EJUNNN+MyriadPro-Regular"/>
          <w:color w:val="000000"/>
          <w:sz w:val="19"/>
        </w:rPr>
      </w:pPr>
      <w:bookmarkStart w:id="1" w:name="_GoBack"/>
      <w:bookmarkEnd w:id="1"/>
    </w:p>
    <w:p w:rsidR="00CB3ACF" w:rsidRDefault="00EE1150">
      <w:pPr>
        <w:framePr w:w="1946" w:wrap="auto" w:hAnchor="text" w:x="9228" w:y="12385"/>
        <w:widowControl w:val="0"/>
        <w:autoSpaceDE w:val="0"/>
        <w:autoSpaceDN w:val="0"/>
        <w:spacing w:before="0" w:after="0" w:line="469" w:lineRule="exact"/>
        <w:jc w:val="left"/>
        <w:rPr>
          <w:rFonts w:ascii="EJUNNN+MyriadPro-Regular"/>
          <w:color w:val="000000"/>
          <w:sz w:val="28"/>
        </w:rPr>
      </w:pPr>
      <w:r>
        <w:rPr>
          <w:rFonts w:ascii="EJUNNN+MyriadPro-Regular"/>
          <w:color w:val="000000"/>
          <w:spacing w:val="-1"/>
          <w:sz w:val="39"/>
        </w:rPr>
        <w:t xml:space="preserve"> </w:t>
      </w:r>
      <w:r>
        <w:rPr>
          <w:rFonts w:ascii="EJUNNN+MyriadPro-Regular"/>
          <w:color w:val="000000"/>
          <w:spacing w:val="1"/>
          <w:sz w:val="28"/>
          <w:vertAlign w:val="subscript"/>
        </w:rPr>
        <w:t>Datum:</w:t>
      </w:r>
    </w:p>
    <w:p w:rsidR="00CB3ACF" w:rsidRDefault="00EE1150">
      <w:pPr>
        <w:framePr w:w="3326" w:wrap="auto" w:hAnchor="text" w:x="5999" w:y="12476"/>
        <w:widowControl w:val="0"/>
        <w:autoSpaceDE w:val="0"/>
        <w:autoSpaceDN w:val="0"/>
        <w:spacing w:before="0" w:after="0" w:line="218" w:lineRule="exact"/>
        <w:jc w:val="left"/>
        <w:rPr>
          <w:rFonts w:ascii="Tw Cen MT"/>
          <w:color w:val="000000"/>
          <w:sz w:val="20"/>
        </w:rPr>
      </w:pPr>
      <w:r>
        <w:rPr>
          <w:rFonts w:ascii="Tw Cen MT" w:hAnsi="Tw Cen MT" w:cs="Tw Cen MT"/>
          <w:color w:val="221E1F"/>
          <w:sz w:val="20"/>
        </w:rPr>
        <w:t>Jméno</w:t>
      </w:r>
      <w:r>
        <w:rPr>
          <w:rFonts w:ascii="Tw Cen MT"/>
          <w:color w:val="221E1F"/>
          <w:sz w:val="20"/>
        </w:rPr>
        <w:t xml:space="preserve"> a </w:t>
      </w:r>
      <w:r>
        <w:rPr>
          <w:rFonts w:ascii="Tw Cen MT" w:hAnsi="Tw Cen MT" w:cs="Tw Cen MT"/>
          <w:color w:val="221E1F"/>
          <w:sz w:val="20"/>
        </w:rPr>
        <w:t>příjmení</w:t>
      </w:r>
      <w:r>
        <w:rPr>
          <w:rFonts w:ascii="Tw Cen MT"/>
          <w:color w:val="221E1F"/>
          <w:sz w:val="20"/>
        </w:rPr>
        <w:t xml:space="preserve"> </w:t>
      </w:r>
      <w:r>
        <w:rPr>
          <w:rFonts w:ascii="Tw Cen MT" w:hAnsi="Tw Cen MT" w:cs="Tw Cen MT"/>
          <w:color w:val="221E1F"/>
          <w:sz w:val="20"/>
        </w:rPr>
        <w:t>zástupce</w:t>
      </w:r>
      <w:r>
        <w:rPr>
          <w:rFonts w:ascii="Tw Cen MT"/>
          <w:color w:val="221E1F"/>
          <w:sz w:val="20"/>
        </w:rPr>
        <w:t xml:space="preserve"> </w:t>
      </w:r>
      <w:r>
        <w:rPr>
          <w:rFonts w:ascii="Tw Cen MT" w:hAnsi="Tw Cen MT" w:cs="Tw Cen MT"/>
          <w:color w:val="221E1F"/>
          <w:sz w:val="20"/>
        </w:rPr>
        <w:t>odběratele:</w:t>
      </w:r>
    </w:p>
    <w:p w:rsidR="00CB3ACF" w:rsidRDefault="00EE1150">
      <w:pPr>
        <w:framePr w:w="3326" w:wrap="auto" w:hAnchor="text" w:x="5999" w:y="12476"/>
        <w:widowControl w:val="0"/>
        <w:autoSpaceDE w:val="0"/>
        <w:autoSpaceDN w:val="0"/>
        <w:spacing w:before="376" w:after="0" w:line="218" w:lineRule="exact"/>
        <w:jc w:val="left"/>
        <w:rPr>
          <w:rFonts w:ascii="Tw Cen MT"/>
          <w:color w:val="000000"/>
          <w:sz w:val="20"/>
        </w:rPr>
      </w:pPr>
      <w:r>
        <w:rPr>
          <w:rFonts w:ascii="Tw Cen MT" w:hAnsi="Tw Cen MT" w:cs="Tw Cen MT"/>
          <w:color w:val="221E1F"/>
          <w:spacing w:val="-2"/>
          <w:sz w:val="20"/>
        </w:rPr>
        <w:t>Razítko</w:t>
      </w:r>
      <w:r>
        <w:rPr>
          <w:rFonts w:ascii="Tw Cen MT"/>
          <w:color w:val="221E1F"/>
          <w:spacing w:val="2"/>
          <w:sz w:val="20"/>
        </w:rPr>
        <w:t xml:space="preserve"> </w:t>
      </w:r>
      <w:r>
        <w:rPr>
          <w:rFonts w:ascii="Tw Cen MT"/>
          <w:color w:val="221E1F"/>
          <w:sz w:val="20"/>
        </w:rPr>
        <w:t>a podpis:</w:t>
      </w:r>
    </w:p>
    <w:p w:rsidR="00CB3ACF" w:rsidRDefault="00EE1150">
      <w:pPr>
        <w:framePr w:w="339" w:wrap="auto" w:hAnchor="text" w:x="10344" w:y="12631"/>
        <w:widowControl w:val="0"/>
        <w:autoSpaceDE w:val="0"/>
        <w:autoSpaceDN w:val="0"/>
        <w:spacing w:before="0" w:after="0" w:line="231" w:lineRule="exact"/>
        <w:jc w:val="left"/>
        <w:rPr>
          <w:rFonts w:ascii="EJUNNN+MyriadPro-Regular"/>
          <w:color w:val="000000"/>
          <w:sz w:val="19"/>
        </w:rPr>
      </w:pPr>
      <w:r>
        <w:rPr>
          <w:rFonts w:ascii="EJUNNN+MyriadPro-Regular"/>
          <w:color w:val="000000"/>
          <w:sz w:val="19"/>
        </w:rPr>
        <w:t>2</w:t>
      </w:r>
    </w:p>
    <w:p w:rsidR="00CB3ACF" w:rsidRDefault="00EE1150">
      <w:pPr>
        <w:framePr w:w="1009" w:wrap="auto" w:hAnchor="text" w:x="10442" w:y="12631"/>
        <w:widowControl w:val="0"/>
        <w:autoSpaceDE w:val="0"/>
        <w:autoSpaceDN w:val="0"/>
        <w:spacing w:before="0" w:after="0" w:line="231" w:lineRule="exact"/>
        <w:jc w:val="left"/>
        <w:rPr>
          <w:rFonts w:ascii="EJUNNN+MyriadPro-Regular"/>
          <w:color w:val="000000"/>
          <w:sz w:val="19"/>
        </w:rPr>
      </w:pPr>
      <w:r>
        <w:rPr>
          <w:rFonts w:ascii="EJUNNN+MyriadPro-Regular"/>
          <w:color w:val="000000"/>
          <w:spacing w:val="1"/>
          <w:sz w:val="19"/>
        </w:rPr>
        <w:t>026.04.28</w:t>
      </w:r>
    </w:p>
    <w:p w:rsidR="00CB3ACF" w:rsidRDefault="00CB3ACF">
      <w:pPr>
        <w:framePr w:w="1004" w:wrap="auto" w:hAnchor="text" w:x="9228" w:y="12853"/>
        <w:widowControl w:val="0"/>
        <w:autoSpaceDE w:val="0"/>
        <w:autoSpaceDN w:val="0"/>
        <w:spacing w:before="0" w:after="0" w:line="469" w:lineRule="exact"/>
        <w:jc w:val="left"/>
        <w:rPr>
          <w:rFonts w:ascii="EJUNNN+MyriadPro-Regular"/>
          <w:color w:val="000000"/>
          <w:sz w:val="39"/>
        </w:rPr>
      </w:pPr>
    </w:p>
    <w:p w:rsidR="00CB3ACF" w:rsidRDefault="00EE1150">
      <w:pPr>
        <w:framePr w:w="911" w:wrap="auto" w:hAnchor="text" w:x="10344" w:y="12862"/>
        <w:widowControl w:val="0"/>
        <w:autoSpaceDE w:val="0"/>
        <w:autoSpaceDN w:val="0"/>
        <w:spacing w:before="0" w:after="0" w:line="231" w:lineRule="exact"/>
        <w:jc w:val="left"/>
        <w:rPr>
          <w:rFonts w:ascii="EJUNNN+MyriadPro-Regular"/>
          <w:color w:val="000000"/>
          <w:sz w:val="19"/>
        </w:rPr>
      </w:pPr>
      <w:r>
        <w:rPr>
          <w:rFonts w:ascii="EJUNNN+MyriadPro-Regular"/>
          <w:color w:val="000000"/>
          <w:spacing w:val="1"/>
          <w:sz w:val="19"/>
        </w:rPr>
        <w:t>12:49:32</w:t>
      </w:r>
    </w:p>
    <w:p w:rsidR="00CB3ACF" w:rsidRDefault="00EE1150">
      <w:pPr>
        <w:framePr w:w="911" w:wrap="auto" w:hAnchor="text" w:x="10344" w:y="12862"/>
        <w:widowControl w:val="0"/>
        <w:autoSpaceDE w:val="0"/>
        <w:autoSpaceDN w:val="0"/>
        <w:spacing w:before="0" w:after="0" w:line="230" w:lineRule="exact"/>
        <w:jc w:val="left"/>
        <w:rPr>
          <w:rFonts w:ascii="EJUNNN+MyriadPro-Regular"/>
          <w:color w:val="000000"/>
          <w:sz w:val="19"/>
        </w:rPr>
      </w:pPr>
      <w:r>
        <w:rPr>
          <w:rFonts w:ascii="EJUNNN+MyriadPro-Regular"/>
          <w:color w:val="000000"/>
          <w:spacing w:val="1"/>
          <w:sz w:val="19"/>
        </w:rPr>
        <w:t>+02'00'</w:t>
      </w:r>
    </w:p>
    <w:p w:rsidR="00CB3ACF" w:rsidRDefault="00EE1150">
      <w:pPr>
        <w:framePr w:w="10702" w:wrap="auto" w:hAnchor="text" w:x="720" w:y="14035"/>
        <w:widowControl w:val="0"/>
        <w:autoSpaceDE w:val="0"/>
        <w:autoSpaceDN w:val="0"/>
        <w:spacing w:before="0" w:after="0" w:line="152" w:lineRule="exact"/>
        <w:jc w:val="left"/>
        <w:rPr>
          <w:rFonts w:ascii="Tw Cen MT"/>
          <w:color w:val="000000"/>
          <w:sz w:val="14"/>
        </w:rPr>
      </w:pPr>
      <w:r>
        <w:rPr>
          <w:rFonts w:ascii="Tw Cen MT" w:hAnsi="Tw Cen MT" w:cs="Tw Cen MT"/>
          <w:color w:val="221E1F"/>
          <w:spacing w:val="1"/>
          <w:sz w:val="14"/>
        </w:rPr>
        <w:t>Všechny</w:t>
      </w:r>
      <w:r>
        <w:rPr>
          <w:rFonts w:ascii="Tw Cen MT"/>
          <w:color w:val="221E1F"/>
          <w:spacing w:val="4"/>
          <w:sz w:val="14"/>
        </w:rPr>
        <w:t xml:space="preserve"> </w:t>
      </w:r>
      <w:r>
        <w:rPr>
          <w:rFonts w:ascii="Tw Cen MT"/>
          <w:color w:val="221E1F"/>
          <w:sz w:val="14"/>
        </w:rPr>
        <w:t>produkty</w:t>
      </w:r>
      <w:r>
        <w:rPr>
          <w:rFonts w:ascii="Tw Cen MT"/>
          <w:color w:val="221E1F"/>
          <w:spacing w:val="5"/>
          <w:sz w:val="14"/>
        </w:rPr>
        <w:t xml:space="preserve"> </w:t>
      </w:r>
      <w:r>
        <w:rPr>
          <w:rFonts w:ascii="Tw Cen MT"/>
          <w:color w:val="221E1F"/>
          <w:sz w:val="14"/>
        </w:rPr>
        <w:t>a</w:t>
      </w:r>
      <w:r>
        <w:rPr>
          <w:rFonts w:ascii="Tw Cen MT"/>
          <w:color w:val="221E1F"/>
          <w:spacing w:val="5"/>
          <w:sz w:val="14"/>
        </w:rPr>
        <w:t xml:space="preserve"> </w:t>
      </w:r>
      <w:r>
        <w:rPr>
          <w:rFonts w:ascii="Tw Cen MT" w:hAnsi="Tw Cen MT" w:cs="Tw Cen MT"/>
          <w:color w:val="221E1F"/>
          <w:sz w:val="14"/>
        </w:rPr>
        <w:t>profesionální</w:t>
      </w:r>
      <w:r>
        <w:rPr>
          <w:rFonts w:ascii="Tw Cen MT"/>
          <w:color w:val="221E1F"/>
          <w:spacing w:val="5"/>
          <w:sz w:val="14"/>
        </w:rPr>
        <w:t xml:space="preserve"> </w:t>
      </w:r>
      <w:r>
        <w:rPr>
          <w:rFonts w:ascii="Tw Cen MT" w:hAnsi="Tw Cen MT" w:cs="Tw Cen MT"/>
          <w:color w:val="221E1F"/>
          <w:spacing w:val="-1"/>
          <w:sz w:val="14"/>
        </w:rPr>
        <w:t>služby</w:t>
      </w:r>
      <w:r>
        <w:rPr>
          <w:rFonts w:ascii="Tw Cen MT"/>
          <w:color w:val="221E1F"/>
          <w:spacing w:val="6"/>
          <w:sz w:val="14"/>
        </w:rPr>
        <w:t xml:space="preserve"> </w:t>
      </w:r>
      <w:r>
        <w:rPr>
          <w:rFonts w:ascii="Tw Cen MT" w:hAnsi="Tw Cen MT" w:cs="Tw Cen MT"/>
          <w:color w:val="221E1F"/>
          <w:sz w:val="14"/>
        </w:rPr>
        <w:t>poskytované</w:t>
      </w:r>
      <w:r>
        <w:rPr>
          <w:rFonts w:ascii="Tw Cen MT"/>
          <w:color w:val="221E1F"/>
          <w:spacing w:val="5"/>
          <w:sz w:val="14"/>
        </w:rPr>
        <w:t xml:space="preserve"> </w:t>
      </w:r>
      <w:r>
        <w:rPr>
          <w:rFonts w:ascii="Tw Cen MT"/>
          <w:color w:val="221E1F"/>
          <w:sz w:val="14"/>
        </w:rPr>
        <w:t>jakoukoli</w:t>
      </w:r>
      <w:r>
        <w:rPr>
          <w:rFonts w:ascii="Tw Cen MT"/>
          <w:color w:val="221E1F"/>
          <w:spacing w:val="5"/>
          <w:sz w:val="14"/>
        </w:rPr>
        <w:t xml:space="preserve"> </w:t>
      </w:r>
      <w:r>
        <w:rPr>
          <w:rFonts w:ascii="Tw Cen MT" w:hAnsi="Tw Cen MT" w:cs="Tw Cen MT"/>
          <w:color w:val="221E1F"/>
          <w:sz w:val="14"/>
        </w:rPr>
        <w:t>dceřinou</w:t>
      </w:r>
      <w:r>
        <w:rPr>
          <w:rFonts w:ascii="Tw Cen MT"/>
          <w:color w:val="221E1F"/>
          <w:spacing w:val="4"/>
          <w:sz w:val="14"/>
        </w:rPr>
        <w:t xml:space="preserve"> </w:t>
      </w:r>
      <w:r>
        <w:rPr>
          <w:rFonts w:ascii="Tw Cen MT" w:hAnsi="Tw Cen MT" w:cs="Tw Cen MT"/>
          <w:color w:val="221E1F"/>
          <w:sz w:val="14"/>
        </w:rPr>
        <w:t>společností</w:t>
      </w:r>
      <w:r>
        <w:rPr>
          <w:rFonts w:ascii="Tw Cen MT"/>
          <w:color w:val="221E1F"/>
          <w:spacing w:val="4"/>
          <w:sz w:val="14"/>
        </w:rPr>
        <w:t xml:space="preserve"> </w:t>
      </w:r>
      <w:r>
        <w:rPr>
          <w:rFonts w:ascii="Tw Cen MT"/>
          <w:color w:val="221E1F"/>
          <w:sz w:val="14"/>
        </w:rPr>
        <w:t>skupiny</w:t>
      </w:r>
      <w:r>
        <w:rPr>
          <w:rFonts w:ascii="Tw Cen MT"/>
          <w:color w:val="221E1F"/>
          <w:spacing w:val="5"/>
          <w:sz w:val="14"/>
        </w:rPr>
        <w:t xml:space="preserve"> </w:t>
      </w:r>
      <w:r>
        <w:rPr>
          <w:rFonts w:ascii="Tw Cen MT"/>
          <w:color w:val="221E1F"/>
          <w:sz w:val="14"/>
        </w:rPr>
        <w:t>ARKANCE</w:t>
      </w:r>
      <w:r>
        <w:rPr>
          <w:rFonts w:ascii="Tw Cen MT"/>
          <w:color w:val="221E1F"/>
          <w:spacing w:val="4"/>
          <w:sz w:val="14"/>
        </w:rPr>
        <w:t xml:space="preserve"> </w:t>
      </w:r>
      <w:r>
        <w:rPr>
          <w:rFonts w:ascii="Tw Cen MT" w:hAnsi="Tw Cen MT" w:cs="Tw Cen MT"/>
          <w:color w:val="221E1F"/>
          <w:sz w:val="14"/>
        </w:rPr>
        <w:t>podléhají</w:t>
      </w:r>
      <w:r>
        <w:rPr>
          <w:rFonts w:ascii="Tw Cen MT"/>
          <w:color w:val="221E1F"/>
          <w:spacing w:val="4"/>
          <w:sz w:val="14"/>
        </w:rPr>
        <w:t xml:space="preserve"> </w:t>
      </w:r>
      <w:r>
        <w:rPr>
          <w:rFonts w:ascii="Tw Cen MT" w:hAnsi="Tw Cen MT" w:cs="Tw Cen MT"/>
          <w:color w:val="221E1F"/>
          <w:sz w:val="14"/>
        </w:rPr>
        <w:t>Všeobecným</w:t>
      </w:r>
      <w:r>
        <w:rPr>
          <w:rFonts w:ascii="Tw Cen MT"/>
          <w:color w:val="221E1F"/>
          <w:spacing w:val="4"/>
          <w:sz w:val="14"/>
        </w:rPr>
        <w:t xml:space="preserve"> </w:t>
      </w:r>
      <w:r>
        <w:rPr>
          <w:rFonts w:ascii="Tw Cen MT" w:hAnsi="Tw Cen MT" w:cs="Tw Cen MT"/>
          <w:color w:val="221E1F"/>
          <w:spacing w:val="1"/>
          <w:sz w:val="14"/>
        </w:rPr>
        <w:t>obchodním</w:t>
      </w:r>
      <w:r>
        <w:rPr>
          <w:rFonts w:ascii="Tw Cen MT"/>
          <w:color w:val="221E1F"/>
          <w:spacing w:val="4"/>
          <w:sz w:val="14"/>
        </w:rPr>
        <w:t xml:space="preserve"> </w:t>
      </w:r>
      <w:r>
        <w:rPr>
          <w:rFonts w:ascii="Tw Cen MT" w:hAnsi="Tw Cen MT" w:cs="Tw Cen MT"/>
          <w:color w:val="221E1F"/>
          <w:sz w:val="14"/>
        </w:rPr>
        <w:t>podmínkám,</w:t>
      </w:r>
      <w:r>
        <w:rPr>
          <w:rFonts w:ascii="Tw Cen MT"/>
          <w:color w:val="221E1F"/>
          <w:spacing w:val="5"/>
          <w:sz w:val="14"/>
        </w:rPr>
        <w:t xml:space="preserve"> </w:t>
      </w:r>
      <w:r>
        <w:rPr>
          <w:rFonts w:ascii="Tw Cen MT" w:hAnsi="Tw Cen MT" w:cs="Tw Cen MT"/>
          <w:color w:val="221E1F"/>
          <w:sz w:val="14"/>
        </w:rPr>
        <w:t>které</w:t>
      </w:r>
      <w:r>
        <w:rPr>
          <w:rFonts w:ascii="Tw Cen MT"/>
          <w:color w:val="221E1F"/>
          <w:spacing w:val="5"/>
          <w:sz w:val="14"/>
        </w:rPr>
        <w:t xml:space="preserve"> </w:t>
      </w:r>
      <w:r>
        <w:rPr>
          <w:rFonts w:ascii="Tw Cen MT"/>
          <w:color w:val="221E1F"/>
          <w:sz w:val="14"/>
        </w:rPr>
        <w:t>jsou</w:t>
      </w:r>
      <w:r>
        <w:rPr>
          <w:rFonts w:ascii="Tw Cen MT"/>
          <w:color w:val="221E1F"/>
          <w:spacing w:val="4"/>
          <w:sz w:val="14"/>
        </w:rPr>
        <w:t xml:space="preserve"> </w:t>
      </w:r>
      <w:r>
        <w:rPr>
          <w:rFonts w:ascii="Tw Cen MT"/>
          <w:color w:val="221E1F"/>
          <w:sz w:val="14"/>
        </w:rPr>
        <w:t>k</w:t>
      </w:r>
      <w:r>
        <w:rPr>
          <w:rFonts w:ascii="Tw Cen MT"/>
          <w:color w:val="221E1F"/>
          <w:spacing w:val="5"/>
          <w:sz w:val="14"/>
        </w:rPr>
        <w:t xml:space="preserve"> </w:t>
      </w:r>
      <w:r>
        <w:rPr>
          <w:rFonts w:ascii="Tw Cen MT"/>
          <w:color w:val="221E1F"/>
          <w:sz w:val="14"/>
        </w:rPr>
        <w:t>dispozici</w:t>
      </w:r>
      <w:r>
        <w:rPr>
          <w:rFonts w:ascii="Tw Cen MT"/>
          <w:color w:val="221E1F"/>
          <w:spacing w:val="4"/>
          <w:sz w:val="14"/>
        </w:rPr>
        <w:t xml:space="preserve"> </w:t>
      </w:r>
      <w:r>
        <w:rPr>
          <w:rFonts w:ascii="Tw Cen MT"/>
          <w:color w:val="221E1F"/>
          <w:sz w:val="14"/>
        </w:rPr>
        <w:t>na</w:t>
      </w:r>
      <w:r>
        <w:rPr>
          <w:rFonts w:ascii="Tw Cen MT"/>
          <w:color w:val="221E1F"/>
          <w:spacing w:val="4"/>
          <w:sz w:val="14"/>
        </w:rPr>
        <w:t xml:space="preserve"> </w:t>
      </w:r>
      <w:r>
        <w:rPr>
          <w:rFonts w:ascii="Tw Cen MT" w:hAnsi="Tw Cen MT" w:cs="Tw Cen MT"/>
          <w:color w:val="221E1F"/>
          <w:sz w:val="14"/>
        </w:rPr>
        <w:t>následující</w:t>
      </w:r>
    </w:p>
    <w:p w:rsidR="00CB3ACF" w:rsidRDefault="00EE1150">
      <w:pPr>
        <w:framePr w:w="10702" w:wrap="auto" w:hAnchor="text" w:x="720" w:y="14035"/>
        <w:widowControl w:val="0"/>
        <w:autoSpaceDE w:val="0"/>
        <w:autoSpaceDN w:val="0"/>
        <w:spacing w:before="14" w:after="0" w:line="152" w:lineRule="exact"/>
        <w:jc w:val="left"/>
        <w:rPr>
          <w:rFonts w:ascii="Tw Cen MT"/>
          <w:color w:val="000000"/>
          <w:sz w:val="14"/>
        </w:rPr>
      </w:pPr>
      <w:r>
        <w:rPr>
          <w:rFonts w:ascii="Tw Cen MT"/>
          <w:color w:val="221E1F"/>
          <w:spacing w:val="1"/>
          <w:sz w:val="14"/>
        </w:rPr>
        <w:t>adrese</w:t>
      </w:r>
      <w:r>
        <w:rPr>
          <w:rFonts w:ascii="Tw Cen MT"/>
          <w:color w:val="221E1F"/>
          <w:spacing w:val="7"/>
          <w:sz w:val="14"/>
        </w:rPr>
        <w:t xml:space="preserve"> </w:t>
      </w:r>
      <w:r>
        <w:rPr>
          <w:rFonts w:ascii="Tw Cen MT"/>
          <w:color w:val="221E1F"/>
          <w:spacing w:val="1"/>
          <w:sz w:val="14"/>
        </w:rPr>
        <w:t>URL</w:t>
      </w:r>
      <w:r>
        <w:rPr>
          <w:rFonts w:ascii="Tw Cen MT"/>
          <w:color w:val="221E1F"/>
          <w:spacing w:val="7"/>
          <w:sz w:val="14"/>
        </w:rPr>
        <w:t xml:space="preserve"> </w:t>
      </w:r>
      <w:r>
        <w:rPr>
          <w:rFonts w:ascii="Tw Cen MT"/>
          <w:color w:val="221E1F"/>
          <w:spacing w:val="1"/>
          <w:sz w:val="14"/>
        </w:rPr>
        <w:t>[https://arkance.world/cz-cs/legal/terms-and-conditions-of-business]</w:t>
      </w:r>
      <w:r>
        <w:rPr>
          <w:rFonts w:ascii="Tw Cen MT"/>
          <w:color w:val="221E1F"/>
          <w:spacing w:val="7"/>
          <w:sz w:val="14"/>
        </w:rPr>
        <w:t xml:space="preserve"> </w:t>
      </w:r>
      <w:r>
        <w:rPr>
          <w:rFonts w:ascii="Tw Cen MT"/>
          <w:color w:val="221E1F"/>
          <w:sz w:val="14"/>
        </w:rPr>
        <w:t>a</w:t>
      </w:r>
      <w:r>
        <w:rPr>
          <w:rFonts w:ascii="Tw Cen MT"/>
          <w:color w:val="221E1F"/>
          <w:spacing w:val="8"/>
          <w:sz w:val="14"/>
        </w:rPr>
        <w:t xml:space="preserve"> </w:t>
      </w:r>
      <w:r>
        <w:rPr>
          <w:rFonts w:ascii="Tw Cen MT" w:hAnsi="Tw Cen MT" w:cs="Tw Cen MT"/>
          <w:color w:val="221E1F"/>
          <w:spacing w:val="1"/>
          <w:sz w:val="14"/>
        </w:rPr>
        <w:t>které</w:t>
      </w:r>
      <w:r>
        <w:rPr>
          <w:rFonts w:ascii="Tw Cen MT"/>
          <w:color w:val="221E1F"/>
          <w:spacing w:val="7"/>
          <w:sz w:val="14"/>
        </w:rPr>
        <w:t xml:space="preserve"> </w:t>
      </w:r>
      <w:r>
        <w:rPr>
          <w:rFonts w:ascii="Tw Cen MT"/>
          <w:color w:val="221E1F"/>
          <w:spacing w:val="1"/>
          <w:sz w:val="14"/>
        </w:rPr>
        <w:t>lze</w:t>
      </w:r>
      <w:r>
        <w:rPr>
          <w:rFonts w:ascii="Tw Cen MT"/>
          <w:color w:val="221E1F"/>
          <w:spacing w:val="7"/>
          <w:sz w:val="14"/>
        </w:rPr>
        <w:t xml:space="preserve"> </w:t>
      </w:r>
      <w:r>
        <w:rPr>
          <w:rFonts w:ascii="Tw Cen MT" w:hAnsi="Tw Cen MT" w:cs="Tw Cen MT"/>
          <w:color w:val="221E1F"/>
          <w:spacing w:val="1"/>
          <w:sz w:val="14"/>
        </w:rPr>
        <w:t>před</w:t>
      </w:r>
      <w:r>
        <w:rPr>
          <w:rFonts w:ascii="Tw Cen MT"/>
          <w:color w:val="221E1F"/>
          <w:spacing w:val="7"/>
          <w:sz w:val="14"/>
        </w:rPr>
        <w:t xml:space="preserve"> </w:t>
      </w:r>
      <w:r>
        <w:rPr>
          <w:rFonts w:ascii="Tw Cen MT" w:hAnsi="Tw Cen MT" w:cs="Tw Cen MT"/>
          <w:color w:val="221E1F"/>
          <w:spacing w:val="1"/>
          <w:sz w:val="14"/>
        </w:rPr>
        <w:t>přijetím</w:t>
      </w:r>
      <w:r>
        <w:rPr>
          <w:rFonts w:ascii="Tw Cen MT"/>
          <w:color w:val="221E1F"/>
          <w:spacing w:val="7"/>
          <w:sz w:val="14"/>
        </w:rPr>
        <w:t xml:space="preserve"> </w:t>
      </w:r>
      <w:r>
        <w:rPr>
          <w:rFonts w:ascii="Tw Cen MT" w:hAnsi="Tw Cen MT" w:cs="Tw Cen MT"/>
          <w:color w:val="221E1F"/>
          <w:sz w:val="14"/>
        </w:rPr>
        <w:t>stáhnout.Podpisem</w:t>
      </w:r>
      <w:r>
        <w:rPr>
          <w:rFonts w:ascii="Tw Cen MT"/>
          <w:color w:val="221E1F"/>
          <w:spacing w:val="8"/>
          <w:sz w:val="14"/>
        </w:rPr>
        <w:t xml:space="preserve"> </w:t>
      </w:r>
      <w:r>
        <w:rPr>
          <w:rFonts w:ascii="Tw Cen MT"/>
          <w:color w:val="221E1F"/>
          <w:spacing w:val="1"/>
          <w:sz w:val="14"/>
        </w:rPr>
        <w:t>smlouvy</w:t>
      </w:r>
      <w:r>
        <w:rPr>
          <w:rFonts w:ascii="Tw Cen MT"/>
          <w:color w:val="221E1F"/>
          <w:spacing w:val="7"/>
          <w:sz w:val="14"/>
        </w:rPr>
        <w:t xml:space="preserve"> </w:t>
      </w:r>
      <w:r>
        <w:rPr>
          <w:rFonts w:ascii="Tw Cen MT"/>
          <w:color w:val="221E1F"/>
          <w:sz w:val="14"/>
        </w:rPr>
        <w:t>nebo</w:t>
      </w:r>
      <w:r>
        <w:rPr>
          <w:rFonts w:ascii="Tw Cen MT"/>
          <w:color w:val="221E1F"/>
          <w:spacing w:val="8"/>
          <w:sz w:val="14"/>
        </w:rPr>
        <w:t xml:space="preserve"> </w:t>
      </w:r>
      <w:r>
        <w:rPr>
          <w:rFonts w:ascii="Tw Cen MT" w:hAnsi="Tw Cen MT" w:cs="Tw Cen MT"/>
          <w:color w:val="221E1F"/>
          <w:spacing w:val="1"/>
          <w:sz w:val="14"/>
        </w:rPr>
        <w:t>přijetím</w:t>
      </w:r>
      <w:r>
        <w:rPr>
          <w:rFonts w:ascii="Tw Cen MT"/>
          <w:color w:val="221E1F"/>
          <w:spacing w:val="7"/>
          <w:sz w:val="14"/>
        </w:rPr>
        <w:t xml:space="preserve"> </w:t>
      </w:r>
      <w:r>
        <w:rPr>
          <w:rFonts w:ascii="Tw Cen MT" w:hAnsi="Tw Cen MT" w:cs="Tw Cen MT"/>
          <w:color w:val="221E1F"/>
          <w:sz w:val="14"/>
        </w:rPr>
        <w:t>objednávky,</w:t>
      </w:r>
      <w:r>
        <w:rPr>
          <w:rFonts w:ascii="Tw Cen MT"/>
          <w:color w:val="221E1F"/>
          <w:spacing w:val="8"/>
          <w:sz w:val="14"/>
        </w:rPr>
        <w:t xml:space="preserve"> </w:t>
      </w:r>
      <w:r>
        <w:rPr>
          <w:rFonts w:ascii="Tw Cen MT" w:hAnsi="Tw Cen MT" w:cs="Tw Cen MT"/>
          <w:color w:val="221E1F"/>
          <w:spacing w:val="1"/>
          <w:sz w:val="14"/>
        </w:rPr>
        <w:t>která</w:t>
      </w:r>
      <w:r>
        <w:rPr>
          <w:rFonts w:ascii="Tw Cen MT"/>
          <w:color w:val="221E1F"/>
          <w:spacing w:val="7"/>
          <w:sz w:val="14"/>
        </w:rPr>
        <w:t xml:space="preserve"> </w:t>
      </w:r>
      <w:r>
        <w:rPr>
          <w:rFonts w:ascii="Tw Cen MT"/>
          <w:color w:val="221E1F"/>
          <w:spacing w:val="1"/>
          <w:sz w:val="14"/>
        </w:rPr>
        <w:t>odkazuje</w:t>
      </w:r>
      <w:r>
        <w:rPr>
          <w:rFonts w:ascii="Tw Cen MT"/>
          <w:color w:val="221E1F"/>
          <w:spacing w:val="7"/>
          <w:sz w:val="14"/>
        </w:rPr>
        <w:t xml:space="preserve"> </w:t>
      </w:r>
      <w:r>
        <w:rPr>
          <w:rFonts w:ascii="Tw Cen MT"/>
          <w:color w:val="221E1F"/>
          <w:sz w:val="14"/>
        </w:rPr>
        <w:t>na</w:t>
      </w:r>
      <w:r>
        <w:rPr>
          <w:rFonts w:ascii="Tw Cen MT"/>
          <w:color w:val="221E1F"/>
          <w:spacing w:val="7"/>
          <w:sz w:val="14"/>
        </w:rPr>
        <w:t xml:space="preserve"> </w:t>
      </w:r>
      <w:r>
        <w:rPr>
          <w:rFonts w:ascii="Tw Cen MT"/>
          <w:color w:val="221E1F"/>
          <w:spacing w:val="1"/>
          <w:sz w:val="14"/>
        </w:rPr>
        <w:t>tyto</w:t>
      </w:r>
    </w:p>
    <w:p w:rsidR="00CB3ACF" w:rsidRDefault="00EE1150">
      <w:pPr>
        <w:framePr w:w="10702" w:wrap="auto" w:hAnchor="text" w:x="720" w:y="14035"/>
        <w:widowControl w:val="0"/>
        <w:autoSpaceDE w:val="0"/>
        <w:autoSpaceDN w:val="0"/>
        <w:spacing w:before="14" w:after="0" w:line="152" w:lineRule="exact"/>
        <w:jc w:val="left"/>
        <w:rPr>
          <w:rFonts w:ascii="Tw Cen MT"/>
          <w:color w:val="000000"/>
          <w:sz w:val="14"/>
        </w:rPr>
      </w:pPr>
      <w:r>
        <w:rPr>
          <w:rFonts w:ascii="Tw Cen MT" w:hAnsi="Tw Cen MT" w:cs="Tw Cen MT"/>
          <w:color w:val="221E1F"/>
          <w:sz w:val="14"/>
        </w:rPr>
        <w:t>Všeobecné</w:t>
      </w:r>
      <w:r>
        <w:rPr>
          <w:rFonts w:ascii="Tw Cen MT"/>
          <w:color w:val="221E1F"/>
          <w:sz w:val="14"/>
        </w:rPr>
        <w:t xml:space="preserve"> </w:t>
      </w:r>
      <w:r>
        <w:rPr>
          <w:rFonts w:ascii="Tw Cen MT" w:hAnsi="Tw Cen MT" w:cs="Tw Cen MT"/>
          <w:color w:val="221E1F"/>
          <w:spacing w:val="1"/>
          <w:sz w:val="14"/>
        </w:rPr>
        <w:t>obchodní</w:t>
      </w:r>
      <w:r>
        <w:rPr>
          <w:rFonts w:ascii="Tw Cen MT"/>
          <w:color w:val="221E1F"/>
          <w:spacing w:val="-1"/>
          <w:sz w:val="14"/>
        </w:rPr>
        <w:t xml:space="preserve"> </w:t>
      </w:r>
      <w:r>
        <w:rPr>
          <w:rFonts w:ascii="Tw Cen MT" w:hAnsi="Tw Cen MT" w:cs="Tw Cen MT"/>
          <w:color w:val="221E1F"/>
          <w:spacing w:val="-1"/>
          <w:sz w:val="14"/>
        </w:rPr>
        <w:t>podmínky,</w:t>
      </w:r>
      <w:r>
        <w:rPr>
          <w:rFonts w:ascii="Tw Cen MT"/>
          <w:color w:val="221E1F"/>
          <w:spacing w:val="1"/>
          <w:sz w:val="14"/>
        </w:rPr>
        <w:t xml:space="preserve"> </w:t>
      </w:r>
      <w:r>
        <w:rPr>
          <w:rFonts w:ascii="Tw Cen MT"/>
          <w:color w:val="221E1F"/>
          <w:sz w:val="14"/>
        </w:rPr>
        <w:t xml:space="preserve">klient </w:t>
      </w:r>
      <w:r>
        <w:rPr>
          <w:rFonts w:ascii="Tw Cen MT"/>
          <w:color w:val="221E1F"/>
          <w:spacing w:val="-1"/>
          <w:sz w:val="14"/>
        </w:rPr>
        <w:t>potvrzuje,</w:t>
      </w:r>
      <w:r>
        <w:rPr>
          <w:rFonts w:ascii="Tw Cen MT"/>
          <w:color w:val="221E1F"/>
          <w:spacing w:val="1"/>
          <w:sz w:val="14"/>
        </w:rPr>
        <w:t xml:space="preserve"> </w:t>
      </w:r>
      <w:r>
        <w:rPr>
          <w:rFonts w:ascii="Tw Cen MT" w:hAnsi="Tw Cen MT" w:cs="Tw Cen MT"/>
          <w:color w:val="221E1F"/>
          <w:sz w:val="14"/>
        </w:rPr>
        <w:t>že</w:t>
      </w:r>
      <w:r>
        <w:rPr>
          <w:rFonts w:ascii="Tw Cen MT"/>
          <w:color w:val="221E1F"/>
          <w:sz w:val="14"/>
        </w:rPr>
        <w:t xml:space="preserve"> si tyto </w:t>
      </w:r>
      <w:r>
        <w:rPr>
          <w:rFonts w:ascii="Tw Cen MT" w:hAnsi="Tw Cen MT" w:cs="Tw Cen MT"/>
          <w:color w:val="221E1F"/>
          <w:sz w:val="14"/>
        </w:rPr>
        <w:t>Všeobecné</w:t>
      </w:r>
      <w:r>
        <w:rPr>
          <w:rFonts w:ascii="Tw Cen MT"/>
          <w:color w:val="221E1F"/>
          <w:sz w:val="14"/>
        </w:rPr>
        <w:t xml:space="preserve"> </w:t>
      </w:r>
      <w:r>
        <w:rPr>
          <w:rFonts w:ascii="Tw Cen MT" w:hAnsi="Tw Cen MT" w:cs="Tw Cen MT"/>
          <w:color w:val="221E1F"/>
          <w:spacing w:val="1"/>
          <w:sz w:val="14"/>
        </w:rPr>
        <w:t>obchodní</w:t>
      </w:r>
      <w:r>
        <w:rPr>
          <w:rFonts w:ascii="Tw Cen MT"/>
          <w:color w:val="221E1F"/>
          <w:spacing w:val="-1"/>
          <w:sz w:val="14"/>
        </w:rPr>
        <w:t xml:space="preserve"> </w:t>
      </w:r>
      <w:r>
        <w:rPr>
          <w:rFonts w:ascii="Tw Cen MT" w:hAnsi="Tw Cen MT" w:cs="Tw Cen MT"/>
          <w:color w:val="221E1F"/>
          <w:sz w:val="14"/>
        </w:rPr>
        <w:t>podmínky</w:t>
      </w:r>
      <w:r>
        <w:rPr>
          <w:rFonts w:ascii="Tw Cen MT"/>
          <w:color w:val="221E1F"/>
          <w:sz w:val="14"/>
        </w:rPr>
        <w:t xml:space="preserve"> </w:t>
      </w:r>
      <w:r>
        <w:rPr>
          <w:rFonts w:ascii="Tw Cen MT" w:hAnsi="Tw Cen MT" w:cs="Tw Cen MT"/>
          <w:color w:val="221E1F"/>
          <w:sz w:val="14"/>
        </w:rPr>
        <w:t>přečetl</w:t>
      </w:r>
      <w:r>
        <w:rPr>
          <w:rFonts w:ascii="Tw Cen MT"/>
          <w:color w:val="221E1F"/>
          <w:sz w:val="14"/>
        </w:rPr>
        <w:t xml:space="preserve"> a </w:t>
      </w:r>
      <w:r>
        <w:rPr>
          <w:rFonts w:ascii="Tw Cen MT" w:hAnsi="Tw Cen MT" w:cs="Tw Cen MT"/>
          <w:color w:val="221E1F"/>
          <w:sz w:val="14"/>
        </w:rPr>
        <w:t>přijímá</w:t>
      </w:r>
      <w:r>
        <w:rPr>
          <w:rFonts w:ascii="Tw Cen MT"/>
          <w:color w:val="221E1F"/>
          <w:sz w:val="14"/>
        </w:rPr>
        <w:t xml:space="preserve"> je v </w:t>
      </w:r>
      <w:r>
        <w:rPr>
          <w:rFonts w:ascii="Tw Cen MT" w:hAnsi="Tw Cen MT" w:cs="Tw Cen MT"/>
          <w:color w:val="221E1F"/>
          <w:sz w:val="14"/>
        </w:rPr>
        <w:t>plném</w:t>
      </w:r>
      <w:r>
        <w:rPr>
          <w:rFonts w:ascii="Tw Cen MT"/>
          <w:color w:val="221E1F"/>
          <w:sz w:val="14"/>
        </w:rPr>
        <w:t xml:space="preserve"> rozsahu.</w:t>
      </w:r>
    </w:p>
    <w:p w:rsidR="00CB3ACF" w:rsidRDefault="00EE1150">
      <w:pPr>
        <w:framePr w:w="2587" w:wrap="auto" w:hAnchor="text" w:x="4809" w:y="15121"/>
        <w:widowControl w:val="0"/>
        <w:autoSpaceDE w:val="0"/>
        <w:autoSpaceDN w:val="0"/>
        <w:spacing w:before="0" w:after="0" w:line="174" w:lineRule="exact"/>
        <w:jc w:val="left"/>
        <w:rPr>
          <w:rFonts w:ascii="Tw Cen MT"/>
          <w:b/>
          <w:color w:val="000000"/>
          <w:sz w:val="16"/>
        </w:rPr>
      </w:pPr>
      <w:r>
        <w:rPr>
          <w:rFonts w:ascii="Tw Cen MT"/>
          <w:b/>
          <w:color w:val="221E1F"/>
          <w:sz w:val="16"/>
        </w:rPr>
        <w:t xml:space="preserve">Arkance Systems CZ </w:t>
      </w:r>
      <w:r>
        <w:rPr>
          <w:rFonts w:ascii="Tw Cen MT"/>
          <w:b/>
          <w:color w:val="221E1F"/>
          <w:spacing w:val="-3"/>
          <w:sz w:val="16"/>
        </w:rPr>
        <w:t>s.r.o.</w:t>
      </w:r>
    </w:p>
    <w:p w:rsidR="00CB3ACF" w:rsidRDefault="00EE1150">
      <w:pPr>
        <w:framePr w:w="2587" w:wrap="auto" w:hAnchor="text" w:x="4809" w:y="15121"/>
        <w:widowControl w:val="0"/>
        <w:autoSpaceDE w:val="0"/>
        <w:autoSpaceDN w:val="0"/>
        <w:spacing w:before="6" w:after="0" w:line="174" w:lineRule="exact"/>
        <w:jc w:val="left"/>
        <w:rPr>
          <w:rFonts w:ascii="Tw Cen MT"/>
          <w:b/>
          <w:color w:val="000000"/>
          <w:sz w:val="16"/>
        </w:rPr>
      </w:pPr>
      <w:r>
        <w:rPr>
          <w:rFonts w:ascii="Tw Cen MT" w:hAnsi="Tw Cen MT" w:cs="Tw Cen MT"/>
          <w:b/>
          <w:color w:val="221E1F"/>
          <w:sz w:val="16"/>
        </w:rPr>
        <w:t>IČ</w:t>
      </w:r>
      <w:r>
        <w:rPr>
          <w:rFonts w:ascii="Tw Cen MT"/>
          <w:b/>
          <w:color w:val="221E1F"/>
          <w:sz w:val="16"/>
        </w:rPr>
        <w:t xml:space="preserve"> : </w:t>
      </w:r>
      <w:r>
        <w:rPr>
          <w:rFonts w:ascii="Tw Cen MT"/>
          <w:b/>
          <w:color w:val="221E1F"/>
          <w:sz w:val="16"/>
        </w:rPr>
        <w:t xml:space="preserve">26197081 | </w:t>
      </w:r>
      <w:r>
        <w:rPr>
          <w:rFonts w:ascii="Tw Cen MT" w:hAnsi="Tw Cen MT" w:cs="Tw Cen MT"/>
          <w:b/>
          <w:color w:val="221E1F"/>
          <w:sz w:val="16"/>
        </w:rPr>
        <w:t>DIČ</w:t>
      </w:r>
      <w:r>
        <w:rPr>
          <w:rFonts w:ascii="Tw Cen MT"/>
          <w:b/>
          <w:color w:val="221E1F"/>
          <w:sz w:val="16"/>
        </w:rPr>
        <w:t xml:space="preserve"> : CZ26197081</w:t>
      </w:r>
    </w:p>
    <w:p w:rsidR="00CB3ACF" w:rsidRDefault="00EE1150">
      <w:pPr>
        <w:framePr w:w="616" w:wrap="auto" w:hAnchor="text" w:x="10767" w:y="15873"/>
        <w:widowControl w:val="0"/>
        <w:autoSpaceDE w:val="0"/>
        <w:autoSpaceDN w:val="0"/>
        <w:spacing w:before="0" w:after="0" w:line="218" w:lineRule="exact"/>
        <w:jc w:val="left"/>
        <w:rPr>
          <w:rFonts w:ascii="Tw Cen MT"/>
          <w:color w:val="000000"/>
          <w:sz w:val="20"/>
        </w:rPr>
      </w:pPr>
      <w:r>
        <w:rPr>
          <w:rFonts w:ascii="Tw Cen MT"/>
          <w:color w:val="221E1F"/>
          <w:sz w:val="20"/>
        </w:rPr>
        <w:t>1/ 1</w:t>
      </w:r>
    </w:p>
    <w:p w:rsidR="00CB3ACF" w:rsidRDefault="00EE1150">
      <w:pPr>
        <w:framePr w:w="4936" w:wrap="auto" w:hAnchor="text" w:x="4809" w:y="15924"/>
        <w:widowControl w:val="0"/>
        <w:autoSpaceDE w:val="0"/>
        <w:autoSpaceDN w:val="0"/>
        <w:spacing w:before="0" w:after="0" w:line="174" w:lineRule="exact"/>
        <w:jc w:val="left"/>
        <w:rPr>
          <w:rFonts w:ascii="Tw Cen MT"/>
          <w:color w:val="000000"/>
          <w:sz w:val="16"/>
        </w:rPr>
      </w:pPr>
      <w:r>
        <w:rPr>
          <w:rFonts w:ascii="Tw Cen MT" w:hAnsi="Tw Cen MT" w:cs="Tw Cen MT"/>
          <w:color w:val="221E1F"/>
          <w:sz w:val="16"/>
        </w:rPr>
        <w:t>Společnost</w:t>
      </w:r>
      <w:r>
        <w:rPr>
          <w:rFonts w:ascii="Tw Cen MT"/>
          <w:color w:val="221E1F"/>
          <w:sz w:val="16"/>
        </w:rPr>
        <w:t xml:space="preserve"> je </w:t>
      </w:r>
      <w:r>
        <w:rPr>
          <w:rFonts w:ascii="Tw Cen MT"/>
          <w:color w:val="221E1F"/>
          <w:spacing w:val="-1"/>
          <w:sz w:val="16"/>
        </w:rPr>
        <w:t>vedena</w:t>
      </w:r>
      <w:r>
        <w:rPr>
          <w:rFonts w:ascii="Tw Cen MT"/>
          <w:color w:val="221E1F"/>
          <w:sz w:val="16"/>
        </w:rPr>
        <w:t xml:space="preserve"> u </w:t>
      </w:r>
      <w:r>
        <w:rPr>
          <w:rFonts w:ascii="Tw Cen MT" w:hAnsi="Tw Cen MT" w:cs="Tw Cen MT"/>
          <w:color w:val="221E1F"/>
          <w:sz w:val="16"/>
        </w:rPr>
        <w:t>Městského</w:t>
      </w:r>
      <w:r>
        <w:rPr>
          <w:rFonts w:ascii="Tw Cen MT"/>
          <w:color w:val="221E1F"/>
          <w:sz w:val="16"/>
        </w:rPr>
        <w:t xml:space="preserve"> soudu v </w:t>
      </w:r>
      <w:r>
        <w:rPr>
          <w:rFonts w:ascii="Tw Cen MT"/>
          <w:color w:val="221E1F"/>
          <w:spacing w:val="-2"/>
          <w:sz w:val="16"/>
        </w:rPr>
        <w:t>Praze,</w:t>
      </w:r>
      <w:r>
        <w:rPr>
          <w:rFonts w:ascii="Tw Cen MT"/>
          <w:color w:val="221E1F"/>
          <w:spacing w:val="1"/>
          <w:sz w:val="16"/>
        </w:rPr>
        <w:t xml:space="preserve"> </w:t>
      </w:r>
      <w:r>
        <w:rPr>
          <w:rFonts w:ascii="Tw Cen MT" w:hAnsi="Tw Cen MT" w:cs="Tw Cen MT"/>
          <w:color w:val="221E1F"/>
          <w:sz w:val="16"/>
        </w:rPr>
        <w:t>oddíl</w:t>
      </w:r>
      <w:r>
        <w:rPr>
          <w:rFonts w:ascii="Tw Cen MT"/>
          <w:color w:val="221E1F"/>
          <w:sz w:val="16"/>
        </w:rPr>
        <w:t xml:space="preserve"> C, </w:t>
      </w:r>
      <w:r>
        <w:rPr>
          <w:rFonts w:ascii="Tw Cen MT" w:hAnsi="Tw Cen MT" w:cs="Tw Cen MT"/>
          <w:color w:val="221E1F"/>
          <w:sz w:val="16"/>
        </w:rPr>
        <w:t>vložka</w:t>
      </w:r>
      <w:r>
        <w:rPr>
          <w:rFonts w:ascii="Tw Cen MT"/>
          <w:color w:val="221E1F"/>
          <w:sz w:val="16"/>
        </w:rPr>
        <w:t xml:space="preserve"> 350100</w:t>
      </w:r>
    </w:p>
    <w:p w:rsidR="00CB3ACF" w:rsidRDefault="00EE115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5035550</wp:posOffset>
            </wp:positionH>
            <wp:positionV relativeFrom="page">
              <wp:posOffset>109855</wp:posOffset>
            </wp:positionV>
            <wp:extent cx="2171700" cy="850900"/>
            <wp:effectExtent l="0" t="0" r="0" b="6350"/>
            <wp:wrapNone/>
            <wp:docPr id="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9644380</wp:posOffset>
            </wp:positionV>
            <wp:extent cx="1531620" cy="607060"/>
            <wp:effectExtent l="0" t="0" r="0" b="2540"/>
            <wp:wrapNone/>
            <wp:docPr id="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1807210</wp:posOffset>
            </wp:positionV>
            <wp:extent cx="3291205" cy="1795145"/>
            <wp:effectExtent l="0" t="0" r="4445" b="0"/>
            <wp:wrapNone/>
            <wp:docPr id="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179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3849370</wp:posOffset>
            </wp:positionH>
            <wp:positionV relativeFrom="page">
              <wp:posOffset>1807210</wp:posOffset>
            </wp:positionV>
            <wp:extent cx="3233420" cy="1946275"/>
            <wp:effectExtent l="0" t="0" r="5080" b="0"/>
            <wp:wrapNone/>
            <wp:docPr id="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194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3836035</wp:posOffset>
            </wp:positionV>
            <wp:extent cx="6623050" cy="1997075"/>
            <wp:effectExtent l="0" t="0" r="6350" b="3175"/>
            <wp:wrapNone/>
            <wp:docPr id="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199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5946775</wp:posOffset>
            </wp:positionH>
            <wp:positionV relativeFrom="page">
              <wp:posOffset>7280275</wp:posOffset>
            </wp:positionV>
            <wp:extent cx="1224915" cy="1229995"/>
            <wp:effectExtent l="0" t="0" r="0" b="8255"/>
            <wp:wrapNone/>
            <wp:docPr id="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22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3AC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C0593FF-B8A1-43FD-92C8-48C68736CC32}"/>
    <w:embedBold r:id="rId2" w:fontKey="{B341BED9-1869-4C57-A0D9-114F88E289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3CED087-3CFE-4BF8-9869-833C4F80CFE2}"/>
    <w:embedBold r:id="rId4" w:fontKey="{3D39DC98-0AD1-4D7E-9E07-CF89F090AF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664C957-D5E5-41B5-AE11-15C8C72D5DA2}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  <w:embedRegular r:id="rId6" w:fontKey="{4685A50E-69D4-42A4-828E-DF7F87745CEA}"/>
    <w:embedBold r:id="rId7" w:fontKey="{2F017D55-261A-4472-A8AB-76857EDA8206}"/>
  </w:font>
  <w:font w:name="EJUNNN+MyriadPro-Regular">
    <w:charset w:val="01"/>
    <w:family w:val="auto"/>
    <w:pitch w:val="variable"/>
    <w:sig w:usb0="01010101" w:usb1="01010101" w:usb2="01010101" w:usb3="01010101" w:csb0="01010101" w:csb1="01010101"/>
    <w:embedRegular r:id="rId8" w:fontKey="{0BBD32A9-B6E2-4CA8-A3BD-B58CFFE6B3CF}"/>
  </w:font>
  <w:font w:name="HOEWBV+MyriadPro-Regular">
    <w:charset w:val="01"/>
    <w:family w:val="auto"/>
    <w:pitch w:val="variable"/>
    <w:sig w:usb0="01010101" w:usb1="01010101" w:usb2="01010101" w:usb3="01010101" w:csb0="01010101" w:csb1="01010101"/>
    <w:embedRegular r:id="rId9" w:fontKey="{DF2D7EA9-9964-4BB0-9165-A1BB69F84B6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65A41A3F-E5E5-405F-B4FB-794842EB7B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CB3ACF"/>
    <w:rsid w:val="00EE1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2F748"/>
  <w15:docId w15:val="{62F2CFBB-FE2C-4F3A-9601-6E33E6FB4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338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Eva Kiprová</cp:lastModifiedBy>
  <cp:revision>3</cp:revision>
  <dcterms:created xsi:type="dcterms:W3CDTF">2026-05-26T12:54:00Z</dcterms:created>
  <dcterms:modified xsi:type="dcterms:W3CDTF">2026-05-26T12:54:00Z</dcterms:modified>
</cp:coreProperties>
</file>