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0E42" w14:textId="3333F4E5" w:rsidR="00EA3E21" w:rsidRPr="00861AE4" w:rsidRDefault="008B1E77" w:rsidP="00861AE4">
      <w:pPr>
        <w:ind w:left="2836" w:firstLine="709"/>
        <w:jc w:val="right"/>
        <w:rPr>
          <w:sz w:val="22"/>
          <w:szCs w:val="22"/>
        </w:rPr>
      </w:pPr>
      <w:bookmarkStart w:id="0" w:name="_Hlk201154571"/>
      <w:r>
        <w:rPr>
          <w:sz w:val="22"/>
          <w:szCs w:val="22"/>
        </w:rPr>
        <w:t>Číslo</w:t>
      </w:r>
      <w:r w:rsidR="00EA3E21" w:rsidRPr="00861AE4">
        <w:rPr>
          <w:sz w:val="22"/>
          <w:szCs w:val="22"/>
        </w:rPr>
        <w:t xml:space="preserve"> smlouvy </w:t>
      </w:r>
      <w:r w:rsidR="00DA71E8">
        <w:rPr>
          <w:sz w:val="22"/>
          <w:szCs w:val="22"/>
        </w:rPr>
        <w:t>Ovanet</w:t>
      </w:r>
      <w:r w:rsidR="00EA3E21" w:rsidRPr="00861AE4">
        <w:rPr>
          <w:sz w:val="22"/>
          <w:szCs w:val="22"/>
        </w:rPr>
        <w:t xml:space="preserve">: </w:t>
      </w:r>
      <w:r w:rsidR="00EA3E21" w:rsidRPr="00861AE4">
        <w:rPr>
          <w:b/>
          <w:bCs/>
          <w:sz w:val="22"/>
          <w:szCs w:val="22"/>
        </w:rPr>
        <w:t>S</w:t>
      </w:r>
      <w:r w:rsidR="00C26589">
        <w:rPr>
          <w:sz w:val="22"/>
          <w:szCs w:val="22"/>
        </w:rPr>
        <w:t>O</w:t>
      </w:r>
      <w:r w:rsidR="00EA3E21" w:rsidRPr="00861AE4">
        <w:rPr>
          <w:b/>
          <w:bCs/>
          <w:sz w:val="22"/>
          <w:szCs w:val="22"/>
        </w:rPr>
        <w:t>/20260</w:t>
      </w:r>
      <w:r w:rsidR="00B46F25">
        <w:rPr>
          <w:b/>
          <w:bCs/>
          <w:sz w:val="22"/>
          <w:szCs w:val="22"/>
        </w:rPr>
        <w:t>018</w:t>
      </w:r>
    </w:p>
    <w:p w14:paraId="2D3AE80C" w14:textId="1CAACC3E" w:rsidR="00EA3E21" w:rsidRDefault="00EA3E21" w:rsidP="00EA3E21">
      <w:pPr>
        <w:ind w:left="4111" w:hanging="1275"/>
        <w:jc w:val="right"/>
        <w:rPr>
          <w:sz w:val="22"/>
          <w:szCs w:val="22"/>
        </w:rPr>
      </w:pPr>
      <w:r w:rsidRPr="00861AE4">
        <w:rPr>
          <w:sz w:val="22"/>
          <w:szCs w:val="22"/>
        </w:rPr>
        <w:t xml:space="preserve">                        </w:t>
      </w:r>
      <w:r w:rsidR="00861AE4">
        <w:rPr>
          <w:sz w:val="22"/>
          <w:szCs w:val="22"/>
        </w:rPr>
        <w:t xml:space="preserve">    </w:t>
      </w:r>
      <w:r w:rsidRPr="00861AE4">
        <w:rPr>
          <w:sz w:val="22"/>
          <w:szCs w:val="22"/>
        </w:rPr>
        <w:t xml:space="preserve"> </w:t>
      </w:r>
      <w:r w:rsidR="00861AE4">
        <w:rPr>
          <w:sz w:val="22"/>
          <w:szCs w:val="22"/>
        </w:rPr>
        <w:t xml:space="preserve">       </w:t>
      </w:r>
      <w:r w:rsidRPr="00861AE4">
        <w:rPr>
          <w:sz w:val="22"/>
          <w:szCs w:val="22"/>
        </w:rPr>
        <w:t xml:space="preserve">Číslo smlouvy </w:t>
      </w:r>
      <w:r w:rsidR="00DA71E8">
        <w:rPr>
          <w:sz w:val="22"/>
          <w:szCs w:val="22"/>
        </w:rPr>
        <w:t>postupitele</w:t>
      </w:r>
      <w:r w:rsidRPr="00861AE4">
        <w:rPr>
          <w:sz w:val="22"/>
          <w:szCs w:val="22"/>
        </w:rPr>
        <w:t>:</w:t>
      </w:r>
      <w:r w:rsidR="00B46F25">
        <w:rPr>
          <w:sz w:val="22"/>
          <w:szCs w:val="22"/>
        </w:rPr>
        <w:t>.................</w:t>
      </w:r>
      <w:r w:rsidRPr="00861AE4">
        <w:rPr>
          <w:sz w:val="22"/>
          <w:szCs w:val="22"/>
        </w:rPr>
        <w:t xml:space="preserve"> </w:t>
      </w:r>
      <w:bookmarkEnd w:id="0"/>
    </w:p>
    <w:p w14:paraId="02890EC7" w14:textId="55258D4E" w:rsidR="00DA71E8" w:rsidRPr="00290A0A" w:rsidRDefault="00DA71E8" w:rsidP="00DA71E8">
      <w:pPr>
        <w:ind w:left="4111" w:hanging="1275"/>
        <w:jc w:val="right"/>
      </w:pPr>
      <w:r w:rsidRPr="00861AE4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postupníka</w:t>
      </w:r>
      <w:r w:rsidRPr="00861AE4">
        <w:rPr>
          <w:sz w:val="22"/>
          <w:szCs w:val="22"/>
        </w:rPr>
        <w:t xml:space="preserve">: </w:t>
      </w:r>
      <w:r w:rsidR="00B46F25">
        <w:rPr>
          <w:sz w:val="22"/>
          <w:szCs w:val="22"/>
        </w:rPr>
        <w:t>................</w:t>
      </w:r>
    </w:p>
    <w:p w14:paraId="3AE5DA5D" w14:textId="77777777" w:rsidR="00EA3E21" w:rsidRDefault="00EA3E21" w:rsidP="008A5A1B">
      <w:pPr>
        <w:pStyle w:val="Bezmezer"/>
        <w:ind w:left="-426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0BE7FF" w14:textId="3192B343" w:rsidR="00A22A26" w:rsidRPr="00E656EB" w:rsidRDefault="00A22A26" w:rsidP="005478D2">
      <w:pPr>
        <w:pStyle w:val="Bezmezer"/>
        <w:ind w:left="-426"/>
        <w:jc w:val="center"/>
        <w:rPr>
          <w:rFonts w:ascii="Arial" w:hAnsi="Arial" w:cs="Arial"/>
          <w:b/>
          <w:bCs/>
          <w:sz w:val="28"/>
          <w:szCs w:val="28"/>
        </w:rPr>
      </w:pPr>
      <w:r w:rsidRPr="00E656EB">
        <w:rPr>
          <w:rFonts w:ascii="Arial" w:hAnsi="Arial" w:cs="Arial"/>
          <w:b/>
          <w:bCs/>
          <w:sz w:val="28"/>
          <w:szCs w:val="28"/>
        </w:rPr>
        <w:t xml:space="preserve">Smlouva o postoupení </w:t>
      </w:r>
      <w:r w:rsidR="00FB46C2">
        <w:rPr>
          <w:rFonts w:ascii="Arial" w:hAnsi="Arial" w:cs="Arial"/>
          <w:b/>
          <w:bCs/>
          <w:sz w:val="28"/>
          <w:szCs w:val="28"/>
        </w:rPr>
        <w:t>S</w:t>
      </w:r>
      <w:r w:rsidRPr="00E656EB">
        <w:rPr>
          <w:rFonts w:ascii="Arial" w:hAnsi="Arial" w:cs="Arial"/>
          <w:b/>
          <w:bCs/>
          <w:sz w:val="28"/>
          <w:szCs w:val="28"/>
        </w:rPr>
        <w:t xml:space="preserve">mlouvy </w:t>
      </w:r>
      <w:r w:rsidR="005478D2">
        <w:rPr>
          <w:rFonts w:ascii="Arial" w:hAnsi="Arial" w:cs="Arial"/>
          <w:b/>
          <w:bCs/>
          <w:sz w:val="28"/>
          <w:szCs w:val="28"/>
        </w:rPr>
        <w:t>o prodeji spoluvlastnického podílu</w:t>
      </w:r>
    </w:p>
    <w:p w14:paraId="3ECFD1AB" w14:textId="77777777" w:rsidR="00A22A26" w:rsidRDefault="00A22A26" w:rsidP="00A22A26">
      <w:pPr>
        <w:ind w:left="426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45AB5128" w14:textId="77777777" w:rsidR="00A22A26" w:rsidRDefault="00A22A26" w:rsidP="00A22A26">
      <w:pPr>
        <w:ind w:left="426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585542AC" w14:textId="77777777" w:rsidR="00A22A26" w:rsidRPr="00E656EB" w:rsidRDefault="00A22A26" w:rsidP="00A22A26">
      <w:pPr>
        <w:ind w:left="426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0AFE4BF" w14:textId="3E8F38A3" w:rsidR="00BD3FEA" w:rsidRPr="00E656EB" w:rsidRDefault="00EA3E21" w:rsidP="00DA71E8">
      <w:pPr>
        <w:numPr>
          <w:ilvl w:val="0"/>
          <w:numId w:val="1"/>
        </w:numPr>
        <w:tabs>
          <w:tab w:val="clear" w:pos="720"/>
          <w:tab w:val="num" w:pos="-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Michal Najman</w:t>
      </w:r>
    </w:p>
    <w:p w14:paraId="53D32A01" w14:textId="0ABC8FAF" w:rsidR="00EA3E21" w:rsidRPr="00E656EB" w:rsidRDefault="00A22A26" w:rsidP="00DA71E8">
      <w:pPr>
        <w:tabs>
          <w:tab w:val="num" w:pos="-426"/>
          <w:tab w:val="left" w:pos="1980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 xml:space="preserve">se sídlem: </w:t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</w:r>
      <w:r w:rsidR="002D7435">
        <w:rPr>
          <w:sz w:val="22"/>
          <w:szCs w:val="22"/>
        </w:rPr>
        <w:t>xxx</w:t>
      </w:r>
      <w:r w:rsidR="00EA3E21">
        <w:rPr>
          <w:sz w:val="22"/>
          <w:szCs w:val="22"/>
        </w:rPr>
        <w:t xml:space="preserve"> </w:t>
      </w:r>
    </w:p>
    <w:p w14:paraId="2D75DE4D" w14:textId="33C2B7B3" w:rsidR="00EA3E21" w:rsidRDefault="00A22A26" w:rsidP="00DA71E8">
      <w:pPr>
        <w:tabs>
          <w:tab w:val="num" w:pos="-426"/>
          <w:tab w:val="left" w:pos="1980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</w:r>
      <w:r w:rsidR="00EA3E21">
        <w:rPr>
          <w:sz w:val="22"/>
          <w:szCs w:val="22"/>
        </w:rPr>
        <w:t>zastoupena:</w:t>
      </w:r>
      <w:r w:rsidR="00EA3E21">
        <w:rPr>
          <w:sz w:val="22"/>
          <w:szCs w:val="22"/>
        </w:rPr>
        <w:tab/>
      </w:r>
      <w:r w:rsidR="00EA3E21">
        <w:rPr>
          <w:sz w:val="22"/>
          <w:szCs w:val="22"/>
        </w:rPr>
        <w:tab/>
        <w:t>Michalem Najmanem</w:t>
      </w:r>
    </w:p>
    <w:p w14:paraId="589B8728" w14:textId="5BCC5C56" w:rsidR="00A22A26" w:rsidRPr="00E656EB" w:rsidRDefault="00EA3E21" w:rsidP="00DA71E8">
      <w:pPr>
        <w:tabs>
          <w:tab w:val="num" w:pos="-426"/>
          <w:tab w:val="left" w:pos="1980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63334054</w:t>
      </w:r>
    </w:p>
    <w:p w14:paraId="619CE0F9" w14:textId="6FDA7A4B" w:rsidR="00A22A26" w:rsidRPr="00E656EB" w:rsidRDefault="00A22A26" w:rsidP="00DA71E8">
      <w:pPr>
        <w:tabs>
          <w:tab w:val="num" w:pos="-426"/>
          <w:tab w:val="left" w:pos="1980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 xml:space="preserve">kontakt:              </w:t>
      </w:r>
      <w:r w:rsidRPr="00E656EB">
        <w:rPr>
          <w:sz w:val="22"/>
          <w:szCs w:val="22"/>
        </w:rPr>
        <w:tab/>
      </w:r>
      <w:r w:rsidR="002D7435">
        <w:rPr>
          <w:sz w:val="22"/>
          <w:szCs w:val="22"/>
        </w:rPr>
        <w:t>xxx</w:t>
      </w:r>
    </w:p>
    <w:p w14:paraId="5A6F8952" w14:textId="1B4FE5C7" w:rsidR="00A22A26" w:rsidRPr="00E656EB" w:rsidRDefault="00A22A26" w:rsidP="00DA71E8">
      <w:pPr>
        <w:tabs>
          <w:tab w:val="num" w:pos="-426"/>
          <w:tab w:val="left" w:pos="1980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e</w:t>
      </w:r>
      <w:r w:rsidR="00EA3E21">
        <w:rPr>
          <w:sz w:val="22"/>
          <w:szCs w:val="22"/>
        </w:rPr>
        <w:t>-</w:t>
      </w:r>
      <w:r w:rsidRPr="00E656EB">
        <w:rPr>
          <w:sz w:val="22"/>
          <w:szCs w:val="22"/>
        </w:rPr>
        <w:t>mail:</w:t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</w:r>
      <w:r w:rsidR="002D7435">
        <w:rPr>
          <w:sz w:val="22"/>
          <w:szCs w:val="22"/>
        </w:rPr>
        <w:t>xxx</w:t>
      </w:r>
    </w:p>
    <w:p w14:paraId="03F3F8F7" w14:textId="77777777" w:rsidR="00A22A26" w:rsidRPr="00E656EB" w:rsidRDefault="00A22A26" w:rsidP="00DA71E8">
      <w:pPr>
        <w:spacing w:before="120"/>
        <w:ind w:left="426" w:hanging="427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(dále jen „postupitel“)</w:t>
      </w:r>
    </w:p>
    <w:p w14:paraId="41A2DDF8" w14:textId="77777777" w:rsidR="00A22A26" w:rsidRPr="00E656EB" w:rsidRDefault="00A22A26" w:rsidP="00DA71E8">
      <w:pPr>
        <w:tabs>
          <w:tab w:val="num" w:pos="-426"/>
        </w:tabs>
        <w:ind w:left="426" w:hanging="852"/>
        <w:jc w:val="both"/>
        <w:rPr>
          <w:sz w:val="22"/>
          <w:szCs w:val="22"/>
        </w:rPr>
      </w:pPr>
    </w:p>
    <w:p w14:paraId="202A3C73" w14:textId="77777777" w:rsidR="00A22A26" w:rsidRPr="00E656EB" w:rsidRDefault="00A22A26" w:rsidP="00DA71E8">
      <w:pPr>
        <w:tabs>
          <w:tab w:val="num" w:pos="-426"/>
        </w:tabs>
        <w:ind w:left="426" w:hanging="852"/>
        <w:jc w:val="both"/>
        <w:rPr>
          <w:sz w:val="22"/>
          <w:szCs w:val="22"/>
        </w:rPr>
      </w:pPr>
    </w:p>
    <w:p w14:paraId="0F5DDAF3" w14:textId="7D44DEB8" w:rsidR="00A22A26" w:rsidRPr="00E656EB" w:rsidRDefault="00EA3E21" w:rsidP="00DA71E8">
      <w:pPr>
        <w:numPr>
          <w:ilvl w:val="0"/>
          <w:numId w:val="1"/>
        </w:numPr>
        <w:tabs>
          <w:tab w:val="clear" w:pos="720"/>
          <w:tab w:val="num" w:pos="-426"/>
        </w:tabs>
        <w:ind w:left="426" w:hanging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Michal Najman</w:t>
      </w:r>
    </w:p>
    <w:p w14:paraId="1EA56795" w14:textId="63B8B94A" w:rsidR="00A22A26" w:rsidRPr="00E656EB" w:rsidRDefault="00A22A26" w:rsidP="00C26589">
      <w:pPr>
        <w:tabs>
          <w:tab w:val="left" w:pos="1701"/>
          <w:tab w:val="num" w:pos="2127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 xml:space="preserve">se sídlem: </w:t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</w:r>
      <w:r w:rsidR="002D7435">
        <w:rPr>
          <w:sz w:val="22"/>
          <w:szCs w:val="22"/>
        </w:rPr>
        <w:t>xxx</w:t>
      </w:r>
    </w:p>
    <w:p w14:paraId="4A8387A9" w14:textId="0133DC36" w:rsidR="00A22A26" w:rsidRPr="00E656EB" w:rsidRDefault="00A22A26" w:rsidP="00DA71E8">
      <w:pPr>
        <w:tabs>
          <w:tab w:val="num" w:pos="-426"/>
          <w:tab w:val="left" w:pos="1980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datum narození:</w:t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</w:r>
      <w:r w:rsidR="002D7435">
        <w:rPr>
          <w:sz w:val="22"/>
          <w:szCs w:val="22"/>
        </w:rPr>
        <w:t>xxx</w:t>
      </w:r>
    </w:p>
    <w:p w14:paraId="32F831A4" w14:textId="00BF5487" w:rsidR="00A22A26" w:rsidRPr="00E656EB" w:rsidRDefault="00A22A26" w:rsidP="00DA71E8">
      <w:pPr>
        <w:tabs>
          <w:tab w:val="num" w:pos="-426"/>
          <w:tab w:val="left" w:pos="1980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 xml:space="preserve">kontakt:              </w:t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</w:r>
      <w:r w:rsidR="002D7435">
        <w:rPr>
          <w:sz w:val="22"/>
          <w:szCs w:val="22"/>
        </w:rPr>
        <w:t>xxx</w:t>
      </w:r>
    </w:p>
    <w:p w14:paraId="769532D9" w14:textId="364DCFCC" w:rsidR="00A22A26" w:rsidRPr="00E656EB" w:rsidRDefault="00A22A26" w:rsidP="00DA71E8">
      <w:pPr>
        <w:tabs>
          <w:tab w:val="num" w:pos="-426"/>
          <w:tab w:val="left" w:pos="1980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e</w:t>
      </w:r>
      <w:r w:rsidR="00EA3E21">
        <w:rPr>
          <w:sz w:val="22"/>
          <w:szCs w:val="22"/>
        </w:rPr>
        <w:t>-</w:t>
      </w:r>
      <w:r w:rsidRPr="00E656EB">
        <w:rPr>
          <w:sz w:val="22"/>
          <w:szCs w:val="22"/>
        </w:rPr>
        <w:t>mail:</w:t>
      </w:r>
      <w:r w:rsidR="00BA4EC2">
        <w:rPr>
          <w:sz w:val="22"/>
          <w:szCs w:val="22"/>
        </w:rPr>
        <w:tab/>
      </w:r>
      <w:r w:rsidR="00BA4EC2">
        <w:rPr>
          <w:sz w:val="22"/>
          <w:szCs w:val="22"/>
        </w:rPr>
        <w:tab/>
      </w:r>
      <w:r w:rsidR="002D7435">
        <w:rPr>
          <w:sz w:val="22"/>
          <w:szCs w:val="22"/>
        </w:rPr>
        <w:t>xxx</w:t>
      </w:r>
    </w:p>
    <w:p w14:paraId="54CC999B" w14:textId="77777777" w:rsidR="00A22A26" w:rsidRPr="00E656EB" w:rsidRDefault="00A22A26" w:rsidP="00DA71E8">
      <w:pPr>
        <w:spacing w:before="120"/>
        <w:ind w:left="426" w:hanging="427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(dále jen „postupník“)</w:t>
      </w:r>
    </w:p>
    <w:p w14:paraId="482DA301" w14:textId="77777777" w:rsidR="00A22A26" w:rsidRPr="00E656EB" w:rsidRDefault="00A22A26" w:rsidP="00DA71E8">
      <w:pPr>
        <w:tabs>
          <w:tab w:val="num" w:pos="-426"/>
        </w:tabs>
        <w:ind w:left="426" w:hanging="852"/>
        <w:jc w:val="both"/>
        <w:rPr>
          <w:sz w:val="22"/>
          <w:szCs w:val="22"/>
        </w:rPr>
      </w:pPr>
    </w:p>
    <w:p w14:paraId="19D33315" w14:textId="77777777" w:rsidR="00A22A26" w:rsidRPr="00E656EB" w:rsidRDefault="00A22A26" w:rsidP="00DA71E8">
      <w:pPr>
        <w:tabs>
          <w:tab w:val="num" w:pos="-426"/>
        </w:tabs>
        <w:ind w:left="426" w:hanging="852"/>
        <w:jc w:val="both"/>
        <w:rPr>
          <w:sz w:val="22"/>
          <w:szCs w:val="22"/>
        </w:rPr>
      </w:pPr>
    </w:p>
    <w:p w14:paraId="565B7EAD" w14:textId="16E72E5C" w:rsidR="00A22A26" w:rsidRPr="00E656EB" w:rsidRDefault="00A22A26" w:rsidP="00DA71E8">
      <w:pPr>
        <w:numPr>
          <w:ilvl w:val="0"/>
          <w:numId w:val="1"/>
        </w:numPr>
        <w:tabs>
          <w:tab w:val="clear" w:pos="720"/>
          <w:tab w:val="num" w:pos="-426"/>
        </w:tabs>
        <w:ind w:left="426" w:hanging="426"/>
        <w:jc w:val="both"/>
        <w:rPr>
          <w:b/>
          <w:bCs/>
          <w:sz w:val="22"/>
          <w:szCs w:val="22"/>
        </w:rPr>
      </w:pPr>
      <w:r w:rsidRPr="00E656EB">
        <w:rPr>
          <w:b/>
          <w:bCs/>
          <w:sz w:val="22"/>
          <w:szCs w:val="22"/>
        </w:rPr>
        <w:t>OVANET a.s.</w:t>
      </w:r>
    </w:p>
    <w:p w14:paraId="0F1788B8" w14:textId="77777777" w:rsidR="00A22A26" w:rsidRPr="00E656EB" w:rsidRDefault="00A22A26" w:rsidP="00DA71E8">
      <w:pPr>
        <w:tabs>
          <w:tab w:val="num" w:pos="-426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 xml:space="preserve">se sídlem: </w:t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  <w:t xml:space="preserve">Ostrava, Přívoz, Hájkova 1100/13, PSČ 702 00 </w:t>
      </w:r>
    </w:p>
    <w:p w14:paraId="14E4B477" w14:textId="05956002" w:rsidR="00A22A26" w:rsidRPr="00E656EB" w:rsidRDefault="00A22A26" w:rsidP="00DA71E8">
      <w:pPr>
        <w:tabs>
          <w:tab w:val="num" w:pos="-426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zastoupena:</w:t>
      </w:r>
      <w:r w:rsidRPr="00E656EB">
        <w:rPr>
          <w:sz w:val="22"/>
          <w:szCs w:val="22"/>
        </w:rPr>
        <w:tab/>
      </w:r>
      <w:r w:rsidR="00EA3E21">
        <w:rPr>
          <w:sz w:val="22"/>
          <w:szCs w:val="22"/>
        </w:rPr>
        <w:t>Ing. Michal Hrotík, člen představenstva</w:t>
      </w:r>
    </w:p>
    <w:p w14:paraId="24EC06DC" w14:textId="77777777" w:rsidR="00A22A26" w:rsidRPr="00E656EB" w:rsidRDefault="00A22A26" w:rsidP="00DA71E8">
      <w:pPr>
        <w:tabs>
          <w:tab w:val="num" w:pos="-426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IČ:</w:t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  <w:t>25857568</w:t>
      </w:r>
    </w:p>
    <w:p w14:paraId="0DCFE04B" w14:textId="6EADC082" w:rsidR="00A22A26" w:rsidRPr="00E656EB" w:rsidRDefault="00A22A26" w:rsidP="00DA71E8">
      <w:pPr>
        <w:tabs>
          <w:tab w:val="num" w:pos="-426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DIČ:</w:t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  <w:t>CZ25857568</w:t>
      </w:r>
    </w:p>
    <w:p w14:paraId="7ADC63D3" w14:textId="77777777" w:rsidR="00A22A26" w:rsidRPr="00E656EB" w:rsidRDefault="00A22A26" w:rsidP="00DA71E8">
      <w:pPr>
        <w:tabs>
          <w:tab w:val="num" w:pos="-426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bankovní spojení:</w:t>
      </w:r>
      <w:r w:rsidRPr="00E656EB">
        <w:rPr>
          <w:sz w:val="22"/>
          <w:szCs w:val="22"/>
        </w:rPr>
        <w:tab/>
        <w:t>ČSOB, a.s., pobočka Ostrava</w:t>
      </w:r>
    </w:p>
    <w:p w14:paraId="73EE99E6" w14:textId="77777777" w:rsidR="00A22A26" w:rsidRDefault="00A22A26" w:rsidP="00DA71E8">
      <w:pPr>
        <w:tabs>
          <w:tab w:val="num" w:pos="-426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</w:r>
      <w:r w:rsidRPr="00E656EB">
        <w:rPr>
          <w:sz w:val="22"/>
          <w:szCs w:val="22"/>
        </w:rPr>
        <w:tab/>
        <w:t>č.ú. 8010-0209268403/0300</w:t>
      </w:r>
    </w:p>
    <w:p w14:paraId="05B97556" w14:textId="1F9C4F94" w:rsidR="00EA3E21" w:rsidRPr="00E656EB" w:rsidRDefault="00EA3E21" w:rsidP="00DA71E8">
      <w:pPr>
        <w:tabs>
          <w:tab w:val="num" w:pos="-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ab/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ovanet@ovanet.cz</w:t>
      </w:r>
    </w:p>
    <w:p w14:paraId="590D1ADD" w14:textId="185D1234" w:rsidR="00A22A26" w:rsidRPr="008A5A1B" w:rsidRDefault="00A22A26" w:rsidP="00DA71E8">
      <w:pPr>
        <w:tabs>
          <w:tab w:val="num" w:pos="-426"/>
        </w:tabs>
        <w:ind w:left="426" w:hanging="426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zapsaná u Krajského soudu v Ostravě, oddíl B, vložka 2335</w:t>
      </w:r>
    </w:p>
    <w:p w14:paraId="66CC7596" w14:textId="77777777" w:rsidR="00A22A26" w:rsidRPr="00E656EB" w:rsidRDefault="00A22A26" w:rsidP="00DA71E8">
      <w:pPr>
        <w:spacing w:before="120"/>
        <w:ind w:left="426" w:hanging="852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(dále jen „OVANET“ nebo také „postoupená strana“)</w:t>
      </w:r>
    </w:p>
    <w:p w14:paraId="2CA2C946" w14:textId="3E6FF484" w:rsidR="00A22A26" w:rsidRPr="00E656EB" w:rsidRDefault="00A22A26" w:rsidP="00DA71E8">
      <w:pPr>
        <w:tabs>
          <w:tab w:val="num" w:pos="-426"/>
        </w:tabs>
        <w:spacing w:before="120"/>
        <w:ind w:left="426" w:hanging="425"/>
        <w:jc w:val="both"/>
        <w:rPr>
          <w:sz w:val="22"/>
          <w:szCs w:val="22"/>
        </w:rPr>
      </w:pPr>
      <w:r w:rsidRPr="00E656EB">
        <w:rPr>
          <w:sz w:val="22"/>
          <w:szCs w:val="22"/>
        </w:rPr>
        <w:tab/>
        <w:t>(společně také „smluvní strany“)</w:t>
      </w:r>
    </w:p>
    <w:p w14:paraId="160A8A48" w14:textId="49272432" w:rsidR="00A22A26" w:rsidRPr="008A5A1B" w:rsidRDefault="00A22A26" w:rsidP="00DA71E8">
      <w:pPr>
        <w:tabs>
          <w:tab w:val="num" w:pos="0"/>
        </w:tabs>
        <w:spacing w:before="480"/>
        <w:jc w:val="center"/>
        <w:rPr>
          <w:b/>
          <w:sz w:val="22"/>
          <w:szCs w:val="22"/>
        </w:rPr>
      </w:pPr>
      <w:r w:rsidRPr="008A5A1B">
        <w:rPr>
          <w:b/>
          <w:bCs/>
          <w:sz w:val="22"/>
          <w:szCs w:val="22"/>
        </w:rPr>
        <w:t xml:space="preserve">Smluvní strany se dohodly na postoupení Smlouvy </w:t>
      </w:r>
      <w:r w:rsidR="00861AE4">
        <w:rPr>
          <w:b/>
          <w:bCs/>
          <w:sz w:val="22"/>
          <w:szCs w:val="22"/>
        </w:rPr>
        <w:t>o prodeji spoluvlastnického podílu</w:t>
      </w:r>
      <w:r w:rsidRPr="008A5A1B">
        <w:rPr>
          <w:b/>
          <w:bCs/>
          <w:sz w:val="22"/>
          <w:szCs w:val="22"/>
        </w:rPr>
        <w:t xml:space="preserve"> </w:t>
      </w:r>
      <w:r w:rsidRPr="008A5A1B">
        <w:rPr>
          <w:b/>
          <w:sz w:val="22"/>
          <w:szCs w:val="22"/>
        </w:rPr>
        <w:t>č.</w:t>
      </w:r>
      <w:r w:rsidR="008A5A1B">
        <w:rPr>
          <w:b/>
          <w:sz w:val="22"/>
          <w:szCs w:val="22"/>
        </w:rPr>
        <w:t> </w:t>
      </w:r>
      <w:r w:rsidRPr="00861AE4">
        <w:rPr>
          <w:b/>
          <w:sz w:val="22"/>
          <w:szCs w:val="22"/>
        </w:rPr>
        <w:t>SO/20</w:t>
      </w:r>
      <w:r w:rsidR="00861AE4" w:rsidRPr="00861AE4">
        <w:rPr>
          <w:b/>
          <w:sz w:val="22"/>
          <w:szCs w:val="22"/>
        </w:rPr>
        <w:t>100117</w:t>
      </w:r>
      <w:r w:rsidRPr="00861AE4">
        <w:rPr>
          <w:b/>
          <w:sz w:val="22"/>
          <w:szCs w:val="22"/>
        </w:rPr>
        <w:t xml:space="preserve"> ze</w:t>
      </w:r>
      <w:r w:rsidR="008A5A1B" w:rsidRPr="00861AE4">
        <w:rPr>
          <w:b/>
          <w:sz w:val="22"/>
          <w:szCs w:val="22"/>
        </w:rPr>
        <w:t> </w:t>
      </w:r>
      <w:r w:rsidRPr="00861AE4">
        <w:rPr>
          <w:b/>
          <w:sz w:val="22"/>
          <w:szCs w:val="22"/>
        </w:rPr>
        <w:t xml:space="preserve">dne </w:t>
      </w:r>
      <w:r w:rsidR="00861AE4" w:rsidRPr="00861AE4">
        <w:rPr>
          <w:b/>
          <w:sz w:val="22"/>
          <w:szCs w:val="22"/>
        </w:rPr>
        <w:t>31</w:t>
      </w:r>
      <w:r w:rsidRPr="00861AE4">
        <w:rPr>
          <w:b/>
          <w:sz w:val="22"/>
          <w:szCs w:val="22"/>
        </w:rPr>
        <w:t>.</w:t>
      </w:r>
      <w:r w:rsidR="00861AE4" w:rsidRPr="00861AE4">
        <w:rPr>
          <w:b/>
          <w:sz w:val="22"/>
          <w:szCs w:val="22"/>
        </w:rPr>
        <w:t>10</w:t>
      </w:r>
      <w:r w:rsidRPr="00861AE4">
        <w:rPr>
          <w:b/>
          <w:sz w:val="22"/>
          <w:szCs w:val="22"/>
        </w:rPr>
        <w:t>.20</w:t>
      </w:r>
      <w:r w:rsidR="00861AE4" w:rsidRPr="00861AE4">
        <w:rPr>
          <w:b/>
          <w:sz w:val="22"/>
          <w:szCs w:val="22"/>
        </w:rPr>
        <w:t>11</w:t>
      </w:r>
      <w:r w:rsidRPr="00861AE4">
        <w:rPr>
          <w:b/>
          <w:sz w:val="22"/>
          <w:szCs w:val="22"/>
        </w:rPr>
        <w:t xml:space="preserve">, </w:t>
      </w:r>
      <w:r w:rsidRPr="00861AE4">
        <w:rPr>
          <w:b/>
          <w:bCs/>
          <w:sz w:val="22"/>
          <w:szCs w:val="22"/>
        </w:rPr>
        <w:t>v tomto znění:</w:t>
      </w:r>
    </w:p>
    <w:p w14:paraId="1CA9FA56" w14:textId="77777777" w:rsidR="00512740" w:rsidRDefault="00512740" w:rsidP="009523D5">
      <w:pPr>
        <w:pStyle w:val="Nadpis2"/>
        <w:numPr>
          <w:ilvl w:val="1"/>
          <w:numId w:val="9"/>
        </w:numPr>
        <w:spacing w:before="240"/>
      </w:pPr>
      <w:r>
        <w:br/>
        <w:t>Úvodní ustanovení</w:t>
      </w:r>
    </w:p>
    <w:p w14:paraId="31EA8F41" w14:textId="77777777" w:rsidR="00DA71E8" w:rsidRDefault="00DA71E8" w:rsidP="00D62C68">
      <w:pPr>
        <w:pStyle w:val="Zkladntextodsazen-slo"/>
        <w:numPr>
          <w:ilvl w:val="0"/>
          <w:numId w:val="7"/>
        </w:numPr>
        <w:ind w:left="426" w:hanging="426"/>
      </w:pPr>
      <w:r>
        <w:t xml:space="preserve">Smluvní strany se dohodly, že se rozsah a obsah vzájemných práv a povinností z této smlouvy vyplývajících bude řídit příslušnými ustanoveními zákona č. 89/2012 Sb., občanský zákoník, ve znění pozdějších předpisů (dále jen „občanský zákoník“). </w:t>
      </w:r>
    </w:p>
    <w:p w14:paraId="1C9AB2BF" w14:textId="4AEE2109" w:rsidR="00E14E50" w:rsidRDefault="00A22A26" w:rsidP="00B46F25">
      <w:pPr>
        <w:pStyle w:val="Zkladntextodsazen-slo"/>
        <w:numPr>
          <w:ilvl w:val="0"/>
          <w:numId w:val="7"/>
        </w:numPr>
        <w:ind w:left="426" w:hanging="426"/>
      </w:pPr>
      <w:r w:rsidRPr="008A5A1B">
        <w:t xml:space="preserve">Postupitel uzavřel s OVANETem smlouvu </w:t>
      </w:r>
      <w:r w:rsidR="00861AE4" w:rsidRPr="00861AE4">
        <w:t>o prodeji spoluvlastnického podílu</w:t>
      </w:r>
      <w:r w:rsidR="00861AE4" w:rsidRPr="00DA71E8">
        <w:t xml:space="preserve"> </w:t>
      </w:r>
      <w:r w:rsidRPr="00861AE4">
        <w:t>č.</w:t>
      </w:r>
      <w:r w:rsidR="008A5A1B" w:rsidRPr="00861AE4">
        <w:t> </w:t>
      </w:r>
      <w:r w:rsidRPr="00861AE4">
        <w:t>SO/20</w:t>
      </w:r>
      <w:r w:rsidR="00861AE4" w:rsidRPr="00861AE4">
        <w:t>100117</w:t>
      </w:r>
      <w:r w:rsidRPr="00861AE4">
        <w:t xml:space="preserve"> ze dne </w:t>
      </w:r>
      <w:r w:rsidR="00861AE4" w:rsidRPr="00861AE4">
        <w:t>31</w:t>
      </w:r>
      <w:r w:rsidRPr="00861AE4">
        <w:t>.</w:t>
      </w:r>
      <w:r w:rsidR="00861AE4" w:rsidRPr="00861AE4">
        <w:t>10</w:t>
      </w:r>
      <w:r w:rsidRPr="00861AE4">
        <w:t>.20</w:t>
      </w:r>
      <w:r w:rsidR="00861AE4" w:rsidRPr="00861AE4">
        <w:t>11</w:t>
      </w:r>
      <w:r w:rsidRPr="00861AE4">
        <w:t xml:space="preserve"> (viz příloha č.</w:t>
      </w:r>
      <w:r w:rsidR="00D62C68">
        <w:t xml:space="preserve"> </w:t>
      </w:r>
      <w:r w:rsidRPr="00861AE4">
        <w:t>1, dále jen</w:t>
      </w:r>
      <w:r w:rsidRPr="008A5A1B">
        <w:t xml:space="preserve"> „Smlouva“), ve které vystupuje postupitel jako </w:t>
      </w:r>
      <w:r w:rsidR="00861AE4">
        <w:t>kupující</w:t>
      </w:r>
      <w:r w:rsidRPr="008A5A1B">
        <w:t xml:space="preserve"> a OVANET jako </w:t>
      </w:r>
      <w:r w:rsidR="00861AE4">
        <w:t>prodávající</w:t>
      </w:r>
      <w:r w:rsidRPr="008A5A1B">
        <w:t>.</w:t>
      </w:r>
    </w:p>
    <w:p w14:paraId="4F6519B8" w14:textId="77777777" w:rsidR="00B46F25" w:rsidRDefault="00B46F25" w:rsidP="00B46F25">
      <w:pPr>
        <w:pStyle w:val="Zkladntextodsazen-slo"/>
        <w:tabs>
          <w:tab w:val="clear" w:pos="284"/>
        </w:tabs>
      </w:pPr>
    </w:p>
    <w:p w14:paraId="1B5D551C" w14:textId="77777777" w:rsidR="00B46F25" w:rsidRDefault="00B46F25" w:rsidP="00B46F25">
      <w:pPr>
        <w:pStyle w:val="Zkladntextodsazen-slo"/>
        <w:tabs>
          <w:tab w:val="clear" w:pos="284"/>
        </w:tabs>
      </w:pPr>
    </w:p>
    <w:p w14:paraId="41D999C5" w14:textId="77777777" w:rsidR="00B46F25" w:rsidRPr="008A5A1B" w:rsidRDefault="00B46F25" w:rsidP="00B46F25">
      <w:pPr>
        <w:pStyle w:val="Zkladntextodsazen-slo"/>
        <w:tabs>
          <w:tab w:val="clear" w:pos="284"/>
        </w:tabs>
      </w:pPr>
    </w:p>
    <w:p w14:paraId="69D31B43" w14:textId="5B8D47AB" w:rsidR="00A22A26" w:rsidRPr="008A5A1B" w:rsidRDefault="00A22A26" w:rsidP="00D62C68">
      <w:pPr>
        <w:pStyle w:val="Zkladntextodsazen-slo"/>
        <w:numPr>
          <w:ilvl w:val="0"/>
          <w:numId w:val="7"/>
        </w:numPr>
        <w:ind w:left="426" w:hanging="426"/>
      </w:pPr>
      <w:r w:rsidRPr="008A5A1B">
        <w:lastRenderedPageBreak/>
        <w:t xml:space="preserve">Na základě této smlouvy postupitel převádí svá práva a povinnosti z postupované smlouvy postupníkovi a postupník ke dni </w:t>
      </w:r>
      <w:r w:rsidR="00861AE4" w:rsidRPr="00DA71E8">
        <w:t>1.5.2026</w:t>
      </w:r>
      <w:r w:rsidR="00861AE4">
        <w:t xml:space="preserve"> </w:t>
      </w:r>
      <w:r w:rsidRPr="008A5A1B">
        <w:t xml:space="preserve">přebírá veškerá práva a povinnosti vyplývající z postupované smlouvy. </w:t>
      </w:r>
      <w:r w:rsidRPr="00DA71E8">
        <w:t>Vzhledem k tomu, že se jedná o plnění ze smlouvy trvající, postupovaná smlouva se postupuje s účinky k tomu, co ještě nebylo plněno</w:t>
      </w:r>
      <w:r w:rsidR="00861AE4" w:rsidRPr="00DA71E8">
        <w:t>.</w:t>
      </w:r>
    </w:p>
    <w:p w14:paraId="74B13AE8" w14:textId="08547382" w:rsidR="00A22A26" w:rsidRDefault="00A22A26" w:rsidP="00D62C68">
      <w:pPr>
        <w:pStyle w:val="Zkladntextodsazen-slo"/>
        <w:numPr>
          <w:ilvl w:val="0"/>
          <w:numId w:val="7"/>
        </w:numPr>
        <w:ind w:left="426" w:hanging="426"/>
      </w:pPr>
      <w:r w:rsidRPr="008A5A1B">
        <w:t>Postoupení postupované smlouvy se sjednává jako bezúplatné.</w:t>
      </w:r>
    </w:p>
    <w:p w14:paraId="33E627FD" w14:textId="61E35896" w:rsidR="00512740" w:rsidRDefault="00512740" w:rsidP="00E14E50">
      <w:pPr>
        <w:pStyle w:val="Nadpis2"/>
        <w:numPr>
          <w:ilvl w:val="1"/>
          <w:numId w:val="9"/>
        </w:numPr>
        <w:spacing w:before="360"/>
      </w:pPr>
      <w:r>
        <w:br/>
        <w:t>Prohlášení postupitele</w:t>
      </w:r>
    </w:p>
    <w:p w14:paraId="4E3CB3CB" w14:textId="094B2402" w:rsidR="00A22A26" w:rsidRPr="008A5A1B" w:rsidRDefault="00A22A26" w:rsidP="00D62C68">
      <w:pPr>
        <w:pStyle w:val="Zkladntextodsazen-slo"/>
        <w:numPr>
          <w:ilvl w:val="0"/>
          <w:numId w:val="10"/>
        </w:numPr>
        <w:ind w:left="426" w:hanging="426"/>
      </w:pPr>
      <w:r w:rsidRPr="008A5A1B">
        <w:t>Postupitel prohlašuje, že:</w:t>
      </w:r>
    </w:p>
    <w:p w14:paraId="09CA64CA" w14:textId="43C7B8B9" w:rsidR="00A22A26" w:rsidRPr="008A5A1B" w:rsidRDefault="00A22A26" w:rsidP="00D62C68">
      <w:pPr>
        <w:numPr>
          <w:ilvl w:val="2"/>
          <w:numId w:val="2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 w:rsidRPr="008A5A1B">
        <w:rPr>
          <w:sz w:val="22"/>
          <w:szCs w:val="22"/>
        </w:rPr>
        <w:t xml:space="preserve">předal postupníkovi všechny doklady a poskytl veškeré potřebné informace týkajících se </w:t>
      </w:r>
      <w:r w:rsidR="00861AE4">
        <w:rPr>
          <w:sz w:val="22"/>
          <w:szCs w:val="22"/>
        </w:rPr>
        <w:t>s</w:t>
      </w:r>
      <w:r w:rsidRPr="008A5A1B">
        <w:rPr>
          <w:sz w:val="22"/>
          <w:szCs w:val="22"/>
        </w:rPr>
        <w:t>mlouvy a neuvedl postupníka v omyl,</w:t>
      </w:r>
    </w:p>
    <w:p w14:paraId="14F70756" w14:textId="3FCA21DC" w:rsidR="00A22A26" w:rsidRPr="008A5A1B" w:rsidRDefault="00A22A26" w:rsidP="00D62C68">
      <w:pPr>
        <w:numPr>
          <w:ilvl w:val="2"/>
          <w:numId w:val="2"/>
        </w:numPr>
        <w:tabs>
          <w:tab w:val="clear" w:pos="2340"/>
          <w:tab w:val="num" w:pos="-426"/>
          <w:tab w:val="num" w:pos="720"/>
        </w:tabs>
        <w:ind w:left="709" w:hanging="283"/>
        <w:jc w:val="both"/>
        <w:rPr>
          <w:sz w:val="22"/>
          <w:szCs w:val="22"/>
        </w:rPr>
      </w:pPr>
      <w:r w:rsidRPr="008A5A1B">
        <w:rPr>
          <w:sz w:val="22"/>
          <w:szCs w:val="22"/>
        </w:rPr>
        <w:t>nedisponuje žádnými doklady ani skutečnostmi, které by mohly v budoucnu významným způsobem ovlivnit vztahy mezi OVANETem a postupníkem, než přílohou č. 1 k této smlouvě.</w:t>
      </w:r>
    </w:p>
    <w:p w14:paraId="4B40B73C" w14:textId="14AACE81" w:rsidR="00512740" w:rsidRDefault="00512740" w:rsidP="00E14E50">
      <w:pPr>
        <w:pStyle w:val="Nadpis2"/>
        <w:numPr>
          <w:ilvl w:val="1"/>
          <w:numId w:val="9"/>
        </w:numPr>
        <w:spacing w:before="360"/>
      </w:pPr>
      <w:r>
        <w:br/>
        <w:t>Prohlášení OVANET</w:t>
      </w:r>
    </w:p>
    <w:p w14:paraId="4DFCEB58" w14:textId="77777777" w:rsidR="00A22A26" w:rsidRPr="008A5A1B" w:rsidRDefault="00A22A26" w:rsidP="00D62C68">
      <w:pPr>
        <w:pStyle w:val="Zkladntextodsazen-slo"/>
        <w:numPr>
          <w:ilvl w:val="0"/>
          <w:numId w:val="11"/>
        </w:numPr>
        <w:ind w:left="426" w:hanging="426"/>
      </w:pPr>
      <w:r w:rsidRPr="008A5A1B">
        <w:t>OVANET prohlašuje, že:</w:t>
      </w:r>
    </w:p>
    <w:p w14:paraId="7ADD6EA6" w14:textId="6FC72E3B" w:rsidR="00A22A26" w:rsidRPr="008A5A1B" w:rsidRDefault="00A22A26" w:rsidP="00D62C68">
      <w:pPr>
        <w:numPr>
          <w:ilvl w:val="0"/>
          <w:numId w:val="13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 w:rsidRPr="008A5A1B">
        <w:rPr>
          <w:sz w:val="22"/>
          <w:szCs w:val="22"/>
        </w:rPr>
        <w:t xml:space="preserve">souhlasí s převodem </w:t>
      </w:r>
      <w:r w:rsidR="00861AE4">
        <w:rPr>
          <w:sz w:val="22"/>
          <w:szCs w:val="22"/>
        </w:rPr>
        <w:t>s</w:t>
      </w:r>
      <w:r w:rsidRPr="008A5A1B">
        <w:rPr>
          <w:sz w:val="22"/>
          <w:szCs w:val="22"/>
        </w:rPr>
        <w:t>mlouvy z postupitele na postupníka ve smyslu čl. I.,</w:t>
      </w:r>
    </w:p>
    <w:p w14:paraId="1AF1EDE0" w14:textId="0F3EA68B" w:rsidR="00A22A26" w:rsidRPr="008A5A1B" w:rsidRDefault="00A22A26" w:rsidP="00D62C68">
      <w:pPr>
        <w:numPr>
          <w:ilvl w:val="0"/>
          <w:numId w:val="13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 w:rsidRPr="008A5A1B">
        <w:rPr>
          <w:sz w:val="22"/>
          <w:szCs w:val="22"/>
        </w:rPr>
        <w:t>nedisponuje žádnými doklady ani skutečnostmi, které by mohly v budoucnu významným způsobem ovlivnit vztahy mezi OVANETem a postupníkem, než přílohou č. 1 k této smlouvě.</w:t>
      </w:r>
    </w:p>
    <w:p w14:paraId="1BAB2CDB" w14:textId="21488A8C" w:rsidR="009523D5" w:rsidRDefault="009523D5" w:rsidP="00E14E50">
      <w:pPr>
        <w:pStyle w:val="Nadpis2"/>
        <w:numPr>
          <w:ilvl w:val="1"/>
          <w:numId w:val="9"/>
        </w:numPr>
        <w:spacing w:before="360"/>
      </w:pPr>
      <w:r>
        <w:br/>
        <w:t>Práva a povinnosti smluvních stran</w:t>
      </w:r>
    </w:p>
    <w:p w14:paraId="01EEDA7C" w14:textId="12775172" w:rsidR="00833671" w:rsidRPr="009523D5" w:rsidRDefault="00833671" w:rsidP="00D62C68">
      <w:pPr>
        <w:pStyle w:val="Zkladntextodsazen-slo"/>
        <w:numPr>
          <w:ilvl w:val="0"/>
          <w:numId w:val="12"/>
        </w:numPr>
        <w:ind w:left="426" w:hanging="426"/>
      </w:pPr>
      <w:r w:rsidRPr="009523D5">
        <w:t xml:space="preserve">Smluvní strany se dohodly na těchto právech a povinnostech smluvních stran při společné správě majetku vyplývajících ze smlouvy: </w:t>
      </w:r>
    </w:p>
    <w:p w14:paraId="4B7EE3EE" w14:textId="187FC140" w:rsidR="00833671" w:rsidRPr="00833671" w:rsidRDefault="00DB26FE" w:rsidP="00D62C68">
      <w:pPr>
        <w:numPr>
          <w:ilvl w:val="0"/>
          <w:numId w:val="14"/>
        </w:numPr>
        <w:tabs>
          <w:tab w:val="clear" w:pos="2340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postupník</w:t>
      </w:r>
      <w:r w:rsidRPr="00833671">
        <w:rPr>
          <w:sz w:val="22"/>
          <w:szCs w:val="22"/>
        </w:rPr>
        <w:t xml:space="preserve"> </w:t>
      </w:r>
      <w:r w:rsidR="00833671" w:rsidRPr="00833671">
        <w:rPr>
          <w:sz w:val="22"/>
          <w:szCs w:val="22"/>
        </w:rPr>
        <w:t xml:space="preserve">se zavazuje neprovádět jakékoli fyzické zásahy a manipulaci s předmětem spoluvlastnického podílu bez souhlasu </w:t>
      </w:r>
      <w:r>
        <w:rPr>
          <w:sz w:val="22"/>
          <w:szCs w:val="22"/>
        </w:rPr>
        <w:t>OVANET</w:t>
      </w:r>
      <w:r w:rsidR="00833671" w:rsidRPr="00833671">
        <w:rPr>
          <w:sz w:val="22"/>
          <w:szCs w:val="22"/>
        </w:rPr>
        <w:t>,</w:t>
      </w:r>
    </w:p>
    <w:p w14:paraId="6F0C92F0" w14:textId="225CC54B" w:rsidR="00833671" w:rsidRPr="00833671" w:rsidRDefault="00D7790B" w:rsidP="00D62C68">
      <w:pPr>
        <w:numPr>
          <w:ilvl w:val="0"/>
          <w:numId w:val="14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postupník</w:t>
      </w:r>
      <w:r w:rsidRPr="00833671">
        <w:rPr>
          <w:sz w:val="22"/>
          <w:szCs w:val="22"/>
        </w:rPr>
        <w:t xml:space="preserve"> </w:t>
      </w:r>
      <w:r w:rsidR="00833671" w:rsidRPr="00833671">
        <w:rPr>
          <w:sz w:val="22"/>
          <w:szCs w:val="22"/>
        </w:rPr>
        <w:t xml:space="preserve">se zavazuje nepostoupit předmět spoluvlastnického podílu třetí osobě bez souhlasu </w:t>
      </w:r>
      <w:r>
        <w:rPr>
          <w:sz w:val="22"/>
          <w:szCs w:val="22"/>
        </w:rPr>
        <w:t>OVANET</w:t>
      </w:r>
      <w:r w:rsidR="00833671" w:rsidRPr="00833671">
        <w:rPr>
          <w:sz w:val="22"/>
          <w:szCs w:val="22"/>
        </w:rPr>
        <w:t>, a to ani formou pronájmu,</w:t>
      </w:r>
    </w:p>
    <w:p w14:paraId="06CDB4A7" w14:textId="70C9F8E8" w:rsidR="00833671" w:rsidRDefault="00D7790B" w:rsidP="00D62C68">
      <w:pPr>
        <w:numPr>
          <w:ilvl w:val="0"/>
          <w:numId w:val="14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OVANET</w:t>
      </w:r>
      <w:r w:rsidRPr="00833671">
        <w:rPr>
          <w:sz w:val="22"/>
          <w:szCs w:val="22"/>
        </w:rPr>
        <w:t xml:space="preserve"> </w:t>
      </w:r>
      <w:r w:rsidR="00833671" w:rsidRPr="00833671">
        <w:rPr>
          <w:sz w:val="22"/>
          <w:szCs w:val="22"/>
        </w:rPr>
        <w:t xml:space="preserve">se zavazuje s dostatečným předstihem informovat </w:t>
      </w:r>
      <w:r>
        <w:rPr>
          <w:sz w:val="22"/>
          <w:szCs w:val="22"/>
        </w:rPr>
        <w:t>postupníka</w:t>
      </w:r>
      <w:r w:rsidRPr="00833671">
        <w:rPr>
          <w:sz w:val="22"/>
          <w:szCs w:val="22"/>
        </w:rPr>
        <w:t xml:space="preserve"> </w:t>
      </w:r>
      <w:r w:rsidR="00833671" w:rsidRPr="00833671">
        <w:rPr>
          <w:sz w:val="22"/>
          <w:szCs w:val="22"/>
        </w:rPr>
        <w:t xml:space="preserve">o připravovaných servisních pracích a jiných zásazích na optickém kabelu, jehož součástí je spoluvlastnický podíl </w:t>
      </w:r>
      <w:r w:rsidR="008F74B4">
        <w:rPr>
          <w:sz w:val="22"/>
          <w:szCs w:val="22"/>
        </w:rPr>
        <w:t>postupníka</w:t>
      </w:r>
      <w:r w:rsidR="00833671" w:rsidRPr="00833671">
        <w:rPr>
          <w:sz w:val="22"/>
          <w:szCs w:val="22"/>
        </w:rPr>
        <w:t xml:space="preserve">. Současně se </w:t>
      </w:r>
      <w:r w:rsidR="008F74B4">
        <w:rPr>
          <w:sz w:val="22"/>
          <w:szCs w:val="22"/>
        </w:rPr>
        <w:t>OVANET</w:t>
      </w:r>
      <w:r w:rsidR="008F74B4" w:rsidRPr="00833671">
        <w:rPr>
          <w:sz w:val="22"/>
          <w:szCs w:val="22"/>
        </w:rPr>
        <w:t xml:space="preserve"> </w:t>
      </w:r>
      <w:r w:rsidR="00833671" w:rsidRPr="00833671">
        <w:rPr>
          <w:sz w:val="22"/>
          <w:szCs w:val="22"/>
        </w:rPr>
        <w:t xml:space="preserve">zavazuje zohlednit požadavky </w:t>
      </w:r>
      <w:r w:rsidR="008F74B4">
        <w:rPr>
          <w:sz w:val="22"/>
          <w:szCs w:val="22"/>
        </w:rPr>
        <w:t>postupníka</w:t>
      </w:r>
      <w:r w:rsidR="008F74B4" w:rsidRPr="00833671">
        <w:rPr>
          <w:sz w:val="22"/>
          <w:szCs w:val="22"/>
        </w:rPr>
        <w:t xml:space="preserve"> </w:t>
      </w:r>
      <w:r w:rsidR="00833671" w:rsidRPr="00833671">
        <w:rPr>
          <w:sz w:val="22"/>
          <w:szCs w:val="22"/>
        </w:rPr>
        <w:t>na úpravu termínu plánovaného servisního zásahu</w:t>
      </w:r>
      <w:r w:rsidR="00833671">
        <w:rPr>
          <w:sz w:val="22"/>
          <w:szCs w:val="22"/>
        </w:rPr>
        <w:t>,</w:t>
      </w:r>
    </w:p>
    <w:p w14:paraId="1434134F" w14:textId="05A2A992" w:rsidR="00833671" w:rsidRPr="00833671" w:rsidRDefault="008F74B4" w:rsidP="00D62C68">
      <w:pPr>
        <w:numPr>
          <w:ilvl w:val="0"/>
          <w:numId w:val="14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OVANET</w:t>
      </w:r>
      <w:r w:rsidRPr="00833671">
        <w:rPr>
          <w:sz w:val="22"/>
          <w:szCs w:val="22"/>
        </w:rPr>
        <w:t xml:space="preserve"> </w:t>
      </w:r>
      <w:r w:rsidR="00833671" w:rsidRPr="00833671">
        <w:rPr>
          <w:sz w:val="22"/>
          <w:szCs w:val="22"/>
        </w:rPr>
        <w:t xml:space="preserve">i </w:t>
      </w:r>
      <w:r>
        <w:rPr>
          <w:sz w:val="22"/>
          <w:szCs w:val="22"/>
        </w:rPr>
        <w:t>postupník</w:t>
      </w:r>
      <w:r w:rsidRPr="00833671">
        <w:rPr>
          <w:sz w:val="22"/>
          <w:szCs w:val="22"/>
        </w:rPr>
        <w:t xml:space="preserve"> </w:t>
      </w:r>
      <w:r w:rsidR="00833671" w:rsidRPr="00833671">
        <w:rPr>
          <w:sz w:val="22"/>
          <w:szCs w:val="22"/>
        </w:rPr>
        <w:t>se zavazují k náhradě škody, kterou způsobí protistraně svým zásahem na společně vlastněném optickém kabelu,</w:t>
      </w:r>
    </w:p>
    <w:p w14:paraId="2799DC29" w14:textId="24E5A848" w:rsidR="00833671" w:rsidRPr="00833671" w:rsidRDefault="00833671" w:rsidP="00D62C68">
      <w:pPr>
        <w:numPr>
          <w:ilvl w:val="0"/>
          <w:numId w:val="14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 w:rsidRPr="00833671">
        <w:rPr>
          <w:sz w:val="22"/>
          <w:szCs w:val="22"/>
        </w:rPr>
        <w:t xml:space="preserve">při poškození společně vlastněného kabelu třetí osobou se bude </w:t>
      </w:r>
      <w:r w:rsidR="00604906">
        <w:rPr>
          <w:sz w:val="22"/>
          <w:szCs w:val="22"/>
        </w:rPr>
        <w:t>postupník</w:t>
      </w:r>
      <w:r w:rsidR="00604906" w:rsidRPr="00833671">
        <w:rPr>
          <w:sz w:val="22"/>
          <w:szCs w:val="22"/>
        </w:rPr>
        <w:t xml:space="preserve"> </w:t>
      </w:r>
      <w:r w:rsidRPr="00833671">
        <w:rPr>
          <w:sz w:val="22"/>
          <w:szCs w:val="22"/>
        </w:rPr>
        <w:t xml:space="preserve">podílet na nákladech spojených s opravou ve výši odpovídající svému spoluvlastnickému podílu. V případě zjištění viníka uplatní náhradu škody </w:t>
      </w:r>
      <w:r w:rsidR="00AC11D7">
        <w:rPr>
          <w:sz w:val="22"/>
          <w:szCs w:val="22"/>
        </w:rPr>
        <w:t>OVANET</w:t>
      </w:r>
      <w:r w:rsidR="00AC11D7" w:rsidRPr="00833671">
        <w:rPr>
          <w:sz w:val="22"/>
          <w:szCs w:val="22"/>
        </w:rPr>
        <w:t xml:space="preserve"> </w:t>
      </w:r>
      <w:r w:rsidRPr="00833671">
        <w:rPr>
          <w:sz w:val="22"/>
          <w:szCs w:val="22"/>
        </w:rPr>
        <w:t xml:space="preserve">a v případě, že bude škoda viníkem uhrazena, budou takto získané prostředky rozděleny ve stejném poměru mezi </w:t>
      </w:r>
      <w:r w:rsidR="00AC11D7">
        <w:rPr>
          <w:sz w:val="22"/>
          <w:szCs w:val="22"/>
        </w:rPr>
        <w:t>OVANET</w:t>
      </w:r>
      <w:r w:rsidR="00AC11D7" w:rsidRPr="00833671">
        <w:rPr>
          <w:sz w:val="22"/>
          <w:szCs w:val="22"/>
        </w:rPr>
        <w:t xml:space="preserve"> </w:t>
      </w:r>
      <w:r w:rsidRPr="00833671">
        <w:rPr>
          <w:sz w:val="22"/>
          <w:szCs w:val="22"/>
        </w:rPr>
        <w:t xml:space="preserve">a </w:t>
      </w:r>
      <w:r w:rsidR="00AC11D7">
        <w:rPr>
          <w:sz w:val="22"/>
          <w:szCs w:val="22"/>
        </w:rPr>
        <w:t>postupníka</w:t>
      </w:r>
      <w:r w:rsidRPr="00833671">
        <w:rPr>
          <w:sz w:val="22"/>
          <w:szCs w:val="22"/>
        </w:rPr>
        <w:t>,</w:t>
      </w:r>
    </w:p>
    <w:p w14:paraId="0D4665FD" w14:textId="7F282A20" w:rsidR="00833671" w:rsidRPr="00833671" w:rsidRDefault="00833671" w:rsidP="00D62C68">
      <w:pPr>
        <w:numPr>
          <w:ilvl w:val="0"/>
          <w:numId w:val="14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 w:rsidRPr="009E6EE6">
        <w:rPr>
          <w:sz w:val="22"/>
          <w:szCs w:val="22"/>
        </w:rPr>
        <w:t xml:space="preserve">v případě technologické obnovy společně vlastněného kabelu se bude </w:t>
      </w:r>
      <w:r w:rsidR="00FC64C6">
        <w:rPr>
          <w:sz w:val="22"/>
          <w:szCs w:val="22"/>
        </w:rPr>
        <w:t>postupník</w:t>
      </w:r>
      <w:r w:rsidR="00FC64C6" w:rsidRPr="009E6EE6">
        <w:rPr>
          <w:sz w:val="22"/>
          <w:szCs w:val="22"/>
        </w:rPr>
        <w:t xml:space="preserve"> </w:t>
      </w:r>
      <w:r w:rsidRPr="009E6EE6">
        <w:rPr>
          <w:sz w:val="22"/>
          <w:szCs w:val="22"/>
        </w:rPr>
        <w:t>podílet na nákladech spojených s touto obnovou ve výši odpovídající svému spoluvlastnickému podílu,</w:t>
      </w:r>
    </w:p>
    <w:p w14:paraId="046D7293" w14:textId="2D98A6EE" w:rsidR="00833671" w:rsidRDefault="00FC64C6" w:rsidP="00D62C68">
      <w:pPr>
        <w:numPr>
          <w:ilvl w:val="0"/>
          <w:numId w:val="14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OVANET</w:t>
      </w:r>
      <w:r w:rsidRPr="009E6EE6">
        <w:rPr>
          <w:sz w:val="22"/>
          <w:szCs w:val="22"/>
        </w:rPr>
        <w:t xml:space="preserve"> </w:t>
      </w:r>
      <w:r w:rsidR="00833671" w:rsidRPr="009E6EE6">
        <w:rPr>
          <w:sz w:val="22"/>
          <w:szCs w:val="22"/>
        </w:rPr>
        <w:t xml:space="preserve">se zavazuje informovat </w:t>
      </w:r>
      <w:r>
        <w:rPr>
          <w:sz w:val="22"/>
          <w:szCs w:val="22"/>
        </w:rPr>
        <w:t>postupníka</w:t>
      </w:r>
      <w:r w:rsidRPr="009E6EE6">
        <w:rPr>
          <w:sz w:val="22"/>
          <w:szCs w:val="22"/>
        </w:rPr>
        <w:t xml:space="preserve"> </w:t>
      </w:r>
      <w:r w:rsidR="009E6EE6" w:rsidRPr="009E6EE6">
        <w:rPr>
          <w:sz w:val="22"/>
          <w:szCs w:val="22"/>
        </w:rPr>
        <w:t>v dostatečném předstihu</w:t>
      </w:r>
      <w:r w:rsidR="00833671" w:rsidRPr="009E6EE6">
        <w:rPr>
          <w:sz w:val="22"/>
          <w:szCs w:val="22"/>
        </w:rPr>
        <w:t xml:space="preserve"> o</w:t>
      </w:r>
      <w:r w:rsidR="009E6EE6" w:rsidRPr="009E6EE6">
        <w:rPr>
          <w:sz w:val="22"/>
          <w:szCs w:val="22"/>
        </w:rPr>
        <w:t xml:space="preserve"> plánované</w:t>
      </w:r>
      <w:r w:rsidR="00833671" w:rsidRPr="009E6EE6">
        <w:rPr>
          <w:sz w:val="22"/>
          <w:szCs w:val="22"/>
        </w:rPr>
        <w:t xml:space="preserve"> technologické obnově </w:t>
      </w:r>
      <w:r w:rsidR="009E6EE6" w:rsidRPr="009E6EE6">
        <w:rPr>
          <w:sz w:val="22"/>
          <w:szCs w:val="22"/>
        </w:rPr>
        <w:t xml:space="preserve">spoluvlastněného kabelu. </w:t>
      </w:r>
      <w:r>
        <w:rPr>
          <w:sz w:val="22"/>
          <w:szCs w:val="22"/>
        </w:rPr>
        <w:t>Postupník</w:t>
      </w:r>
      <w:r w:rsidRPr="009E6EE6">
        <w:rPr>
          <w:sz w:val="22"/>
          <w:szCs w:val="22"/>
        </w:rPr>
        <w:t xml:space="preserve"> </w:t>
      </w:r>
      <w:r w:rsidR="009E6EE6" w:rsidRPr="009E6EE6">
        <w:rPr>
          <w:sz w:val="22"/>
          <w:szCs w:val="22"/>
        </w:rPr>
        <w:t xml:space="preserve">bude v této souvislosti prodávajícím informován o přípravě výběrového řízení na dodavatele služeb spojených s technologickou obnovou tak, aby mohl zprostředkovat nabídku jím osloveného uchazeče. </w:t>
      </w:r>
      <w:r>
        <w:rPr>
          <w:sz w:val="22"/>
          <w:szCs w:val="22"/>
        </w:rPr>
        <w:t>Postupníkem</w:t>
      </w:r>
      <w:r w:rsidRPr="009E6EE6">
        <w:rPr>
          <w:sz w:val="22"/>
          <w:szCs w:val="22"/>
        </w:rPr>
        <w:t xml:space="preserve"> </w:t>
      </w:r>
      <w:r w:rsidR="009E6EE6" w:rsidRPr="009E6EE6">
        <w:rPr>
          <w:sz w:val="22"/>
          <w:szCs w:val="22"/>
        </w:rPr>
        <w:t xml:space="preserve">navržený uchazeč musí splnit minimálně stanovené základní a technické kvalifikační předpoklady. Při naplnění uvedených předpokladů a za podmínky, že </w:t>
      </w:r>
      <w:r w:rsidR="00F75A94">
        <w:rPr>
          <w:sz w:val="22"/>
          <w:szCs w:val="22"/>
        </w:rPr>
        <w:t>OVANET</w:t>
      </w:r>
      <w:r w:rsidR="00F75A94" w:rsidRPr="009E6EE6">
        <w:rPr>
          <w:sz w:val="22"/>
          <w:szCs w:val="22"/>
        </w:rPr>
        <w:t xml:space="preserve"> </w:t>
      </w:r>
      <w:r w:rsidR="009E6EE6" w:rsidRPr="009E6EE6">
        <w:rPr>
          <w:sz w:val="22"/>
          <w:szCs w:val="22"/>
        </w:rPr>
        <w:t xml:space="preserve">vybere pro realizaci uchazeče s vyšší nabídkovou cenou než je cena uchazeče nominovaného </w:t>
      </w:r>
      <w:r w:rsidR="00F75A94">
        <w:rPr>
          <w:sz w:val="22"/>
          <w:szCs w:val="22"/>
        </w:rPr>
        <w:t>postupníkem</w:t>
      </w:r>
      <w:r w:rsidR="009E6EE6" w:rsidRPr="009E6EE6">
        <w:rPr>
          <w:sz w:val="22"/>
          <w:szCs w:val="22"/>
        </w:rPr>
        <w:t xml:space="preserve">, bude cena uchazeče nominovaného </w:t>
      </w:r>
      <w:r w:rsidR="00F75A94">
        <w:rPr>
          <w:sz w:val="22"/>
          <w:szCs w:val="22"/>
        </w:rPr>
        <w:t>postupníkem</w:t>
      </w:r>
      <w:r w:rsidR="00F75A94" w:rsidRPr="009E6EE6">
        <w:rPr>
          <w:sz w:val="22"/>
          <w:szCs w:val="22"/>
        </w:rPr>
        <w:t xml:space="preserve"> </w:t>
      </w:r>
      <w:r w:rsidR="009E6EE6" w:rsidRPr="009E6EE6">
        <w:rPr>
          <w:sz w:val="22"/>
          <w:szCs w:val="22"/>
        </w:rPr>
        <w:t xml:space="preserve">brána jako základ pro výpočet podílu </w:t>
      </w:r>
      <w:r w:rsidR="00F75A94">
        <w:rPr>
          <w:sz w:val="22"/>
          <w:szCs w:val="22"/>
        </w:rPr>
        <w:t>postupníka</w:t>
      </w:r>
      <w:r w:rsidR="00F75A94" w:rsidRPr="009E6EE6">
        <w:rPr>
          <w:sz w:val="22"/>
          <w:szCs w:val="22"/>
        </w:rPr>
        <w:t xml:space="preserve"> </w:t>
      </w:r>
      <w:r w:rsidR="009E6EE6" w:rsidRPr="009E6EE6">
        <w:rPr>
          <w:sz w:val="22"/>
          <w:szCs w:val="22"/>
        </w:rPr>
        <w:t>na nákladech technologické obnovy spoluvlastněného kabelu</w:t>
      </w:r>
      <w:r w:rsidR="009E6EE6" w:rsidRPr="009523D5">
        <w:rPr>
          <w:sz w:val="22"/>
          <w:szCs w:val="22"/>
        </w:rPr>
        <w:t>,</w:t>
      </w:r>
    </w:p>
    <w:p w14:paraId="5ADDA176" w14:textId="77777777" w:rsidR="00E14E50" w:rsidRDefault="00E14E50" w:rsidP="00D62C68">
      <w:pPr>
        <w:tabs>
          <w:tab w:val="num" w:pos="-426"/>
        </w:tabs>
        <w:ind w:left="709" w:hanging="283"/>
        <w:jc w:val="both"/>
        <w:rPr>
          <w:sz w:val="22"/>
          <w:szCs w:val="22"/>
        </w:rPr>
      </w:pPr>
    </w:p>
    <w:p w14:paraId="6ADBB879" w14:textId="77777777" w:rsidR="00E14E50" w:rsidRPr="009E6EE6" w:rsidRDefault="00E14E50" w:rsidP="00D62C68">
      <w:pPr>
        <w:tabs>
          <w:tab w:val="num" w:pos="-426"/>
        </w:tabs>
        <w:ind w:left="709" w:hanging="283"/>
        <w:jc w:val="both"/>
        <w:rPr>
          <w:sz w:val="22"/>
          <w:szCs w:val="22"/>
        </w:rPr>
      </w:pPr>
    </w:p>
    <w:p w14:paraId="0AF36B8D" w14:textId="0158DB52" w:rsidR="009E6EE6" w:rsidRPr="009E6EE6" w:rsidRDefault="009E6EE6" w:rsidP="00D62C68">
      <w:pPr>
        <w:numPr>
          <w:ilvl w:val="0"/>
          <w:numId w:val="14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 w:rsidRPr="008C68B7">
        <w:rPr>
          <w:sz w:val="22"/>
          <w:szCs w:val="22"/>
        </w:rPr>
        <w:lastRenderedPageBreak/>
        <w:t xml:space="preserve">v případě technologické poruchy vzniklé na vláknu tvořícím spoluvlastnický podíl </w:t>
      </w:r>
      <w:r w:rsidR="00F75A94">
        <w:rPr>
          <w:sz w:val="22"/>
          <w:szCs w:val="22"/>
        </w:rPr>
        <w:t>postupníka</w:t>
      </w:r>
      <w:r w:rsidRPr="008C68B7">
        <w:rPr>
          <w:sz w:val="22"/>
          <w:szCs w:val="22"/>
        </w:rPr>
        <w:t xml:space="preserve">, se </w:t>
      </w:r>
      <w:r w:rsidR="00F75A94">
        <w:rPr>
          <w:sz w:val="22"/>
          <w:szCs w:val="22"/>
        </w:rPr>
        <w:t>OVANET</w:t>
      </w:r>
      <w:r w:rsidR="00F75A94" w:rsidRPr="008C68B7">
        <w:rPr>
          <w:sz w:val="22"/>
          <w:szCs w:val="22"/>
        </w:rPr>
        <w:t xml:space="preserve"> </w:t>
      </w:r>
      <w:r w:rsidRPr="008C68B7">
        <w:rPr>
          <w:sz w:val="22"/>
          <w:szCs w:val="22"/>
        </w:rPr>
        <w:t xml:space="preserve">zavazuje poskytnout </w:t>
      </w:r>
      <w:r w:rsidR="00270008">
        <w:rPr>
          <w:sz w:val="22"/>
          <w:szCs w:val="22"/>
        </w:rPr>
        <w:t>postupníkovi</w:t>
      </w:r>
      <w:r w:rsidR="00270008" w:rsidRPr="008C68B7">
        <w:rPr>
          <w:sz w:val="22"/>
          <w:szCs w:val="22"/>
        </w:rPr>
        <w:t xml:space="preserve"> </w:t>
      </w:r>
      <w:r w:rsidRPr="008C68B7">
        <w:rPr>
          <w:sz w:val="22"/>
          <w:szCs w:val="22"/>
        </w:rPr>
        <w:t xml:space="preserve">náhradní vlákno, a to do doby realizace technologické obnovy příslušného úseku spoluvlastněného kabelu. Tento závazek platí pouze v případě, že v daném kabelovém úseku ve spoluvlastnickém podílu </w:t>
      </w:r>
      <w:r w:rsidR="00270008">
        <w:rPr>
          <w:sz w:val="22"/>
          <w:szCs w:val="22"/>
        </w:rPr>
        <w:t>OVANET</w:t>
      </w:r>
      <w:r w:rsidR="00270008" w:rsidRPr="008C68B7">
        <w:rPr>
          <w:sz w:val="22"/>
          <w:szCs w:val="22"/>
        </w:rPr>
        <w:t xml:space="preserve"> </w:t>
      </w:r>
      <w:r w:rsidRPr="008C68B7">
        <w:rPr>
          <w:sz w:val="22"/>
          <w:szCs w:val="22"/>
        </w:rPr>
        <w:t>volné vlákno existuje a lze jej k tomuto účelu použít,</w:t>
      </w:r>
    </w:p>
    <w:p w14:paraId="29E2222F" w14:textId="162EB629" w:rsidR="009E6EE6" w:rsidRDefault="009E6EE6" w:rsidP="00D62C68">
      <w:pPr>
        <w:numPr>
          <w:ilvl w:val="0"/>
          <w:numId w:val="14"/>
        </w:numPr>
        <w:tabs>
          <w:tab w:val="clear" w:pos="2340"/>
          <w:tab w:val="num" w:pos="-426"/>
        </w:tabs>
        <w:ind w:left="709" w:hanging="283"/>
        <w:jc w:val="both"/>
        <w:rPr>
          <w:sz w:val="22"/>
          <w:szCs w:val="22"/>
        </w:rPr>
      </w:pPr>
      <w:r w:rsidRPr="008C68B7">
        <w:rPr>
          <w:sz w:val="22"/>
          <w:szCs w:val="22"/>
        </w:rPr>
        <w:t xml:space="preserve">v případě budoucího záměru </w:t>
      </w:r>
      <w:r w:rsidR="00270008">
        <w:rPr>
          <w:sz w:val="22"/>
          <w:szCs w:val="22"/>
        </w:rPr>
        <w:t>postupníka</w:t>
      </w:r>
      <w:r w:rsidR="00270008" w:rsidRPr="008C68B7">
        <w:rPr>
          <w:sz w:val="22"/>
          <w:szCs w:val="22"/>
        </w:rPr>
        <w:t xml:space="preserve"> </w:t>
      </w:r>
      <w:r w:rsidRPr="008C68B7">
        <w:rPr>
          <w:sz w:val="22"/>
          <w:szCs w:val="22"/>
        </w:rPr>
        <w:t xml:space="preserve">prodat předmět svého spoluvlastnického podílu se </w:t>
      </w:r>
      <w:r w:rsidR="00270008">
        <w:rPr>
          <w:sz w:val="22"/>
          <w:szCs w:val="22"/>
        </w:rPr>
        <w:t>postupník</w:t>
      </w:r>
      <w:r w:rsidR="00270008" w:rsidRPr="008C68B7">
        <w:rPr>
          <w:sz w:val="22"/>
          <w:szCs w:val="22"/>
        </w:rPr>
        <w:t xml:space="preserve"> </w:t>
      </w:r>
      <w:r w:rsidRPr="008C68B7">
        <w:rPr>
          <w:sz w:val="22"/>
          <w:szCs w:val="22"/>
        </w:rPr>
        <w:t xml:space="preserve">zavazuje nabídnout tento předmět nejprve </w:t>
      </w:r>
      <w:r w:rsidR="00270008">
        <w:rPr>
          <w:sz w:val="22"/>
          <w:szCs w:val="22"/>
        </w:rPr>
        <w:t>OVANET</w:t>
      </w:r>
      <w:r w:rsidR="00270008" w:rsidRPr="008C68B7">
        <w:rPr>
          <w:sz w:val="22"/>
          <w:szCs w:val="22"/>
        </w:rPr>
        <w:t xml:space="preserve"> </w:t>
      </w:r>
      <w:r w:rsidRPr="008C68B7">
        <w:rPr>
          <w:sz w:val="22"/>
          <w:szCs w:val="22"/>
        </w:rPr>
        <w:t>ke zpětnému odprodeji maximálně za cenu stanovenou touto smlouvou.</w:t>
      </w:r>
    </w:p>
    <w:p w14:paraId="732FF2CF" w14:textId="3150B4AD" w:rsidR="00CB7366" w:rsidRDefault="00CB7366" w:rsidP="00D62C68">
      <w:pPr>
        <w:pStyle w:val="Nadpis2"/>
        <w:numPr>
          <w:ilvl w:val="1"/>
          <w:numId w:val="9"/>
        </w:numPr>
        <w:spacing w:before="360"/>
      </w:pPr>
      <w:r>
        <w:br/>
        <w:t>Ostatní ujednání</w:t>
      </w:r>
    </w:p>
    <w:p w14:paraId="42987693" w14:textId="115FD704" w:rsidR="00A22A26" w:rsidRPr="008A5A1B" w:rsidRDefault="00A22A26" w:rsidP="00D62C68">
      <w:pPr>
        <w:pStyle w:val="Zkladntextodsazen-slo"/>
        <w:numPr>
          <w:ilvl w:val="0"/>
          <w:numId w:val="15"/>
        </w:numPr>
        <w:ind w:left="426" w:hanging="426"/>
      </w:pPr>
      <w:r w:rsidRPr="008A5A1B">
        <w:t>Právní vztahy mezi smluvními stranami touto smlouvou neupravené se řídí zejména ustanoveními §</w:t>
      </w:r>
      <w:r w:rsidR="00A15B7A">
        <w:t> </w:t>
      </w:r>
      <w:r w:rsidRPr="008A5A1B">
        <w:t>1895 a násl. zákona č. 89/2012 Sb., občanský zákoník.</w:t>
      </w:r>
    </w:p>
    <w:p w14:paraId="05C40D2B" w14:textId="77777777" w:rsidR="00A22A26" w:rsidRPr="008A5A1B" w:rsidRDefault="00A22A26" w:rsidP="00D62C68">
      <w:pPr>
        <w:pStyle w:val="Zkladntextodsazen-slo"/>
        <w:numPr>
          <w:ilvl w:val="0"/>
          <w:numId w:val="15"/>
        </w:numPr>
        <w:ind w:left="426" w:hanging="426"/>
      </w:pPr>
      <w:r w:rsidRPr="008A5A1B">
        <w:t>Tato smlouva je vyhotovena ve třech stejnopisech s platností originálu, po jednom vyhotovení pro každou smluvní stranu.</w:t>
      </w:r>
    </w:p>
    <w:p w14:paraId="4D39CE83" w14:textId="77777777" w:rsidR="00A22A26" w:rsidRPr="008A5A1B" w:rsidRDefault="00A22A26" w:rsidP="00D62C68">
      <w:pPr>
        <w:pStyle w:val="Zkladntextodsazen-slo"/>
        <w:numPr>
          <w:ilvl w:val="0"/>
          <w:numId w:val="15"/>
        </w:numPr>
        <w:ind w:left="426" w:hanging="426"/>
      </w:pPr>
      <w:r w:rsidRPr="008A5A1B">
        <w:t>Smluvní strany, dle prohlášení svých zástupců oprávněných nabývat práv a povinností, po přečtení celé této smlouvy konstatují, že smlouva je projevem jejich pravé a svobodné vůle. Na důkaz souhlasu s celým obsahem této smlouvy připojují smluvní strany své podpisy.</w:t>
      </w:r>
    </w:p>
    <w:p w14:paraId="3DB451A7" w14:textId="3FF965A7" w:rsidR="00A22A26" w:rsidRPr="008A5A1B" w:rsidRDefault="00A22A26" w:rsidP="00D62C68">
      <w:pPr>
        <w:pStyle w:val="Zkladntextodsazen-slo"/>
        <w:numPr>
          <w:ilvl w:val="0"/>
          <w:numId w:val="15"/>
        </w:numPr>
        <w:ind w:left="426" w:hanging="426"/>
      </w:pPr>
      <w:r w:rsidRPr="008A5A1B">
        <w:t xml:space="preserve">Nedílnou součástí této smlouvy je </w:t>
      </w:r>
      <w:r w:rsidR="008403D1">
        <w:t>P</w:t>
      </w:r>
      <w:r w:rsidRPr="008A5A1B">
        <w:t xml:space="preserve">říloha č. 1. Smlouva </w:t>
      </w:r>
      <w:r w:rsidR="008403D1" w:rsidRPr="00861AE4">
        <w:t>o prodeji spoluvlastnického podílu</w:t>
      </w:r>
      <w:r w:rsidR="008403D1" w:rsidRPr="00CB7366">
        <w:t xml:space="preserve"> </w:t>
      </w:r>
      <w:r w:rsidR="008403D1" w:rsidRPr="00861AE4">
        <w:t>č. SO/20100117 ze dne 31.10.2011</w:t>
      </w:r>
      <w:r w:rsidR="008403D1">
        <w:t>.</w:t>
      </w:r>
    </w:p>
    <w:p w14:paraId="49AD5A3F" w14:textId="77777777" w:rsidR="00A22A26" w:rsidRPr="008A5A1B" w:rsidRDefault="00A22A26" w:rsidP="008A5A1B">
      <w:pPr>
        <w:tabs>
          <w:tab w:val="num" w:pos="-426"/>
        </w:tabs>
        <w:ind w:left="360" w:hanging="852"/>
        <w:jc w:val="both"/>
        <w:rPr>
          <w:sz w:val="22"/>
          <w:szCs w:val="22"/>
        </w:rPr>
      </w:pPr>
    </w:p>
    <w:p w14:paraId="1A6BEFEA" w14:textId="77777777" w:rsidR="00A22A26" w:rsidRPr="008A5A1B" w:rsidRDefault="00A22A26" w:rsidP="008A5A1B">
      <w:pPr>
        <w:tabs>
          <w:tab w:val="num" w:pos="-426"/>
          <w:tab w:val="left" w:pos="3285"/>
        </w:tabs>
        <w:ind w:left="360" w:hanging="852"/>
        <w:jc w:val="both"/>
        <w:rPr>
          <w:sz w:val="22"/>
          <w:szCs w:val="22"/>
        </w:rPr>
      </w:pPr>
    </w:p>
    <w:p w14:paraId="39DFB35C" w14:textId="77777777" w:rsidR="00A22A26" w:rsidRPr="008A5A1B" w:rsidRDefault="00A22A26" w:rsidP="008A5A1B">
      <w:pPr>
        <w:tabs>
          <w:tab w:val="num" w:pos="-426"/>
          <w:tab w:val="left" w:pos="3285"/>
        </w:tabs>
        <w:ind w:left="360" w:hanging="852"/>
        <w:jc w:val="both"/>
        <w:rPr>
          <w:sz w:val="22"/>
          <w:szCs w:val="22"/>
        </w:rPr>
      </w:pPr>
    </w:p>
    <w:p w14:paraId="55F0919C" w14:textId="77777777" w:rsidR="00A22A26" w:rsidRPr="008A5A1B" w:rsidRDefault="00A22A26" w:rsidP="008A5A1B">
      <w:pPr>
        <w:tabs>
          <w:tab w:val="num" w:pos="-426"/>
          <w:tab w:val="left" w:pos="3285"/>
        </w:tabs>
        <w:ind w:left="360" w:hanging="852"/>
        <w:jc w:val="both"/>
        <w:rPr>
          <w:sz w:val="22"/>
          <w:szCs w:val="22"/>
        </w:rPr>
      </w:pPr>
      <w:r w:rsidRPr="008A5A1B">
        <w:rPr>
          <w:sz w:val="22"/>
          <w:szCs w:val="22"/>
        </w:rPr>
        <w:tab/>
      </w:r>
    </w:p>
    <w:p w14:paraId="090EE890" w14:textId="787943FC" w:rsidR="00A22A26" w:rsidRPr="008A5A1B" w:rsidRDefault="00BD3FEA" w:rsidP="00D861DC">
      <w:pPr>
        <w:ind w:left="426" w:hanging="425"/>
        <w:rPr>
          <w:rFonts w:eastAsia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A22A26" w:rsidRPr="008A5A1B">
        <w:rPr>
          <w:b/>
          <w:bCs/>
          <w:sz w:val="22"/>
          <w:szCs w:val="22"/>
        </w:rPr>
        <w:t>Podpisy smluvních stran:</w:t>
      </w:r>
      <w:r w:rsidR="00A22A26" w:rsidRPr="008A5A1B">
        <w:rPr>
          <w:b/>
          <w:sz w:val="22"/>
          <w:szCs w:val="22"/>
        </w:rPr>
        <w:t xml:space="preserve">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="00A22A26" w:rsidRPr="00E14E50">
        <w:rPr>
          <w:b/>
          <w:bCs/>
          <w:sz w:val="22"/>
          <w:szCs w:val="22"/>
        </w:rPr>
        <w:t>Souhlas postoupené strany:</w:t>
      </w:r>
    </w:p>
    <w:p w14:paraId="1BFC9C74" w14:textId="77777777" w:rsidR="00A22A26" w:rsidRPr="008A5A1B" w:rsidRDefault="00A22A26" w:rsidP="00D861DC">
      <w:pPr>
        <w:tabs>
          <w:tab w:val="num" w:pos="-426"/>
        </w:tabs>
        <w:ind w:left="-142" w:hanging="425"/>
        <w:rPr>
          <w:rFonts w:eastAsia="Times New Roman"/>
          <w:b/>
          <w:bCs/>
          <w:sz w:val="22"/>
          <w:szCs w:val="22"/>
        </w:rPr>
      </w:pPr>
    </w:p>
    <w:p w14:paraId="4B7B7BFF" w14:textId="2664AA21" w:rsidR="00A22A26" w:rsidRPr="008A5A1B" w:rsidRDefault="00A22A26" w:rsidP="00D861DC">
      <w:pPr>
        <w:tabs>
          <w:tab w:val="num" w:pos="-426"/>
          <w:tab w:val="left" w:pos="3285"/>
        </w:tabs>
        <w:ind w:left="-142" w:hanging="425"/>
        <w:jc w:val="both"/>
        <w:rPr>
          <w:sz w:val="22"/>
          <w:szCs w:val="22"/>
        </w:rPr>
      </w:pPr>
      <w:r w:rsidRPr="008A5A1B">
        <w:rPr>
          <w:sz w:val="22"/>
          <w:szCs w:val="22"/>
        </w:rPr>
        <w:tab/>
        <w:t xml:space="preserve">  </w:t>
      </w:r>
    </w:p>
    <w:p w14:paraId="5B50CCD0" w14:textId="77777777" w:rsidR="00A22A26" w:rsidRPr="008A5A1B" w:rsidRDefault="00A22A26" w:rsidP="00D861DC">
      <w:pPr>
        <w:tabs>
          <w:tab w:val="num" w:pos="-426"/>
        </w:tabs>
        <w:ind w:left="-142" w:hanging="425"/>
        <w:jc w:val="both"/>
        <w:rPr>
          <w:sz w:val="22"/>
          <w:szCs w:val="22"/>
        </w:rPr>
      </w:pPr>
    </w:p>
    <w:p w14:paraId="45CE25F9" w14:textId="28482797" w:rsidR="00A22A26" w:rsidRPr="008A5A1B" w:rsidRDefault="00A22A26" w:rsidP="00D861DC">
      <w:pPr>
        <w:tabs>
          <w:tab w:val="num" w:pos="-426"/>
        </w:tabs>
        <w:ind w:left="426" w:hanging="425"/>
        <w:jc w:val="both"/>
        <w:rPr>
          <w:sz w:val="22"/>
          <w:szCs w:val="22"/>
        </w:rPr>
      </w:pPr>
      <w:r w:rsidRPr="008A5A1B">
        <w:rPr>
          <w:sz w:val="22"/>
          <w:szCs w:val="22"/>
        </w:rPr>
        <w:t xml:space="preserve"> V Ostravě dne </w:t>
      </w:r>
      <w:r w:rsidR="00D62C68">
        <w:rPr>
          <w:sz w:val="22"/>
          <w:szCs w:val="22"/>
        </w:rPr>
        <w:t>24.4.2026</w:t>
      </w:r>
      <w:r w:rsidRPr="008A5A1B">
        <w:rPr>
          <w:sz w:val="22"/>
          <w:szCs w:val="22"/>
        </w:rPr>
        <w:tab/>
      </w:r>
      <w:r w:rsidRPr="008A5A1B">
        <w:rPr>
          <w:sz w:val="22"/>
          <w:szCs w:val="22"/>
        </w:rPr>
        <w:tab/>
        <w:t xml:space="preserve">V Ostravě dne </w:t>
      </w:r>
      <w:r w:rsidR="00D62C68">
        <w:rPr>
          <w:sz w:val="22"/>
          <w:szCs w:val="22"/>
        </w:rPr>
        <w:t>24.4.2026</w:t>
      </w:r>
      <w:r w:rsidRPr="008A5A1B">
        <w:rPr>
          <w:sz w:val="22"/>
          <w:szCs w:val="22"/>
        </w:rPr>
        <w:tab/>
      </w:r>
      <w:r w:rsidRPr="008A5A1B">
        <w:rPr>
          <w:sz w:val="22"/>
          <w:szCs w:val="22"/>
        </w:rPr>
        <w:tab/>
        <w:t xml:space="preserve"> V Ostravě dne </w:t>
      </w:r>
      <w:r w:rsidR="00D62C68">
        <w:rPr>
          <w:sz w:val="22"/>
          <w:szCs w:val="22"/>
        </w:rPr>
        <w:t>27.4.2026</w:t>
      </w:r>
    </w:p>
    <w:p w14:paraId="10939634" w14:textId="77777777" w:rsidR="00A22A26" w:rsidRPr="008A5A1B" w:rsidRDefault="00A22A26" w:rsidP="00D861DC">
      <w:pPr>
        <w:tabs>
          <w:tab w:val="num" w:pos="-426"/>
        </w:tabs>
        <w:ind w:left="-142" w:hanging="425"/>
        <w:jc w:val="both"/>
        <w:rPr>
          <w:sz w:val="22"/>
          <w:szCs w:val="22"/>
        </w:rPr>
      </w:pPr>
    </w:p>
    <w:p w14:paraId="08F60D14" w14:textId="77777777" w:rsidR="00A22A26" w:rsidRPr="008A5A1B" w:rsidRDefault="00A22A26" w:rsidP="00D861DC">
      <w:pPr>
        <w:tabs>
          <w:tab w:val="num" w:pos="-426"/>
        </w:tabs>
        <w:ind w:left="-142" w:hanging="425"/>
        <w:jc w:val="both"/>
        <w:rPr>
          <w:sz w:val="22"/>
          <w:szCs w:val="22"/>
        </w:rPr>
      </w:pPr>
    </w:p>
    <w:p w14:paraId="626076FB" w14:textId="77777777" w:rsidR="00A22A26" w:rsidRPr="008A5A1B" w:rsidRDefault="00A22A26" w:rsidP="00D861DC">
      <w:pPr>
        <w:tabs>
          <w:tab w:val="num" w:pos="-426"/>
        </w:tabs>
        <w:ind w:left="-142" w:hanging="425"/>
        <w:jc w:val="both"/>
        <w:rPr>
          <w:sz w:val="22"/>
          <w:szCs w:val="22"/>
        </w:rPr>
      </w:pPr>
    </w:p>
    <w:p w14:paraId="29C1564C" w14:textId="77777777" w:rsidR="00A22A26" w:rsidRPr="008A5A1B" w:rsidRDefault="00A22A26" w:rsidP="00D861DC">
      <w:pPr>
        <w:tabs>
          <w:tab w:val="num" w:pos="-426"/>
        </w:tabs>
        <w:ind w:left="-142" w:hanging="425"/>
        <w:jc w:val="both"/>
        <w:rPr>
          <w:sz w:val="22"/>
          <w:szCs w:val="22"/>
        </w:rPr>
      </w:pPr>
    </w:p>
    <w:p w14:paraId="791876A6" w14:textId="77777777" w:rsidR="00A22A26" w:rsidRPr="008A5A1B" w:rsidRDefault="00A22A26" w:rsidP="00D861DC">
      <w:pPr>
        <w:tabs>
          <w:tab w:val="num" w:pos="-426"/>
        </w:tabs>
        <w:ind w:left="-142" w:hanging="425"/>
        <w:jc w:val="both"/>
        <w:rPr>
          <w:sz w:val="22"/>
          <w:szCs w:val="22"/>
        </w:rPr>
      </w:pPr>
    </w:p>
    <w:p w14:paraId="3A8CC4BA" w14:textId="042FC3E4" w:rsidR="00A22A26" w:rsidRPr="008A5A1B" w:rsidRDefault="00A22A26" w:rsidP="00D861DC">
      <w:pPr>
        <w:tabs>
          <w:tab w:val="num" w:pos="-426"/>
        </w:tabs>
        <w:ind w:left="426" w:hanging="425"/>
        <w:jc w:val="both"/>
        <w:rPr>
          <w:sz w:val="22"/>
          <w:szCs w:val="22"/>
        </w:rPr>
      </w:pPr>
      <w:r w:rsidRPr="008A5A1B">
        <w:rPr>
          <w:sz w:val="22"/>
          <w:szCs w:val="22"/>
        </w:rPr>
        <w:t xml:space="preserve">...................................                             </w:t>
      </w:r>
      <w:r w:rsidR="00D861DC">
        <w:rPr>
          <w:sz w:val="22"/>
          <w:szCs w:val="22"/>
        </w:rPr>
        <w:t xml:space="preserve">  </w:t>
      </w:r>
      <w:r w:rsidRPr="008A5A1B">
        <w:rPr>
          <w:sz w:val="22"/>
          <w:szCs w:val="22"/>
        </w:rPr>
        <w:t>....................................</w:t>
      </w:r>
      <w:r w:rsidRPr="008A5A1B">
        <w:rPr>
          <w:sz w:val="22"/>
          <w:szCs w:val="22"/>
        </w:rPr>
        <w:tab/>
      </w:r>
      <w:r w:rsidRPr="008A5A1B">
        <w:rPr>
          <w:sz w:val="22"/>
          <w:szCs w:val="22"/>
        </w:rPr>
        <w:tab/>
      </w:r>
      <w:r w:rsidR="00BD3FEA">
        <w:rPr>
          <w:sz w:val="22"/>
          <w:szCs w:val="22"/>
        </w:rPr>
        <w:tab/>
        <w:t xml:space="preserve">  </w:t>
      </w:r>
      <w:r w:rsidRPr="008A5A1B">
        <w:rPr>
          <w:sz w:val="22"/>
          <w:szCs w:val="22"/>
        </w:rPr>
        <w:t xml:space="preserve">.......................................                                          </w:t>
      </w:r>
      <w:r w:rsidR="008403D1" w:rsidRPr="008403D1">
        <w:rPr>
          <w:b/>
          <w:bCs/>
          <w:sz w:val="22"/>
          <w:szCs w:val="22"/>
        </w:rPr>
        <w:t>Michal Najman</w:t>
      </w:r>
      <w:r w:rsidRPr="008A5A1B">
        <w:rPr>
          <w:sz w:val="22"/>
          <w:szCs w:val="22"/>
        </w:rPr>
        <w:tab/>
      </w:r>
      <w:r w:rsidRPr="008A5A1B">
        <w:rPr>
          <w:sz w:val="22"/>
          <w:szCs w:val="22"/>
        </w:rPr>
        <w:tab/>
        <w:t xml:space="preserve">                   </w:t>
      </w:r>
      <w:r w:rsidR="008403D1" w:rsidRPr="008403D1">
        <w:rPr>
          <w:b/>
          <w:bCs/>
          <w:sz w:val="22"/>
          <w:szCs w:val="22"/>
        </w:rPr>
        <w:t>Michal Najman</w:t>
      </w:r>
      <w:r w:rsidRPr="008403D1">
        <w:rPr>
          <w:b/>
          <w:bCs/>
          <w:sz w:val="22"/>
          <w:szCs w:val="22"/>
        </w:rPr>
        <w:tab/>
      </w:r>
      <w:r w:rsidRPr="008A5A1B">
        <w:rPr>
          <w:sz w:val="22"/>
          <w:szCs w:val="22"/>
        </w:rPr>
        <w:tab/>
        <w:t xml:space="preserve">   </w:t>
      </w:r>
      <w:r w:rsidRPr="008A5A1B">
        <w:rPr>
          <w:sz w:val="22"/>
          <w:szCs w:val="22"/>
        </w:rPr>
        <w:tab/>
        <w:t xml:space="preserve">       </w:t>
      </w:r>
      <w:r w:rsidR="008403D1" w:rsidRPr="008403D1">
        <w:rPr>
          <w:b/>
          <w:bCs/>
          <w:sz w:val="22"/>
          <w:szCs w:val="22"/>
        </w:rPr>
        <w:t>Ing. Michal Hrotík</w:t>
      </w:r>
    </w:p>
    <w:p w14:paraId="4563E850" w14:textId="07139AED" w:rsidR="00A22A26" w:rsidRPr="008A5A1B" w:rsidRDefault="00A22A26" w:rsidP="00D861DC">
      <w:pPr>
        <w:tabs>
          <w:tab w:val="num" w:pos="-426"/>
        </w:tabs>
        <w:ind w:left="-142" w:hanging="425"/>
        <w:jc w:val="both"/>
        <w:rPr>
          <w:sz w:val="22"/>
          <w:szCs w:val="22"/>
        </w:rPr>
      </w:pPr>
      <w:r w:rsidRPr="008A5A1B">
        <w:rPr>
          <w:sz w:val="22"/>
          <w:szCs w:val="22"/>
        </w:rPr>
        <w:t xml:space="preserve">                   za postupitele                                          za postupníka</w:t>
      </w:r>
      <w:r w:rsidRPr="008A5A1B">
        <w:rPr>
          <w:sz w:val="22"/>
          <w:szCs w:val="22"/>
        </w:rPr>
        <w:tab/>
      </w:r>
      <w:r w:rsidRPr="008A5A1B">
        <w:rPr>
          <w:sz w:val="22"/>
          <w:szCs w:val="22"/>
        </w:rPr>
        <w:tab/>
      </w:r>
      <w:r w:rsidRPr="008A5A1B">
        <w:rPr>
          <w:sz w:val="22"/>
          <w:szCs w:val="22"/>
        </w:rPr>
        <w:tab/>
        <w:t xml:space="preserve">         za OVANET a.s.</w:t>
      </w:r>
    </w:p>
    <w:p w14:paraId="24D42F9D" w14:textId="453190D7" w:rsidR="00A22A26" w:rsidRPr="008A5A1B" w:rsidRDefault="00A22A26" w:rsidP="00BD3FEA">
      <w:pPr>
        <w:tabs>
          <w:tab w:val="num" w:pos="-426"/>
        </w:tabs>
        <w:spacing w:after="40" w:line="23" w:lineRule="atLeast"/>
        <w:jc w:val="both"/>
        <w:rPr>
          <w:sz w:val="22"/>
          <w:szCs w:val="22"/>
        </w:rPr>
      </w:pPr>
    </w:p>
    <w:sectPr w:rsidR="00A22A26" w:rsidRPr="008A5A1B" w:rsidSect="008A5A1B">
      <w:headerReference w:type="default" r:id="rId10"/>
      <w:footerReference w:type="default" r:id="rId11"/>
      <w:pgSz w:w="11906" w:h="16838" w:code="9"/>
      <w:pgMar w:top="1134" w:right="991" w:bottom="993" w:left="1560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82660" w14:textId="77777777" w:rsidR="006A75EB" w:rsidRDefault="006A75EB" w:rsidP="008A5A1B">
      <w:r>
        <w:separator/>
      </w:r>
    </w:p>
  </w:endnote>
  <w:endnote w:type="continuationSeparator" w:id="0">
    <w:p w14:paraId="6705B3AA" w14:textId="77777777" w:rsidR="006A75EB" w:rsidRDefault="006A75EB" w:rsidP="008A5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A7B5A" w14:textId="61C516C1" w:rsidR="008A5A1B" w:rsidRDefault="008A5A1B" w:rsidP="008A5A1B">
    <w:pPr>
      <w:pStyle w:val="Zpat"/>
      <w:tabs>
        <w:tab w:val="clear" w:pos="4536"/>
        <w:tab w:val="clear" w:pos="9072"/>
        <w:tab w:val="center" w:pos="180"/>
        <w:tab w:val="left" w:pos="3060"/>
      </w:tabs>
      <w:ind w:right="43"/>
      <w:rPr>
        <w:rStyle w:val="slostrnky"/>
        <w:rFonts w:cs="Arial"/>
        <w:color w:val="003C69"/>
        <w:sz w:val="18"/>
        <w:szCs w:val="18"/>
      </w:rPr>
    </w:pPr>
    <w:r>
      <w:rPr>
        <w:rFonts w:cs="Arial"/>
        <w:b/>
        <w:noProof/>
        <w:sz w:val="18"/>
        <w:szCs w:val="18"/>
      </w:rPr>
      <w:drawing>
        <wp:anchor distT="0" distB="0" distL="114300" distR="114300" simplePos="0" relativeHeight="251658241" behindDoc="0" locked="0" layoutInCell="1" allowOverlap="1" wp14:anchorId="061AEDFB" wp14:editId="6743F8D4">
          <wp:simplePos x="0" y="0"/>
          <wp:positionH relativeFrom="column">
            <wp:posOffset>4929114</wp:posOffset>
          </wp:positionH>
          <wp:positionV relativeFrom="paragraph">
            <wp:posOffset>11430</wp:posOffset>
          </wp:positionV>
          <wp:extent cx="1266825" cy="341630"/>
          <wp:effectExtent l="0" t="0" r="9525" b="1270"/>
          <wp:wrapNone/>
          <wp:docPr id="1252227645" name="Obrázek 1252227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171F5D" w14:textId="5AE53BF8" w:rsidR="008A5A1B" w:rsidRPr="00745528" w:rsidRDefault="008A5A1B" w:rsidP="00BD3FEA">
    <w:pPr>
      <w:pStyle w:val="Bezmezer"/>
      <w:ind w:left="-709"/>
      <w:rPr>
        <w:rStyle w:val="slostrnky"/>
        <w:rFonts w:ascii="Arial" w:hAnsi="Arial" w:cs="Arial"/>
        <w:color w:val="003C69"/>
        <w:sz w:val="18"/>
        <w:szCs w:val="18"/>
      </w:rPr>
    </w:pPr>
    <w:r w:rsidRPr="0074552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745528">
      <w:rPr>
        <w:rStyle w:val="slostrnky"/>
        <w:rFonts w:ascii="Arial" w:hAnsi="Arial" w:cs="Arial"/>
        <w:color w:val="003C69"/>
        <w:sz w:val="18"/>
        <w:szCs w:val="18"/>
        <w:rPrChange w:id="1" w:author="Rakošan Zdeněk" w:date="2026-04-20T08:18:00Z" w16du:dateUtc="2026-04-20T06:18:00Z">
          <w:rPr>
            <w:rStyle w:val="slostrnky"/>
            <w:rFonts w:cs="Arial"/>
            <w:color w:val="003C69"/>
            <w:sz w:val="18"/>
            <w:szCs w:val="18"/>
          </w:rPr>
        </w:rPrChange>
      </w:rPr>
      <w:instrText xml:space="preserve"> PAGE </w:instrText>
    </w:r>
    <w:r w:rsidRPr="0074552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745528">
      <w:rPr>
        <w:rStyle w:val="slostrnky"/>
        <w:rFonts w:ascii="Arial" w:hAnsi="Arial" w:cs="Arial"/>
        <w:color w:val="003C69"/>
        <w:sz w:val="18"/>
        <w:szCs w:val="18"/>
        <w:rPrChange w:id="2" w:author="Rakošan Zdeněk" w:date="2026-04-20T08:18:00Z" w16du:dateUtc="2026-04-20T06:18:00Z">
          <w:rPr>
            <w:rStyle w:val="slostrnky"/>
            <w:rFonts w:cs="Arial"/>
            <w:color w:val="003C69"/>
            <w:sz w:val="18"/>
            <w:szCs w:val="18"/>
          </w:rPr>
        </w:rPrChange>
      </w:rPr>
      <w:t>1</w:t>
    </w:r>
    <w:r w:rsidRPr="0074552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Pr="00745528">
      <w:rPr>
        <w:rStyle w:val="slostrnky"/>
        <w:rFonts w:ascii="Arial" w:hAnsi="Arial" w:cs="Arial"/>
        <w:color w:val="003C69"/>
        <w:sz w:val="18"/>
        <w:szCs w:val="18"/>
      </w:rPr>
      <w:t>/</w:t>
    </w:r>
    <w:r w:rsidRPr="00745528">
      <w:rPr>
        <w:rStyle w:val="slostrnky"/>
        <w:rFonts w:ascii="Arial" w:hAnsi="Arial" w:cs="Arial"/>
        <w:color w:val="003C69"/>
        <w:sz w:val="18"/>
        <w:szCs w:val="18"/>
      </w:rPr>
      <w:fldChar w:fldCharType="begin"/>
    </w:r>
    <w:r w:rsidRPr="00745528">
      <w:rPr>
        <w:rStyle w:val="slostrnky"/>
        <w:rFonts w:ascii="Arial" w:hAnsi="Arial" w:cs="Arial"/>
        <w:color w:val="003C69"/>
        <w:sz w:val="18"/>
        <w:szCs w:val="18"/>
      </w:rPr>
      <w:instrText xml:space="preserve"> NUMPAGES </w:instrText>
    </w:r>
    <w:r w:rsidRPr="00745528">
      <w:rPr>
        <w:rStyle w:val="slostrnky"/>
        <w:rFonts w:ascii="Arial" w:hAnsi="Arial" w:cs="Arial"/>
        <w:color w:val="003C69"/>
        <w:sz w:val="18"/>
        <w:szCs w:val="18"/>
      </w:rPr>
      <w:fldChar w:fldCharType="separate"/>
    </w:r>
    <w:r w:rsidRPr="00745528">
      <w:rPr>
        <w:rStyle w:val="slostrnky"/>
        <w:rFonts w:ascii="Arial" w:hAnsi="Arial" w:cs="Arial"/>
        <w:color w:val="003C69"/>
        <w:sz w:val="18"/>
        <w:szCs w:val="18"/>
      </w:rPr>
      <w:t>7</w:t>
    </w:r>
    <w:r w:rsidRPr="00745528">
      <w:rPr>
        <w:rStyle w:val="slostrnky"/>
        <w:rFonts w:ascii="Arial" w:hAnsi="Arial" w:cs="Arial"/>
        <w:color w:val="003C69"/>
        <w:sz w:val="18"/>
        <w:szCs w:val="18"/>
      </w:rPr>
      <w:fldChar w:fldCharType="end"/>
    </w:r>
    <w:r w:rsidR="00BD3FEA" w:rsidRPr="00745528">
      <w:rPr>
        <w:rStyle w:val="slostrnky"/>
        <w:rFonts w:ascii="Arial" w:hAnsi="Arial" w:cs="Arial"/>
        <w:color w:val="003C69"/>
        <w:sz w:val="18"/>
        <w:szCs w:val="18"/>
      </w:rPr>
      <w:t xml:space="preserve">   </w:t>
    </w:r>
    <w:r w:rsidRPr="00291FD5">
      <w:rPr>
        <w:rStyle w:val="slostrnky"/>
        <w:rFonts w:ascii="Arial" w:hAnsi="Arial" w:cs="Arial"/>
        <w:color w:val="003C69"/>
        <w:sz w:val="16"/>
        <w:szCs w:val="16"/>
      </w:rPr>
      <w:t xml:space="preserve">Smlouva o postoupení smlouvy </w:t>
    </w:r>
    <w:r w:rsidR="00861AE4" w:rsidRPr="00291FD5">
      <w:rPr>
        <w:rStyle w:val="slostrnky"/>
        <w:rFonts w:ascii="Arial" w:hAnsi="Arial" w:cs="Arial"/>
        <w:color w:val="003C69"/>
        <w:sz w:val="16"/>
        <w:szCs w:val="16"/>
      </w:rPr>
      <w:t>o prodeji spoluvlastnického podílu</w:t>
    </w:r>
  </w:p>
  <w:p w14:paraId="3AEF686B" w14:textId="3C78DF31" w:rsidR="0033112E" w:rsidRPr="008A5A1B" w:rsidRDefault="0033112E" w:rsidP="008A5A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CF281" w14:textId="77777777" w:rsidR="006A75EB" w:rsidRDefault="006A75EB" w:rsidP="008A5A1B">
      <w:r>
        <w:separator/>
      </w:r>
    </w:p>
  </w:footnote>
  <w:footnote w:type="continuationSeparator" w:id="0">
    <w:p w14:paraId="58B24AF7" w14:textId="77777777" w:rsidR="006A75EB" w:rsidRDefault="006A75EB" w:rsidP="008A5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C15A6" w14:textId="17473632" w:rsidR="0033112E" w:rsidRPr="007754E6" w:rsidRDefault="00A22A26" w:rsidP="00E656EB">
    <w:pPr>
      <w:ind w:right="-1372"/>
      <w:rPr>
        <w:rFonts w:ascii="Arial" w:hAnsi="Arial" w:cs="Arial"/>
        <w:b/>
        <w:color w:val="003C69"/>
        <w:sz w:val="20"/>
      </w:rPr>
    </w:pPr>
    <w:r w:rsidRPr="007754E6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3358BF" wp14:editId="1A570428">
              <wp:simplePos x="0" y="0"/>
              <wp:positionH relativeFrom="column">
                <wp:posOffset>4222115</wp:posOffset>
              </wp:positionH>
              <wp:positionV relativeFrom="paragraph">
                <wp:posOffset>-69215</wp:posOffset>
              </wp:positionV>
              <wp:extent cx="2016760" cy="439420"/>
              <wp:effectExtent l="0" t="0" r="2540" b="0"/>
              <wp:wrapNone/>
              <wp:docPr id="1098259274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6760" cy="439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BE098DC" w14:textId="77777777" w:rsidR="0033112E" w:rsidRDefault="00000000" w:rsidP="00E656EB">
                          <w:pPr>
                            <w:pStyle w:val="Bezmezer"/>
                            <w:ind w:firstLine="709"/>
                            <w:jc w:val="right"/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36"/>
                              <w:szCs w:val="36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3358BF" id="Obdélník 1" o:spid="_x0000_s1026" style="position:absolute;margin-left:332.45pt;margin-top:-5.45pt;width:158.8pt;height:34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" stroked="f">
              <v:textbox>
                <w:txbxContent>
                  <w:p w14:paraId="7BE098DC" w14:textId="77777777" w:rsidR="0033112E" w:rsidRDefault="00000000" w:rsidP="00E656EB">
                    <w:pPr>
                      <w:pStyle w:val="Bezmezer"/>
                      <w:ind w:firstLine="709"/>
                      <w:jc w:val="right"/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36"/>
                        <w:szCs w:val="36"/>
                      </w:rPr>
                      <w:t>Smlouva</w:t>
                    </w:r>
                  </w:p>
                </w:txbxContent>
              </v:textbox>
            </v:rect>
          </w:pict>
        </mc:Fallback>
      </mc:AlternateContent>
    </w:r>
    <w:r w:rsidRPr="007754E6">
      <w:rPr>
        <w:rFonts w:ascii="Arial" w:hAnsi="Arial" w:cs="Arial"/>
        <w:b/>
        <w:color w:val="003C69"/>
        <w:sz w:val="20"/>
      </w:rPr>
      <w:t>OVANET a.s.</w:t>
    </w:r>
  </w:p>
  <w:p w14:paraId="75875CF0" w14:textId="77777777" w:rsidR="0033112E" w:rsidRPr="007754E6" w:rsidRDefault="00000000" w:rsidP="00E656EB">
    <w:pPr>
      <w:pStyle w:val="Zhlav"/>
      <w:rPr>
        <w:rFonts w:ascii="Arial" w:hAnsi="Arial" w:cs="Arial"/>
      </w:rPr>
    </w:pPr>
    <w:r w:rsidRPr="007754E6">
      <w:rPr>
        <w:rFonts w:ascii="Arial" w:hAnsi="Arial" w:cs="Arial"/>
        <w:color w:val="003C69"/>
        <w:sz w:val="18"/>
        <w:szCs w:val="18"/>
      </w:rPr>
      <w:t>Hájkova 1100/13, 702 00 Ostrava-Přívoz</w:t>
    </w:r>
  </w:p>
  <w:p w14:paraId="65056902" w14:textId="77777777" w:rsidR="0033112E" w:rsidRPr="001441CF" w:rsidRDefault="0033112E">
    <w:pPr>
      <w:pStyle w:val="Zhlav"/>
      <w:rPr>
        <w:rFonts w:ascii="Calibri" w:hAnsi="Calibri" w:cs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06CC"/>
    <w:multiLevelType w:val="hybridMultilevel"/>
    <w:tmpl w:val="CC4AE2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8431F"/>
    <w:multiLevelType w:val="hybridMultilevel"/>
    <w:tmpl w:val="E70418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F66EF"/>
    <w:multiLevelType w:val="hybridMultilevel"/>
    <w:tmpl w:val="DF6837E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641BE"/>
    <w:multiLevelType w:val="hybridMultilevel"/>
    <w:tmpl w:val="DF6837E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1076A"/>
    <w:multiLevelType w:val="multilevel"/>
    <w:tmpl w:val="F378C32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3C4F575D"/>
    <w:multiLevelType w:val="hybridMultilevel"/>
    <w:tmpl w:val="B7920218"/>
    <w:lvl w:ilvl="0" w:tplc="2A00A4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54B45"/>
    <w:multiLevelType w:val="hybridMultilevel"/>
    <w:tmpl w:val="9A6A3ADA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4F7459ED"/>
    <w:multiLevelType w:val="hybridMultilevel"/>
    <w:tmpl w:val="B406F7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5E58BD5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7630CE"/>
    <w:multiLevelType w:val="hybridMultilevel"/>
    <w:tmpl w:val="301855E2"/>
    <w:lvl w:ilvl="0" w:tplc="5E58BD5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C6473"/>
    <w:multiLevelType w:val="hybridMultilevel"/>
    <w:tmpl w:val="DF6837E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16A54"/>
    <w:multiLevelType w:val="multilevel"/>
    <w:tmpl w:val="F378C32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Roman"/>
      <w:lvlText w:val="%5."/>
      <w:lvlJc w:val="righ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5F5B72E3"/>
    <w:multiLevelType w:val="hybridMultilevel"/>
    <w:tmpl w:val="DF6837E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01770"/>
    <w:multiLevelType w:val="hybridMultilevel"/>
    <w:tmpl w:val="301855E2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171BE"/>
    <w:multiLevelType w:val="hybridMultilevel"/>
    <w:tmpl w:val="DF6837EC"/>
    <w:lvl w:ilvl="0" w:tplc="D728D4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35D36"/>
    <w:multiLevelType w:val="hybridMultilevel"/>
    <w:tmpl w:val="31107E4A"/>
    <w:lvl w:ilvl="0" w:tplc="A5F89748">
      <w:start w:val="1"/>
      <w:numFmt w:val="lowerLetter"/>
      <w:lvlText w:val="%1)"/>
      <w:lvlJc w:val="left"/>
      <w:pPr>
        <w:ind w:left="791" w:hanging="431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44317">
    <w:abstractNumId w:val="0"/>
  </w:num>
  <w:num w:numId="2" w16cid:durableId="2095739209">
    <w:abstractNumId w:val="7"/>
  </w:num>
  <w:num w:numId="3" w16cid:durableId="1509565394">
    <w:abstractNumId w:val="6"/>
  </w:num>
  <w:num w:numId="4" w16cid:durableId="1926307182">
    <w:abstractNumId w:val="1"/>
  </w:num>
  <w:num w:numId="5" w16cid:durableId="1691251197">
    <w:abstractNumId w:val="14"/>
  </w:num>
  <w:num w:numId="6" w16cid:durableId="190996751">
    <w:abstractNumId w:val="5"/>
  </w:num>
  <w:num w:numId="7" w16cid:durableId="1148785948">
    <w:abstractNumId w:val="13"/>
  </w:num>
  <w:num w:numId="8" w16cid:durableId="360710829">
    <w:abstractNumId w:val="10"/>
  </w:num>
  <w:num w:numId="9" w16cid:durableId="2004963984">
    <w:abstractNumId w:val="4"/>
  </w:num>
  <w:num w:numId="10" w16cid:durableId="740103807">
    <w:abstractNumId w:val="2"/>
  </w:num>
  <w:num w:numId="11" w16cid:durableId="1609267618">
    <w:abstractNumId w:val="3"/>
  </w:num>
  <w:num w:numId="12" w16cid:durableId="1569261630">
    <w:abstractNumId w:val="9"/>
  </w:num>
  <w:num w:numId="13" w16cid:durableId="952446877">
    <w:abstractNumId w:val="8"/>
  </w:num>
  <w:num w:numId="14" w16cid:durableId="1628393477">
    <w:abstractNumId w:val="12"/>
  </w:num>
  <w:num w:numId="15" w16cid:durableId="131448273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košan Zdeněk">
    <w15:presenceInfo w15:providerId="AD" w15:userId="S::rakosan@ovanet.cz::b4ade509-a078-4574-825f-1c30c1488f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26"/>
    <w:rsid w:val="0013436F"/>
    <w:rsid w:val="00194436"/>
    <w:rsid w:val="001F54A9"/>
    <w:rsid w:val="0026150E"/>
    <w:rsid w:val="00270008"/>
    <w:rsid w:val="00273973"/>
    <w:rsid w:val="00291FD5"/>
    <w:rsid w:val="002A0C54"/>
    <w:rsid w:val="002D2375"/>
    <w:rsid w:val="002D7435"/>
    <w:rsid w:val="0033112E"/>
    <w:rsid w:val="00337C8A"/>
    <w:rsid w:val="00512740"/>
    <w:rsid w:val="005478D2"/>
    <w:rsid w:val="00554B6E"/>
    <w:rsid w:val="005A543E"/>
    <w:rsid w:val="005F5DC2"/>
    <w:rsid w:val="0060146A"/>
    <w:rsid w:val="0060354F"/>
    <w:rsid w:val="00604906"/>
    <w:rsid w:val="00607A89"/>
    <w:rsid w:val="00654369"/>
    <w:rsid w:val="006A75EB"/>
    <w:rsid w:val="00737758"/>
    <w:rsid w:val="00745528"/>
    <w:rsid w:val="007544A8"/>
    <w:rsid w:val="007754E6"/>
    <w:rsid w:val="007B4DD9"/>
    <w:rsid w:val="00817C36"/>
    <w:rsid w:val="00833671"/>
    <w:rsid w:val="008403D1"/>
    <w:rsid w:val="00861AE4"/>
    <w:rsid w:val="00896358"/>
    <w:rsid w:val="008A5A1B"/>
    <w:rsid w:val="008B1E77"/>
    <w:rsid w:val="008C68B7"/>
    <w:rsid w:val="008F74B4"/>
    <w:rsid w:val="00921040"/>
    <w:rsid w:val="009523D5"/>
    <w:rsid w:val="009E6EE6"/>
    <w:rsid w:val="00A15B7A"/>
    <w:rsid w:val="00A22A26"/>
    <w:rsid w:val="00A3735C"/>
    <w:rsid w:val="00AA539C"/>
    <w:rsid w:val="00AC11D7"/>
    <w:rsid w:val="00AC6D21"/>
    <w:rsid w:val="00B418B3"/>
    <w:rsid w:val="00B45128"/>
    <w:rsid w:val="00B46F25"/>
    <w:rsid w:val="00BA4EC2"/>
    <w:rsid w:val="00BA756E"/>
    <w:rsid w:val="00BD3FEA"/>
    <w:rsid w:val="00C030C1"/>
    <w:rsid w:val="00C26589"/>
    <w:rsid w:val="00C37D73"/>
    <w:rsid w:val="00CB7366"/>
    <w:rsid w:val="00CB76AA"/>
    <w:rsid w:val="00D452A2"/>
    <w:rsid w:val="00D62C68"/>
    <w:rsid w:val="00D7790B"/>
    <w:rsid w:val="00D861DC"/>
    <w:rsid w:val="00DA1AF3"/>
    <w:rsid w:val="00DA71E8"/>
    <w:rsid w:val="00DB26FE"/>
    <w:rsid w:val="00E14E50"/>
    <w:rsid w:val="00EA335C"/>
    <w:rsid w:val="00EA3E21"/>
    <w:rsid w:val="00EB3799"/>
    <w:rsid w:val="00EE53C3"/>
    <w:rsid w:val="00F75A94"/>
    <w:rsid w:val="00FA3FD1"/>
    <w:rsid w:val="00FB46C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8BCC7"/>
  <w15:chartTrackingRefBased/>
  <w15:docId w15:val="{8E9A36DE-B4B8-4B1C-AABE-2A9DD42D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26"/>
    <w:pPr>
      <w:spacing w:after="0" w:line="240" w:lineRule="auto"/>
    </w:pPr>
    <w:rPr>
      <w:rFonts w:ascii="Times New Roman" w:eastAsia="MS Mincho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22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unhideWhenUsed/>
    <w:qFormat/>
    <w:rsid w:val="00512740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2A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22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2A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22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22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22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2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basedOn w:val="Standardnpsmoodstavce"/>
    <w:link w:val="Nadpis2"/>
    <w:rsid w:val="00512740"/>
    <w:rPr>
      <w:rFonts w:ascii="Arial" w:eastAsiaTheme="majorEastAsia" w:hAnsi="Arial" w:cstheme="majorBidi"/>
      <w:b/>
      <w:kern w:val="0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2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22A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2A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22A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A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22A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22A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22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22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22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2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22A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22A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22A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22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22A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22A26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rsid w:val="00A22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2A26"/>
    <w:rPr>
      <w:rFonts w:ascii="Times New Roman" w:eastAsia="MS Mincho" w:hAnsi="Times New Roman" w:cs="Times New Roman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A22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2A26"/>
    <w:rPr>
      <w:rFonts w:ascii="Times New Roman" w:eastAsia="MS Mincho" w:hAnsi="Times New Roman" w:cs="Times New Roman"/>
      <w:kern w:val="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A22A26"/>
    <w:pPr>
      <w:spacing w:after="0" w:line="240" w:lineRule="auto"/>
    </w:pPr>
    <w:rPr>
      <w:rFonts w:ascii="Times New Roman" w:eastAsia="MS Mincho" w:hAnsi="Times New Roman" w:cs="Times New Roman"/>
      <w:kern w:val="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8A5A1B"/>
  </w:style>
  <w:style w:type="character" w:styleId="Hypertextovodkaz">
    <w:name w:val="Hyperlink"/>
    <w:basedOn w:val="Standardnpsmoodstavce"/>
    <w:uiPriority w:val="99"/>
    <w:unhideWhenUsed/>
    <w:rsid w:val="00861AE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1AE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8403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03D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03D1"/>
    <w:rPr>
      <w:rFonts w:ascii="Times New Roman" w:eastAsia="MS Mincho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3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3D1"/>
    <w:rPr>
      <w:rFonts w:ascii="Times New Roman" w:eastAsia="MS Mincho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Zkladntextodsazen-slo">
    <w:name w:val="Základní text odsazený - číslo"/>
    <w:basedOn w:val="Normln"/>
    <w:rsid w:val="00DA71E8"/>
    <w:pPr>
      <w:tabs>
        <w:tab w:val="num" w:pos="284"/>
      </w:tabs>
      <w:spacing w:after="60"/>
      <w:ind w:left="284" w:hanging="284"/>
      <w:jc w:val="both"/>
    </w:pPr>
    <w:rPr>
      <w:rFonts w:eastAsia="Times New Roman"/>
      <w:sz w:val="22"/>
      <w:szCs w:val="22"/>
    </w:rPr>
  </w:style>
  <w:style w:type="paragraph" w:styleId="Revize">
    <w:name w:val="Revision"/>
    <w:hidden/>
    <w:uiPriority w:val="99"/>
    <w:semiHidden/>
    <w:rsid w:val="00EA335C"/>
    <w:pPr>
      <w:spacing w:after="0" w:line="240" w:lineRule="auto"/>
    </w:pPr>
    <w:rPr>
      <w:rFonts w:ascii="Times New Roman" w:eastAsia="MS Mincho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6B2E6F227CCA4F8C52E9E58ABF0A4B" ma:contentTypeVersion="10" ma:contentTypeDescription="Create a new document." ma:contentTypeScope="" ma:versionID="3eab0557abd91ced0605b9cad1eb0e0f">
  <xsd:schema xmlns:xsd="http://www.w3.org/2001/XMLSchema" xmlns:xs="http://www.w3.org/2001/XMLSchema" xmlns:p="http://schemas.microsoft.com/office/2006/metadata/properties" xmlns:ns2="d36b2722-6473-42c9-a68f-3f8986f56680" xmlns:ns3="5e0678b9-c52f-4b90-879c-1b3bc82d8c62" targetNamespace="http://schemas.microsoft.com/office/2006/metadata/properties" ma:root="true" ma:fieldsID="93a17492275de06003f685fff3cfdc04" ns2:_="" ns3:_="">
    <xsd:import namespace="d36b2722-6473-42c9-a68f-3f8986f56680"/>
    <xsd:import namespace="5e0678b9-c52f-4b90-879c-1b3bc82d8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b2722-6473-42c9-a68f-3f8986f56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523e66d-7541-4ab9-8cba-5dfbab5bf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78b9-c52f-4b90-879c-1b3bc82d8c6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864301-2ba6-4798-8842-c83de9851674}" ma:internalName="TaxCatchAll" ma:showField="CatchAllData" ma:web="5e0678b9-c52f-4b90-879c-1b3bc82d8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6b2722-6473-42c9-a68f-3f8986f56680">
      <Terms xmlns="http://schemas.microsoft.com/office/infopath/2007/PartnerControls"/>
    </lcf76f155ced4ddcb4097134ff3c332f>
    <TaxCatchAll xmlns="5e0678b9-c52f-4b90-879c-1b3bc82d8c62" xsi:nil="true"/>
  </documentManagement>
</p:properties>
</file>

<file path=customXml/itemProps1.xml><?xml version="1.0" encoding="utf-8"?>
<ds:datastoreItem xmlns:ds="http://schemas.openxmlformats.org/officeDocument/2006/customXml" ds:itemID="{B9D4094F-0C81-4502-8902-BB591AD73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2060FF-1C7F-4756-B9B5-84884C2C1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b2722-6473-42c9-a68f-3f8986f56680"/>
    <ds:schemaRef ds:uri="5e0678b9-c52f-4b90-879c-1b3bc82d8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313E51-FC51-4376-B3D4-7E53AD3AE4CE}">
  <ds:schemaRefs>
    <ds:schemaRef ds:uri="http://schemas.microsoft.com/office/2006/metadata/properties"/>
    <ds:schemaRef ds:uri="http://schemas.microsoft.com/office/infopath/2007/PartnerControls"/>
    <ds:schemaRef ds:uri="d36b2722-6473-42c9-a68f-3f8986f56680"/>
    <ds:schemaRef ds:uri="5e0678b9-c52f-4b90-879c-1b3bc82d8c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950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Gáliková Gabriela</dc:creator>
  <cp:keywords/>
  <dc:description/>
  <cp:lastModifiedBy>Volná Lenka</cp:lastModifiedBy>
  <cp:revision>3</cp:revision>
  <dcterms:created xsi:type="dcterms:W3CDTF">2026-05-26T12:44:00Z</dcterms:created>
  <dcterms:modified xsi:type="dcterms:W3CDTF">2026-05-26T12:49:00Z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0x010100C46B2E6F227CCA4F8C52E9E58ABF0A4B</vt:lpwstr>
  </property>
  <property fmtid="{D5CDD505-2E9C-101B-9397-08002B2CF9AE}" pid="3" name="MediaServiceImageTags">
    <vt:lpwstr/>
  </property>
</Properties>
</file>