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183597">
        <w:rPr>
          <w:rFonts w:ascii="Arial" w:hAnsi="Arial" w:cs="Arial"/>
          <w:sz w:val="20"/>
          <w:szCs w:val="20"/>
        </w:rPr>
        <w:t xml:space="preserve"> </w:t>
      </w:r>
      <w:r w:rsidR="004150A3">
        <w:rPr>
          <w:rFonts w:ascii="Arial" w:hAnsi="Arial" w:cs="Arial"/>
          <w:sz w:val="20"/>
          <w:szCs w:val="20"/>
        </w:rPr>
        <w:t>8500001145</w:t>
      </w:r>
    </w:p>
    <w:p w:rsidR="00D52334" w:rsidRPr="0066107B" w:rsidRDefault="00E34AFF" w:rsidP="00D52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D22DA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D22DA5">
        <w:rPr>
          <w:rFonts w:ascii="Arial" w:hAnsi="Arial" w:cs="Arial"/>
          <w:b/>
          <w:sz w:val="20"/>
          <w:szCs w:val="20"/>
        </w:rPr>
        <w:t xml:space="preserve"> - </w:t>
      </w:r>
      <w:r w:rsidR="00D22DA5" w:rsidRPr="00D22DA5">
        <w:rPr>
          <w:rFonts w:ascii="Arial" w:hAnsi="Arial" w:cs="Arial"/>
          <w:b/>
          <w:sz w:val="20"/>
          <w:szCs w:val="20"/>
        </w:rPr>
        <w:t>6</w:t>
      </w:r>
      <w:r w:rsidR="0023779C" w:rsidRPr="00D22DA5">
        <w:rPr>
          <w:rFonts w:ascii="Arial" w:hAnsi="Arial" w:cs="Arial"/>
          <w:b/>
          <w:sz w:val="20"/>
          <w:szCs w:val="20"/>
        </w:rPr>
        <w:t>.</w:t>
      </w:r>
      <w:r w:rsidR="00B4027A" w:rsidRPr="00D22DA5">
        <w:rPr>
          <w:rFonts w:ascii="Arial" w:hAnsi="Arial" w:cs="Arial"/>
          <w:b/>
          <w:sz w:val="20"/>
          <w:szCs w:val="20"/>
        </w:rPr>
        <w:t xml:space="preserve"> </w:t>
      </w:r>
      <w:r w:rsidR="00D22DA5" w:rsidRPr="00D22DA5">
        <w:rPr>
          <w:rFonts w:ascii="Arial" w:hAnsi="Arial" w:cs="Arial"/>
          <w:b/>
          <w:sz w:val="20"/>
          <w:szCs w:val="20"/>
        </w:rPr>
        <w:t>Horšovský Týn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Pr="005D2ACF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</w:p>
    <w:p w:rsidR="0048432D" w:rsidRPr="005D2ACF" w:rsidRDefault="0048432D" w:rsidP="0048432D">
      <w:pPr>
        <w:pStyle w:val="Default"/>
        <w:jc w:val="both"/>
        <w:rPr>
          <w:b/>
          <w:sz w:val="20"/>
          <w:szCs w:val="20"/>
        </w:rPr>
      </w:pPr>
      <w:r w:rsidRPr="005D2ACF">
        <w:rPr>
          <w:b/>
          <w:sz w:val="20"/>
          <w:szCs w:val="20"/>
        </w:rPr>
        <w:t>BERGER BOHEMIA a.s.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zapsaná v obchodním rejstříku pod sp. zn.:</w:t>
      </w:r>
      <w:bookmarkStart w:id="1" w:name="Text13"/>
      <w:r w:rsidRPr="005D2ACF">
        <w:rPr>
          <w:sz w:val="20"/>
          <w:szCs w:val="20"/>
        </w:rPr>
        <w:t xml:space="preserve"> </w:t>
      </w:r>
      <w:bookmarkEnd w:id="1"/>
      <w:r w:rsidRPr="005D2ACF">
        <w:rPr>
          <w:sz w:val="20"/>
          <w:szCs w:val="20"/>
        </w:rPr>
        <w:t>B 217 vedenou u Krajského soudu v Plzni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sídlo: Klatovská 410/167, 321 00 Plzeň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zastoupená: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Ing. Zdeněk Pilík, předseda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                    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Ing. Ladislav Provod, člen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IČO: </w:t>
      </w:r>
      <w:r w:rsidR="00844FDF">
        <w:rPr>
          <w:sz w:val="20"/>
          <w:szCs w:val="20"/>
        </w:rPr>
        <w:tab/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45357269</w:t>
      </w:r>
      <w:r w:rsidRPr="005D2ACF">
        <w:rPr>
          <w:sz w:val="20"/>
          <w:szCs w:val="20"/>
        </w:rPr>
        <w:tab/>
        <w:t xml:space="preserve">          DIČ:  CZ 45357269 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telefon: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378 777 101  e-mail:</w:t>
      </w:r>
      <w:bookmarkStart w:id="2" w:name="Text63"/>
      <w:r w:rsidRPr="005D2ACF">
        <w:rPr>
          <w:sz w:val="20"/>
          <w:szCs w:val="20"/>
        </w:rPr>
        <w:t xml:space="preserve"> info@bergerbohemia.cz</w:t>
      </w:r>
      <w:bookmarkEnd w:id="2"/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osoba oprávněná k uzavření smlouvy: Ing. Zdeněk Pilík, předseda představenstva</w:t>
      </w:r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tel.: 378 777 101 , e-mail: info@bergerbohemia.cz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</w:t>
      </w:r>
      <w:r w:rsidR="002F0A10" w:rsidRPr="00D22DA5">
        <w:rPr>
          <w:rFonts w:ascii="Arial" w:hAnsi="Arial" w:cs="Arial"/>
        </w:rPr>
        <w:t>20</w:t>
      </w:r>
      <w:r w:rsidR="002E0854" w:rsidRPr="00D22DA5">
        <w:rPr>
          <w:rFonts w:ascii="Arial" w:hAnsi="Arial" w:cs="Arial"/>
        </w:rPr>
        <w:t>1</w:t>
      </w:r>
      <w:r w:rsidR="002F0A10" w:rsidRPr="00D22DA5">
        <w:rPr>
          <w:rFonts w:ascii="Arial" w:hAnsi="Arial" w:cs="Arial"/>
        </w:rPr>
        <w:t xml:space="preserve">6 Sb., o </w:t>
      </w:r>
      <w:r w:rsidR="002E0854" w:rsidRPr="00D22DA5">
        <w:rPr>
          <w:rFonts w:ascii="Arial" w:hAnsi="Arial" w:cs="Arial"/>
        </w:rPr>
        <w:t xml:space="preserve">zadávání </w:t>
      </w:r>
      <w:r w:rsidR="002F0A10" w:rsidRPr="00D22DA5">
        <w:rPr>
          <w:rFonts w:ascii="Arial" w:hAnsi="Arial" w:cs="Arial"/>
        </w:rPr>
        <w:t>veřejných zakáz</w:t>
      </w:r>
      <w:r w:rsidR="002E0854" w:rsidRPr="00D22DA5">
        <w:rPr>
          <w:rFonts w:ascii="Arial" w:hAnsi="Arial" w:cs="Arial"/>
        </w:rPr>
        <w:t>ek</w:t>
      </w:r>
      <w:r w:rsidR="00012029" w:rsidRPr="00D22DA5">
        <w:rPr>
          <w:rFonts w:ascii="Arial" w:hAnsi="Arial" w:cs="Arial"/>
        </w:rPr>
        <w:t>,</w:t>
      </w:r>
      <w:r w:rsidR="002F0A10" w:rsidRPr="00D22DA5">
        <w:rPr>
          <w:rFonts w:ascii="Arial" w:hAnsi="Arial" w:cs="Arial"/>
        </w:rPr>
        <w:t xml:space="preserve"> </w:t>
      </w:r>
      <w:r w:rsidR="00012029" w:rsidRPr="00D22DA5">
        <w:rPr>
          <w:rFonts w:ascii="Arial" w:hAnsi="Arial" w:cs="Arial"/>
        </w:rPr>
        <w:t xml:space="preserve">na základě </w:t>
      </w:r>
      <w:r w:rsidR="002E0854" w:rsidRPr="00D22DA5">
        <w:rPr>
          <w:rFonts w:ascii="Arial" w:hAnsi="Arial" w:cs="Arial"/>
        </w:rPr>
        <w:t>r</w:t>
      </w:r>
      <w:r w:rsidRPr="00D22DA5">
        <w:rPr>
          <w:rFonts w:ascii="Arial" w:hAnsi="Arial" w:cs="Arial"/>
        </w:rPr>
        <w:t xml:space="preserve">ámcové </w:t>
      </w:r>
      <w:r w:rsidR="002E0854" w:rsidRPr="00D22DA5">
        <w:rPr>
          <w:rFonts w:ascii="Arial" w:hAnsi="Arial" w:cs="Arial"/>
        </w:rPr>
        <w:t>dohody</w:t>
      </w:r>
      <w:r w:rsidRPr="00D22DA5">
        <w:rPr>
          <w:rFonts w:ascii="Arial" w:hAnsi="Arial" w:cs="Arial"/>
        </w:rPr>
        <w:t xml:space="preserve"> </w:t>
      </w:r>
      <w:r w:rsidR="00E83045" w:rsidRPr="00D22DA5">
        <w:rPr>
          <w:rFonts w:ascii="Arial" w:hAnsi="Arial" w:cs="Arial"/>
          <w:b/>
        </w:rPr>
        <w:t>„</w:t>
      </w:r>
      <w:r w:rsidR="0023779C" w:rsidRPr="00D22DA5">
        <w:rPr>
          <w:rFonts w:ascii="Arial" w:hAnsi="Arial" w:cs="Arial"/>
          <w:b/>
        </w:rPr>
        <w:t xml:space="preserve">Asfaltové </w:t>
      </w:r>
      <w:r w:rsidR="00AD3577" w:rsidRPr="00D22DA5">
        <w:rPr>
          <w:rFonts w:ascii="Arial" w:hAnsi="Arial" w:cs="Arial"/>
          <w:b/>
        </w:rPr>
        <w:t>směsi</w:t>
      </w:r>
      <w:hyperlink r:id="rId12" w:history="1">
        <w:r w:rsidR="0023779C" w:rsidRPr="00D22DA5">
          <w:rPr>
            <w:rFonts w:ascii="Arial" w:hAnsi="Arial" w:cs="Arial"/>
            <w:b/>
          </w:rPr>
          <w:t xml:space="preserve"> pro SÚSPK (2017)</w:t>
        </w:r>
      </w:hyperlink>
      <w:r w:rsidR="0023779C" w:rsidRPr="00D22DA5">
        <w:rPr>
          <w:rFonts w:ascii="Arial" w:hAnsi="Arial" w:cs="Arial"/>
          <w:b/>
        </w:rPr>
        <w:t xml:space="preserve"> - </w:t>
      </w:r>
      <w:r w:rsidR="00D22DA5" w:rsidRPr="00D22DA5">
        <w:rPr>
          <w:rFonts w:ascii="Arial" w:hAnsi="Arial" w:cs="Arial"/>
          <w:b/>
        </w:rPr>
        <w:t>6</w:t>
      </w:r>
      <w:r w:rsidR="0023779C" w:rsidRPr="00D22DA5">
        <w:rPr>
          <w:rFonts w:ascii="Arial" w:hAnsi="Arial" w:cs="Arial"/>
          <w:b/>
        </w:rPr>
        <w:t xml:space="preserve">. </w:t>
      </w:r>
      <w:r w:rsidR="00D22DA5" w:rsidRPr="00D22DA5">
        <w:rPr>
          <w:rFonts w:ascii="Arial" w:hAnsi="Arial" w:cs="Arial"/>
          <w:b/>
        </w:rPr>
        <w:t>Horšovský Týn</w:t>
      </w:r>
      <w:r w:rsidR="002F0A10" w:rsidRPr="00D22DA5">
        <w:rPr>
          <w:rFonts w:ascii="Arial" w:hAnsi="Arial" w:cs="Arial"/>
          <w:b/>
        </w:rPr>
        <w:t>“</w:t>
      </w:r>
      <w:r w:rsidR="002E0854" w:rsidRPr="00D22DA5">
        <w:rPr>
          <w:rFonts w:ascii="Arial" w:hAnsi="Arial" w:cs="Arial"/>
        </w:rPr>
        <w:t xml:space="preserve">, </w:t>
      </w:r>
      <w:r w:rsidR="00542DE0" w:rsidRPr="00D22DA5">
        <w:rPr>
          <w:rFonts w:ascii="Arial" w:hAnsi="Arial" w:cs="Arial"/>
        </w:rPr>
        <w:t>číslo</w:t>
      </w:r>
      <w:r w:rsidR="002E0854" w:rsidRPr="00D22DA5">
        <w:rPr>
          <w:rFonts w:ascii="Arial" w:hAnsi="Arial" w:cs="Arial"/>
        </w:rPr>
        <w:t xml:space="preserve"> smlouvy kupujícího </w:t>
      </w:r>
      <w:r w:rsidR="005D2ACF" w:rsidRPr="0025270D">
        <w:rPr>
          <w:rFonts w:ascii="Arial" w:eastAsia="Arial" w:hAnsi="Arial" w:cs="Arial"/>
        </w:rPr>
        <w:t>8500000407</w:t>
      </w:r>
      <w:r w:rsidR="00542DE0" w:rsidRPr="00D22DA5">
        <w:rPr>
          <w:rFonts w:ascii="Arial" w:hAnsi="Arial" w:cs="Arial"/>
        </w:rPr>
        <w:t xml:space="preserve"> (dále jen „rámcová </w:t>
      </w:r>
      <w:r w:rsidR="002E0854" w:rsidRPr="00D22DA5">
        <w:rPr>
          <w:rFonts w:ascii="Arial" w:hAnsi="Arial" w:cs="Arial"/>
        </w:rPr>
        <w:t>dohoda</w:t>
      </w:r>
      <w:r w:rsidR="00542DE0" w:rsidRPr="00D22DA5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>směs</w:t>
      </w:r>
      <w:r w:rsidR="00895BE5">
        <w:rPr>
          <w:rFonts w:ascii="Arial" w:hAnsi="Arial" w:cs="Arial"/>
          <w:b/>
        </w:rPr>
        <w:t xml:space="preserve"> ACO 11</w:t>
      </w:r>
      <w:r w:rsidR="00E34AFF">
        <w:rPr>
          <w:rFonts w:ascii="Arial" w:hAnsi="Arial" w:cs="Arial"/>
          <w:b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E84C92">
        <w:rPr>
          <w:rFonts w:ascii="Arial" w:eastAsia="Arial" w:hAnsi="Arial" w:cs="Arial"/>
          <w:bCs/>
        </w:rPr>
        <w:t xml:space="preserve">ACO </w:t>
      </w:r>
      <w:r w:rsidR="00895BE5">
        <w:rPr>
          <w:rFonts w:ascii="Arial" w:eastAsia="Arial" w:hAnsi="Arial" w:cs="Arial"/>
          <w:bCs/>
        </w:rPr>
        <w:t>11</w:t>
      </w:r>
      <w:r w:rsidR="00E84C9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v množství </w:t>
      </w:r>
      <w:r w:rsidR="00844FDF">
        <w:rPr>
          <w:rFonts w:ascii="Arial" w:eastAsia="Arial" w:hAnsi="Arial" w:cs="Arial"/>
          <w:bCs/>
        </w:rPr>
        <w:t>12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95BE5">
        <w:rPr>
          <w:rFonts w:ascii="Arial" w:hAnsi="Arial" w:cs="Arial"/>
          <w:sz w:val="20"/>
          <w:szCs w:val="20"/>
        </w:rPr>
        <w:t>835</w:t>
      </w:r>
      <w:r w:rsidR="00E84C92">
        <w:rPr>
          <w:rFonts w:ascii="Arial" w:hAnsi="Arial" w:cs="Arial"/>
          <w:sz w:val="20"/>
          <w:szCs w:val="20"/>
        </w:rPr>
        <w:t>,00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Pr="005D2ACF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 xml:space="preserve">Místem plnění </w:t>
      </w:r>
      <w:r w:rsidR="005C157A">
        <w:rPr>
          <w:rFonts w:ascii="Arial" w:hAnsi="Arial" w:cs="Arial"/>
          <w:sz w:val="20"/>
          <w:szCs w:val="20"/>
        </w:rPr>
        <w:t>ve smyslu čl</w:t>
      </w:r>
      <w:r w:rsidR="00707DB8" w:rsidRPr="005D2ACF">
        <w:rPr>
          <w:rFonts w:ascii="Arial" w:hAnsi="Arial" w:cs="Arial"/>
          <w:sz w:val="20"/>
          <w:szCs w:val="20"/>
        </w:rPr>
        <w:t xml:space="preserve">. 4.1. rámcové dohody </w:t>
      </w:r>
      <w:r w:rsidRPr="005D2ACF">
        <w:rPr>
          <w:rFonts w:ascii="Arial" w:hAnsi="Arial" w:cs="Arial"/>
          <w:sz w:val="20"/>
          <w:szCs w:val="20"/>
        </w:rPr>
        <w:t>je</w:t>
      </w:r>
      <w:r w:rsidR="00AD3577" w:rsidRPr="005D2ACF">
        <w:rPr>
          <w:rFonts w:ascii="Arial" w:hAnsi="Arial" w:cs="Arial"/>
          <w:sz w:val="20"/>
          <w:szCs w:val="20"/>
        </w:rPr>
        <w:t xml:space="preserve"> odběrné místo</w:t>
      </w:r>
      <w:r w:rsidR="008516AD" w:rsidRPr="005D2ACF">
        <w:rPr>
          <w:rFonts w:ascii="Arial" w:hAnsi="Arial" w:cs="Arial"/>
          <w:sz w:val="20"/>
          <w:szCs w:val="20"/>
        </w:rPr>
        <w:t>:</w:t>
      </w:r>
    </w:p>
    <w:p w:rsidR="00862410" w:rsidRPr="005D2ACF" w:rsidRDefault="00D7779E" w:rsidP="00D7779E">
      <w:pPr>
        <w:numPr>
          <w:ilvl w:val="0"/>
          <w:numId w:val="40"/>
        </w:numPr>
        <w:spacing w:before="120" w:after="120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lastRenderedPageBreak/>
        <w:t>BERGER BOHEMIA a.s. - Obalovna Nová Hospoda u obce Nevřeň (silnice I/20, okres Plzeň - sever)</w:t>
      </w:r>
      <w:r w:rsidRPr="005D2ACF">
        <w:rPr>
          <w:rFonts w:ascii="Arial" w:eastAsia="Arial" w:hAnsi="Arial" w:cs="Arial"/>
          <w:bCs/>
          <w:sz w:val="20"/>
          <w:szCs w:val="20"/>
        </w:rPr>
        <w:t>, GPS 49.8161869N, 13.2644403E</w:t>
      </w:r>
    </w:p>
    <w:p w:rsidR="00E84C92" w:rsidRDefault="00E84C92" w:rsidP="00E84C92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1. této smlouvy.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E84C92" w:rsidRDefault="008D61BA" w:rsidP="00E84C92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</w:p>
    <w:p w:rsidR="000C623C" w:rsidRPr="005E39D8" w:rsidRDefault="000C623C" w:rsidP="000C623C">
      <w:pPr>
        <w:pStyle w:val="Zkladntextodsazen"/>
        <w:spacing w:before="120"/>
        <w:ind w:left="360" w:firstLine="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>Smluvní strany se dohodly na následujícím:</w:t>
      </w:r>
    </w:p>
    <w:p w:rsidR="005E39D8" w:rsidRPr="005E39D8" w:rsidRDefault="005E39D8" w:rsidP="005E39D8">
      <w:pPr>
        <w:pStyle w:val="Zkladntextodsazen"/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 xml:space="preserve">Konkrétní doba plnění (doba odběru z místa dle čl. 4.1. rámcové smlouvy) dle čl. 7.1. rámcové  smlouvy bude oznámena v telefonické nebo emailové výzvě oprávněné osoby kupujícího oprávněné osobě prodávajícího. Spolu s oznámením doby dodání bude specifikováno množství předmětu koupě, které kupující požaduje odebrat v daném termínu. </w:t>
      </w:r>
      <w:r w:rsidR="00844FDF">
        <w:rPr>
          <w:rFonts w:ascii="Arial" w:hAnsi="Arial" w:cs="Arial"/>
        </w:rPr>
        <w:t>Dodání proběhne nejpozději</w:t>
      </w:r>
      <w:r w:rsidRPr="005E39D8">
        <w:rPr>
          <w:rFonts w:ascii="Arial" w:hAnsi="Arial" w:cs="Arial"/>
        </w:rPr>
        <w:t xml:space="preserve"> </w:t>
      </w:r>
      <w:r w:rsidR="00844FDF">
        <w:rPr>
          <w:rFonts w:ascii="Arial" w:hAnsi="Arial" w:cs="Arial"/>
        </w:rPr>
        <w:t>do 14 dnů od nabytí účinnosti této smlouvy</w:t>
      </w:r>
      <w:r w:rsidRPr="005E39D8">
        <w:rPr>
          <w:rFonts w:ascii="Arial" w:hAnsi="Arial" w:cs="Arial"/>
        </w:rPr>
        <w:t>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AD623F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rámcové dohody zůstávají beze změny.</w:t>
      </w:r>
    </w:p>
    <w:p w:rsidR="00AD623F" w:rsidRPr="004A7C35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smlouva je uzavřen dnem podpisu poslední smluvní strany a </w:t>
      </w:r>
      <w:r w:rsidRPr="0019056B">
        <w:rPr>
          <w:rFonts w:ascii="Arial" w:hAnsi="Arial" w:cs="Arial"/>
          <w:sz w:val="20"/>
          <w:szCs w:val="20"/>
        </w:rPr>
        <w:t>nabývá účinnosti dnem uzavření</w:t>
      </w:r>
      <w:r>
        <w:rPr>
          <w:rFonts w:ascii="Arial" w:hAnsi="Arial" w:cs="Arial"/>
          <w:sz w:val="20"/>
          <w:szCs w:val="20"/>
        </w:rPr>
        <w:t>, pokud zvláštní právní předpis (zejm. zák. č. 340/2015 Sb.) nestanoví jinak.</w:t>
      </w:r>
    </w:p>
    <w:p w:rsidR="00AD623F" w:rsidRPr="0066107B" w:rsidRDefault="00AD623F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A018B9" w:rsidRPr="00E84C92" w:rsidRDefault="00E84C9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E84C92"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b/>
          <w:sz w:val="20"/>
          <w:szCs w:val="20"/>
        </w:rPr>
        <w:t>: Seznam oprávněných osob</w:t>
      </w:r>
      <w:r w:rsidRPr="00E84C92">
        <w:rPr>
          <w:rFonts w:ascii="Arial" w:hAnsi="Arial" w:cs="Arial"/>
          <w:b/>
          <w:sz w:val="20"/>
          <w:szCs w:val="20"/>
        </w:rPr>
        <w:t xml:space="preserve"> 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>
        <w:rPr>
          <w:rFonts w:ascii="Arial" w:hAnsi="Arial" w:cs="Arial"/>
          <w:sz w:val="20"/>
          <w:szCs w:val="20"/>
        </w:rPr>
        <w:t xml:space="preserve">V Plzni dne </w:t>
      </w:r>
      <w:r w:rsidR="00844FDF">
        <w:rPr>
          <w:rFonts w:ascii="Arial" w:hAnsi="Arial" w:cs="Arial"/>
          <w:sz w:val="20"/>
          <w:szCs w:val="20"/>
        </w:rPr>
        <w:t>26</w:t>
      </w:r>
      <w:r w:rsidR="00C43A8A">
        <w:rPr>
          <w:rFonts w:ascii="Arial" w:hAnsi="Arial" w:cs="Arial"/>
          <w:sz w:val="20"/>
          <w:szCs w:val="20"/>
        </w:rPr>
        <w:t>. 0</w:t>
      </w:r>
      <w:r w:rsidR="00844FDF">
        <w:rPr>
          <w:rFonts w:ascii="Arial" w:hAnsi="Arial" w:cs="Arial"/>
          <w:sz w:val="20"/>
          <w:szCs w:val="20"/>
        </w:rPr>
        <w:t>9</w:t>
      </w:r>
      <w:r w:rsidR="00C43A8A">
        <w:rPr>
          <w:rFonts w:ascii="Arial" w:hAnsi="Arial" w:cs="Arial"/>
          <w:sz w:val="20"/>
          <w:szCs w:val="20"/>
        </w:rPr>
        <w:t>. 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Plzni dne 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 w:rsidR="0051350A">
        <w:rPr>
          <w:rFonts w:ascii="Arial" w:hAnsi="Arial" w:cs="Arial"/>
          <w:sz w:val="20"/>
          <w:szCs w:val="20"/>
        </w:rPr>
        <w:t>Ing. Zdeněk Pilík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předseda představenstva</w:t>
      </w:r>
    </w:p>
    <w:p w:rsidR="0051350A" w:rsidRDefault="0051350A" w:rsidP="0051350A"/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51350A">
        <w:rPr>
          <w:rFonts w:ascii="Arial" w:hAnsi="Arial" w:cs="Arial"/>
          <w:sz w:val="20"/>
          <w:szCs w:val="20"/>
        </w:rPr>
        <w:t xml:space="preserve"> Ing. Ladislav Provod</w:t>
      </w:r>
    </w:p>
    <w:p w:rsidR="00D124FB" w:rsidRPr="0066107B" w:rsidRDefault="0051350A" w:rsidP="000353E7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C7320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0353E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člen představenstva</w:t>
      </w:r>
    </w:p>
    <w:sectPr w:rsidR="00D124FB" w:rsidRPr="0066107B" w:rsidSect="000353E7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1F" w:rsidRDefault="00FB3D1F">
      <w:r>
        <w:separator/>
      </w:r>
    </w:p>
  </w:endnote>
  <w:endnote w:type="continuationSeparator" w:id="0">
    <w:p w:rsidR="00FB3D1F" w:rsidRDefault="00F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D1F" w:rsidRDefault="00FB3D1F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4172F1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1F" w:rsidRDefault="00FB3D1F">
      <w:r>
        <w:separator/>
      </w:r>
    </w:p>
  </w:footnote>
  <w:footnote w:type="continuationSeparator" w:id="0">
    <w:p w:rsidR="00FB3D1F" w:rsidRDefault="00FB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6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B0F78FA"/>
    <w:multiLevelType w:val="multilevel"/>
    <w:tmpl w:val="A01CE5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8"/>
  </w:num>
  <w:num w:numId="5">
    <w:abstractNumId w:val="3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5"/>
  </w:num>
  <w:num w:numId="10">
    <w:abstractNumId w:val="22"/>
  </w:num>
  <w:num w:numId="11">
    <w:abstractNumId w:val="16"/>
  </w:num>
  <w:num w:numId="12">
    <w:abstractNumId w:val="23"/>
  </w:num>
  <w:num w:numId="13">
    <w:abstractNumId w:val="4"/>
  </w:num>
  <w:num w:numId="14">
    <w:abstractNumId w:val="19"/>
  </w:num>
  <w:num w:numId="15">
    <w:abstractNumId w:val="6"/>
  </w:num>
  <w:num w:numId="16">
    <w:abstractNumId w:val="15"/>
  </w:num>
  <w:num w:numId="17">
    <w:abstractNumId w:val="21"/>
  </w:num>
  <w:num w:numId="18">
    <w:abstractNumId w:val="17"/>
  </w:num>
  <w:num w:numId="19">
    <w:abstractNumId w:val="9"/>
  </w:num>
  <w:num w:numId="20">
    <w:abstractNumId w:val="4"/>
  </w:num>
  <w:num w:numId="21">
    <w:abstractNumId w:val="20"/>
  </w:num>
  <w:num w:numId="22">
    <w:abstractNumId w:val="4"/>
  </w:num>
  <w:num w:numId="23">
    <w:abstractNumId w:val="26"/>
  </w:num>
  <w:num w:numId="24">
    <w:abstractNumId w:val="4"/>
  </w:num>
  <w:num w:numId="25">
    <w:abstractNumId w:val="29"/>
  </w:num>
  <w:num w:numId="26">
    <w:abstractNumId w:val="30"/>
  </w:num>
  <w:num w:numId="27">
    <w:abstractNumId w:val="8"/>
  </w:num>
  <w:num w:numId="28">
    <w:abstractNumId w:val="32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1"/>
  </w:num>
  <w:num w:numId="35">
    <w:abstractNumId w:val="14"/>
  </w:num>
  <w:num w:numId="36">
    <w:abstractNumId w:val="27"/>
  </w:num>
  <w:num w:numId="37">
    <w:abstractNumId w:val="4"/>
  </w:num>
  <w:num w:numId="38">
    <w:abstractNumId w:val="11"/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3E7"/>
    <w:rsid w:val="00035586"/>
    <w:rsid w:val="00045F2B"/>
    <w:rsid w:val="00052787"/>
    <w:rsid w:val="00056CC6"/>
    <w:rsid w:val="00057078"/>
    <w:rsid w:val="00064610"/>
    <w:rsid w:val="00070B7E"/>
    <w:rsid w:val="00071A69"/>
    <w:rsid w:val="0007515C"/>
    <w:rsid w:val="00084DDA"/>
    <w:rsid w:val="000859CE"/>
    <w:rsid w:val="000952C5"/>
    <w:rsid w:val="000A4F7A"/>
    <w:rsid w:val="000B038B"/>
    <w:rsid w:val="000B0746"/>
    <w:rsid w:val="000C623C"/>
    <w:rsid w:val="000C63E0"/>
    <w:rsid w:val="000D1757"/>
    <w:rsid w:val="000D4168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319F"/>
    <w:rsid w:val="00172B6E"/>
    <w:rsid w:val="00183597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A80"/>
    <w:rsid w:val="00346E3E"/>
    <w:rsid w:val="00365B00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3F660E"/>
    <w:rsid w:val="0040693D"/>
    <w:rsid w:val="004150A3"/>
    <w:rsid w:val="004172F1"/>
    <w:rsid w:val="00421443"/>
    <w:rsid w:val="00431300"/>
    <w:rsid w:val="004372EB"/>
    <w:rsid w:val="00454382"/>
    <w:rsid w:val="00464408"/>
    <w:rsid w:val="00464444"/>
    <w:rsid w:val="0048432D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05C9C"/>
    <w:rsid w:val="00510934"/>
    <w:rsid w:val="0051350A"/>
    <w:rsid w:val="00515E2E"/>
    <w:rsid w:val="005208DA"/>
    <w:rsid w:val="005212BA"/>
    <w:rsid w:val="00525770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157A"/>
    <w:rsid w:val="005C6ED0"/>
    <w:rsid w:val="005C7F3D"/>
    <w:rsid w:val="005D2ACF"/>
    <w:rsid w:val="005E060F"/>
    <w:rsid w:val="005E39D8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20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53775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44FDF"/>
    <w:rsid w:val="008516AD"/>
    <w:rsid w:val="00860E2C"/>
    <w:rsid w:val="00862410"/>
    <w:rsid w:val="00865352"/>
    <w:rsid w:val="008708E0"/>
    <w:rsid w:val="00882E48"/>
    <w:rsid w:val="0088647B"/>
    <w:rsid w:val="00887049"/>
    <w:rsid w:val="00895BE5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03D6F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3577"/>
    <w:rsid w:val="00AD4204"/>
    <w:rsid w:val="00AD623F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75D92"/>
    <w:rsid w:val="00B85764"/>
    <w:rsid w:val="00B91FF3"/>
    <w:rsid w:val="00BA1FA3"/>
    <w:rsid w:val="00BA3AA6"/>
    <w:rsid w:val="00BB240C"/>
    <w:rsid w:val="00BB5A12"/>
    <w:rsid w:val="00BD0A92"/>
    <w:rsid w:val="00BF0237"/>
    <w:rsid w:val="00C06D9F"/>
    <w:rsid w:val="00C1734B"/>
    <w:rsid w:val="00C249FD"/>
    <w:rsid w:val="00C26086"/>
    <w:rsid w:val="00C27067"/>
    <w:rsid w:val="00C30DFD"/>
    <w:rsid w:val="00C31842"/>
    <w:rsid w:val="00C43A8A"/>
    <w:rsid w:val="00C55D8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2DA5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7779E"/>
    <w:rsid w:val="00DA3FE7"/>
    <w:rsid w:val="00DA79F7"/>
    <w:rsid w:val="00DB1B4D"/>
    <w:rsid w:val="00DC0775"/>
    <w:rsid w:val="00DC486B"/>
    <w:rsid w:val="00DC5B4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34AFF"/>
    <w:rsid w:val="00E35653"/>
    <w:rsid w:val="00E50C54"/>
    <w:rsid w:val="00E53B4D"/>
    <w:rsid w:val="00E63237"/>
    <w:rsid w:val="00E63DED"/>
    <w:rsid w:val="00E72758"/>
    <w:rsid w:val="00E76924"/>
    <w:rsid w:val="00E83045"/>
    <w:rsid w:val="00E84C92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3D1F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47CB-1D02-4B39-850A-C51436C2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62330E44.dotm</Template>
  <TotalTime>0</TotalTime>
  <Pages>2</Pages>
  <Words>606</Words>
  <Characters>3580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4178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2017-09-26T10:53:00Z</cp:lastPrinted>
  <dcterms:created xsi:type="dcterms:W3CDTF">2017-10-02T10:43:00Z</dcterms:created>
  <dcterms:modified xsi:type="dcterms:W3CDTF">2017-10-02T10:43:00Z</dcterms:modified>
</cp:coreProperties>
</file>