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F3E85" w14:textId="77777777" w:rsidR="00B84F8D" w:rsidRDefault="00B84F8D" w:rsidP="00453CB6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</w:p>
    <w:p w14:paraId="1883D45F" w14:textId="3CA99917" w:rsidR="00453CB6" w:rsidRPr="00453CB6" w:rsidRDefault="003817CA" w:rsidP="00453CB6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 xml:space="preserve">                    </w:t>
      </w:r>
      <w:r w:rsidR="00453CB6">
        <w:rPr>
          <w:rFonts w:cs="Arial"/>
          <w:b w:val="0"/>
          <w:bCs/>
          <w:szCs w:val="24"/>
        </w:rPr>
        <w:t xml:space="preserve">                                           </w:t>
      </w:r>
      <w:r w:rsidR="00423175">
        <w:rPr>
          <w:rFonts w:cs="Arial"/>
          <w:b w:val="0"/>
          <w:bCs/>
          <w:szCs w:val="24"/>
        </w:rPr>
        <w:t xml:space="preserve">     </w:t>
      </w:r>
      <w:r w:rsidR="00453CB6">
        <w:rPr>
          <w:rFonts w:cs="Arial"/>
          <w:b w:val="0"/>
          <w:bCs/>
          <w:szCs w:val="24"/>
        </w:rPr>
        <w:t xml:space="preserve">     </w:t>
      </w:r>
      <w:r w:rsidR="00453CB6" w:rsidRPr="00453CB6">
        <w:rPr>
          <w:rFonts w:cs="Arial"/>
          <w:b w:val="0"/>
          <w:bCs/>
          <w:szCs w:val="24"/>
        </w:rPr>
        <w:t xml:space="preserve">č. j. </w:t>
      </w:r>
      <w:r w:rsidR="00453CB6" w:rsidRPr="00453CB6">
        <w:rPr>
          <w:b w:val="0"/>
          <w:bCs/>
        </w:rPr>
        <w:t>DIA</w:t>
      </w:r>
      <w:r w:rsidR="0013645A">
        <w:rPr>
          <w:b w:val="0"/>
          <w:bCs/>
        </w:rPr>
        <w:t>- 7044</w:t>
      </w:r>
      <w:r w:rsidR="005429A6">
        <w:rPr>
          <w:b w:val="0"/>
          <w:bCs/>
        </w:rPr>
        <w:t>-71</w:t>
      </w:r>
      <w:r w:rsidR="0013645A">
        <w:rPr>
          <w:b w:val="0"/>
          <w:bCs/>
        </w:rPr>
        <w:t>/</w:t>
      </w:r>
      <w:r w:rsidR="00453CB6" w:rsidRPr="00453CB6">
        <w:rPr>
          <w:b w:val="0"/>
          <w:bCs/>
        </w:rPr>
        <w:t>O</w:t>
      </w:r>
      <w:r w:rsidR="0013645A">
        <w:rPr>
          <w:b w:val="0"/>
          <w:bCs/>
        </w:rPr>
        <w:t>KC</w:t>
      </w:r>
      <w:r w:rsidR="00453CB6" w:rsidRPr="00453CB6">
        <w:rPr>
          <w:b w:val="0"/>
          <w:bCs/>
        </w:rPr>
        <w:t>-2024</w:t>
      </w:r>
    </w:p>
    <w:p w14:paraId="1476FC75" w14:textId="77777777" w:rsidR="00453CB6" w:rsidRPr="00453CB6" w:rsidRDefault="00453CB6" w:rsidP="00453CB6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</w:p>
    <w:p w14:paraId="1CE68B60" w14:textId="33BFD3F8" w:rsidR="00D963BD" w:rsidRPr="00801A97" w:rsidRDefault="00D963BD" w:rsidP="00A6113A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</w:p>
    <w:p w14:paraId="15F3D70F" w14:textId="77777777" w:rsidR="00D963BD" w:rsidRDefault="00D963BD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4265A078" w14:textId="55977934" w:rsidR="00E90E1F" w:rsidRPr="00E90E1F" w:rsidRDefault="00D516F4" w:rsidP="00423175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453CB6">
        <w:rPr>
          <w:rFonts w:cs="Arial"/>
          <w:szCs w:val="24"/>
        </w:rPr>
        <w:t xml:space="preserve">Smlouva </w:t>
      </w:r>
      <w:r w:rsidR="009F36F3">
        <w:rPr>
          <w:rFonts w:cs="Arial"/>
          <w:szCs w:val="24"/>
        </w:rPr>
        <w:t>o dílo na tisk</w:t>
      </w:r>
      <w:r w:rsidR="00047CF5">
        <w:rPr>
          <w:rFonts w:cs="Arial"/>
          <w:szCs w:val="24"/>
        </w:rPr>
        <w:t xml:space="preserve"> příruček</w:t>
      </w:r>
    </w:p>
    <w:p w14:paraId="452820A4" w14:textId="5FE326A8" w:rsidR="007F0ABB" w:rsidRPr="00453CB6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  <w:r w:rsidRPr="00453CB6">
        <w:rPr>
          <w:rFonts w:cs="Arial"/>
          <w:b w:val="0"/>
          <w:bCs/>
          <w:szCs w:val="24"/>
        </w:rPr>
        <w:t xml:space="preserve"> </w:t>
      </w:r>
      <w:bookmarkStart w:id="0" w:name="_Hlk177652309"/>
    </w:p>
    <w:p w14:paraId="2F791057" w14:textId="77777777" w:rsidR="007F0ABB" w:rsidRPr="00453CB6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b w:val="0"/>
          <w:bCs/>
          <w:szCs w:val="24"/>
        </w:rPr>
      </w:pPr>
    </w:p>
    <w:bookmarkEnd w:id="0"/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B782BCD" w14:textId="35A51250" w:rsidR="00804E4E" w:rsidRDefault="00E90E1F" w:rsidP="007F0ABB">
      <w:pPr>
        <w:pStyle w:val="HLAVICKA"/>
        <w:rPr>
          <w:rFonts w:ascii="Arial" w:hAnsi="Arial" w:cs="Arial"/>
          <w:sz w:val="24"/>
          <w:szCs w:val="24"/>
        </w:rPr>
      </w:pPr>
      <w:r w:rsidRPr="00E90E1F">
        <w:rPr>
          <w:rFonts w:ascii="Arial" w:hAnsi="Arial" w:cs="Arial"/>
          <w:b/>
          <w:bCs/>
          <w:sz w:val="24"/>
          <w:szCs w:val="24"/>
        </w:rPr>
        <w:t>Tiskárna Ministerstva vnitra</w:t>
      </w:r>
      <w:r w:rsidR="00276AE6">
        <w:rPr>
          <w:rFonts w:ascii="Arial" w:hAnsi="Arial" w:cs="Arial"/>
          <w:b/>
          <w:bCs/>
          <w:sz w:val="24"/>
          <w:szCs w:val="24"/>
        </w:rPr>
        <w:t>, státní příspěvková organizace</w:t>
      </w:r>
      <w:r w:rsidR="009C270C" w:rsidRPr="00E90E1F">
        <w:rPr>
          <w:rFonts w:ascii="Arial" w:hAnsi="Arial" w:cs="Arial"/>
          <w:b/>
          <w:bCs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</w:p>
    <w:p w14:paraId="03EF1F73" w14:textId="52C2F660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5E5BD6">
        <w:rPr>
          <w:rFonts w:ascii="Arial" w:hAnsi="Arial" w:cs="Arial"/>
          <w:sz w:val="24"/>
          <w:szCs w:val="24"/>
        </w:rPr>
        <w:t>Bartůňkova 1159/4, 149 0</w:t>
      </w:r>
      <w:r w:rsidR="003D4DD3">
        <w:rPr>
          <w:rFonts w:ascii="Arial" w:hAnsi="Arial" w:cs="Arial"/>
          <w:sz w:val="24"/>
          <w:szCs w:val="24"/>
        </w:rPr>
        <w:t>0</w:t>
      </w:r>
      <w:r w:rsidR="005E5BD6">
        <w:rPr>
          <w:rFonts w:ascii="Arial" w:hAnsi="Arial" w:cs="Arial"/>
          <w:sz w:val="24"/>
          <w:szCs w:val="24"/>
        </w:rPr>
        <w:t xml:space="preserve"> Praha 11- Chodov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96266B" w14:textId="06FC1264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="00220784">
        <w:rPr>
          <w:rFonts w:ascii="Arial" w:hAnsi="Arial" w:cs="Arial"/>
          <w:sz w:val="24"/>
          <w:szCs w:val="24"/>
        </w:rPr>
        <w:t xml:space="preserve"> Mgr. Janou Menšíkovou</w:t>
      </w:r>
      <w:r w:rsidR="00F2247D">
        <w:rPr>
          <w:rFonts w:ascii="Arial" w:hAnsi="Arial" w:cs="Arial"/>
          <w:sz w:val="24"/>
          <w:szCs w:val="24"/>
        </w:rPr>
        <w:t>, ředitelkou</w:t>
      </w:r>
    </w:p>
    <w:p w14:paraId="264C8DB8" w14:textId="33BD29AF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="00D816A8">
        <w:rPr>
          <w:rFonts w:ascii="Arial" w:hAnsi="Arial" w:cs="Arial"/>
          <w:sz w:val="24"/>
          <w:szCs w:val="24"/>
        </w:rPr>
        <w:t xml:space="preserve"> 60498005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E5A42F" w14:textId="3220ACCB" w:rsidR="007F0ABB" w:rsidRPr="004E110B" w:rsidRDefault="009A231C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 w:rsidR="006D4CE7">
        <w:rPr>
          <w:rFonts w:ascii="Arial" w:hAnsi="Arial" w:cs="Arial"/>
          <w:sz w:val="24"/>
          <w:szCs w:val="24"/>
        </w:rPr>
        <w:t xml:space="preserve"> CZ60498005</w:t>
      </w:r>
      <w:r>
        <w:rPr>
          <w:rFonts w:ascii="Arial" w:hAnsi="Arial" w:cs="Arial"/>
          <w:sz w:val="24"/>
          <w:szCs w:val="24"/>
        </w:rPr>
        <w:t xml:space="preserve"> </w:t>
      </w:r>
      <w:r w:rsidR="007F0ABB" w:rsidRPr="004E110B"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</w:p>
    <w:p w14:paraId="41D87ED5" w14:textId="364793D2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="008C2308" w:rsidRPr="008C2308">
        <w:rPr>
          <w:rFonts w:ascii="Arial" w:hAnsi="Arial" w:cs="Arial"/>
          <w:sz w:val="24"/>
          <w:szCs w:val="24"/>
        </w:rPr>
        <w:t> Česká národní banka</w:t>
      </w:r>
      <w:r>
        <w:rPr>
          <w:rFonts w:ascii="Arial" w:hAnsi="Arial" w:cs="Arial"/>
          <w:sz w:val="24"/>
          <w:szCs w:val="24"/>
        </w:rPr>
        <w:tab/>
      </w:r>
    </w:p>
    <w:p w14:paraId="29869077" w14:textId="36A49BE0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 w:rsidR="008C2308" w:rsidRPr="008C2308">
        <w:rPr>
          <w:rFonts w:ascii="Arial" w:hAnsi="Arial" w:cs="Arial"/>
          <w:sz w:val="24"/>
          <w:szCs w:val="24"/>
        </w:rPr>
        <w:t>31622881/0710</w:t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</w:p>
    <w:p w14:paraId="2A60EBF7" w14:textId="5D2A4BEA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 w:rsidR="00D816A8">
        <w:rPr>
          <w:szCs w:val="24"/>
        </w:rPr>
        <w:t xml:space="preserve"> </w:t>
      </w:r>
      <w:r w:rsidR="00042018" w:rsidRPr="00042018">
        <w:rPr>
          <w:szCs w:val="24"/>
          <w:highlight w:val="yellow"/>
        </w:rPr>
        <w:t>XXX</w:t>
      </w:r>
      <w:r w:rsidR="007F0ABB">
        <w:rPr>
          <w:szCs w:val="24"/>
        </w:rPr>
        <w:tab/>
      </w:r>
    </w:p>
    <w:p w14:paraId="63492830" w14:textId="4548D0E5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82722B">
        <w:rPr>
          <w:szCs w:val="24"/>
        </w:rPr>
        <w:t xml:space="preserve"> </w:t>
      </w:r>
      <w:r w:rsidR="00042018" w:rsidRPr="00042018">
        <w:rPr>
          <w:szCs w:val="24"/>
          <w:highlight w:val="yellow"/>
        </w:rPr>
        <w:t>XXX</w:t>
      </w:r>
      <w:r w:rsidR="00F92D9D">
        <w:rPr>
          <w:szCs w:val="24"/>
        </w:rPr>
        <w:tab/>
      </w:r>
      <w:r>
        <w:rPr>
          <w:szCs w:val="24"/>
        </w:rPr>
        <w:tab/>
      </w:r>
    </w:p>
    <w:p w14:paraId="0897A1E4" w14:textId="16AC7662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2927F2">
        <w:rPr>
          <w:szCs w:val="24"/>
        </w:rPr>
        <w:t xml:space="preserve"> 48udtjq</w:t>
      </w:r>
      <w:r w:rsidR="00C334A3" w:rsidRPr="00EC6C05">
        <w:rPr>
          <w:szCs w:val="24"/>
        </w:rPr>
        <w:tab/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4E7191FF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>zapsaná v</w:t>
      </w:r>
      <w:r w:rsidR="00423175">
        <w:rPr>
          <w:szCs w:val="24"/>
        </w:rPr>
        <w:t> živnostenském rejstříku pod číslem jednacím 1036/95/prav</w:t>
      </w:r>
    </w:p>
    <w:p w14:paraId="26D8AB87" w14:textId="5C56B6CD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DC2EAA">
        <w:rPr>
          <w:b/>
          <w:szCs w:val="24"/>
        </w:rPr>
        <w:t>Z</w:t>
      </w:r>
      <w:r w:rsidR="009C28E3">
        <w:rPr>
          <w:b/>
          <w:szCs w:val="24"/>
        </w:rPr>
        <w:t>hotovitel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02FB784D" w14:textId="530E74C3" w:rsidR="007F0ABB" w:rsidRPr="00B65FC2" w:rsidRDefault="00591E57" w:rsidP="007F0ABB">
      <w:pPr>
        <w:pStyle w:val="bodytextu"/>
        <w:rPr>
          <w:b/>
          <w:szCs w:val="24"/>
        </w:rPr>
      </w:pPr>
      <w:r>
        <w:rPr>
          <w:b/>
          <w:szCs w:val="24"/>
        </w:rPr>
        <w:t>Digitální a informační agentura</w:t>
      </w:r>
    </w:p>
    <w:p w14:paraId="0442E33D" w14:textId="3F92C9C2" w:rsidR="007F0ABB" w:rsidRPr="0039567F" w:rsidRDefault="007F0ABB" w:rsidP="007F0ABB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="00650BFC">
        <w:rPr>
          <w:szCs w:val="24"/>
        </w:rPr>
        <w:t xml:space="preserve"> </w:t>
      </w:r>
      <w:r w:rsidR="00C86BAB">
        <w:rPr>
          <w:szCs w:val="24"/>
        </w:rPr>
        <w:t xml:space="preserve"> </w:t>
      </w:r>
      <w:r w:rsidR="00650BFC">
        <w:rPr>
          <w:szCs w:val="24"/>
        </w:rPr>
        <w:t xml:space="preserve"> </w:t>
      </w:r>
      <w:r w:rsidR="00591E57">
        <w:rPr>
          <w:szCs w:val="24"/>
        </w:rPr>
        <w:t>Na Vápence 915/14, 130 00</w:t>
      </w:r>
      <w:r w:rsidR="00DD3879">
        <w:rPr>
          <w:szCs w:val="24"/>
        </w:rPr>
        <w:t xml:space="preserve"> Praha 3</w:t>
      </w:r>
    </w:p>
    <w:p w14:paraId="484F6885" w14:textId="134F7D68" w:rsidR="00804E4E" w:rsidRDefault="00821AB0" w:rsidP="002F6664">
      <w:pPr>
        <w:pStyle w:val="bodytextu"/>
        <w:ind w:left="2977" w:hanging="3119"/>
        <w:rPr>
          <w:szCs w:val="24"/>
        </w:rPr>
      </w:pPr>
      <w:r>
        <w:rPr>
          <w:szCs w:val="24"/>
        </w:rPr>
        <w:t xml:space="preserve">  </w:t>
      </w:r>
      <w:r w:rsidR="007F0ABB" w:rsidRPr="004E110B">
        <w:rPr>
          <w:szCs w:val="24"/>
        </w:rPr>
        <w:t>zastoupená</w:t>
      </w:r>
      <w:r w:rsidR="007F0ABB">
        <w:rPr>
          <w:szCs w:val="24"/>
        </w:rPr>
        <w:t>:</w:t>
      </w:r>
      <w:r w:rsidR="00293BE5">
        <w:rPr>
          <w:szCs w:val="24"/>
        </w:rPr>
        <w:t xml:space="preserve">                          </w:t>
      </w:r>
      <w:r w:rsidR="002F6664" w:rsidRPr="002F6664">
        <w:rPr>
          <w:szCs w:val="24"/>
          <w:highlight w:val="yellow"/>
        </w:rPr>
        <w:t>XXX</w:t>
      </w:r>
      <w:r w:rsidR="002F6664">
        <w:rPr>
          <w:szCs w:val="24"/>
        </w:rPr>
        <w:t xml:space="preserve"> na základě pověření</w:t>
      </w:r>
      <w:r w:rsidR="00362638">
        <w:rPr>
          <w:szCs w:val="24"/>
        </w:rPr>
        <w:t xml:space="preserve">  </w:t>
      </w:r>
      <w:r w:rsidR="00C86BAB">
        <w:rPr>
          <w:szCs w:val="24"/>
        </w:rPr>
        <w:t xml:space="preserve">    </w:t>
      </w:r>
      <w:r w:rsidR="00293BE5">
        <w:rPr>
          <w:szCs w:val="24"/>
        </w:rPr>
        <w:t xml:space="preserve">      </w:t>
      </w:r>
      <w:r w:rsidR="00F547C2">
        <w:rPr>
          <w:szCs w:val="24"/>
        </w:rPr>
        <w:t xml:space="preserve">                                                            </w:t>
      </w:r>
      <w:r w:rsidR="00981227">
        <w:rPr>
          <w:szCs w:val="24"/>
        </w:rPr>
        <w:t xml:space="preserve">                                                       </w:t>
      </w:r>
    </w:p>
    <w:p w14:paraId="69201B3B" w14:textId="03BE88CD" w:rsidR="00591E57" w:rsidRDefault="007F0ABB" w:rsidP="00C86BAB">
      <w:pPr>
        <w:pStyle w:val="bodytextu"/>
        <w:tabs>
          <w:tab w:val="left" w:pos="3119"/>
        </w:tabs>
        <w:ind w:left="2832" w:hanging="2832"/>
      </w:pPr>
      <w:r>
        <w:rPr>
          <w:szCs w:val="24"/>
        </w:rPr>
        <w:t>IČ</w:t>
      </w:r>
      <w:r w:rsidR="005F7545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650BFC">
        <w:rPr>
          <w:szCs w:val="24"/>
        </w:rPr>
        <w:t xml:space="preserve">  </w:t>
      </w:r>
      <w:r w:rsidR="00C86BAB">
        <w:rPr>
          <w:szCs w:val="24"/>
        </w:rPr>
        <w:t xml:space="preserve"> </w:t>
      </w:r>
      <w:r w:rsidR="00591E57" w:rsidRPr="002D0BC1">
        <w:t>17651921</w:t>
      </w:r>
    </w:p>
    <w:p w14:paraId="5652007A" w14:textId="19B74B9B" w:rsidR="007F0ABB" w:rsidRPr="004E110B" w:rsidRDefault="007F0ABB" w:rsidP="00591E57">
      <w:pPr>
        <w:pStyle w:val="bodytextu"/>
        <w:ind w:left="2832" w:hanging="2832"/>
        <w:rPr>
          <w:szCs w:val="24"/>
        </w:rPr>
      </w:pPr>
      <w:r>
        <w:rPr>
          <w:szCs w:val="24"/>
        </w:rPr>
        <w:t>DIČ:</w:t>
      </w:r>
      <w:r w:rsidR="00591E57">
        <w:rPr>
          <w:szCs w:val="24"/>
        </w:rPr>
        <w:tab/>
      </w:r>
      <w:r w:rsidR="00650BFC">
        <w:rPr>
          <w:szCs w:val="24"/>
        </w:rPr>
        <w:t xml:space="preserve">   </w:t>
      </w:r>
      <w:r w:rsidR="00591E57">
        <w:rPr>
          <w:szCs w:val="24"/>
        </w:rPr>
        <w:t>není plátce DPH</w:t>
      </w:r>
    </w:p>
    <w:p w14:paraId="22E92DA0" w14:textId="7CBCD5A7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="00650BFC">
        <w:rPr>
          <w:szCs w:val="24"/>
        </w:rPr>
        <w:t xml:space="preserve">  </w:t>
      </w:r>
      <w:r w:rsidR="00DF291B">
        <w:rPr>
          <w:szCs w:val="24"/>
        </w:rPr>
        <w:t xml:space="preserve"> Česká národní banka</w:t>
      </w:r>
    </w:p>
    <w:p w14:paraId="66881CC7" w14:textId="21189887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50BFC">
        <w:rPr>
          <w:szCs w:val="24"/>
        </w:rPr>
        <w:t xml:space="preserve">   </w:t>
      </w:r>
      <w:r w:rsidR="00591E57" w:rsidRPr="00591E57">
        <w:rPr>
          <w:szCs w:val="24"/>
        </w:rPr>
        <w:t>6326001/0710</w:t>
      </w:r>
      <w:r w:rsidR="00591E57" w:rsidRPr="00591E57">
        <w:rPr>
          <w:szCs w:val="24"/>
        </w:rPr>
        <w:tab/>
      </w:r>
    </w:p>
    <w:p w14:paraId="2A423088" w14:textId="77777777" w:rsidR="00B53D7F" w:rsidRDefault="0094125B" w:rsidP="007F0ABB">
      <w:pPr>
        <w:pStyle w:val="bodytextu"/>
        <w:rPr>
          <w:szCs w:val="24"/>
        </w:rPr>
      </w:pPr>
      <w:r>
        <w:rPr>
          <w:szCs w:val="24"/>
        </w:rPr>
        <w:t>osoba jednající</w:t>
      </w:r>
      <w:r w:rsidR="00B53D7F">
        <w:rPr>
          <w:szCs w:val="24"/>
        </w:rPr>
        <w:t xml:space="preserve"> v rámci </w:t>
      </w:r>
    </w:p>
    <w:p w14:paraId="0EC4ED57" w14:textId="4260C5D2" w:rsidR="007F0ABB" w:rsidRPr="004E110B" w:rsidRDefault="00B53D7F" w:rsidP="007F0ABB">
      <w:pPr>
        <w:pStyle w:val="bodytextu"/>
        <w:rPr>
          <w:szCs w:val="24"/>
        </w:rPr>
      </w:pPr>
      <w:r>
        <w:rPr>
          <w:szCs w:val="24"/>
        </w:rPr>
        <w:t>akceptace díla</w:t>
      </w:r>
      <w:r w:rsidR="0077110D">
        <w:rPr>
          <w:szCs w:val="24"/>
        </w:rPr>
        <w:t xml:space="preserve">:                     </w:t>
      </w:r>
      <w:r w:rsidR="002F6664" w:rsidRPr="002F6664">
        <w:rPr>
          <w:szCs w:val="24"/>
          <w:highlight w:val="yellow"/>
        </w:rPr>
        <w:t>XXX</w:t>
      </w:r>
    </w:p>
    <w:p w14:paraId="4404374A" w14:textId="10E0FCF2" w:rsidR="00591E57" w:rsidRDefault="00F92D9D" w:rsidP="00C334A3">
      <w:pPr>
        <w:pStyle w:val="bodytextu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7F0ABB">
        <w:rPr>
          <w:szCs w:val="24"/>
        </w:rPr>
        <w:tab/>
      </w:r>
      <w:r w:rsidR="00650BFC">
        <w:rPr>
          <w:szCs w:val="24"/>
        </w:rPr>
        <w:t xml:space="preserve">   </w:t>
      </w:r>
      <w:r w:rsidR="002F6664" w:rsidRPr="002F6664">
        <w:rPr>
          <w:szCs w:val="24"/>
          <w:highlight w:val="yellow"/>
        </w:rPr>
        <w:t>XXX</w:t>
      </w:r>
      <w:r w:rsidR="00591E57" w:rsidRPr="00591E57">
        <w:rPr>
          <w:szCs w:val="24"/>
        </w:rPr>
        <w:t xml:space="preserve"> </w:t>
      </w:r>
    </w:p>
    <w:p w14:paraId="17ABA917" w14:textId="1EF2FBDE" w:rsidR="0077110D" w:rsidRDefault="0077110D" w:rsidP="00C334A3">
      <w:pPr>
        <w:pStyle w:val="bodytextu"/>
        <w:rPr>
          <w:szCs w:val="24"/>
        </w:rPr>
      </w:pPr>
      <w:r>
        <w:rPr>
          <w:szCs w:val="24"/>
        </w:rPr>
        <w:t>kontaktní osoba ve věcech</w:t>
      </w:r>
    </w:p>
    <w:p w14:paraId="22821D57" w14:textId="3CC2B092" w:rsidR="000335CC" w:rsidRDefault="0044689B" w:rsidP="00C334A3">
      <w:pPr>
        <w:pStyle w:val="bodytextu"/>
        <w:rPr>
          <w:szCs w:val="24"/>
        </w:rPr>
      </w:pPr>
      <w:r>
        <w:rPr>
          <w:szCs w:val="24"/>
        </w:rPr>
        <w:t>smluvních</w:t>
      </w:r>
      <w:r w:rsidR="000335CC">
        <w:rPr>
          <w:szCs w:val="24"/>
        </w:rPr>
        <w:t xml:space="preserve">:                         </w:t>
      </w:r>
      <w:r>
        <w:rPr>
          <w:szCs w:val="24"/>
        </w:rPr>
        <w:t xml:space="preserve">   </w:t>
      </w:r>
      <w:r w:rsidR="002F6664" w:rsidRPr="002F6664">
        <w:rPr>
          <w:szCs w:val="24"/>
          <w:highlight w:val="yellow"/>
        </w:rPr>
        <w:t>XXX</w:t>
      </w:r>
    </w:p>
    <w:p w14:paraId="0E07F888" w14:textId="7EF79938" w:rsidR="000335CC" w:rsidRDefault="000335CC" w:rsidP="00C334A3">
      <w:pPr>
        <w:pStyle w:val="bodytextu"/>
        <w:rPr>
          <w:szCs w:val="24"/>
        </w:rPr>
      </w:pPr>
      <w:r>
        <w:rPr>
          <w:szCs w:val="24"/>
        </w:rPr>
        <w:t xml:space="preserve">email:                                   </w:t>
      </w:r>
      <w:r w:rsidR="002F6664" w:rsidRPr="002F6664">
        <w:rPr>
          <w:szCs w:val="24"/>
          <w:highlight w:val="yellow"/>
        </w:rPr>
        <w:t>XXX</w:t>
      </w:r>
    </w:p>
    <w:p w14:paraId="152868A1" w14:textId="3DC70F61" w:rsidR="00C334A3" w:rsidRDefault="006C0583" w:rsidP="00C334A3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="00C334A3" w:rsidRPr="00EC6C05">
        <w:rPr>
          <w:sz w:val="22"/>
          <w:szCs w:val="22"/>
        </w:rPr>
        <w:t>:</w:t>
      </w:r>
      <w:r w:rsidR="00C334A3" w:rsidRPr="00EC6C05">
        <w:rPr>
          <w:sz w:val="22"/>
          <w:szCs w:val="22"/>
        </w:rPr>
        <w:tab/>
      </w:r>
      <w:r w:rsidR="00C334A3" w:rsidRPr="00EC6C05">
        <w:rPr>
          <w:sz w:val="22"/>
          <w:szCs w:val="22"/>
        </w:rPr>
        <w:tab/>
      </w:r>
      <w:r w:rsidR="00650BFC">
        <w:rPr>
          <w:sz w:val="22"/>
          <w:szCs w:val="22"/>
        </w:rPr>
        <w:t xml:space="preserve">   </w:t>
      </w:r>
      <w:r w:rsidR="00591E57" w:rsidRPr="00591E57">
        <w:rPr>
          <w:szCs w:val="24"/>
        </w:rPr>
        <w:t>yukd8p7</w:t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417BAE2E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 w:rsidR="00DC2EAA">
        <w:rPr>
          <w:b/>
          <w:szCs w:val="24"/>
        </w:rPr>
        <w:t>O</w:t>
      </w:r>
      <w:r w:rsidR="00265014">
        <w:rPr>
          <w:b/>
          <w:szCs w:val="24"/>
        </w:rPr>
        <w:t>bjednatel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054BAEBB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C2EAA">
        <w:rPr>
          <w:rFonts w:ascii="Arial" w:hAnsi="Arial" w:cs="Arial"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 xml:space="preserve"> a</w:t>
      </w:r>
      <w:r w:rsidR="001F14E1">
        <w:rPr>
          <w:rFonts w:ascii="Arial" w:hAnsi="Arial" w:cs="Arial"/>
          <w:sz w:val="24"/>
          <w:szCs w:val="24"/>
        </w:rPr>
        <w:t> </w:t>
      </w:r>
      <w:r w:rsidR="00DC2EAA">
        <w:rPr>
          <w:rFonts w:ascii="Arial" w:hAnsi="Arial" w:cs="Arial"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 xml:space="preserve">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5B890C8A" w14:textId="77777777" w:rsidR="004605F7" w:rsidRDefault="004605F7" w:rsidP="00DC2EAA">
      <w:pPr>
        <w:rPr>
          <w:rFonts w:ascii="Arial" w:hAnsi="Arial" w:cs="Arial"/>
        </w:rPr>
      </w:pPr>
    </w:p>
    <w:p w14:paraId="74E71ABA" w14:textId="77777777" w:rsidR="004605F7" w:rsidRDefault="004605F7" w:rsidP="003003E5">
      <w:pPr>
        <w:jc w:val="center"/>
        <w:rPr>
          <w:rFonts w:ascii="Arial" w:hAnsi="Arial" w:cs="Arial"/>
        </w:rPr>
      </w:pPr>
    </w:p>
    <w:p w14:paraId="7E422F59" w14:textId="6E0195BB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</w:t>
      </w:r>
      <w:r w:rsidR="00DC2EAA">
        <w:rPr>
          <w:rFonts w:ascii="Arial" w:hAnsi="Arial" w:cs="Arial"/>
        </w:rPr>
        <w:t>586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1D0AD1AE" w14:textId="77777777" w:rsidR="00A86B2C" w:rsidRDefault="00A86B2C" w:rsidP="003003E5">
      <w:pPr>
        <w:jc w:val="center"/>
        <w:rPr>
          <w:rFonts w:ascii="Arial" w:hAnsi="Arial" w:cs="Arial"/>
        </w:rPr>
      </w:pPr>
    </w:p>
    <w:p w14:paraId="764313A6" w14:textId="77777777" w:rsidR="00A86B2C" w:rsidRDefault="00A86B2C" w:rsidP="003003E5">
      <w:pPr>
        <w:jc w:val="center"/>
        <w:rPr>
          <w:rFonts w:ascii="Arial" w:hAnsi="Arial" w:cs="Arial"/>
        </w:rPr>
      </w:pPr>
    </w:p>
    <w:p w14:paraId="6CFDD47B" w14:textId="47006C2F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0CE1F2A0" w:rsidR="003003E5" w:rsidRPr="00565B8A" w:rsidRDefault="00565B8A" w:rsidP="003003E5">
      <w:pPr>
        <w:pStyle w:val="HLAVICKA"/>
        <w:jc w:val="center"/>
        <w:rPr>
          <w:rFonts w:ascii="Arial" w:hAnsi="Arial" w:cs="Arial"/>
          <w:b/>
          <w:bCs/>
          <w:sz w:val="28"/>
          <w:szCs w:val="28"/>
        </w:rPr>
      </w:pPr>
      <w:r w:rsidRPr="00565B8A">
        <w:rPr>
          <w:rFonts w:ascii="Arial" w:hAnsi="Arial" w:cs="Arial"/>
          <w:b/>
          <w:bCs/>
          <w:sz w:val="28"/>
          <w:szCs w:val="28"/>
        </w:rPr>
        <w:t>S</w:t>
      </w:r>
      <w:r w:rsidR="003E0D3D" w:rsidRPr="00565B8A">
        <w:rPr>
          <w:rFonts w:ascii="Arial" w:hAnsi="Arial" w:cs="Arial"/>
          <w:b/>
          <w:bCs/>
          <w:sz w:val="28"/>
          <w:szCs w:val="28"/>
        </w:rPr>
        <w:t>mlouvu o dílo</w:t>
      </w:r>
      <w:r w:rsidR="006643F4" w:rsidRPr="00565B8A">
        <w:rPr>
          <w:rFonts w:ascii="Arial" w:hAnsi="Arial" w:cs="Arial"/>
          <w:b/>
          <w:bCs/>
          <w:sz w:val="28"/>
          <w:szCs w:val="28"/>
        </w:rPr>
        <w:t xml:space="preserve"> na tisk příruček</w:t>
      </w:r>
    </w:p>
    <w:p w14:paraId="4BFEB356" w14:textId="7ACE42D1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502F7D73" w14:textId="13C70EB3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0DDB061C" w14:textId="7B16E034" w:rsidR="00352D80" w:rsidRDefault="00352D80" w:rsidP="00A76196">
      <w:pPr>
        <w:pStyle w:val="NADPISCENTR"/>
        <w:rPr>
          <w:rFonts w:ascii="Arial" w:hAnsi="Arial" w:cs="Arial"/>
          <w:b w:val="0"/>
          <w:bCs/>
          <w:sz w:val="24"/>
          <w:szCs w:val="24"/>
        </w:rPr>
      </w:pPr>
      <w:r w:rsidRPr="00D24CC0">
        <w:rPr>
          <w:rFonts w:ascii="Arial" w:hAnsi="Arial" w:cs="Arial"/>
          <w:b w:val="0"/>
          <w:bCs/>
          <w:sz w:val="24"/>
          <w:szCs w:val="24"/>
        </w:rPr>
        <w:t>Tato smlouva je smluvními stranami uzavřena na plnění veřejné zakázky</w:t>
      </w:r>
      <w:r w:rsidR="00B92DE2">
        <w:rPr>
          <w:rFonts w:ascii="Arial" w:hAnsi="Arial" w:cs="Arial"/>
          <w:b w:val="0"/>
          <w:bCs/>
          <w:sz w:val="24"/>
          <w:szCs w:val="24"/>
        </w:rPr>
        <w:t>: „</w:t>
      </w:r>
      <w:r w:rsidR="006643F4">
        <w:rPr>
          <w:rFonts w:ascii="Arial" w:hAnsi="Arial" w:cs="Arial"/>
          <w:b w:val="0"/>
          <w:bCs/>
          <w:sz w:val="24"/>
          <w:szCs w:val="24"/>
        </w:rPr>
        <w:t>Tisk materiálů, příruček</w:t>
      </w:r>
      <w:r w:rsidR="00EC4441" w:rsidRPr="00D24CC0">
        <w:rPr>
          <w:rFonts w:ascii="Arial" w:hAnsi="Arial" w:cs="Arial"/>
          <w:b w:val="0"/>
          <w:bCs/>
          <w:sz w:val="24"/>
          <w:szCs w:val="24"/>
        </w:rPr>
        <w:t>“, zadávané formo</w:t>
      </w:r>
      <w:r w:rsidR="001734F3">
        <w:rPr>
          <w:rFonts w:ascii="Arial" w:hAnsi="Arial" w:cs="Arial"/>
          <w:b w:val="0"/>
          <w:bCs/>
          <w:sz w:val="24"/>
          <w:szCs w:val="24"/>
        </w:rPr>
        <w:t>u vertikální spolupráce</w:t>
      </w:r>
      <w:r w:rsidR="00EC4441" w:rsidRPr="00D24CC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634696">
        <w:rPr>
          <w:rFonts w:ascii="Arial" w:hAnsi="Arial" w:cs="Arial"/>
          <w:b w:val="0"/>
          <w:bCs/>
          <w:sz w:val="24"/>
          <w:szCs w:val="24"/>
        </w:rPr>
        <w:t xml:space="preserve">dle </w:t>
      </w:r>
      <w:r w:rsidR="00EC4441" w:rsidRPr="00D24CC0">
        <w:rPr>
          <w:rFonts w:ascii="Arial" w:hAnsi="Arial" w:cs="Arial"/>
          <w:b w:val="0"/>
          <w:bCs/>
          <w:sz w:val="24"/>
          <w:szCs w:val="24"/>
        </w:rPr>
        <w:t xml:space="preserve">§ </w:t>
      </w:r>
      <w:r w:rsidR="001734F3">
        <w:rPr>
          <w:rFonts w:ascii="Arial" w:hAnsi="Arial" w:cs="Arial"/>
          <w:b w:val="0"/>
          <w:bCs/>
          <w:sz w:val="24"/>
          <w:szCs w:val="24"/>
        </w:rPr>
        <w:t>11</w:t>
      </w:r>
      <w:r w:rsidR="00EC4441" w:rsidRPr="00D24CC0">
        <w:rPr>
          <w:rFonts w:ascii="Arial" w:hAnsi="Arial" w:cs="Arial"/>
          <w:b w:val="0"/>
          <w:bCs/>
          <w:sz w:val="24"/>
          <w:szCs w:val="24"/>
        </w:rPr>
        <w:t xml:space="preserve"> zákona </w:t>
      </w:r>
      <w:r w:rsidR="00284D5F">
        <w:rPr>
          <w:rFonts w:ascii="Arial" w:hAnsi="Arial" w:cs="Arial"/>
          <w:b w:val="0"/>
          <w:bCs/>
          <w:sz w:val="24"/>
          <w:szCs w:val="24"/>
        </w:rPr>
        <w:t xml:space="preserve">           </w:t>
      </w:r>
      <w:r w:rsidR="00EC4441" w:rsidRPr="00D24CC0">
        <w:rPr>
          <w:rFonts w:ascii="Arial" w:hAnsi="Arial" w:cs="Arial"/>
          <w:b w:val="0"/>
          <w:bCs/>
          <w:sz w:val="24"/>
          <w:szCs w:val="24"/>
        </w:rPr>
        <w:t xml:space="preserve">č. </w:t>
      </w:r>
      <w:r w:rsidR="007E7A62" w:rsidRPr="00D24CC0">
        <w:rPr>
          <w:rFonts w:ascii="Arial" w:hAnsi="Arial" w:cs="Arial"/>
          <w:b w:val="0"/>
          <w:bCs/>
          <w:sz w:val="24"/>
          <w:szCs w:val="24"/>
        </w:rPr>
        <w:t>134/2016, o zadávání veřejných zakázek, ve znění pozdějších předpisů.</w:t>
      </w:r>
    </w:p>
    <w:p w14:paraId="382EDDFC" w14:textId="77777777" w:rsidR="002B7D23" w:rsidRPr="00D24CC0" w:rsidRDefault="002B7D23" w:rsidP="00A76196">
      <w:pPr>
        <w:pStyle w:val="NADPISCENTR"/>
        <w:rPr>
          <w:rFonts w:ascii="Arial" w:hAnsi="Arial" w:cs="Arial"/>
          <w:b w:val="0"/>
          <w:bCs/>
          <w:sz w:val="24"/>
          <w:szCs w:val="24"/>
        </w:rPr>
      </w:pP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020C088B" w14:textId="4324FD03" w:rsidR="00A452EB" w:rsidRDefault="0030263F" w:rsidP="00867A6A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BE0C42">
        <w:rPr>
          <w:rFonts w:ascii="Arial" w:hAnsi="Arial" w:cs="Arial"/>
          <w:sz w:val="24"/>
          <w:szCs w:val="24"/>
        </w:rPr>
        <w:t>tisk 7</w:t>
      </w:r>
      <w:r w:rsidR="00D35090">
        <w:rPr>
          <w:rFonts w:ascii="Arial" w:hAnsi="Arial" w:cs="Arial"/>
          <w:sz w:val="24"/>
          <w:szCs w:val="24"/>
        </w:rPr>
        <w:t>6</w:t>
      </w:r>
      <w:r w:rsidR="00BE0C42">
        <w:rPr>
          <w:rFonts w:ascii="Arial" w:hAnsi="Arial" w:cs="Arial"/>
          <w:sz w:val="24"/>
          <w:szCs w:val="24"/>
        </w:rPr>
        <w:t>00 k</w:t>
      </w:r>
      <w:r w:rsidR="00A452EB">
        <w:rPr>
          <w:rFonts w:ascii="Arial" w:hAnsi="Arial" w:cs="Arial"/>
          <w:sz w:val="24"/>
          <w:szCs w:val="24"/>
        </w:rPr>
        <w:t xml:space="preserve">s </w:t>
      </w:r>
      <w:r w:rsidR="00BE0C42">
        <w:rPr>
          <w:rFonts w:ascii="Arial" w:hAnsi="Arial" w:cs="Arial"/>
          <w:sz w:val="24"/>
          <w:szCs w:val="24"/>
        </w:rPr>
        <w:t>příruček dle</w:t>
      </w:r>
      <w:r w:rsidR="00867A6A">
        <w:rPr>
          <w:rFonts w:ascii="Arial" w:hAnsi="Arial" w:cs="Arial"/>
          <w:sz w:val="24"/>
          <w:szCs w:val="24"/>
        </w:rPr>
        <w:t xml:space="preserve"> </w:t>
      </w:r>
      <w:r w:rsidR="007B579C">
        <w:rPr>
          <w:rFonts w:ascii="Arial" w:hAnsi="Arial" w:cs="Arial"/>
          <w:sz w:val="24"/>
          <w:szCs w:val="24"/>
        </w:rPr>
        <w:t>násl</w:t>
      </w:r>
      <w:r w:rsidR="000B1EC6">
        <w:rPr>
          <w:rFonts w:ascii="Arial" w:hAnsi="Arial" w:cs="Arial"/>
          <w:sz w:val="24"/>
          <w:szCs w:val="24"/>
        </w:rPr>
        <w:t xml:space="preserve">edující </w:t>
      </w:r>
      <w:r w:rsidR="00BE0C42">
        <w:rPr>
          <w:rFonts w:ascii="Arial" w:hAnsi="Arial" w:cs="Arial"/>
          <w:sz w:val="24"/>
          <w:szCs w:val="24"/>
        </w:rPr>
        <w:t>technické specifi</w:t>
      </w:r>
      <w:r w:rsidR="00867A6A">
        <w:rPr>
          <w:rFonts w:ascii="Arial" w:hAnsi="Arial" w:cs="Arial"/>
          <w:sz w:val="24"/>
          <w:szCs w:val="24"/>
        </w:rPr>
        <w:t>kac</w:t>
      </w:r>
      <w:r w:rsidR="000B1EC6">
        <w:rPr>
          <w:rFonts w:ascii="Arial" w:hAnsi="Arial" w:cs="Arial"/>
          <w:sz w:val="24"/>
          <w:szCs w:val="24"/>
        </w:rPr>
        <w:t>e:</w:t>
      </w:r>
    </w:p>
    <w:p w14:paraId="663EB84E" w14:textId="5F316285" w:rsidR="00773BB8" w:rsidRPr="009328D0" w:rsidRDefault="00773BB8" w:rsidP="00773BB8">
      <w:pPr>
        <w:pStyle w:val="Odstavecseseznamem"/>
        <w:ind w:left="1104"/>
        <w:rPr>
          <w:bCs/>
          <w:sz w:val="20"/>
          <w:szCs w:val="20"/>
        </w:rPr>
      </w:pPr>
    </w:p>
    <w:p w14:paraId="0F3174FC" w14:textId="1ED0E47B" w:rsidR="00773BB8" w:rsidRPr="002541EA" w:rsidRDefault="002541EA" w:rsidP="00773BB8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</w:t>
      </w:r>
      <w:r w:rsidR="00773BB8" w:rsidRPr="002541EA">
        <w:rPr>
          <w:rFonts w:ascii="Arial" w:hAnsi="Arial" w:cs="Arial"/>
        </w:rPr>
        <w:t xml:space="preserve"> </w:t>
      </w:r>
      <w:r w:rsidRPr="002541EA">
        <w:rPr>
          <w:rFonts w:ascii="Arial" w:hAnsi="Arial" w:cs="Arial"/>
        </w:rPr>
        <w:t xml:space="preserve">   </w:t>
      </w:r>
      <w:r w:rsidR="00773BB8" w:rsidRPr="002541EA">
        <w:rPr>
          <w:rFonts w:ascii="Arial" w:hAnsi="Arial" w:cs="Arial"/>
        </w:rPr>
        <w:t xml:space="preserve"> ·  formát A4 na výšku</w:t>
      </w:r>
    </w:p>
    <w:p w14:paraId="7761A98E" w14:textId="77777777" w:rsidR="00773BB8" w:rsidRPr="002541EA" w:rsidRDefault="00773BB8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·  sešitová vazba, šitá sponkou</w:t>
      </w:r>
    </w:p>
    <w:p w14:paraId="78B2ADC2" w14:textId="3F14B1C7" w:rsidR="00773BB8" w:rsidRDefault="00773BB8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·  obálka: 6 stran, s přední klopou</w:t>
      </w:r>
      <w:r w:rsidR="00B72E54">
        <w:rPr>
          <w:rFonts w:ascii="Arial" w:hAnsi="Arial" w:cs="Arial"/>
        </w:rPr>
        <w:t xml:space="preserve"> (užší přední strana obálky</w:t>
      </w:r>
      <w:r w:rsidR="002E093B">
        <w:rPr>
          <w:rFonts w:ascii="Arial" w:hAnsi="Arial" w:cs="Arial"/>
        </w:rPr>
        <w:t>)</w:t>
      </w:r>
    </w:p>
    <w:p w14:paraId="2B4E674D" w14:textId="0B1EB350" w:rsidR="002E093B" w:rsidRPr="002541EA" w:rsidRDefault="002E093B" w:rsidP="002541EA">
      <w:pPr>
        <w:pStyle w:val="elementtoproof"/>
        <w:rPr>
          <w:rFonts w:ascii="Arial" w:hAnsi="Arial" w:cs="Arial"/>
        </w:rPr>
      </w:pPr>
      <w:r>
        <w:rPr>
          <w:rFonts w:ascii="Arial" w:hAnsi="Arial" w:cs="Arial"/>
        </w:rPr>
        <w:t xml:space="preserve">      .  vazba V1</w:t>
      </w:r>
    </w:p>
    <w:p w14:paraId="3E9C2320" w14:textId="77777777" w:rsidR="002541EA" w:rsidRPr="002541EA" w:rsidRDefault="002541EA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šířka klopy: 110 mm</w:t>
      </w:r>
    </w:p>
    <w:p w14:paraId="79F8BA20" w14:textId="34C2CA5E" w:rsidR="00773BB8" w:rsidRPr="002541EA" w:rsidRDefault="002541EA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obálka: oboustranný plnobarevný tisk</w:t>
      </w:r>
    </w:p>
    <w:p w14:paraId="56095E20" w14:textId="0DBE9D25" w:rsidR="00773BB8" w:rsidRPr="002541EA" w:rsidRDefault="002541EA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obsah: oboustranný plnobarevný tisk</w:t>
      </w:r>
    </w:p>
    <w:p w14:paraId="39DC939C" w14:textId="77777777" w:rsidR="002541EA" w:rsidRPr="002541EA" w:rsidRDefault="002541EA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rozsah obsahu: 40 stran</w:t>
      </w:r>
    </w:p>
    <w:p w14:paraId="2BBD43C3" w14:textId="476C4CB8" w:rsidR="00773BB8" w:rsidRPr="002541EA" w:rsidRDefault="002541EA" w:rsidP="002541EA">
      <w:pPr>
        <w:pStyle w:val="elementtoproof"/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obsahový papír: 90 g ofse</w:t>
      </w:r>
      <w:r w:rsidR="002E078C">
        <w:rPr>
          <w:rFonts w:ascii="Arial" w:hAnsi="Arial" w:cs="Arial"/>
        </w:rPr>
        <w:t>t</w:t>
      </w:r>
    </w:p>
    <w:p w14:paraId="16DD5B72" w14:textId="210E644A" w:rsidR="00773BB8" w:rsidRPr="002541EA" w:rsidRDefault="002541EA" w:rsidP="002541EA">
      <w:pPr>
        <w:pStyle w:val="elementtoproof"/>
        <w:tabs>
          <w:tab w:val="left" w:pos="426"/>
        </w:tabs>
        <w:rPr>
          <w:rFonts w:ascii="Arial" w:hAnsi="Arial" w:cs="Arial"/>
        </w:rPr>
      </w:pPr>
      <w:r w:rsidRPr="002541EA">
        <w:rPr>
          <w:rFonts w:ascii="Arial" w:hAnsi="Arial" w:cs="Arial"/>
        </w:rPr>
        <w:t xml:space="preserve">      </w:t>
      </w:r>
      <w:r w:rsidR="00773BB8" w:rsidRPr="002541EA">
        <w:rPr>
          <w:rFonts w:ascii="Arial" w:hAnsi="Arial" w:cs="Arial"/>
        </w:rPr>
        <w:t>·  obálka: 120 g ofset</w:t>
      </w:r>
    </w:p>
    <w:p w14:paraId="4509E274" w14:textId="77777777" w:rsidR="00773BB8" w:rsidRPr="002541EA" w:rsidRDefault="00773BB8" w:rsidP="00773BB8">
      <w:pPr>
        <w:pStyle w:val="Odstavecseseznamem"/>
        <w:ind w:left="1104"/>
      </w:pPr>
    </w:p>
    <w:p w14:paraId="3362AEA6" w14:textId="77777777" w:rsidR="000B1EC6" w:rsidRPr="00867A6A" w:rsidRDefault="000B1EC6" w:rsidP="000B1EC6">
      <w:pPr>
        <w:pStyle w:val="1"/>
        <w:tabs>
          <w:tab w:val="left" w:pos="426"/>
        </w:tabs>
        <w:spacing w:before="120" w:after="120"/>
        <w:rPr>
          <w:rFonts w:ascii="Arial" w:hAnsi="Arial" w:cs="Arial"/>
          <w:sz w:val="24"/>
          <w:szCs w:val="24"/>
        </w:rPr>
      </w:pPr>
    </w:p>
    <w:p w14:paraId="5F9BBE6C" w14:textId="6349CE90" w:rsidR="0026350D" w:rsidRDefault="002B7D23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Objednatel</w:t>
      </w:r>
      <w:r w:rsidR="0026350D">
        <w:rPr>
          <w:rFonts w:ascii="Arial" w:hAnsi="Arial" w:cs="Arial"/>
          <w:color w:val="000000"/>
          <w:sz w:val="24"/>
          <w:szCs w:val="24"/>
        </w:rPr>
        <w:t xml:space="preserve"> se zavazuje </w:t>
      </w:r>
      <w:r w:rsidR="005E5EDF">
        <w:rPr>
          <w:rFonts w:ascii="Arial" w:hAnsi="Arial" w:cs="Arial"/>
          <w:color w:val="000000"/>
          <w:sz w:val="24"/>
          <w:szCs w:val="24"/>
        </w:rPr>
        <w:t xml:space="preserve">řádně předané </w:t>
      </w:r>
      <w:r w:rsidR="0065352E">
        <w:rPr>
          <w:rFonts w:ascii="Arial" w:hAnsi="Arial" w:cs="Arial"/>
          <w:color w:val="000000"/>
          <w:sz w:val="24"/>
          <w:szCs w:val="24"/>
        </w:rPr>
        <w:t>dílo převzít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 w:rsidR="0026350D">
        <w:rPr>
          <w:rFonts w:ascii="Arial" w:hAnsi="Arial" w:cs="Arial"/>
          <w:color w:val="000000"/>
          <w:sz w:val="24"/>
          <w:szCs w:val="24"/>
        </w:rPr>
        <w:t>zaplatit</w:t>
      </w:r>
      <w:r w:rsidR="0047439D">
        <w:rPr>
          <w:rFonts w:ascii="Arial" w:hAnsi="Arial" w:cs="Arial"/>
          <w:color w:val="000000"/>
          <w:sz w:val="24"/>
          <w:szCs w:val="24"/>
        </w:rPr>
        <w:t xml:space="preserve">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 w:rsidR="0026350D">
        <w:rPr>
          <w:rFonts w:ascii="Arial" w:hAnsi="Arial" w:cs="Arial"/>
          <w:color w:val="000000"/>
          <w:sz w:val="24"/>
          <w:szCs w:val="24"/>
        </w:rPr>
        <w:t>.</w:t>
      </w:r>
    </w:p>
    <w:p w14:paraId="422D047E" w14:textId="1E708761" w:rsidR="00B93104" w:rsidRPr="002F1B2E" w:rsidRDefault="002F1B2E" w:rsidP="002F1B2E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2F1B2E">
        <w:rPr>
          <w:rFonts w:ascii="Arial" w:hAnsi="Arial" w:cs="Arial"/>
          <w:color w:val="000000"/>
          <w:sz w:val="24"/>
          <w:szCs w:val="24"/>
        </w:rPr>
        <w:lastRenderedPageBreak/>
        <w:t>Smluvní strany</w:t>
      </w:r>
      <w:r w:rsidR="00A17A20" w:rsidRPr="002F1B2E">
        <w:rPr>
          <w:rFonts w:ascii="Arial" w:hAnsi="Arial" w:cs="Arial"/>
          <w:color w:val="000000"/>
          <w:sz w:val="24"/>
          <w:szCs w:val="24"/>
        </w:rPr>
        <w:t xml:space="preserve"> berou na vědomí,</w:t>
      </w:r>
      <w:r w:rsidR="003C2731">
        <w:rPr>
          <w:rFonts w:ascii="Arial" w:hAnsi="Arial" w:cs="Arial"/>
          <w:color w:val="000000"/>
          <w:sz w:val="24"/>
          <w:szCs w:val="24"/>
        </w:rPr>
        <w:t xml:space="preserve"> 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 xml:space="preserve">že předmět plnění této </w:t>
      </w:r>
      <w:r w:rsidR="003C2731">
        <w:rPr>
          <w:rFonts w:ascii="Arial" w:hAnsi="Arial" w:cs="Arial"/>
          <w:color w:val="000000"/>
          <w:sz w:val="24"/>
          <w:szCs w:val="24"/>
        </w:rPr>
        <w:t>s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>mlouvy</w:t>
      </w:r>
      <w:r w:rsidR="00092D6A">
        <w:rPr>
          <w:rFonts w:ascii="Arial" w:hAnsi="Arial" w:cs="Arial"/>
          <w:color w:val="000000"/>
          <w:sz w:val="24"/>
          <w:szCs w:val="24"/>
        </w:rPr>
        <w:t xml:space="preserve"> </w:t>
      </w:r>
      <w:r w:rsidR="00A55BA8">
        <w:rPr>
          <w:rFonts w:ascii="Arial" w:hAnsi="Arial" w:cs="Arial"/>
          <w:color w:val="000000"/>
          <w:sz w:val="24"/>
          <w:szCs w:val="24"/>
        </w:rPr>
        <w:t xml:space="preserve">je 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>spolufinancován z fondů Evropské unie, konkrétně z programu Národní plán obnovy (dále jen „</w:t>
      </w:r>
      <w:r w:rsidR="003C2731" w:rsidRPr="00092D6A">
        <w:rPr>
          <w:rFonts w:ascii="Arial" w:hAnsi="Arial" w:cs="Arial"/>
          <w:color w:val="000000"/>
          <w:sz w:val="24"/>
          <w:szCs w:val="24"/>
        </w:rPr>
        <w:t>NPO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>“), projekt s názvem Školicí a vzdělávací platforma eGovernmentu</w:t>
      </w:r>
      <w:r w:rsidR="003C2731" w:rsidRPr="003C2731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>registrační číslo projektu: CZ.31.5.0/0.0/0.0/24_131/0010244 (dále jen „</w:t>
      </w:r>
      <w:r w:rsidR="003C2731" w:rsidRPr="00525B64">
        <w:rPr>
          <w:rFonts w:ascii="Arial" w:hAnsi="Arial" w:cs="Arial"/>
          <w:b/>
          <w:bCs/>
          <w:color w:val="000000"/>
          <w:sz w:val="24"/>
          <w:szCs w:val="24"/>
        </w:rPr>
        <w:t>Projekt</w:t>
      </w:r>
      <w:r w:rsidR="003C2731" w:rsidRPr="003C2731">
        <w:rPr>
          <w:rFonts w:ascii="Arial" w:hAnsi="Arial" w:cs="Arial"/>
          <w:color w:val="000000"/>
          <w:sz w:val="24"/>
          <w:szCs w:val="24"/>
        </w:rPr>
        <w:t>“).</w:t>
      </w:r>
      <w:r w:rsidR="00081B36" w:rsidRPr="00081B3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B93104" w:rsidRPr="002F1B2E">
        <w:rPr>
          <w:rFonts w:ascii="Arial" w:hAnsi="Arial" w:cs="Arial"/>
          <w:sz w:val="24"/>
          <w:szCs w:val="24"/>
        </w:rPr>
        <w:t xml:space="preserve"> </w:t>
      </w:r>
    </w:p>
    <w:p w14:paraId="408F3A4D" w14:textId="7E7A863C" w:rsidR="00A17A20" w:rsidRDefault="00A17A20" w:rsidP="00B96061">
      <w:pPr>
        <w:pStyle w:val="1"/>
        <w:tabs>
          <w:tab w:val="left" w:pos="426"/>
          <w:tab w:val="left" w:pos="851"/>
        </w:tabs>
        <w:spacing w:before="120" w:after="12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25E02D5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="0026350D">
        <w:rPr>
          <w:rFonts w:ascii="Arial" w:hAnsi="Arial" w:cs="Arial"/>
          <w:sz w:val="24"/>
          <w:szCs w:val="24"/>
        </w:rPr>
        <w:t>cena</w:t>
      </w:r>
    </w:p>
    <w:p w14:paraId="12C340DB" w14:textId="3093FE91" w:rsidR="00A337B6" w:rsidRDefault="00E445E4" w:rsidP="00C04890">
      <w:pPr>
        <w:pStyle w:val="1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051E79">
        <w:rPr>
          <w:rFonts w:ascii="Arial" w:hAnsi="Arial" w:cs="Arial"/>
          <w:b/>
          <w:bCs/>
          <w:sz w:val="24"/>
          <w:szCs w:val="24"/>
        </w:rPr>
        <w:t>C</w:t>
      </w:r>
      <w:r w:rsidR="00973149" w:rsidRPr="00051E79">
        <w:rPr>
          <w:rFonts w:ascii="Arial" w:hAnsi="Arial" w:cs="Arial"/>
          <w:b/>
          <w:bCs/>
          <w:sz w:val="24"/>
          <w:szCs w:val="24"/>
        </w:rPr>
        <w:t>elková</w:t>
      </w:r>
      <w:r w:rsidR="00D029CB">
        <w:rPr>
          <w:rFonts w:ascii="Arial" w:hAnsi="Arial" w:cs="Arial"/>
          <w:b/>
          <w:bCs/>
          <w:sz w:val="24"/>
          <w:szCs w:val="24"/>
        </w:rPr>
        <w:t xml:space="preserve"> cena díla</w:t>
      </w:r>
      <w:r w:rsidR="00601B5B" w:rsidRPr="00601B5B">
        <w:rPr>
          <w:rFonts w:ascii="Arial" w:hAnsi="Arial" w:cs="Arial"/>
          <w:sz w:val="24"/>
          <w:szCs w:val="24"/>
        </w:rPr>
        <w:t xml:space="preserve"> </w:t>
      </w:r>
      <w:r w:rsidR="00CF07D3">
        <w:rPr>
          <w:rFonts w:ascii="Arial" w:hAnsi="Arial" w:cs="Arial"/>
          <w:sz w:val="24"/>
          <w:szCs w:val="24"/>
        </w:rPr>
        <w:t xml:space="preserve">dle čl. II </w:t>
      </w:r>
      <w:r w:rsidR="00601B5B" w:rsidRPr="00601B5B">
        <w:rPr>
          <w:rFonts w:ascii="Arial" w:hAnsi="Arial" w:cs="Arial"/>
          <w:sz w:val="24"/>
          <w:szCs w:val="24"/>
        </w:rPr>
        <w:t>této smlouvy</w:t>
      </w:r>
      <w:r w:rsidR="00AB27EC">
        <w:rPr>
          <w:rFonts w:ascii="Arial" w:hAnsi="Arial" w:cs="Arial"/>
          <w:sz w:val="24"/>
          <w:szCs w:val="24"/>
        </w:rPr>
        <w:t> </w:t>
      </w:r>
      <w:r w:rsidR="00601B5B" w:rsidRPr="00601B5B">
        <w:rPr>
          <w:rFonts w:ascii="Arial" w:hAnsi="Arial" w:cs="Arial"/>
          <w:sz w:val="24"/>
          <w:szCs w:val="24"/>
        </w:rPr>
        <w:t>činí</w:t>
      </w:r>
      <w:r w:rsidR="00A337B6">
        <w:rPr>
          <w:rFonts w:ascii="Arial" w:hAnsi="Arial" w:cs="Arial"/>
          <w:sz w:val="24"/>
          <w:szCs w:val="24"/>
        </w:rPr>
        <w:t>:</w:t>
      </w:r>
      <w:r w:rsidR="00601B5B" w:rsidRPr="00601B5B">
        <w:rPr>
          <w:rFonts w:ascii="Arial" w:hAnsi="Arial" w:cs="Arial"/>
          <w:sz w:val="24"/>
          <w:szCs w:val="24"/>
        </w:rPr>
        <w:t xml:space="preserve"> </w:t>
      </w:r>
      <w:r w:rsidR="00FB6155">
        <w:rPr>
          <w:rFonts w:ascii="Arial" w:hAnsi="Arial" w:cs="Arial"/>
          <w:b/>
          <w:bCs/>
          <w:sz w:val="24"/>
          <w:szCs w:val="24"/>
        </w:rPr>
        <w:t>99</w:t>
      </w:r>
      <w:r w:rsidR="00FE2262">
        <w:rPr>
          <w:rFonts w:ascii="Arial" w:hAnsi="Arial" w:cs="Arial"/>
          <w:b/>
          <w:bCs/>
          <w:sz w:val="24"/>
          <w:szCs w:val="24"/>
        </w:rPr>
        <w:t xml:space="preserve"> </w:t>
      </w:r>
      <w:r w:rsidR="00FB6155">
        <w:rPr>
          <w:rFonts w:ascii="Arial" w:hAnsi="Arial" w:cs="Arial"/>
          <w:b/>
          <w:bCs/>
          <w:sz w:val="24"/>
          <w:szCs w:val="24"/>
        </w:rPr>
        <w:t>560</w:t>
      </w:r>
      <w:r w:rsidR="00337691" w:rsidRPr="0086295B">
        <w:rPr>
          <w:rFonts w:ascii="Arial" w:hAnsi="Arial" w:cs="Arial"/>
          <w:b/>
          <w:bCs/>
          <w:sz w:val="24"/>
          <w:szCs w:val="24"/>
        </w:rPr>
        <w:t>,00</w:t>
      </w:r>
      <w:r w:rsidR="00AB27EC" w:rsidRPr="0086295B">
        <w:rPr>
          <w:rFonts w:ascii="Arial" w:hAnsi="Arial" w:cs="Arial"/>
          <w:b/>
          <w:bCs/>
          <w:sz w:val="24"/>
          <w:szCs w:val="24"/>
        </w:rPr>
        <w:t> </w:t>
      </w:r>
      <w:r w:rsidR="00601B5B" w:rsidRPr="0086295B">
        <w:rPr>
          <w:rFonts w:ascii="Arial" w:hAnsi="Arial" w:cs="Arial"/>
          <w:b/>
          <w:bCs/>
          <w:sz w:val="24"/>
          <w:szCs w:val="24"/>
        </w:rPr>
        <w:t>Kč</w:t>
      </w:r>
      <w:r w:rsidR="00601B5B">
        <w:rPr>
          <w:rFonts w:ascii="Arial" w:hAnsi="Arial" w:cs="Arial"/>
          <w:sz w:val="24"/>
          <w:szCs w:val="24"/>
        </w:rPr>
        <w:t xml:space="preserve"> (slovy:</w:t>
      </w:r>
      <w:r w:rsidR="00B81A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155">
        <w:rPr>
          <w:rFonts w:ascii="Arial" w:hAnsi="Arial" w:cs="Arial"/>
          <w:sz w:val="24"/>
          <w:szCs w:val="24"/>
        </w:rPr>
        <w:t>devadesátdevěttisíc</w:t>
      </w:r>
      <w:proofErr w:type="spellEnd"/>
      <w:r w:rsidR="002C4F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FCD">
        <w:rPr>
          <w:rFonts w:ascii="Arial" w:hAnsi="Arial" w:cs="Arial"/>
          <w:sz w:val="24"/>
          <w:szCs w:val="24"/>
        </w:rPr>
        <w:t>pětsetšedesát</w:t>
      </w:r>
      <w:proofErr w:type="spellEnd"/>
      <w:r w:rsidR="00601B5B">
        <w:rPr>
          <w:rFonts w:ascii="Arial" w:hAnsi="Arial" w:cs="Arial"/>
          <w:sz w:val="24"/>
          <w:szCs w:val="24"/>
        </w:rPr>
        <w:t xml:space="preserve"> korun českých)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051E79">
        <w:rPr>
          <w:rFonts w:ascii="Arial" w:hAnsi="Arial" w:cs="Arial"/>
          <w:b/>
          <w:bCs/>
          <w:sz w:val="24"/>
          <w:szCs w:val="24"/>
        </w:rPr>
        <w:t>bez</w:t>
      </w:r>
      <w:r w:rsidR="00AB27EC" w:rsidRPr="00051E79">
        <w:rPr>
          <w:rFonts w:ascii="Arial" w:hAnsi="Arial" w:cs="Arial"/>
          <w:b/>
          <w:bCs/>
          <w:sz w:val="24"/>
          <w:szCs w:val="24"/>
        </w:rPr>
        <w:t> </w:t>
      </w:r>
      <w:r w:rsidR="0026350D" w:rsidRPr="00051E79">
        <w:rPr>
          <w:rFonts w:ascii="Arial" w:hAnsi="Arial" w:cs="Arial"/>
          <w:b/>
          <w:bCs/>
          <w:sz w:val="24"/>
          <w:szCs w:val="24"/>
        </w:rPr>
        <w:t>DPH</w:t>
      </w:r>
      <w:r w:rsidR="00601B5B" w:rsidRPr="00601B5B">
        <w:rPr>
          <w:rFonts w:ascii="Arial" w:hAnsi="Arial" w:cs="Arial"/>
          <w:sz w:val="24"/>
          <w:szCs w:val="24"/>
        </w:rPr>
        <w:t>,</w:t>
      </w:r>
    </w:p>
    <w:p w14:paraId="0984639A" w14:textId="235523E6" w:rsidR="00A337B6" w:rsidRDefault="0026350D" w:rsidP="00A337B6">
      <w:pPr>
        <w:pStyle w:val="1"/>
        <w:ind w:left="426" w:firstLine="0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 xml:space="preserve">DPH </w:t>
      </w:r>
      <w:r w:rsidR="00051E79">
        <w:rPr>
          <w:rFonts w:ascii="Arial" w:hAnsi="Arial" w:cs="Arial"/>
          <w:sz w:val="24"/>
          <w:szCs w:val="24"/>
        </w:rPr>
        <w:t xml:space="preserve">ve výši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Pr="00601B5B">
        <w:rPr>
          <w:rFonts w:ascii="Arial" w:hAnsi="Arial" w:cs="Arial"/>
          <w:sz w:val="24"/>
          <w:szCs w:val="24"/>
        </w:rPr>
        <w:t xml:space="preserve"> %</w:t>
      </w:r>
      <w:r w:rsidR="00051E79">
        <w:rPr>
          <w:rFonts w:ascii="Arial" w:hAnsi="Arial" w:cs="Arial"/>
          <w:sz w:val="24"/>
          <w:szCs w:val="24"/>
        </w:rPr>
        <w:t xml:space="preserve"> činí: </w:t>
      </w:r>
      <w:r w:rsidR="00FE2262">
        <w:rPr>
          <w:rFonts w:ascii="Arial" w:hAnsi="Arial" w:cs="Arial"/>
          <w:sz w:val="24"/>
          <w:szCs w:val="24"/>
        </w:rPr>
        <w:t>20 9</w:t>
      </w:r>
      <w:r w:rsidR="00337691">
        <w:rPr>
          <w:rFonts w:ascii="Arial" w:hAnsi="Arial" w:cs="Arial"/>
          <w:sz w:val="24"/>
          <w:szCs w:val="24"/>
        </w:rPr>
        <w:t>0</w:t>
      </w:r>
      <w:r w:rsidR="00FE2262">
        <w:rPr>
          <w:rFonts w:ascii="Arial" w:hAnsi="Arial" w:cs="Arial"/>
          <w:sz w:val="24"/>
          <w:szCs w:val="24"/>
        </w:rPr>
        <w:t>7</w:t>
      </w:r>
      <w:r w:rsidR="00337691">
        <w:rPr>
          <w:rFonts w:ascii="Arial" w:hAnsi="Arial" w:cs="Arial"/>
          <w:sz w:val="24"/>
          <w:szCs w:val="24"/>
        </w:rPr>
        <w:t>,</w:t>
      </w:r>
      <w:r w:rsidR="00FE2262">
        <w:rPr>
          <w:rFonts w:ascii="Arial" w:hAnsi="Arial" w:cs="Arial"/>
          <w:sz w:val="24"/>
          <w:szCs w:val="24"/>
        </w:rPr>
        <w:t>6</w:t>
      </w:r>
      <w:r w:rsidR="00337691">
        <w:rPr>
          <w:rFonts w:ascii="Arial" w:hAnsi="Arial" w:cs="Arial"/>
          <w:sz w:val="24"/>
          <w:szCs w:val="24"/>
        </w:rPr>
        <w:t>0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Kč</w:t>
      </w:r>
      <w:r w:rsidR="00601B5B" w:rsidRPr="00601B5B">
        <w:rPr>
          <w:rFonts w:ascii="Arial" w:hAnsi="Arial" w:cs="Arial"/>
          <w:sz w:val="24"/>
          <w:szCs w:val="24"/>
        </w:rPr>
        <w:t>,</w:t>
      </w:r>
    </w:p>
    <w:p w14:paraId="49120960" w14:textId="144EF477" w:rsidR="0026350D" w:rsidRDefault="00601B5B" w:rsidP="00A337B6">
      <w:pPr>
        <w:pStyle w:val="1"/>
        <w:ind w:left="426" w:firstLine="0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tj.</w:t>
      </w:r>
      <w:r w:rsidR="00AB27EC">
        <w:rPr>
          <w:rFonts w:ascii="Arial" w:hAnsi="Arial" w:cs="Arial"/>
          <w:sz w:val="24"/>
          <w:szCs w:val="24"/>
        </w:rPr>
        <w:t> </w:t>
      </w:r>
      <w:r w:rsidR="00B81A95" w:rsidRPr="0086295B">
        <w:rPr>
          <w:rFonts w:ascii="Arial" w:hAnsi="Arial" w:cs="Arial"/>
          <w:b/>
          <w:bCs/>
          <w:sz w:val="24"/>
          <w:szCs w:val="24"/>
        </w:rPr>
        <w:t>12</w:t>
      </w:r>
      <w:r w:rsidR="003C0E52">
        <w:rPr>
          <w:rFonts w:ascii="Arial" w:hAnsi="Arial" w:cs="Arial"/>
          <w:b/>
          <w:bCs/>
          <w:sz w:val="24"/>
          <w:szCs w:val="24"/>
        </w:rPr>
        <w:t>0</w:t>
      </w:r>
      <w:r w:rsidR="00B81A95" w:rsidRPr="0086295B">
        <w:rPr>
          <w:rFonts w:ascii="Arial" w:hAnsi="Arial" w:cs="Arial"/>
          <w:b/>
          <w:bCs/>
          <w:sz w:val="24"/>
          <w:szCs w:val="24"/>
        </w:rPr>
        <w:t> </w:t>
      </w:r>
      <w:r w:rsidR="003C0E52">
        <w:rPr>
          <w:rFonts w:ascii="Arial" w:hAnsi="Arial" w:cs="Arial"/>
          <w:b/>
          <w:bCs/>
          <w:sz w:val="24"/>
          <w:szCs w:val="24"/>
        </w:rPr>
        <w:t>467</w:t>
      </w:r>
      <w:r w:rsidR="00B81A95" w:rsidRPr="0086295B">
        <w:rPr>
          <w:rFonts w:ascii="Arial" w:hAnsi="Arial" w:cs="Arial"/>
          <w:b/>
          <w:bCs/>
          <w:sz w:val="24"/>
          <w:szCs w:val="24"/>
        </w:rPr>
        <w:t>,</w:t>
      </w:r>
      <w:r w:rsidR="003C0E52">
        <w:rPr>
          <w:rFonts w:ascii="Arial" w:hAnsi="Arial" w:cs="Arial"/>
          <w:b/>
          <w:bCs/>
          <w:sz w:val="24"/>
          <w:szCs w:val="24"/>
        </w:rPr>
        <w:t>6</w:t>
      </w:r>
      <w:r w:rsidR="00B81A95" w:rsidRPr="0086295B">
        <w:rPr>
          <w:rFonts w:ascii="Arial" w:hAnsi="Arial" w:cs="Arial"/>
          <w:b/>
          <w:bCs/>
          <w:sz w:val="24"/>
          <w:szCs w:val="24"/>
        </w:rPr>
        <w:t>0</w:t>
      </w:r>
      <w:r w:rsidR="00AB27EC" w:rsidRPr="0086295B">
        <w:rPr>
          <w:rFonts w:ascii="Arial" w:hAnsi="Arial" w:cs="Arial"/>
          <w:b/>
          <w:bCs/>
          <w:sz w:val="24"/>
          <w:szCs w:val="24"/>
        </w:rPr>
        <w:t> </w:t>
      </w:r>
      <w:r w:rsidRPr="0086295B">
        <w:rPr>
          <w:rFonts w:ascii="Arial" w:hAnsi="Arial" w:cs="Arial"/>
          <w:b/>
          <w:bCs/>
          <w:sz w:val="24"/>
          <w:szCs w:val="24"/>
        </w:rPr>
        <w:t>Kč</w:t>
      </w:r>
      <w:r>
        <w:rPr>
          <w:rFonts w:ascii="Arial" w:hAnsi="Arial" w:cs="Arial"/>
          <w:sz w:val="24"/>
          <w:szCs w:val="24"/>
        </w:rPr>
        <w:t xml:space="preserve"> (slovy:</w:t>
      </w:r>
      <w:r w:rsidR="00862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95B">
        <w:rPr>
          <w:rFonts w:ascii="Arial" w:hAnsi="Arial" w:cs="Arial"/>
          <w:sz w:val="24"/>
          <w:szCs w:val="24"/>
        </w:rPr>
        <w:t>sto</w:t>
      </w:r>
      <w:r w:rsidR="00306221">
        <w:rPr>
          <w:rFonts w:ascii="Arial" w:hAnsi="Arial" w:cs="Arial"/>
          <w:sz w:val="24"/>
          <w:szCs w:val="24"/>
        </w:rPr>
        <w:t>dvacettisíc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C2F">
        <w:rPr>
          <w:rFonts w:ascii="Arial" w:hAnsi="Arial" w:cs="Arial"/>
          <w:sz w:val="24"/>
          <w:szCs w:val="24"/>
        </w:rPr>
        <w:t>čtyřistašedesátsedm</w:t>
      </w:r>
      <w:proofErr w:type="spellEnd"/>
      <w:r w:rsidR="00635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korun</w:t>
      </w:r>
      <w:r w:rsidR="00951C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českých</w:t>
      </w:r>
      <w:r w:rsidR="00951C2F">
        <w:rPr>
          <w:rFonts w:ascii="Arial" w:hAnsi="Arial" w:cs="Arial"/>
          <w:sz w:val="24"/>
          <w:szCs w:val="24"/>
        </w:rPr>
        <w:t xml:space="preserve"> še</w:t>
      </w:r>
      <w:r w:rsidR="006355C9">
        <w:rPr>
          <w:rFonts w:ascii="Arial" w:hAnsi="Arial" w:cs="Arial"/>
          <w:sz w:val="24"/>
          <w:szCs w:val="24"/>
        </w:rPr>
        <w:t>desát haléřů</w:t>
      </w:r>
      <w:r>
        <w:rPr>
          <w:rFonts w:ascii="Arial" w:hAnsi="Arial" w:cs="Arial"/>
          <w:sz w:val="24"/>
          <w:szCs w:val="24"/>
        </w:rPr>
        <w:t xml:space="preserve">) </w:t>
      </w:r>
      <w:r w:rsidR="00E91F24" w:rsidRPr="00051E79">
        <w:rPr>
          <w:rFonts w:ascii="Arial" w:hAnsi="Arial" w:cs="Arial"/>
          <w:b/>
          <w:bCs/>
          <w:sz w:val="24"/>
          <w:szCs w:val="24"/>
        </w:rPr>
        <w:t>včetně </w:t>
      </w:r>
      <w:r w:rsidR="004C13BA" w:rsidRPr="00051E79">
        <w:rPr>
          <w:rFonts w:ascii="Arial" w:hAnsi="Arial" w:cs="Arial"/>
          <w:b/>
          <w:bCs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20211503" w14:textId="4BAE1017" w:rsidR="00300CE5" w:rsidRPr="00DC6837" w:rsidRDefault="00300CE5" w:rsidP="00DC6837">
      <w:pPr>
        <w:pStyle w:val="Odstavecseseznamem"/>
        <w:numPr>
          <w:ilvl w:val="0"/>
          <w:numId w:val="9"/>
        </w:numPr>
        <w:tabs>
          <w:tab w:val="clear" w:pos="928"/>
          <w:tab w:val="num" w:pos="426"/>
        </w:tabs>
        <w:ind w:left="426" w:hanging="426"/>
        <w:rPr>
          <w:rFonts w:ascii="Arial" w:hAnsi="Arial" w:cs="Arial"/>
        </w:rPr>
      </w:pPr>
      <w:r w:rsidRPr="00300CE5">
        <w:rPr>
          <w:rFonts w:ascii="Arial" w:hAnsi="Arial" w:cs="Arial"/>
        </w:rPr>
        <w:t>Celková</w:t>
      </w:r>
      <w:r w:rsidR="003A3D07">
        <w:rPr>
          <w:rFonts w:ascii="Arial" w:hAnsi="Arial" w:cs="Arial"/>
        </w:rPr>
        <w:t xml:space="preserve"> </w:t>
      </w:r>
      <w:r w:rsidRPr="00300CE5">
        <w:rPr>
          <w:rFonts w:ascii="Arial" w:hAnsi="Arial" w:cs="Arial"/>
        </w:rPr>
        <w:t>cena</w:t>
      </w:r>
      <w:r w:rsidRPr="00300CE5">
        <w:t xml:space="preserve"> </w:t>
      </w:r>
      <w:r w:rsidRPr="00300CE5">
        <w:rPr>
          <w:rFonts w:ascii="Arial" w:hAnsi="Arial" w:cs="Arial"/>
        </w:rPr>
        <w:t xml:space="preserve">bez DPH, uvedená v odst. 1 této smlouvy, je cenou nejvýše přípustnou a nepřekročitelnou, zahrnující </w:t>
      </w:r>
      <w:r w:rsidR="00F46985">
        <w:rPr>
          <w:rFonts w:ascii="Arial" w:hAnsi="Arial" w:cs="Arial"/>
        </w:rPr>
        <w:t xml:space="preserve">řádné </w:t>
      </w:r>
      <w:r w:rsidR="006D4249">
        <w:rPr>
          <w:rFonts w:ascii="Arial" w:hAnsi="Arial" w:cs="Arial"/>
        </w:rPr>
        <w:t>provedení</w:t>
      </w:r>
      <w:r w:rsidRPr="00300CE5">
        <w:rPr>
          <w:rFonts w:ascii="Arial" w:hAnsi="Arial" w:cs="Arial"/>
        </w:rPr>
        <w:t xml:space="preserve"> </w:t>
      </w:r>
      <w:r w:rsidR="006D4249">
        <w:rPr>
          <w:rFonts w:ascii="Arial" w:hAnsi="Arial" w:cs="Arial"/>
        </w:rPr>
        <w:t>předmětu smlouvy</w:t>
      </w:r>
      <w:r w:rsidR="007E0077">
        <w:rPr>
          <w:rFonts w:ascii="Arial" w:hAnsi="Arial" w:cs="Arial"/>
        </w:rPr>
        <w:t xml:space="preserve"> ze strany</w:t>
      </w:r>
      <w:r w:rsidRPr="00300CE5">
        <w:rPr>
          <w:rFonts w:ascii="Arial" w:hAnsi="Arial" w:cs="Arial"/>
        </w:rPr>
        <w:t xml:space="preserve"> </w:t>
      </w:r>
      <w:r w:rsidR="003A3D07">
        <w:rPr>
          <w:rFonts w:ascii="Arial" w:hAnsi="Arial" w:cs="Arial"/>
        </w:rPr>
        <w:t>zhotovitele</w:t>
      </w:r>
      <w:r w:rsidRPr="00300CE5">
        <w:rPr>
          <w:rFonts w:ascii="Arial" w:hAnsi="Arial" w:cs="Arial"/>
        </w:rPr>
        <w:t xml:space="preserve"> dle </w:t>
      </w:r>
      <w:r w:rsidR="007E0077">
        <w:rPr>
          <w:rFonts w:ascii="Arial" w:hAnsi="Arial" w:cs="Arial"/>
        </w:rPr>
        <w:t xml:space="preserve">čl. </w:t>
      </w:r>
      <w:r w:rsidR="0052453F">
        <w:rPr>
          <w:rFonts w:ascii="Arial" w:hAnsi="Arial" w:cs="Arial"/>
        </w:rPr>
        <w:t>V</w:t>
      </w:r>
      <w:r w:rsidR="007E0077">
        <w:rPr>
          <w:rFonts w:ascii="Arial" w:hAnsi="Arial" w:cs="Arial"/>
        </w:rPr>
        <w:t xml:space="preserve"> </w:t>
      </w:r>
      <w:r w:rsidRPr="00300CE5">
        <w:rPr>
          <w:rFonts w:ascii="Arial" w:hAnsi="Arial" w:cs="Arial"/>
        </w:rPr>
        <w:t>této smlouvy, obsahuje zejména poplatky,</w:t>
      </w:r>
      <w:r w:rsidR="00587B0B">
        <w:rPr>
          <w:rFonts w:ascii="Arial" w:hAnsi="Arial" w:cs="Arial"/>
        </w:rPr>
        <w:t xml:space="preserve"> balné a další </w:t>
      </w:r>
      <w:r w:rsidRPr="00300CE5">
        <w:rPr>
          <w:rFonts w:ascii="Arial" w:hAnsi="Arial" w:cs="Arial"/>
        </w:rPr>
        <w:t>náklad</w:t>
      </w:r>
      <w:r w:rsidR="00587B0B">
        <w:rPr>
          <w:rFonts w:ascii="Arial" w:hAnsi="Arial" w:cs="Arial"/>
        </w:rPr>
        <w:t>y</w:t>
      </w:r>
      <w:r w:rsidRPr="00300CE5">
        <w:rPr>
          <w:rFonts w:ascii="Arial" w:hAnsi="Arial" w:cs="Arial"/>
        </w:rPr>
        <w:t xml:space="preserve"> souvisejíc</w:t>
      </w:r>
      <w:r w:rsidR="00E4776A">
        <w:rPr>
          <w:rFonts w:ascii="Arial" w:hAnsi="Arial" w:cs="Arial"/>
        </w:rPr>
        <w:t xml:space="preserve">í s </w:t>
      </w:r>
      <w:r w:rsidRPr="00300CE5">
        <w:rPr>
          <w:rFonts w:ascii="Arial" w:hAnsi="Arial" w:cs="Arial"/>
        </w:rPr>
        <w:t>předmět</w:t>
      </w:r>
      <w:r w:rsidR="00E4776A">
        <w:rPr>
          <w:rFonts w:ascii="Arial" w:hAnsi="Arial" w:cs="Arial"/>
        </w:rPr>
        <w:t>em</w:t>
      </w:r>
      <w:r w:rsidRPr="00300CE5">
        <w:rPr>
          <w:rFonts w:ascii="Arial" w:hAnsi="Arial" w:cs="Arial"/>
        </w:rPr>
        <w:t xml:space="preserve"> plnění v této smlouvě výslovně neuveden</w:t>
      </w:r>
      <w:r w:rsidR="00113A60">
        <w:rPr>
          <w:rFonts w:ascii="Arial" w:hAnsi="Arial" w:cs="Arial"/>
        </w:rPr>
        <w:t>é.</w:t>
      </w:r>
      <w:r w:rsidRPr="00300CE5">
        <w:rPr>
          <w:rFonts w:ascii="Arial" w:hAnsi="Arial" w:cs="Arial"/>
        </w:rPr>
        <w:t xml:space="preserve"> Cena uvedená na faktuře bude zaokrouhlená na dvě desetinná místa.</w:t>
      </w:r>
    </w:p>
    <w:p w14:paraId="1680D88C" w14:textId="33A03577" w:rsidR="0026350D" w:rsidRPr="00764EEE" w:rsidRDefault="00663291" w:rsidP="00C04890">
      <w:pPr>
        <w:pStyle w:val="1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</w:t>
      </w:r>
      <w:r w:rsidR="00D432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BC1CAB">
        <w:rPr>
          <w:rFonts w:ascii="Arial" w:hAnsi="Arial" w:cs="Arial"/>
          <w:sz w:val="24"/>
          <w:szCs w:val="24"/>
        </w:rPr>
        <w:t> </w:t>
      </w:r>
      <w:r w:rsidR="007A37F5">
        <w:rPr>
          <w:rFonts w:ascii="Arial" w:hAnsi="Arial" w:cs="Arial"/>
          <w:sz w:val="24"/>
          <w:szCs w:val="24"/>
        </w:rPr>
        <w:t>důsledku,</w:t>
      </w:r>
      <w:r w:rsidR="00BC1CAB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2386EDCA" w:rsidR="00F14B99" w:rsidRPr="00EC6C05" w:rsidRDefault="00A035AA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 w:rsidR="00F14B99" w:rsidRPr="00EC6C05">
        <w:rPr>
          <w:rFonts w:ascii="Arial" w:hAnsi="Arial" w:cs="Arial"/>
          <w:sz w:val="24"/>
          <w:szCs w:val="24"/>
        </w:rPr>
        <w:t xml:space="preserve"> je povinen </w:t>
      </w:r>
      <w:r>
        <w:rPr>
          <w:rFonts w:ascii="Arial" w:hAnsi="Arial" w:cs="Arial"/>
          <w:sz w:val="24"/>
          <w:szCs w:val="24"/>
        </w:rPr>
        <w:t xml:space="preserve">předat dílo </w:t>
      </w:r>
      <w:r w:rsidR="00C64835">
        <w:rPr>
          <w:rFonts w:ascii="Arial" w:hAnsi="Arial" w:cs="Arial"/>
          <w:sz w:val="24"/>
          <w:szCs w:val="24"/>
        </w:rPr>
        <w:t>dle čl. II</w:t>
      </w:r>
      <w:r w:rsidR="008E25B3">
        <w:rPr>
          <w:rFonts w:ascii="Arial" w:hAnsi="Arial" w:cs="Arial"/>
          <w:sz w:val="24"/>
          <w:szCs w:val="24"/>
        </w:rPr>
        <w:t> této smlouv</w:t>
      </w:r>
      <w:r w:rsidR="00C64835">
        <w:rPr>
          <w:rFonts w:ascii="Arial" w:hAnsi="Arial" w:cs="Arial"/>
          <w:sz w:val="24"/>
          <w:szCs w:val="24"/>
        </w:rPr>
        <w:t>y</w:t>
      </w:r>
      <w:r w:rsidR="008E25B3">
        <w:rPr>
          <w:rFonts w:ascii="Arial" w:hAnsi="Arial" w:cs="Arial"/>
          <w:sz w:val="24"/>
          <w:szCs w:val="24"/>
        </w:rPr>
        <w:t xml:space="preserve"> nejpozději d</w:t>
      </w:r>
      <w:r w:rsidR="008E25B3" w:rsidRPr="003A1B02">
        <w:rPr>
          <w:rFonts w:ascii="Arial" w:hAnsi="Arial" w:cs="Arial"/>
          <w:sz w:val="24"/>
          <w:szCs w:val="24"/>
        </w:rPr>
        <w:t>o</w:t>
      </w:r>
      <w:r w:rsidR="005A5A68" w:rsidRPr="003A1B0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</w:t>
      </w:r>
      <w:r w:rsidR="00B87B1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pracovních</w:t>
      </w:r>
      <w:r w:rsidR="003A1B02" w:rsidRPr="003A1B02">
        <w:rPr>
          <w:rFonts w:ascii="Arial" w:hAnsi="Arial" w:cs="Arial"/>
          <w:sz w:val="24"/>
          <w:szCs w:val="24"/>
        </w:rPr>
        <w:t xml:space="preserve"> </w:t>
      </w:r>
      <w:r w:rsidR="008E25B3" w:rsidRPr="003A1B02">
        <w:rPr>
          <w:rFonts w:ascii="Arial" w:hAnsi="Arial" w:cs="Arial"/>
          <w:sz w:val="24"/>
          <w:szCs w:val="24"/>
        </w:rPr>
        <w:t xml:space="preserve">dnů </w:t>
      </w:r>
      <w:r w:rsidR="00C374A9" w:rsidRPr="003A1B02">
        <w:rPr>
          <w:rFonts w:ascii="Arial" w:hAnsi="Arial" w:cs="Arial"/>
          <w:sz w:val="24"/>
          <w:szCs w:val="24"/>
        </w:rPr>
        <w:t>ode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C374A9" w:rsidRPr="003A1B02">
        <w:rPr>
          <w:rFonts w:ascii="Arial" w:hAnsi="Arial" w:cs="Arial"/>
          <w:sz w:val="24"/>
          <w:szCs w:val="24"/>
        </w:rPr>
        <w:t>dne nabytí účinnosti této smlouvy.</w:t>
      </w:r>
    </w:p>
    <w:p w14:paraId="55147EBA" w14:textId="4DE13633" w:rsidR="00F14B99" w:rsidRPr="008662F9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Místem plnění j</w:t>
      </w:r>
      <w:r w:rsidR="0085735D">
        <w:rPr>
          <w:rFonts w:ascii="Arial" w:hAnsi="Arial" w:cs="Arial"/>
          <w:sz w:val="24"/>
          <w:szCs w:val="24"/>
        </w:rPr>
        <w:t xml:space="preserve">e </w:t>
      </w:r>
      <w:r w:rsidR="00FE23DB">
        <w:rPr>
          <w:rFonts w:ascii="Arial" w:hAnsi="Arial" w:cs="Arial"/>
          <w:sz w:val="24"/>
          <w:szCs w:val="24"/>
        </w:rPr>
        <w:t>sídlo</w:t>
      </w:r>
      <w:r w:rsidR="0085735D">
        <w:rPr>
          <w:rFonts w:ascii="Arial" w:hAnsi="Arial" w:cs="Arial"/>
          <w:sz w:val="24"/>
          <w:szCs w:val="24"/>
        </w:rPr>
        <w:t xml:space="preserve"> </w:t>
      </w:r>
      <w:r w:rsidR="00BC1CAB">
        <w:rPr>
          <w:rFonts w:ascii="Arial" w:hAnsi="Arial" w:cs="Arial"/>
          <w:sz w:val="24"/>
          <w:szCs w:val="24"/>
        </w:rPr>
        <w:t>zhotovitele</w:t>
      </w:r>
      <w:r w:rsidR="0085735D" w:rsidRPr="008662F9">
        <w:rPr>
          <w:rFonts w:ascii="Arial" w:hAnsi="Arial" w:cs="Arial"/>
          <w:sz w:val="24"/>
          <w:szCs w:val="24"/>
        </w:rPr>
        <w:t>:</w:t>
      </w:r>
      <w:r w:rsidR="008662F9" w:rsidRPr="008662F9">
        <w:rPr>
          <w:rFonts w:ascii="Arial" w:hAnsi="Arial" w:cs="Arial"/>
          <w:sz w:val="24"/>
          <w:szCs w:val="24"/>
        </w:rPr>
        <w:t xml:space="preserve"> </w:t>
      </w:r>
      <w:r w:rsidR="00513973">
        <w:rPr>
          <w:rFonts w:ascii="Arial" w:hAnsi="Arial" w:cs="Arial"/>
          <w:sz w:val="24"/>
          <w:szCs w:val="24"/>
        </w:rPr>
        <w:t>Bartůňkova 1159/4, 149 00 Praha 11- Chodov</w:t>
      </w:r>
      <w:r w:rsidR="00D93966">
        <w:rPr>
          <w:rFonts w:ascii="Arial" w:hAnsi="Arial" w:cs="Arial"/>
          <w:sz w:val="24"/>
          <w:szCs w:val="24"/>
        </w:rPr>
        <w:t>.</w:t>
      </w:r>
    </w:p>
    <w:p w14:paraId="7FCC5BB2" w14:textId="3A648239" w:rsidR="008662F9" w:rsidRPr="008662F9" w:rsidRDefault="008662F9" w:rsidP="00BD6B29">
      <w:pPr>
        <w:pStyle w:val="1"/>
        <w:tabs>
          <w:tab w:val="left" w:pos="426"/>
        </w:tabs>
        <w:spacing w:before="120" w:after="120"/>
        <w:ind w:left="0" w:firstLine="0"/>
        <w:rPr>
          <w:rFonts w:ascii="Arial" w:hAnsi="Arial" w:cs="Arial"/>
          <w:sz w:val="24"/>
          <w:szCs w:val="24"/>
        </w:rPr>
      </w:pP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47AFD637" w:rsidR="0026350D" w:rsidRDefault="005C553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Provedení díla</w:t>
      </w:r>
    </w:p>
    <w:p w14:paraId="5CCDF17A" w14:textId="74F45589" w:rsidR="000C565D" w:rsidRDefault="000C565D" w:rsidP="000C565D">
      <w:pPr>
        <w:pStyle w:val="NADPISCENTR"/>
        <w:spacing w:before="60" w:after="120"/>
        <w:ind w:left="720"/>
        <w:jc w:val="both"/>
        <w:rPr>
          <w:rFonts w:ascii="Arial" w:hAnsi="Arial" w:cs="Arial"/>
          <w:sz w:val="24"/>
          <w:szCs w:val="24"/>
        </w:rPr>
      </w:pPr>
    </w:p>
    <w:p w14:paraId="6BD67F80" w14:textId="77D317F9" w:rsidR="000C565D" w:rsidRDefault="000C565D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Finální </w:t>
      </w:r>
      <w:r w:rsidR="001D585F">
        <w:rPr>
          <w:rFonts w:ascii="Arial" w:hAnsi="Arial" w:cs="Arial"/>
          <w:sz w:val="24"/>
          <w:szCs w:val="24"/>
        </w:rPr>
        <w:t>podobu brožury pro tisk je objednatel povinen předat zhotovi</w:t>
      </w:r>
      <w:r w:rsidR="00DC7400">
        <w:rPr>
          <w:rFonts w:ascii="Arial" w:hAnsi="Arial" w:cs="Arial"/>
          <w:sz w:val="24"/>
          <w:szCs w:val="24"/>
        </w:rPr>
        <w:t>teli v den podpisu smlouvy.</w:t>
      </w:r>
    </w:p>
    <w:p w14:paraId="120B6946" w14:textId="14E9E3D8" w:rsidR="00AF434C" w:rsidRPr="00AF434C" w:rsidRDefault="00994270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Dílo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této smlouvy</w:t>
      </w:r>
      <w:r w:rsidR="00CC3236">
        <w:rPr>
          <w:rFonts w:ascii="Arial" w:hAnsi="Arial" w:cs="Arial"/>
          <w:sz w:val="24"/>
          <w:szCs w:val="24"/>
        </w:rPr>
        <w:t xml:space="preserve"> je provedeno, je-li dokončeno a předáno.</w:t>
      </w:r>
      <w:r w:rsidR="009D18F4">
        <w:rPr>
          <w:rFonts w:ascii="Arial" w:hAnsi="Arial" w:cs="Arial"/>
          <w:sz w:val="24"/>
          <w:szCs w:val="24"/>
        </w:rPr>
        <w:t xml:space="preserve"> Převzetí díla objednatelem bude stvrzeno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podpisem </w:t>
      </w:r>
      <w:r w:rsidR="00BD6B29">
        <w:rPr>
          <w:rFonts w:ascii="Arial" w:hAnsi="Arial" w:cs="Arial"/>
          <w:sz w:val="24"/>
          <w:szCs w:val="24"/>
        </w:rPr>
        <w:t>akceptačního protokolu</w:t>
      </w:r>
      <w:r w:rsidR="00AF434C" w:rsidRPr="00AF434C">
        <w:rPr>
          <w:rFonts w:ascii="Arial" w:hAnsi="Arial" w:cs="Arial"/>
          <w:sz w:val="24"/>
          <w:szCs w:val="24"/>
        </w:rPr>
        <w:t xml:space="preserve"> zástupci </w:t>
      </w:r>
      <w:r w:rsidR="0032573C">
        <w:rPr>
          <w:rFonts w:ascii="Arial" w:hAnsi="Arial" w:cs="Arial"/>
          <w:sz w:val="24"/>
          <w:szCs w:val="24"/>
        </w:rPr>
        <w:t>objednatele</w:t>
      </w:r>
      <w:r w:rsidR="006725E5">
        <w:rPr>
          <w:rFonts w:ascii="Arial" w:hAnsi="Arial" w:cs="Arial"/>
          <w:sz w:val="24"/>
          <w:szCs w:val="24"/>
        </w:rPr>
        <w:t xml:space="preserve"> a</w:t>
      </w:r>
      <w:r w:rsidR="00C9708E">
        <w:rPr>
          <w:rFonts w:ascii="Arial" w:hAnsi="Arial" w:cs="Arial"/>
          <w:sz w:val="24"/>
          <w:szCs w:val="24"/>
        </w:rPr>
        <w:t> </w:t>
      </w:r>
      <w:r w:rsidR="0032573C">
        <w:rPr>
          <w:rFonts w:ascii="Arial" w:hAnsi="Arial" w:cs="Arial"/>
          <w:sz w:val="24"/>
          <w:szCs w:val="24"/>
        </w:rPr>
        <w:t>zhotovitele</w:t>
      </w:r>
      <w:r w:rsidR="00AF434C"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místě plnění. </w:t>
      </w:r>
      <w:r w:rsidR="00E70BA0">
        <w:rPr>
          <w:rFonts w:ascii="Arial" w:hAnsi="Arial" w:cs="Arial"/>
          <w:sz w:val="24"/>
          <w:szCs w:val="24"/>
        </w:rPr>
        <w:t>Dílo bude akceptováno</w:t>
      </w:r>
      <w:r w:rsidR="00702CEA">
        <w:rPr>
          <w:rFonts w:ascii="Arial" w:hAnsi="Arial" w:cs="Arial"/>
          <w:sz w:val="24"/>
          <w:szCs w:val="24"/>
        </w:rPr>
        <w:t xml:space="preserve"> pouze v případě, bude-li dodáno</w:t>
      </w:r>
      <w:r w:rsidR="007B3F49">
        <w:rPr>
          <w:rFonts w:ascii="Arial" w:hAnsi="Arial" w:cs="Arial"/>
          <w:sz w:val="24"/>
          <w:szCs w:val="24"/>
        </w:rPr>
        <w:t xml:space="preserve"> řádně</w:t>
      </w:r>
      <w:r w:rsidR="009F5B5E">
        <w:rPr>
          <w:rFonts w:ascii="Arial" w:hAnsi="Arial" w:cs="Arial"/>
          <w:sz w:val="24"/>
          <w:szCs w:val="24"/>
        </w:rPr>
        <w:t>, tj. v množství a kvalitě dle této smlouvy a bez vad</w:t>
      </w:r>
      <w:r w:rsidR="00C51D56">
        <w:rPr>
          <w:rFonts w:ascii="Arial" w:hAnsi="Arial" w:cs="Arial"/>
          <w:sz w:val="24"/>
          <w:szCs w:val="24"/>
        </w:rPr>
        <w:t xml:space="preserve"> </w:t>
      </w:r>
      <w:r w:rsidR="00303037">
        <w:rPr>
          <w:rFonts w:ascii="Arial" w:hAnsi="Arial" w:cs="Arial"/>
          <w:sz w:val="24"/>
          <w:szCs w:val="24"/>
        </w:rPr>
        <w:t xml:space="preserve">(akceptace „bez výhrad“). </w:t>
      </w:r>
    </w:p>
    <w:p w14:paraId="79F62FEE" w14:textId="00D005C1" w:rsidR="00B47F31" w:rsidRDefault="0090521F" w:rsidP="004A0DC7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dodanému </w:t>
      </w:r>
      <w:r>
        <w:rPr>
          <w:rFonts w:ascii="Arial" w:hAnsi="Arial" w:cs="Arial"/>
          <w:sz w:val="24"/>
          <w:szCs w:val="24"/>
        </w:rPr>
        <w:t>dílu</w:t>
      </w:r>
      <w:r w:rsidR="00AF434C" w:rsidRPr="00AF434C">
        <w:rPr>
          <w:rFonts w:ascii="Arial" w:hAnsi="Arial" w:cs="Arial"/>
          <w:sz w:val="24"/>
          <w:szCs w:val="24"/>
        </w:rPr>
        <w:t xml:space="preserve"> jeho převze</w:t>
      </w:r>
      <w:r w:rsidR="005A5A68">
        <w:rPr>
          <w:rFonts w:ascii="Arial" w:hAnsi="Arial" w:cs="Arial"/>
          <w:sz w:val="24"/>
          <w:szCs w:val="24"/>
        </w:rPr>
        <w:t>tím</w:t>
      </w:r>
      <w:r w:rsidR="008421EA">
        <w:rPr>
          <w:rFonts w:ascii="Arial" w:hAnsi="Arial" w:cs="Arial"/>
          <w:sz w:val="24"/>
          <w:szCs w:val="24"/>
        </w:rPr>
        <w:t>.</w:t>
      </w:r>
      <w:r w:rsidR="00344118">
        <w:rPr>
          <w:rFonts w:ascii="Arial" w:hAnsi="Arial" w:cs="Arial"/>
          <w:sz w:val="24"/>
          <w:szCs w:val="24"/>
        </w:rPr>
        <w:t xml:space="preserve"> Převzetím díla také na objednatele přechází </w:t>
      </w:r>
      <w:r w:rsidR="005A5A68">
        <w:rPr>
          <w:rFonts w:ascii="Arial" w:hAnsi="Arial" w:cs="Arial"/>
          <w:sz w:val="24"/>
          <w:szCs w:val="24"/>
        </w:rPr>
        <w:t>nebezpečí škody na </w:t>
      </w:r>
      <w:r w:rsidR="00344118">
        <w:rPr>
          <w:rFonts w:ascii="Arial" w:hAnsi="Arial" w:cs="Arial"/>
          <w:sz w:val="24"/>
          <w:szCs w:val="24"/>
        </w:rPr>
        <w:t>díle.</w:t>
      </w:r>
      <w:r w:rsidR="005A5A68">
        <w:rPr>
          <w:rFonts w:ascii="Arial" w:hAnsi="Arial" w:cs="Arial"/>
          <w:sz w:val="24"/>
          <w:szCs w:val="24"/>
        </w:rPr>
        <w:t> </w:t>
      </w:r>
    </w:p>
    <w:p w14:paraId="07E8FD61" w14:textId="77777777" w:rsidR="00217AC1" w:rsidRDefault="00217AC1" w:rsidP="00217AC1">
      <w:pPr>
        <w:pStyle w:val="1"/>
        <w:spacing w:before="120" w:after="120"/>
        <w:rPr>
          <w:rFonts w:ascii="Arial" w:hAnsi="Arial" w:cs="Arial"/>
          <w:sz w:val="24"/>
          <w:szCs w:val="24"/>
        </w:rPr>
      </w:pPr>
    </w:p>
    <w:p w14:paraId="7D05741F" w14:textId="77777777" w:rsidR="00217AC1" w:rsidRPr="004A0DC7" w:rsidRDefault="00217AC1" w:rsidP="00217AC1">
      <w:pPr>
        <w:pStyle w:val="1"/>
        <w:spacing w:before="120" w:after="120"/>
        <w:rPr>
          <w:rFonts w:ascii="Arial" w:hAnsi="Arial" w:cs="Arial"/>
          <w:sz w:val="24"/>
          <w:szCs w:val="24"/>
        </w:rPr>
      </w:pPr>
    </w:p>
    <w:p w14:paraId="07282FA0" w14:textId="7D7C063B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BB7B4EA" w14:textId="77777777"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41A439CB" w14:textId="26A1337C" w:rsidR="00AF434C" w:rsidRPr="00AF434C" w:rsidRDefault="00AF434C" w:rsidP="004836C9">
      <w:pPr>
        <w:pStyle w:val="1"/>
        <w:numPr>
          <w:ilvl w:val="0"/>
          <w:numId w:val="28"/>
        </w:numPr>
        <w:spacing w:before="120" w:after="120"/>
        <w:ind w:left="426" w:hanging="501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4A0DC7">
        <w:rPr>
          <w:rFonts w:ascii="Arial" w:hAnsi="Arial" w:cs="Arial"/>
          <w:sz w:val="24"/>
          <w:szCs w:val="24"/>
        </w:rPr>
        <w:t xml:space="preserve"> dílo</w:t>
      </w:r>
      <w:r w:rsidRPr="00AF434C">
        <w:rPr>
          <w:rFonts w:ascii="Arial" w:hAnsi="Arial" w:cs="Arial"/>
          <w:sz w:val="24"/>
          <w:szCs w:val="24"/>
        </w:rPr>
        <w:t xml:space="preserve"> bude prov</w:t>
      </w:r>
      <w:r w:rsidR="002A4346">
        <w:rPr>
          <w:rFonts w:ascii="Arial" w:hAnsi="Arial" w:cs="Arial"/>
          <w:sz w:val="24"/>
          <w:szCs w:val="24"/>
        </w:rPr>
        <w:t>edena</w:t>
      </w:r>
      <w:r w:rsidRPr="00AF434C">
        <w:rPr>
          <w:rFonts w:ascii="Arial" w:hAnsi="Arial" w:cs="Arial"/>
          <w:sz w:val="24"/>
          <w:szCs w:val="24"/>
        </w:rPr>
        <w:t xml:space="preserve">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2A4346">
        <w:rPr>
          <w:rFonts w:ascii="Arial" w:hAnsi="Arial" w:cs="Arial"/>
          <w:sz w:val="24"/>
          <w:szCs w:val="24"/>
        </w:rPr>
        <w:t>zhotovitele</w:t>
      </w:r>
      <w:r w:rsidR="00034414">
        <w:rPr>
          <w:rFonts w:ascii="Arial" w:hAnsi="Arial" w:cs="Arial"/>
          <w:sz w:val="24"/>
          <w:szCs w:val="24"/>
        </w:rPr>
        <w:t>m</w:t>
      </w:r>
      <w:r w:rsidRPr="00AF434C">
        <w:rPr>
          <w:rFonts w:ascii="Arial" w:hAnsi="Arial" w:cs="Arial"/>
          <w:sz w:val="24"/>
          <w:szCs w:val="24"/>
        </w:rPr>
        <w:t xml:space="preserve"> po</w:t>
      </w:r>
      <w:r w:rsidR="005A5A68">
        <w:rPr>
          <w:rFonts w:ascii="Arial" w:hAnsi="Arial" w:cs="Arial"/>
          <w:sz w:val="24"/>
          <w:szCs w:val="24"/>
        </w:rPr>
        <w:t> řádném p</w:t>
      </w:r>
      <w:r w:rsidR="000F3FC8">
        <w:rPr>
          <w:rFonts w:ascii="Arial" w:hAnsi="Arial" w:cs="Arial"/>
          <w:sz w:val="24"/>
          <w:szCs w:val="24"/>
        </w:rPr>
        <w:t>rovedení</w:t>
      </w:r>
      <w:r w:rsidR="00A559AB">
        <w:rPr>
          <w:rFonts w:ascii="Arial" w:hAnsi="Arial" w:cs="Arial"/>
          <w:sz w:val="24"/>
          <w:szCs w:val="24"/>
        </w:rPr>
        <w:t xml:space="preserve"> díla </w:t>
      </w:r>
      <w:r w:rsidR="001A33F5">
        <w:rPr>
          <w:rFonts w:ascii="Arial" w:hAnsi="Arial" w:cs="Arial"/>
          <w:sz w:val="24"/>
          <w:szCs w:val="24"/>
        </w:rPr>
        <w:t>zhotovitelem</w:t>
      </w:r>
      <w:r w:rsidR="00A559AB">
        <w:rPr>
          <w:rFonts w:ascii="Arial" w:hAnsi="Arial" w:cs="Arial"/>
          <w:sz w:val="24"/>
          <w:szCs w:val="24"/>
        </w:rPr>
        <w:t>.</w:t>
      </w:r>
      <w:r w:rsidRPr="00AF434C">
        <w:rPr>
          <w:rFonts w:ascii="Arial" w:hAnsi="Arial" w:cs="Arial"/>
          <w:sz w:val="24"/>
          <w:szCs w:val="24"/>
        </w:rPr>
        <w:t xml:space="preserve"> Přílohou faktury bude </w:t>
      </w:r>
      <w:r w:rsidR="00581C21">
        <w:rPr>
          <w:rFonts w:ascii="Arial" w:hAnsi="Arial" w:cs="Arial"/>
          <w:sz w:val="24"/>
          <w:szCs w:val="24"/>
        </w:rPr>
        <w:t xml:space="preserve">akceptační protokol podepsaný </w:t>
      </w:r>
      <w:r w:rsidRPr="00AF434C">
        <w:rPr>
          <w:rFonts w:ascii="Arial" w:hAnsi="Arial" w:cs="Arial"/>
          <w:sz w:val="24"/>
          <w:szCs w:val="24"/>
        </w:rPr>
        <w:t>zástupci obou stran</w:t>
      </w:r>
      <w:r w:rsidR="00F66F88">
        <w:rPr>
          <w:rFonts w:ascii="Arial" w:hAnsi="Arial" w:cs="Arial"/>
          <w:sz w:val="24"/>
          <w:szCs w:val="24"/>
        </w:rPr>
        <w:t xml:space="preserve">, </w:t>
      </w:r>
      <w:r w:rsidRPr="00AF434C">
        <w:rPr>
          <w:rFonts w:ascii="Arial" w:hAnsi="Arial" w:cs="Arial"/>
          <w:sz w:val="24"/>
          <w:szCs w:val="24"/>
        </w:rPr>
        <w:t>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275E98">
        <w:rPr>
          <w:rFonts w:ascii="Arial" w:hAnsi="Arial" w:cs="Arial"/>
          <w:sz w:val="24"/>
          <w:szCs w:val="24"/>
        </w:rPr>
        <w:t>dílo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F66F88">
        <w:rPr>
          <w:rFonts w:ascii="Arial" w:hAnsi="Arial" w:cs="Arial"/>
          <w:sz w:val="24"/>
          <w:szCs w:val="24"/>
        </w:rPr>
        <w:t>předáno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F66F88">
        <w:rPr>
          <w:rFonts w:ascii="Arial" w:hAnsi="Arial" w:cs="Arial"/>
          <w:sz w:val="24"/>
          <w:szCs w:val="24"/>
        </w:rPr>
        <w:t>objednateli</w:t>
      </w:r>
      <w:r w:rsidR="005A5A68">
        <w:rPr>
          <w:rFonts w:ascii="Arial" w:hAnsi="Arial" w:cs="Arial"/>
          <w:sz w:val="24"/>
          <w:szCs w:val="24"/>
        </w:rPr>
        <w:t xml:space="preserve"> </w:t>
      </w:r>
      <w:r w:rsidR="00B10A16">
        <w:rPr>
          <w:rFonts w:ascii="Arial" w:hAnsi="Arial" w:cs="Arial"/>
          <w:sz w:val="24"/>
          <w:szCs w:val="24"/>
        </w:rPr>
        <w:t>řádně</w:t>
      </w:r>
      <w:r w:rsidR="006B5D10">
        <w:rPr>
          <w:rFonts w:ascii="Arial" w:hAnsi="Arial" w:cs="Arial"/>
          <w:sz w:val="24"/>
          <w:szCs w:val="24"/>
        </w:rPr>
        <w:t xml:space="preserve">, tj. </w:t>
      </w:r>
      <w:r w:rsidR="005A5A68">
        <w:rPr>
          <w:rFonts w:ascii="Arial" w:hAnsi="Arial" w:cs="Arial"/>
          <w:sz w:val="24"/>
          <w:szCs w:val="24"/>
        </w:rPr>
        <w:t>v požadovaném množství a </w:t>
      </w:r>
      <w:r w:rsidRPr="00AF434C">
        <w:rPr>
          <w:rFonts w:ascii="Arial" w:hAnsi="Arial" w:cs="Arial"/>
          <w:sz w:val="24"/>
          <w:szCs w:val="24"/>
        </w:rPr>
        <w:t>kvalitě</w:t>
      </w:r>
      <w:r w:rsidR="006B5D10">
        <w:rPr>
          <w:rFonts w:ascii="Arial" w:hAnsi="Arial" w:cs="Arial"/>
          <w:sz w:val="24"/>
          <w:szCs w:val="24"/>
        </w:rPr>
        <w:t>, bez zjevn</w:t>
      </w:r>
      <w:r w:rsidR="00275E98">
        <w:rPr>
          <w:rFonts w:ascii="Arial" w:hAnsi="Arial" w:cs="Arial"/>
          <w:sz w:val="24"/>
          <w:szCs w:val="24"/>
        </w:rPr>
        <w:t>ých</w:t>
      </w:r>
      <w:r w:rsidR="006B5D10">
        <w:rPr>
          <w:rFonts w:ascii="Arial" w:hAnsi="Arial" w:cs="Arial"/>
          <w:sz w:val="24"/>
          <w:szCs w:val="24"/>
        </w:rPr>
        <w:t xml:space="preserve"> va</w:t>
      </w:r>
      <w:r w:rsidR="001B5BBC">
        <w:rPr>
          <w:rFonts w:ascii="Arial" w:hAnsi="Arial" w:cs="Arial"/>
          <w:sz w:val="24"/>
          <w:szCs w:val="24"/>
        </w:rPr>
        <w:t>d (akceptace bez výhrad).</w:t>
      </w:r>
    </w:p>
    <w:p w14:paraId="2D312A82" w14:textId="32F4B3FF" w:rsidR="00E91F24" w:rsidRDefault="00E91F24" w:rsidP="008169D2">
      <w:pPr>
        <w:pStyle w:val="Odstavecseseznamem"/>
        <w:numPr>
          <w:ilvl w:val="0"/>
          <w:numId w:val="28"/>
        </w:numPr>
        <w:suppressAutoHyphens w:val="0"/>
        <w:spacing w:before="120"/>
        <w:ind w:left="426" w:hanging="426"/>
        <w:rPr>
          <w:rFonts w:ascii="Arial" w:hAnsi="Arial" w:cs="Arial"/>
        </w:rPr>
      </w:pPr>
      <w:r w:rsidRPr="008169D2">
        <w:rPr>
          <w:rFonts w:ascii="Arial" w:hAnsi="Arial" w:cs="Arial"/>
        </w:rPr>
        <w:t>Faktura musí splňovat náležitosti zákona č.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235/2004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Sb., 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dani z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přidané hodnoty, §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11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zákona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č.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563/1991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Sb., 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účetnictví, a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§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435</w:t>
      </w:r>
      <w:r w:rsidR="005A5A68" w:rsidRPr="008169D2">
        <w:rPr>
          <w:rFonts w:ascii="Arial" w:hAnsi="Arial" w:cs="Arial"/>
        </w:rPr>
        <w:t> </w:t>
      </w:r>
      <w:r w:rsidR="006C0583" w:rsidRPr="008169D2">
        <w:rPr>
          <w:rFonts w:ascii="Arial" w:hAnsi="Arial" w:cs="Arial"/>
        </w:rPr>
        <w:t>OZ</w:t>
      </w:r>
      <w:r w:rsidRPr="008169D2">
        <w:rPr>
          <w:rFonts w:ascii="Arial" w:hAnsi="Arial" w:cs="Arial"/>
        </w:rPr>
        <w:t>, to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vše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ve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 xml:space="preserve">znění pozdějších předpisů, obsahovat i evidenční číslo </w:t>
      </w:r>
      <w:r w:rsidR="00A50F6A">
        <w:rPr>
          <w:rFonts w:ascii="Arial" w:hAnsi="Arial" w:cs="Arial"/>
        </w:rPr>
        <w:t>smlouvy</w:t>
      </w:r>
      <w:r w:rsidR="008A1FC3">
        <w:rPr>
          <w:rFonts w:ascii="Arial" w:hAnsi="Arial" w:cs="Arial"/>
        </w:rPr>
        <w:t xml:space="preserve"> objednatele</w:t>
      </w:r>
      <w:r w:rsidRPr="008169D2">
        <w:rPr>
          <w:rFonts w:ascii="Arial" w:hAnsi="Arial" w:cs="Arial"/>
        </w:rPr>
        <w:t>. V případě, že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faktura nebude obsahovat náležitosti stanovené zákonem a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touto smlouvou nebo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bude obsahovat chybné údaje, nebo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  <w:snapToGrid w:val="0"/>
        </w:rPr>
        <w:t>nebude-li přiložen p</w:t>
      </w:r>
      <w:r w:rsidR="008A1FC3">
        <w:rPr>
          <w:rFonts w:ascii="Arial" w:hAnsi="Arial" w:cs="Arial"/>
          <w:snapToGrid w:val="0"/>
        </w:rPr>
        <w:t>odepsaný akceptační prot</w:t>
      </w:r>
      <w:r w:rsidR="00FE4504">
        <w:rPr>
          <w:rFonts w:ascii="Arial" w:hAnsi="Arial" w:cs="Arial"/>
          <w:snapToGrid w:val="0"/>
        </w:rPr>
        <w:t>okol</w:t>
      </w:r>
      <w:r w:rsidRPr="008169D2">
        <w:rPr>
          <w:rFonts w:ascii="Arial" w:hAnsi="Arial" w:cs="Arial"/>
          <w:snapToGrid w:val="0"/>
        </w:rPr>
        <w:t>,</w:t>
      </w:r>
      <w:r w:rsidRPr="008169D2">
        <w:rPr>
          <w:rFonts w:ascii="Arial" w:hAnsi="Arial" w:cs="Arial"/>
        </w:rPr>
        <w:t xml:space="preserve"> je</w:t>
      </w:r>
      <w:r w:rsidR="005A5A68" w:rsidRPr="008169D2">
        <w:rPr>
          <w:rFonts w:ascii="Arial" w:hAnsi="Arial" w:cs="Arial"/>
        </w:rPr>
        <w:t> </w:t>
      </w:r>
      <w:r w:rsidR="00FE4504">
        <w:rPr>
          <w:rFonts w:ascii="Arial" w:hAnsi="Arial" w:cs="Arial"/>
        </w:rPr>
        <w:t>objednatel</w:t>
      </w:r>
      <w:r w:rsidRPr="008169D2">
        <w:rPr>
          <w:rFonts w:ascii="Arial" w:hAnsi="Arial" w:cs="Arial"/>
        </w:rPr>
        <w:t xml:space="preserve"> oprávněn fakturu </w:t>
      </w:r>
      <w:r w:rsidR="00FE4504">
        <w:rPr>
          <w:rFonts w:ascii="Arial" w:hAnsi="Arial" w:cs="Arial"/>
        </w:rPr>
        <w:t>zhotoviteli</w:t>
      </w:r>
      <w:r w:rsidR="005A5A68" w:rsidRPr="008169D2">
        <w:rPr>
          <w:rFonts w:ascii="Arial" w:hAnsi="Arial" w:cs="Arial"/>
        </w:rPr>
        <w:t xml:space="preserve"> vrátit, a </w:t>
      </w:r>
      <w:r w:rsidRPr="008169D2">
        <w:rPr>
          <w:rFonts w:ascii="Arial" w:hAnsi="Arial" w:cs="Arial"/>
        </w:rPr>
        <w:t>to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až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>do</w:t>
      </w:r>
      <w:r w:rsidR="005A5A68" w:rsidRPr="008169D2">
        <w:rPr>
          <w:rFonts w:ascii="Arial" w:hAnsi="Arial" w:cs="Arial"/>
        </w:rPr>
        <w:t> </w:t>
      </w:r>
      <w:r w:rsidRPr="008169D2">
        <w:rPr>
          <w:rFonts w:ascii="Arial" w:hAnsi="Arial" w:cs="Arial"/>
        </w:rPr>
        <w:t xml:space="preserve">lhůty splatnosti. Nová lhůta splatnosti začíná běžet dnem doručení bezvadné faktury </w:t>
      </w:r>
      <w:r w:rsidR="00FE4504">
        <w:rPr>
          <w:rFonts w:ascii="Arial" w:hAnsi="Arial" w:cs="Arial"/>
        </w:rPr>
        <w:t>objednateli</w:t>
      </w:r>
      <w:r w:rsidRPr="008169D2">
        <w:rPr>
          <w:rFonts w:ascii="Arial" w:hAnsi="Arial" w:cs="Arial"/>
        </w:rPr>
        <w:t>.</w:t>
      </w:r>
    </w:p>
    <w:p w14:paraId="5EE5DF7B" w14:textId="41DFC585" w:rsidR="00AF7F1D" w:rsidRPr="00E1495D" w:rsidRDefault="00E1495D" w:rsidP="00E1495D">
      <w:pPr>
        <w:pStyle w:val="Odstavecseseznamem"/>
        <w:numPr>
          <w:ilvl w:val="0"/>
          <w:numId w:val="28"/>
        </w:numPr>
        <w:suppressAutoHyphens w:val="0"/>
        <w:spacing w:before="120"/>
        <w:ind w:left="426" w:hanging="426"/>
        <w:rPr>
          <w:rFonts w:ascii="Arial" w:hAnsi="Arial" w:cs="Arial"/>
        </w:rPr>
      </w:pPr>
      <w:r w:rsidRPr="00E1495D">
        <w:rPr>
          <w:rFonts w:ascii="Arial" w:hAnsi="Arial" w:cs="Arial"/>
        </w:rPr>
        <w:t>Zhotovitel</w:t>
      </w:r>
      <w:r w:rsidR="00D65CBC" w:rsidRPr="00E1495D">
        <w:rPr>
          <w:rFonts w:ascii="Arial" w:hAnsi="Arial" w:cs="Arial"/>
        </w:rPr>
        <w:t xml:space="preserve"> je povinen </w:t>
      </w:r>
      <w:r w:rsidR="00AF7F1D" w:rsidRPr="00E1495D">
        <w:rPr>
          <w:rFonts w:ascii="Arial" w:hAnsi="Arial" w:cs="Arial"/>
        </w:rPr>
        <w:t xml:space="preserve">do faktury uvést </w:t>
      </w:r>
      <w:r w:rsidR="00D13075" w:rsidRPr="00E1495D">
        <w:rPr>
          <w:rFonts w:ascii="Arial" w:hAnsi="Arial" w:cs="Arial"/>
        </w:rPr>
        <w:t>informaci, že jde o projekt spolufinancovaný z fondů Evropské unie, konkrétně z</w:t>
      </w:r>
      <w:r w:rsidRPr="00E1495D">
        <w:rPr>
          <w:rFonts w:ascii="Arial" w:hAnsi="Arial" w:cs="Arial"/>
        </w:rPr>
        <w:t> </w:t>
      </w:r>
      <w:r w:rsidR="00D13075" w:rsidRPr="00E1495D">
        <w:rPr>
          <w:rFonts w:ascii="Arial" w:hAnsi="Arial" w:cs="Arial"/>
        </w:rPr>
        <w:t>NPO</w:t>
      </w:r>
      <w:r w:rsidRPr="00E1495D">
        <w:rPr>
          <w:rFonts w:ascii="Arial" w:hAnsi="Arial" w:cs="Arial"/>
        </w:rPr>
        <w:t>, tedy text s tímto zněním: Projekt „Školicí a vzdělávací platforma eGovernmentu“ je spolufinancován z „Národního plánu obnovy“ a registrační číslo projektu: „CZ.31.5.0/0.0/0.0/24_131/0010244“</w:t>
      </w:r>
      <w:r w:rsidR="00C5492E">
        <w:rPr>
          <w:rFonts w:ascii="Arial" w:hAnsi="Arial" w:cs="Arial"/>
        </w:rPr>
        <w:t>.</w:t>
      </w:r>
    </w:p>
    <w:p w14:paraId="33A96EFA" w14:textId="21C76B87" w:rsidR="00AF434C" w:rsidRPr="008E528C" w:rsidRDefault="0020241E" w:rsidP="008169D2">
      <w:pPr>
        <w:numPr>
          <w:ilvl w:val="0"/>
          <w:numId w:val="28"/>
        </w:numPr>
        <w:suppressAutoHyphens w:val="0"/>
        <w:spacing w:before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Celková c</w:t>
      </w:r>
      <w:r w:rsidR="008E25B3" w:rsidRPr="00D65CBC">
        <w:rPr>
          <w:rFonts w:ascii="Arial" w:hAnsi="Arial" w:cs="Arial"/>
        </w:rPr>
        <w:t>ena</w:t>
      </w:r>
      <w:r>
        <w:rPr>
          <w:rFonts w:ascii="Arial" w:hAnsi="Arial" w:cs="Arial"/>
        </w:rPr>
        <w:t xml:space="preserve"> dle čl. III této smlouvy</w:t>
      </w:r>
      <w:r w:rsidR="008E25B3" w:rsidRPr="00D65CBC">
        <w:rPr>
          <w:rFonts w:ascii="Arial" w:hAnsi="Arial" w:cs="Arial"/>
        </w:rPr>
        <w:t xml:space="preserve"> je splatná </w:t>
      </w:r>
      <w:r w:rsidR="005A5A68" w:rsidRPr="00D65CBC">
        <w:rPr>
          <w:rFonts w:ascii="Arial" w:hAnsi="Arial" w:cs="Arial"/>
        </w:rPr>
        <w:t>do </w:t>
      </w:r>
      <w:r w:rsidR="00663291" w:rsidRPr="00D65CBC">
        <w:rPr>
          <w:rFonts w:ascii="Arial" w:hAnsi="Arial" w:cs="Arial"/>
        </w:rPr>
        <w:t>30</w:t>
      </w:r>
      <w:r w:rsidR="005A5A68" w:rsidRPr="00D65CBC">
        <w:rPr>
          <w:rFonts w:ascii="Arial" w:hAnsi="Arial" w:cs="Arial"/>
        </w:rPr>
        <w:t> </w:t>
      </w:r>
      <w:r w:rsidR="00AF434C" w:rsidRPr="00D65CBC">
        <w:rPr>
          <w:rFonts w:ascii="Arial" w:hAnsi="Arial" w:cs="Arial"/>
        </w:rPr>
        <w:t>kalendářních dnů ode</w:t>
      </w:r>
      <w:r w:rsidR="005A5A68" w:rsidRPr="00D65CBC">
        <w:rPr>
          <w:rFonts w:ascii="Arial" w:hAnsi="Arial" w:cs="Arial"/>
        </w:rPr>
        <w:t> </w:t>
      </w:r>
      <w:r w:rsidR="00AF434C" w:rsidRPr="00D65CBC">
        <w:rPr>
          <w:rFonts w:ascii="Arial" w:hAnsi="Arial" w:cs="Arial"/>
        </w:rPr>
        <w:t>dne</w:t>
      </w:r>
      <w:r w:rsidR="005A5A68" w:rsidRPr="00D65CBC">
        <w:rPr>
          <w:rFonts w:ascii="Arial" w:hAnsi="Arial" w:cs="Arial"/>
        </w:rPr>
        <w:t> </w:t>
      </w:r>
      <w:r w:rsidR="00AF434C" w:rsidRPr="00D65CBC">
        <w:rPr>
          <w:rFonts w:ascii="Arial" w:hAnsi="Arial" w:cs="Arial"/>
        </w:rPr>
        <w:t xml:space="preserve">prokazatelného doručení </w:t>
      </w:r>
      <w:r w:rsidR="008E25B3" w:rsidRPr="00D65CBC">
        <w:rPr>
          <w:rFonts w:ascii="Arial" w:hAnsi="Arial" w:cs="Arial"/>
        </w:rPr>
        <w:t>faktury</w:t>
      </w:r>
      <w:r w:rsidR="00C94389">
        <w:rPr>
          <w:rFonts w:ascii="Arial" w:hAnsi="Arial" w:cs="Arial"/>
        </w:rPr>
        <w:t xml:space="preserve">. Faktura bude vystavena v elektronické podobě a doručena do </w:t>
      </w:r>
      <w:r w:rsidR="00BA7FFD">
        <w:rPr>
          <w:rFonts w:ascii="Arial" w:hAnsi="Arial" w:cs="Arial"/>
        </w:rPr>
        <w:t xml:space="preserve">datové schránky </w:t>
      </w:r>
      <w:r w:rsidR="001930DA">
        <w:rPr>
          <w:rFonts w:ascii="Arial" w:hAnsi="Arial" w:cs="Arial"/>
        </w:rPr>
        <w:t>objednatele.</w:t>
      </w:r>
    </w:p>
    <w:p w14:paraId="656B7617" w14:textId="510D3E61" w:rsidR="008E528C" w:rsidRPr="00A04188" w:rsidRDefault="001930DA" w:rsidP="00A04188">
      <w:pPr>
        <w:numPr>
          <w:ilvl w:val="0"/>
          <w:numId w:val="28"/>
        </w:numPr>
        <w:suppressAutoHyphens w:val="0"/>
        <w:spacing w:before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Celková cena dle čl. III této smlouvy</w:t>
      </w:r>
      <w:r w:rsidR="00A04188">
        <w:rPr>
          <w:rFonts w:ascii="Arial" w:hAnsi="Arial" w:cs="Arial"/>
        </w:rPr>
        <w:t xml:space="preserve"> </w:t>
      </w:r>
      <w:r w:rsidR="008E528C" w:rsidRPr="008E528C">
        <w:rPr>
          <w:rFonts w:ascii="Arial" w:hAnsi="Arial" w:cs="Arial"/>
        </w:rPr>
        <w:t xml:space="preserve">je považována za zaplacenou okamžikem odepsání příslušné finanční částky z účtu </w:t>
      </w:r>
      <w:r w:rsidR="00A04188">
        <w:rPr>
          <w:rFonts w:ascii="Arial" w:hAnsi="Arial" w:cs="Arial"/>
        </w:rPr>
        <w:t>objednatele</w:t>
      </w:r>
      <w:r w:rsidR="008E528C" w:rsidRPr="008E528C">
        <w:rPr>
          <w:rFonts w:ascii="Arial" w:hAnsi="Arial" w:cs="Arial"/>
        </w:rPr>
        <w:t xml:space="preserve"> ve prospěch účtu </w:t>
      </w:r>
      <w:r w:rsidR="00A04188">
        <w:rPr>
          <w:rFonts w:ascii="Arial" w:hAnsi="Arial" w:cs="Arial"/>
        </w:rPr>
        <w:t>zhotovitele.</w:t>
      </w:r>
    </w:p>
    <w:p w14:paraId="049EDF31" w14:textId="6769680E" w:rsidR="00AF434C" w:rsidRPr="00AF434C" w:rsidRDefault="00AF434C" w:rsidP="008E528C">
      <w:pPr>
        <w:pStyle w:val="1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DE52008" w14:textId="4E7A2FFB" w:rsidR="00AF434C" w:rsidRPr="00AF434C" w:rsidRDefault="00152975" w:rsidP="008E528C">
      <w:pPr>
        <w:pStyle w:val="1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</w:t>
      </w:r>
    </w:p>
    <w:p w14:paraId="3A0ACCD1" w14:textId="4315AA3C" w:rsidR="0026350D" w:rsidRDefault="00AF434C" w:rsidP="008E528C">
      <w:pPr>
        <w:pStyle w:val="1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5D66B7">
        <w:rPr>
          <w:rFonts w:ascii="Arial" w:hAnsi="Arial" w:cs="Arial"/>
          <w:sz w:val="24"/>
          <w:szCs w:val="24"/>
        </w:rPr>
        <w:t>objednatel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7ED0AFA5" w14:textId="0E54EBD5" w:rsidR="00FB4EF2" w:rsidRPr="00AF434C" w:rsidRDefault="005D66B7" w:rsidP="008E528C">
      <w:pPr>
        <w:pStyle w:val="1"/>
        <w:numPr>
          <w:ilvl w:val="0"/>
          <w:numId w:val="28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 w:rsidR="00FB4EF2">
        <w:rPr>
          <w:rFonts w:ascii="Arial" w:hAnsi="Arial" w:cs="Arial"/>
          <w:sz w:val="24"/>
          <w:szCs w:val="24"/>
        </w:rPr>
        <w:t xml:space="preserve"> se zavazuje </w:t>
      </w:r>
      <w:r w:rsidR="00FB4EF2" w:rsidRPr="00A17A20">
        <w:rPr>
          <w:rFonts w:ascii="Arial" w:hAnsi="Arial" w:cs="Arial"/>
          <w:sz w:val="24"/>
          <w:szCs w:val="24"/>
        </w:rPr>
        <w:t xml:space="preserve">uchovávat veškerou dokumentaci související s realizací poskytnutého plnění dle této </w:t>
      </w:r>
      <w:r w:rsidR="00FA1317">
        <w:rPr>
          <w:rFonts w:ascii="Arial" w:hAnsi="Arial" w:cs="Arial"/>
          <w:sz w:val="24"/>
          <w:szCs w:val="24"/>
        </w:rPr>
        <w:t>s</w:t>
      </w:r>
      <w:r w:rsidR="00FB4EF2" w:rsidRPr="00A17A20">
        <w:rPr>
          <w:rFonts w:ascii="Arial" w:hAnsi="Arial" w:cs="Arial"/>
          <w:sz w:val="24"/>
          <w:szCs w:val="24"/>
        </w:rPr>
        <w:t xml:space="preserve">mlouvy, včetně všech účetních dokladů vystavených na základě této </w:t>
      </w:r>
      <w:r w:rsidR="00FA1317">
        <w:rPr>
          <w:rFonts w:ascii="Arial" w:hAnsi="Arial" w:cs="Arial"/>
          <w:sz w:val="24"/>
          <w:szCs w:val="24"/>
        </w:rPr>
        <w:t>s</w:t>
      </w:r>
      <w:r w:rsidR="00FB4EF2" w:rsidRPr="00A17A20">
        <w:rPr>
          <w:rFonts w:ascii="Arial" w:hAnsi="Arial" w:cs="Arial"/>
          <w:sz w:val="24"/>
          <w:szCs w:val="24"/>
        </w:rPr>
        <w:t xml:space="preserve">mlouvy, nejméně po dobu deseti (10) let ode dne </w:t>
      </w:r>
      <w:r w:rsidR="00891CD7">
        <w:rPr>
          <w:rFonts w:ascii="Arial" w:hAnsi="Arial" w:cs="Arial"/>
          <w:sz w:val="24"/>
          <w:szCs w:val="24"/>
        </w:rPr>
        <w:t>skončení projektu, t</w:t>
      </w:r>
      <w:r w:rsidR="005401F7">
        <w:rPr>
          <w:rFonts w:ascii="Arial" w:hAnsi="Arial" w:cs="Arial"/>
          <w:sz w:val="24"/>
          <w:szCs w:val="24"/>
        </w:rPr>
        <w:t xml:space="preserve">j. </w:t>
      </w:r>
      <w:r w:rsidR="00F155C7">
        <w:rPr>
          <w:rFonts w:ascii="Arial" w:hAnsi="Arial" w:cs="Arial"/>
          <w:sz w:val="24"/>
          <w:szCs w:val="24"/>
        </w:rPr>
        <w:t xml:space="preserve">od </w:t>
      </w:r>
      <w:r w:rsidR="005401F7">
        <w:rPr>
          <w:rFonts w:ascii="Arial" w:hAnsi="Arial" w:cs="Arial"/>
          <w:sz w:val="24"/>
          <w:szCs w:val="24"/>
        </w:rPr>
        <w:t>3</w:t>
      </w:r>
      <w:r w:rsidR="00F13B47">
        <w:rPr>
          <w:rFonts w:ascii="Arial" w:hAnsi="Arial" w:cs="Arial"/>
          <w:sz w:val="24"/>
          <w:szCs w:val="24"/>
        </w:rPr>
        <w:t>1</w:t>
      </w:r>
      <w:r w:rsidR="005401F7">
        <w:rPr>
          <w:rFonts w:ascii="Arial" w:hAnsi="Arial" w:cs="Arial"/>
          <w:sz w:val="24"/>
          <w:szCs w:val="24"/>
        </w:rPr>
        <w:t xml:space="preserve">. </w:t>
      </w:r>
      <w:r w:rsidR="00F13B47">
        <w:rPr>
          <w:rFonts w:ascii="Arial" w:hAnsi="Arial" w:cs="Arial"/>
          <w:sz w:val="24"/>
          <w:szCs w:val="24"/>
        </w:rPr>
        <w:t>12</w:t>
      </w:r>
      <w:r w:rsidR="005401F7">
        <w:rPr>
          <w:rFonts w:ascii="Arial" w:hAnsi="Arial" w:cs="Arial"/>
          <w:sz w:val="24"/>
          <w:szCs w:val="24"/>
        </w:rPr>
        <w:t>. 2026.</w:t>
      </w:r>
    </w:p>
    <w:p w14:paraId="4B6035B5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1525DD6A" w14:textId="5D1579ED" w:rsidR="00E91F24" w:rsidRPr="002C12E6" w:rsidRDefault="00F13B47" w:rsidP="002C12E6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91F24" w:rsidRPr="00843D22">
        <w:rPr>
          <w:rFonts w:ascii="Arial" w:hAnsi="Arial" w:cs="Arial"/>
        </w:rPr>
        <w:t xml:space="preserve"> je povinen </w:t>
      </w:r>
      <w:r w:rsidR="00A72628">
        <w:rPr>
          <w:rFonts w:ascii="Arial" w:hAnsi="Arial" w:cs="Arial"/>
        </w:rPr>
        <w:t>předat dílo</w:t>
      </w:r>
      <w:r w:rsidR="00E91F24" w:rsidRPr="00843D22">
        <w:rPr>
          <w:rFonts w:ascii="Arial" w:hAnsi="Arial" w:cs="Arial"/>
        </w:rPr>
        <w:t xml:space="preserve"> v požadovaném množství, jakosti </w:t>
      </w:r>
      <w:r w:rsidR="00DC1EFD">
        <w:rPr>
          <w:rFonts w:ascii="Arial" w:hAnsi="Arial" w:cs="Arial"/>
        </w:rPr>
        <w:t xml:space="preserve">dle podmínek této smlouvy </w:t>
      </w:r>
      <w:r w:rsidR="00E91F24" w:rsidRPr="00843D22">
        <w:rPr>
          <w:rFonts w:ascii="Arial" w:hAnsi="Arial" w:cs="Arial"/>
        </w:rPr>
        <w:t>ve sjedna</w:t>
      </w:r>
      <w:r w:rsidR="00DC1EFD">
        <w:rPr>
          <w:rFonts w:ascii="Arial" w:hAnsi="Arial" w:cs="Arial"/>
        </w:rPr>
        <w:t>ném termínu plnění.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58DAAF0E" w:rsidR="00E91F24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564749">
        <w:rPr>
          <w:rFonts w:ascii="Arial" w:hAnsi="Arial" w:cs="Arial"/>
        </w:rPr>
        <w:t>předané dílo</w:t>
      </w:r>
      <w:r w:rsidR="009503BE">
        <w:rPr>
          <w:rFonts w:ascii="Arial" w:hAnsi="Arial" w:cs="Arial"/>
        </w:rPr>
        <w:t xml:space="preserve"> poskytuje</w:t>
      </w:r>
      <w:r w:rsidRPr="00747E71">
        <w:rPr>
          <w:rFonts w:ascii="Arial" w:hAnsi="Arial" w:cs="Arial"/>
        </w:rPr>
        <w:t xml:space="preserve"> </w:t>
      </w:r>
      <w:r w:rsidR="00564749">
        <w:rPr>
          <w:rFonts w:ascii="Arial" w:hAnsi="Arial" w:cs="Arial"/>
        </w:rPr>
        <w:t>zhotovitel</w:t>
      </w:r>
      <w:r w:rsidR="009503BE">
        <w:rPr>
          <w:rFonts w:ascii="Arial" w:hAnsi="Arial" w:cs="Arial"/>
        </w:rPr>
        <w:t xml:space="preserve"> </w:t>
      </w:r>
      <w:r w:rsidRPr="00747E71">
        <w:rPr>
          <w:rFonts w:ascii="Arial" w:hAnsi="Arial" w:cs="Arial"/>
        </w:rPr>
        <w:t>záruk</w:t>
      </w:r>
      <w:r w:rsidR="00850104">
        <w:rPr>
          <w:rFonts w:ascii="Arial" w:hAnsi="Arial" w:cs="Arial"/>
        </w:rPr>
        <w:t>u</w:t>
      </w:r>
      <w:r w:rsidRPr="00747E71">
        <w:rPr>
          <w:rFonts w:ascii="Arial" w:hAnsi="Arial" w:cs="Arial"/>
        </w:rPr>
        <w:t xml:space="preserve"> za</w:t>
      </w:r>
      <w:r w:rsidR="00E47DB2" w:rsidRPr="00747E71">
        <w:rPr>
          <w:rFonts w:ascii="Arial" w:hAnsi="Arial" w:cs="Arial"/>
        </w:rPr>
        <w:t> </w:t>
      </w:r>
      <w:r w:rsidRPr="0064476D">
        <w:rPr>
          <w:rFonts w:ascii="Arial" w:hAnsi="Arial" w:cs="Arial"/>
        </w:rPr>
        <w:t>jakost, která</w:t>
      </w:r>
      <w:r w:rsidR="00E47DB2" w:rsidRPr="0064476D">
        <w:rPr>
          <w:rFonts w:ascii="Arial" w:hAnsi="Arial" w:cs="Arial"/>
        </w:rPr>
        <w:t> </w:t>
      </w:r>
      <w:r w:rsidRPr="0064476D">
        <w:rPr>
          <w:rFonts w:ascii="Arial" w:hAnsi="Arial" w:cs="Arial"/>
        </w:rPr>
        <w:t>zaručuje, že</w:t>
      </w:r>
      <w:r w:rsidR="00E47DB2" w:rsidRPr="0064476D">
        <w:rPr>
          <w:rFonts w:ascii="Arial" w:hAnsi="Arial" w:cs="Arial"/>
        </w:rPr>
        <w:t> </w:t>
      </w:r>
      <w:r w:rsidR="00265552">
        <w:rPr>
          <w:rFonts w:ascii="Arial" w:hAnsi="Arial" w:cs="Arial"/>
        </w:rPr>
        <w:t>předané dílo</w:t>
      </w:r>
      <w:r w:rsidRPr="0064476D">
        <w:rPr>
          <w:rFonts w:ascii="Arial" w:hAnsi="Arial" w:cs="Arial"/>
        </w:rPr>
        <w:t xml:space="preserve"> bude odpovídat</w:t>
      </w:r>
      <w:r w:rsidR="002C4A57">
        <w:rPr>
          <w:rFonts w:ascii="Arial" w:hAnsi="Arial" w:cs="Arial"/>
        </w:rPr>
        <w:t xml:space="preserve"> </w:t>
      </w:r>
      <w:r w:rsidRPr="0064476D">
        <w:rPr>
          <w:rFonts w:ascii="Arial" w:hAnsi="Arial" w:cs="Arial"/>
        </w:rPr>
        <w:t xml:space="preserve">specifikaci stanovené </w:t>
      </w:r>
      <w:r w:rsidR="00493E18" w:rsidRPr="0064476D">
        <w:rPr>
          <w:rFonts w:ascii="Arial" w:hAnsi="Arial" w:cs="Arial"/>
        </w:rPr>
        <w:t>v</w:t>
      </w:r>
      <w:r w:rsidR="002C4A57">
        <w:rPr>
          <w:rFonts w:ascii="Arial" w:hAnsi="Arial" w:cs="Arial"/>
        </w:rPr>
        <w:t xml:space="preserve"> této </w:t>
      </w:r>
      <w:r w:rsidR="00040546" w:rsidRPr="0064476D">
        <w:rPr>
          <w:rFonts w:ascii="Arial" w:hAnsi="Arial" w:cs="Arial"/>
        </w:rPr>
        <w:t>smlouv</w:t>
      </w:r>
      <w:r w:rsidR="002C4A57">
        <w:rPr>
          <w:rFonts w:ascii="Arial" w:hAnsi="Arial" w:cs="Arial"/>
        </w:rPr>
        <w:t>ě</w:t>
      </w:r>
      <w:r w:rsidR="00040546" w:rsidRPr="0064476D">
        <w:rPr>
          <w:rFonts w:ascii="Arial" w:hAnsi="Arial" w:cs="Arial"/>
        </w:rPr>
        <w:t xml:space="preserve"> </w:t>
      </w:r>
      <w:r w:rsidRPr="0064476D">
        <w:rPr>
          <w:rFonts w:ascii="Arial" w:hAnsi="Arial" w:cs="Arial"/>
        </w:rPr>
        <w:t xml:space="preserve">a bude prosté právních vad. </w:t>
      </w:r>
      <w:r w:rsidR="00850104">
        <w:rPr>
          <w:rFonts w:ascii="Arial" w:hAnsi="Arial" w:cs="Arial"/>
        </w:rPr>
        <w:t>Záruka</w:t>
      </w:r>
      <w:r w:rsidR="00F362B8">
        <w:rPr>
          <w:rFonts w:ascii="Arial" w:hAnsi="Arial" w:cs="Arial"/>
        </w:rPr>
        <w:t xml:space="preserve"> je poskytnuta</w:t>
      </w:r>
      <w:r w:rsidRPr="0064476D">
        <w:rPr>
          <w:rFonts w:ascii="Arial" w:hAnsi="Arial" w:cs="Arial"/>
        </w:rPr>
        <w:t xml:space="preserve"> </w:t>
      </w:r>
      <w:r w:rsidR="00493E18" w:rsidRPr="0064476D">
        <w:rPr>
          <w:rFonts w:ascii="Arial" w:hAnsi="Arial" w:cs="Arial"/>
        </w:rPr>
        <w:t>v</w:t>
      </w:r>
      <w:r w:rsidR="00E47DB2" w:rsidRPr="0064476D">
        <w:rPr>
          <w:rFonts w:ascii="Arial" w:hAnsi="Arial" w:cs="Arial"/>
        </w:rPr>
        <w:t> </w:t>
      </w:r>
      <w:r w:rsidR="00493E18" w:rsidRPr="0064476D">
        <w:rPr>
          <w:rFonts w:ascii="Arial" w:hAnsi="Arial" w:cs="Arial"/>
        </w:rPr>
        <w:t xml:space="preserve">délce </w:t>
      </w:r>
      <w:r w:rsidR="00E57B27">
        <w:rPr>
          <w:rFonts w:ascii="Arial" w:hAnsi="Arial" w:cs="Arial"/>
        </w:rPr>
        <w:t>12 měsíců.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="00A72628">
        <w:rPr>
          <w:rFonts w:ascii="Arial" w:hAnsi="Arial" w:cs="Arial"/>
          <w:bCs/>
        </w:rPr>
        <w:t>díla objednatelem.</w:t>
      </w:r>
      <w:r w:rsidR="00E91F24">
        <w:rPr>
          <w:rFonts w:ascii="Arial" w:hAnsi="Arial" w:cs="Arial"/>
        </w:rPr>
        <w:t xml:space="preserve"> </w:t>
      </w:r>
    </w:p>
    <w:p w14:paraId="42D44190" w14:textId="1656D77E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77572E">
        <w:rPr>
          <w:rFonts w:ascii="Arial" w:hAnsi="Arial" w:cs="Arial"/>
          <w:sz w:val="24"/>
          <w:szCs w:val="24"/>
        </w:rPr>
        <w:t>objednatel</w:t>
      </w:r>
      <w:r w:rsidR="00BE1FFE">
        <w:rPr>
          <w:rFonts w:ascii="Arial" w:hAnsi="Arial" w:cs="Arial"/>
          <w:sz w:val="24"/>
          <w:szCs w:val="24"/>
        </w:rPr>
        <w:t xml:space="preserve">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převzetí</w:t>
      </w:r>
      <w:r w:rsidR="0077572E">
        <w:rPr>
          <w:rFonts w:ascii="Arial" w:hAnsi="Arial" w:cs="Arial"/>
          <w:sz w:val="24"/>
          <w:szCs w:val="24"/>
        </w:rPr>
        <w:t xml:space="preserve"> díla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2F8D">
        <w:rPr>
          <w:rFonts w:ascii="Arial" w:hAnsi="Arial" w:cs="Arial"/>
          <w:sz w:val="24"/>
          <w:szCs w:val="24"/>
        </w:rPr>
        <w:t>zhotovitel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="00A2722E">
        <w:rPr>
          <w:rFonts w:ascii="Arial" w:hAnsi="Arial" w:cs="Arial"/>
          <w:sz w:val="24"/>
          <w:szCs w:val="24"/>
        </w:rPr>
        <w:t>uplatnění této vady</w:t>
      </w:r>
      <w:r w:rsidR="00712C47">
        <w:rPr>
          <w:rFonts w:ascii="Arial" w:hAnsi="Arial" w:cs="Arial"/>
          <w:sz w:val="24"/>
          <w:szCs w:val="24"/>
        </w:rPr>
        <w:t xml:space="preserve"> </w:t>
      </w:r>
      <w:r w:rsidR="009D2F8D">
        <w:rPr>
          <w:rFonts w:ascii="Arial" w:hAnsi="Arial" w:cs="Arial"/>
          <w:sz w:val="24"/>
          <w:szCs w:val="24"/>
        </w:rPr>
        <w:t>objednatelem</w:t>
      </w:r>
      <w:r w:rsidR="00712C47">
        <w:rPr>
          <w:rFonts w:ascii="Arial" w:hAnsi="Arial" w:cs="Arial"/>
          <w:sz w:val="24"/>
          <w:szCs w:val="24"/>
        </w:rPr>
        <w:t xml:space="preserve">-tj. do </w:t>
      </w:r>
      <w:r w:rsidR="006B41A1">
        <w:rPr>
          <w:rFonts w:ascii="Arial" w:hAnsi="Arial" w:cs="Arial"/>
          <w:sz w:val="24"/>
          <w:szCs w:val="24"/>
        </w:rPr>
        <w:t xml:space="preserve">30 </w:t>
      </w:r>
      <w:r w:rsidR="00F841B0">
        <w:rPr>
          <w:rFonts w:ascii="Arial" w:hAnsi="Arial" w:cs="Arial"/>
          <w:sz w:val="24"/>
          <w:szCs w:val="24"/>
        </w:rPr>
        <w:t>kalendářních dnů od</w:t>
      </w:r>
      <w:r w:rsidR="00EE6E2A">
        <w:rPr>
          <w:rFonts w:ascii="Arial" w:hAnsi="Arial" w:cs="Arial"/>
          <w:sz w:val="24"/>
          <w:szCs w:val="24"/>
        </w:rPr>
        <w:t>e dne</w:t>
      </w:r>
      <w:r w:rsidR="00F841B0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doručení reklamace</w:t>
      </w:r>
      <w:r w:rsidR="00D757A6">
        <w:rPr>
          <w:rFonts w:ascii="Arial" w:hAnsi="Arial" w:cs="Arial"/>
          <w:sz w:val="24"/>
          <w:szCs w:val="24"/>
        </w:rPr>
        <w:t xml:space="preserve"> </w:t>
      </w:r>
      <w:r w:rsidR="009D2F8D">
        <w:rPr>
          <w:rFonts w:ascii="Arial" w:hAnsi="Arial" w:cs="Arial"/>
          <w:sz w:val="24"/>
          <w:szCs w:val="24"/>
        </w:rPr>
        <w:t xml:space="preserve">zhotoviteli. Zhotovitel </w:t>
      </w:r>
      <w:r w:rsidRPr="00EA1334">
        <w:rPr>
          <w:rFonts w:ascii="Arial" w:hAnsi="Arial" w:cs="Arial"/>
          <w:sz w:val="24"/>
          <w:szCs w:val="24"/>
        </w:rPr>
        <w:t>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D46529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1F225FAF" w:rsidR="00D83CC9" w:rsidRPr="00D83CC9" w:rsidRDefault="009D2F8D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objednateli</w:t>
      </w:r>
      <w:r w:rsidR="00D83CC9" w:rsidRPr="00D83CC9">
        <w:rPr>
          <w:rFonts w:ascii="Arial" w:hAnsi="Arial" w:cs="Arial"/>
        </w:rPr>
        <w:t xml:space="preserve"> </w:t>
      </w:r>
      <w:r w:rsidR="005F7545">
        <w:rPr>
          <w:rFonts w:ascii="Arial" w:hAnsi="Arial" w:cs="Arial"/>
        </w:rPr>
        <w:t xml:space="preserve">smluvní pokutu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 xml:space="preserve">ceny </w:t>
      </w:r>
      <w:r>
        <w:rPr>
          <w:rFonts w:ascii="Arial" w:hAnsi="Arial" w:cs="Arial"/>
        </w:rPr>
        <w:t>díla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</w:t>
      </w:r>
      <w:r w:rsidR="007C3719">
        <w:rPr>
          <w:rFonts w:ascii="Arial" w:hAnsi="Arial" w:cs="Arial"/>
        </w:rPr>
        <w:t>2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</w:t>
      </w:r>
      <w:r w:rsidR="0029571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</w:t>
      </w:r>
    </w:p>
    <w:p w14:paraId="7E87E027" w14:textId="45A1CDCF" w:rsidR="00D213AF" w:rsidRPr="00575997" w:rsidRDefault="00AB3B12" w:rsidP="00575997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zhotoviteli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</w:t>
      </w:r>
      <w:r>
        <w:rPr>
          <w:rFonts w:ascii="Arial" w:hAnsi="Arial" w:cs="Arial"/>
        </w:rPr>
        <w:t>předání díla</w:t>
      </w:r>
      <w:r w:rsidR="00D83CC9" w:rsidRPr="00D83CC9">
        <w:rPr>
          <w:rFonts w:ascii="Arial" w:hAnsi="Arial" w:cs="Arial"/>
        </w:rPr>
        <w:t xml:space="preserve">, </w:t>
      </w:r>
      <w:r w:rsidR="0039567F">
        <w:rPr>
          <w:rFonts w:ascii="Arial" w:hAnsi="Arial" w:cs="Arial"/>
        </w:rPr>
        <w:t xml:space="preserve">stanovený </w:t>
      </w:r>
      <w:r w:rsidR="0094575A"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 w:rsidR="0094575A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</w:t>
      </w:r>
      <w:r w:rsidR="00C66DD2">
        <w:rPr>
          <w:rFonts w:ascii="Arial" w:hAnsi="Arial" w:cs="Arial"/>
        </w:rPr>
        <w:t>2</w:t>
      </w:r>
      <w:r w:rsidR="00D83CC9" w:rsidRPr="00D83CC9">
        <w:rPr>
          <w:rFonts w:ascii="Arial" w:hAnsi="Arial" w:cs="Arial"/>
        </w:rPr>
        <w:t> % z</w:t>
      </w:r>
      <w:r w:rsidR="00C66DD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c</w:t>
      </w:r>
      <w:r w:rsidR="00C66DD2">
        <w:rPr>
          <w:rFonts w:ascii="Arial" w:hAnsi="Arial" w:cs="Arial"/>
        </w:rPr>
        <w:t>elkové ceny</w:t>
      </w:r>
      <w:r w:rsidR="00A01A93">
        <w:rPr>
          <w:rFonts w:ascii="Arial" w:hAnsi="Arial" w:cs="Arial"/>
        </w:rPr>
        <w:t xml:space="preserve"> plnění</w:t>
      </w:r>
      <w:r w:rsidR="00D83CC9" w:rsidRPr="00D83CC9">
        <w:rPr>
          <w:rFonts w:ascii="Arial" w:hAnsi="Arial" w:cs="Arial"/>
        </w:rPr>
        <w:t xml:space="preserve">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</w:t>
      </w:r>
    </w:p>
    <w:p w14:paraId="7C48FBBE" w14:textId="35FCA720" w:rsidR="00D83CC9" w:rsidRPr="00D83CC9" w:rsidRDefault="00AB3B12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zhotoviteli </w:t>
      </w:r>
      <w:r w:rsidR="00D83CC9" w:rsidRPr="00D83CC9">
        <w:rPr>
          <w:rFonts w:ascii="Arial" w:hAnsi="Arial" w:cs="Arial"/>
        </w:rPr>
        <w:t>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>této smlouvy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 xml:space="preserve">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>. Minimální výše sankce je 100,</w:t>
      </w:r>
      <w:r w:rsidR="00483B28">
        <w:rPr>
          <w:rFonts w:ascii="Arial" w:hAnsi="Arial" w:cs="Arial"/>
        </w:rPr>
        <w:t>-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Kč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den.</w:t>
      </w:r>
    </w:p>
    <w:p w14:paraId="16EEB138" w14:textId="3A361DCB" w:rsidR="004F7A20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účet </w:t>
      </w:r>
      <w:r w:rsidR="00DF1261">
        <w:rPr>
          <w:rFonts w:ascii="Arial" w:hAnsi="Arial" w:cs="Arial"/>
        </w:rPr>
        <w:t xml:space="preserve">uvedený </w:t>
      </w:r>
      <w:r w:rsidR="00BE1335">
        <w:rPr>
          <w:rFonts w:ascii="Arial" w:hAnsi="Arial" w:cs="Arial"/>
        </w:rPr>
        <w:t>v záhlaví této smlouvy</w:t>
      </w:r>
      <w:r w:rsidR="00D83CC9" w:rsidRPr="00D83CC9">
        <w:rPr>
          <w:rFonts w:ascii="Arial" w:hAnsi="Arial" w:cs="Arial"/>
        </w:rPr>
        <w:t>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6A695A06" w14:textId="77777777" w:rsidR="00F463B5" w:rsidRPr="00361878" w:rsidRDefault="00F463B5" w:rsidP="00F463B5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</w:p>
    <w:p w14:paraId="5E117B4C" w14:textId="315E55BB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6E9D1B63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AB3B12">
        <w:rPr>
          <w:rFonts w:ascii="Arial" w:hAnsi="Arial" w:cs="Arial"/>
          <w:sz w:val="24"/>
          <w:szCs w:val="24"/>
        </w:rPr>
        <w:t xml:space="preserve">zhotovitele </w:t>
      </w:r>
      <w:r w:rsidRPr="003D750A">
        <w:rPr>
          <w:rFonts w:ascii="Arial" w:hAnsi="Arial" w:cs="Arial"/>
          <w:sz w:val="24"/>
          <w:szCs w:val="24"/>
        </w:rPr>
        <w:t>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této smlouvy </w:t>
      </w:r>
      <w:r w:rsidR="00E91F24">
        <w:rPr>
          <w:rFonts w:ascii="Arial" w:hAnsi="Arial" w:cs="Arial"/>
          <w:sz w:val="24"/>
          <w:szCs w:val="24"/>
        </w:rPr>
        <w:t xml:space="preserve">delším </w:t>
      </w:r>
      <w:r w:rsidR="00E91F24" w:rsidRPr="00E2505F">
        <w:rPr>
          <w:rFonts w:ascii="Arial" w:hAnsi="Arial" w:cs="Arial"/>
          <w:sz w:val="24"/>
          <w:szCs w:val="24"/>
        </w:rPr>
        <w:t>než</w:t>
      </w:r>
      <w:r w:rsidR="003C3C22" w:rsidRPr="00E2505F">
        <w:rPr>
          <w:rFonts w:ascii="Arial" w:hAnsi="Arial" w:cs="Arial"/>
          <w:sz w:val="24"/>
          <w:szCs w:val="24"/>
        </w:rPr>
        <w:t> </w:t>
      </w:r>
      <w:r w:rsidR="00604D07" w:rsidRPr="00E2505F">
        <w:rPr>
          <w:rFonts w:ascii="Arial" w:hAnsi="Arial" w:cs="Arial"/>
          <w:sz w:val="24"/>
          <w:szCs w:val="24"/>
        </w:rPr>
        <w:t>5</w:t>
      </w:r>
      <w:r w:rsidR="003C3C22" w:rsidRPr="00E2505F">
        <w:rPr>
          <w:rFonts w:ascii="Arial" w:hAnsi="Arial" w:cs="Arial"/>
          <w:sz w:val="24"/>
          <w:szCs w:val="24"/>
        </w:rPr>
        <w:t> </w:t>
      </w:r>
      <w:r w:rsidR="00E91F24" w:rsidRPr="00E2505F">
        <w:rPr>
          <w:rFonts w:ascii="Arial" w:hAnsi="Arial" w:cs="Arial"/>
          <w:sz w:val="24"/>
          <w:szCs w:val="24"/>
        </w:rPr>
        <w:t>dnů</w:t>
      </w:r>
      <w:r w:rsidR="00655FAD">
        <w:rPr>
          <w:rFonts w:ascii="Arial" w:hAnsi="Arial" w:cs="Arial"/>
          <w:sz w:val="24"/>
          <w:szCs w:val="24"/>
        </w:rPr>
        <w:t>.</w:t>
      </w:r>
    </w:p>
    <w:p w14:paraId="737882AB" w14:textId="77777777" w:rsidR="00B2078C" w:rsidRDefault="00B2078C" w:rsidP="00B2078C">
      <w:pPr>
        <w:tabs>
          <w:tab w:val="left" w:pos="426"/>
        </w:tabs>
        <w:spacing w:before="120" w:after="120"/>
        <w:rPr>
          <w:rFonts w:ascii="Arial" w:hAnsi="Arial" w:cs="Arial"/>
        </w:rPr>
      </w:pPr>
    </w:p>
    <w:p w14:paraId="17D818A1" w14:textId="2472DC48" w:rsidR="0026350D" w:rsidRDefault="00F70AF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574BE8C2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lastRenderedPageBreak/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 xml:space="preserve">uveřejnění této smlouvy v registru smluv zajistí </w:t>
      </w:r>
      <w:r w:rsidR="001E5C91">
        <w:rPr>
          <w:rFonts w:ascii="Arial" w:hAnsi="Arial" w:cs="Arial"/>
        </w:rPr>
        <w:t>objednatel.</w:t>
      </w:r>
    </w:p>
    <w:p w14:paraId="21FC0A88" w14:textId="052643E8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="001E5C91">
        <w:rPr>
          <w:rFonts w:ascii="Arial" w:hAnsi="Arial" w:cs="Arial"/>
        </w:rPr>
        <w:t>.</w:t>
      </w:r>
    </w:p>
    <w:p w14:paraId="6FA1B805" w14:textId="4AAAA3F9" w:rsidR="00C43FFA" w:rsidRPr="001D2537" w:rsidRDefault="0092309D" w:rsidP="001D2537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2A1D7ACC" w14:textId="736CC720" w:rsidR="00C43FFA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</w:t>
      </w:r>
      <w:r w:rsidR="009753D4">
        <w:rPr>
          <w:rFonts w:ascii="Arial" w:hAnsi="Arial" w:cs="Arial"/>
        </w:rPr>
        <w:t>.</w:t>
      </w:r>
    </w:p>
    <w:p w14:paraId="715EDEC3" w14:textId="77777777" w:rsidR="00495E06" w:rsidRDefault="00495E06" w:rsidP="00495E06">
      <w:pPr>
        <w:tabs>
          <w:tab w:val="num" w:pos="426"/>
        </w:tabs>
        <w:spacing w:before="120" w:after="120"/>
        <w:rPr>
          <w:rFonts w:ascii="Arial" w:hAnsi="Arial" w:cs="Arial"/>
        </w:rPr>
      </w:pPr>
    </w:p>
    <w:p w14:paraId="6B4C3130" w14:textId="1164FF60" w:rsidR="00495E06" w:rsidRPr="00075267" w:rsidRDefault="00495E06" w:rsidP="00495E06">
      <w:pPr>
        <w:tabs>
          <w:tab w:val="num" w:pos="42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V Praze </w:t>
      </w:r>
      <w:r w:rsidR="00BD2BB2">
        <w:rPr>
          <w:rFonts w:ascii="Arial" w:hAnsi="Arial" w:cs="Arial"/>
        </w:rPr>
        <w:t xml:space="preserve">dne </w:t>
      </w:r>
      <w:r w:rsidR="00A2343B">
        <w:rPr>
          <w:rFonts w:ascii="Arial" w:hAnsi="Arial" w:cs="Arial"/>
        </w:rPr>
        <w:t>25. 5. 2026</w:t>
      </w:r>
    </w:p>
    <w:p w14:paraId="1B3578D1" w14:textId="7E9DD261" w:rsidR="008E25B3" w:rsidRPr="007B579C" w:rsidRDefault="008E25B3" w:rsidP="007B579C">
      <w:pPr>
        <w:widowControl w:val="0"/>
        <w:spacing w:before="120" w:after="120"/>
        <w:ind w:left="142"/>
        <w:rPr>
          <w:rFonts w:ascii="Arial" w:hAnsi="Arial" w:cs="Arial"/>
        </w:rPr>
      </w:pPr>
    </w:p>
    <w:p w14:paraId="1093D18C" w14:textId="77777777" w:rsidR="00686F88" w:rsidRPr="002745A0" w:rsidRDefault="00686F88" w:rsidP="00CD6518">
      <w:pPr>
        <w:widowControl w:val="0"/>
        <w:spacing w:before="120" w:after="120"/>
        <w:rPr>
          <w:rFonts w:ascii="Arial" w:hAnsi="Arial" w:cs="Arial"/>
        </w:rPr>
      </w:pPr>
    </w:p>
    <w:p w14:paraId="37A85683" w14:textId="56BDE583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500BA413" w14:textId="1E5BAA79" w:rsidR="0026350D" w:rsidRDefault="002A3810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289C1F3E">
                <wp:simplePos x="0" y="0"/>
                <wp:positionH relativeFrom="column">
                  <wp:posOffset>374015</wp:posOffset>
                </wp:positionH>
                <wp:positionV relativeFrom="paragraph">
                  <wp:posOffset>96520</wp:posOffset>
                </wp:positionV>
                <wp:extent cx="2551430" cy="2025650"/>
                <wp:effectExtent l="0" t="0" r="1270" b="0"/>
                <wp:wrapThrough wrapText="bothSides">
                  <wp:wrapPolygon edited="0">
                    <wp:start x="0" y="0"/>
                    <wp:lineTo x="0" y="21329"/>
                    <wp:lineTo x="21449" y="21329"/>
                    <wp:lineTo x="21449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6B76" w14:textId="39970139" w:rsidR="009E6857" w:rsidRDefault="009E6857" w:rsidP="00686F88">
                            <w:pPr>
                              <w:ind w:firstLine="708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6448EA" w14:textId="24DAA738" w:rsidR="009E6857" w:rsidRDefault="009E6857" w:rsidP="00CD65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DC7C3" w14:textId="231F48D3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99AF3" w14:textId="517A7D4D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5C0D2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DAE80" w14:textId="77777777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443999ED" w14:textId="2180D4A7" w:rsidR="009E6857" w:rsidRPr="004919DD" w:rsidRDefault="00C40D8B" w:rsidP="003F0F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19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Objednatel</w:t>
                            </w:r>
                          </w:p>
                          <w:p w14:paraId="58505E42" w14:textId="004A1012" w:rsidR="00C40D8B" w:rsidRDefault="003D4D3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Digitální a informační agentura</w:t>
                            </w:r>
                          </w:p>
                          <w:p w14:paraId="041C68AA" w14:textId="5DED0F03" w:rsidR="003D4D32" w:rsidRDefault="00103FC8" w:rsidP="003F0F68">
                            <w:pPr>
                              <w:jc w:val="center"/>
                            </w:pPr>
                            <w:r w:rsidRPr="00103FC8">
                              <w:rPr>
                                <w:rFonts w:ascii="Arial" w:hAnsi="Arial" w:cs="Arial"/>
                                <w:highlight w:val="yellow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8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45pt;margin-top:7.6pt;width:200.9pt;height:1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" stroked="f">
                <v:textbox>
                  <w:txbxContent>
                    <w:p w14:paraId="29616B76" w14:textId="39970139" w:rsidR="009E6857" w:rsidRDefault="009E6857" w:rsidP="00686F88">
                      <w:pPr>
                        <w:ind w:firstLine="708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196448EA" w14:textId="24DAA738" w:rsidR="009E6857" w:rsidRDefault="009E6857" w:rsidP="00CD6518">
                      <w:pPr>
                        <w:rPr>
                          <w:rFonts w:ascii="Arial" w:hAnsi="Arial" w:cs="Arial"/>
                        </w:rPr>
                      </w:pPr>
                    </w:p>
                    <w:p w14:paraId="734DC7C3" w14:textId="231F48D3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99AF3" w14:textId="517A7D4D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25C0D2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2DAE80" w14:textId="77777777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443999ED" w14:textId="2180D4A7" w:rsidR="009E6857" w:rsidRPr="004919DD" w:rsidRDefault="00C40D8B" w:rsidP="003F0F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19DD">
                        <w:rPr>
                          <w:rFonts w:ascii="Arial" w:hAnsi="Arial" w:cs="Arial"/>
                          <w:b/>
                          <w:bCs/>
                        </w:rPr>
                        <w:t>Objednatel</w:t>
                      </w:r>
                    </w:p>
                    <w:p w14:paraId="58505E42" w14:textId="004A1012" w:rsidR="00C40D8B" w:rsidRDefault="003D4D3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Digitální a informační agentura</w:t>
                      </w:r>
                    </w:p>
                    <w:p w14:paraId="041C68AA" w14:textId="5DED0F03" w:rsidR="003D4D32" w:rsidRDefault="00103FC8" w:rsidP="003F0F68">
                      <w:pPr>
                        <w:jc w:val="center"/>
                      </w:pPr>
                      <w:r w:rsidRPr="00103FC8">
                        <w:rPr>
                          <w:rFonts w:ascii="Arial" w:hAnsi="Arial" w:cs="Arial"/>
                          <w:highlight w:val="yellow"/>
                        </w:rPr>
                        <w:t>XXX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D5ECC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71B09E96">
                <wp:simplePos x="0" y="0"/>
                <wp:positionH relativeFrom="column">
                  <wp:posOffset>3405505</wp:posOffset>
                </wp:positionH>
                <wp:positionV relativeFrom="paragraph">
                  <wp:posOffset>95885</wp:posOffset>
                </wp:positionV>
                <wp:extent cx="2279015" cy="1914525"/>
                <wp:effectExtent l="0" t="0" r="6985" b="9525"/>
                <wp:wrapThrough wrapText="bothSides">
                  <wp:wrapPolygon edited="0">
                    <wp:start x="0" y="0"/>
                    <wp:lineTo x="0" y="21493"/>
                    <wp:lineTo x="21486" y="21493"/>
                    <wp:lineTo x="21486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07CF" w14:textId="6BE4F07C"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744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1517906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CB97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2EADC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86ED0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E28AA" w14:textId="7B73D53D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4ABDA1" w14:textId="58C618E8" w:rsidR="009E6857" w:rsidRPr="00E35A06" w:rsidRDefault="004919DD" w:rsidP="003F0F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5A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Zhotovitel</w:t>
                            </w:r>
                          </w:p>
                          <w:p w14:paraId="6A267D02" w14:textId="67FBAF32" w:rsidR="004919DD" w:rsidRDefault="00E35A0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Tiskárna Ministerstva vnitra</w:t>
                            </w:r>
                          </w:p>
                          <w:p w14:paraId="68E6575D" w14:textId="4E9F5CB7" w:rsidR="00ED5ECC" w:rsidRDefault="00ED5ECC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Mgr. Jana Menšíková</w:t>
                            </w:r>
                            <w:r w:rsidR="00CA14A1">
                              <w:rPr>
                                <w:rFonts w:ascii="Arial" w:hAnsi="Arial" w:cs="Arial"/>
                              </w:rPr>
                              <w:t>, ředitelka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EB81" id="Text Box 3" o:spid="_x0000_s1027" type="#_x0000_t202" style="position:absolute;margin-left:268.15pt;margin-top:7.55pt;width:179.4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" stroked="f">
                <v:textbox>
                  <w:txbxContent>
                    <w:p w14:paraId="65ED07CF" w14:textId="6BE4F07C"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B7444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1517906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9CB97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82EADC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C86ED0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5E28AA" w14:textId="7B73D53D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C4ABDA1" w14:textId="58C618E8" w:rsidR="009E6857" w:rsidRPr="00E35A06" w:rsidRDefault="004919DD" w:rsidP="003F0F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5A06">
                        <w:rPr>
                          <w:rFonts w:ascii="Arial" w:hAnsi="Arial" w:cs="Arial"/>
                          <w:b/>
                          <w:bCs/>
                        </w:rPr>
                        <w:t>Zhotovitel</w:t>
                      </w:r>
                    </w:p>
                    <w:p w14:paraId="6A267D02" w14:textId="67FBAF32" w:rsidR="004919DD" w:rsidRDefault="00E35A0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Tiskárna Ministerstva vnitra</w:t>
                      </w:r>
                    </w:p>
                    <w:p w14:paraId="68E6575D" w14:textId="4E9F5CB7" w:rsidR="00ED5ECC" w:rsidRDefault="00ED5ECC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Mgr. Jana Menšíková</w:t>
                      </w:r>
                      <w:r w:rsidR="00CA14A1">
                        <w:rPr>
                          <w:rFonts w:ascii="Arial" w:hAnsi="Arial" w:cs="Arial"/>
                        </w:rPr>
                        <w:t>, ředitelka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14:paraId="119D7768" w14:textId="77777777" w:rsidR="0026350D" w:rsidRDefault="0026350D"/>
    <w:sectPr w:rsidR="0026350D" w:rsidSect="00A86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2D5" w14:textId="77777777" w:rsidR="00B11151" w:rsidRDefault="00B11151">
      <w:r>
        <w:separator/>
      </w:r>
    </w:p>
  </w:endnote>
  <w:endnote w:type="continuationSeparator" w:id="0">
    <w:p w14:paraId="30F36A1B" w14:textId="77777777" w:rsidR="00B11151" w:rsidRDefault="00B1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27C" w14:textId="77777777" w:rsidR="00E03AEA" w:rsidRDefault="00E03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5B21" w14:textId="1F739CF0" w:rsidR="00A86B2C" w:rsidRPr="00CE6786" w:rsidRDefault="00CE6786">
    <w:pPr>
      <w:pStyle w:val="Zpat"/>
      <w:rPr>
        <w:rFonts w:ascii="Arial" w:hAnsi="Arial" w:cs="Arial"/>
        <w:sz w:val="28"/>
        <w:szCs w:val="28"/>
      </w:rPr>
    </w:pPr>
    <w:r w:rsidRPr="00CE6786">
      <w:rPr>
        <w:rFonts w:ascii="Arial" w:hAnsi="Arial" w:cs="Arial"/>
        <w:sz w:val="28"/>
        <w:szCs w:val="28"/>
      </w:rPr>
      <w:t xml:space="preserve">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B4D2" w14:textId="500C9945" w:rsidR="00D963BD" w:rsidRPr="00A86B2C" w:rsidRDefault="00FF22B4">
    <w:pPr>
      <w:pStyle w:val="Zpat"/>
      <w:rPr>
        <w:sz w:val="28"/>
        <w:szCs w:val="28"/>
      </w:rPr>
    </w:pPr>
    <w:r w:rsidRPr="00A86B2C">
      <w:rPr>
        <w:sz w:val="28"/>
        <w:szCs w:val="28"/>
      </w:rPr>
      <w:t xml:space="preserve">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DD8C" w14:textId="77777777" w:rsidR="00B11151" w:rsidRDefault="00B11151">
      <w:r>
        <w:separator/>
      </w:r>
    </w:p>
  </w:footnote>
  <w:footnote w:type="continuationSeparator" w:id="0">
    <w:p w14:paraId="540B2ACD" w14:textId="77777777" w:rsidR="00B11151" w:rsidRDefault="00B1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82DA" w14:textId="77777777" w:rsidR="00E03AEA" w:rsidRDefault="00E03A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D5C3" w14:textId="6B215ECB" w:rsidR="009E6857" w:rsidRPr="003F0F68" w:rsidRDefault="008A0D13" w:rsidP="00820654">
    <w:pPr>
      <w:pStyle w:val="Zhlav"/>
      <w:tabs>
        <w:tab w:val="clear" w:pos="4536"/>
        <w:tab w:val="clear" w:pos="9072"/>
        <w:tab w:val="right" w:pos="4520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896" behindDoc="0" locked="0" layoutInCell="1" allowOverlap="1" wp14:anchorId="71DF17B4" wp14:editId="05D66005">
          <wp:simplePos x="0" y="0"/>
          <wp:positionH relativeFrom="margin">
            <wp:posOffset>4653280</wp:posOffset>
          </wp:positionH>
          <wp:positionV relativeFrom="paragraph">
            <wp:posOffset>421005</wp:posOffset>
          </wp:positionV>
          <wp:extent cx="944880" cy="365760"/>
          <wp:effectExtent l="0" t="0" r="7620" b="0"/>
          <wp:wrapThrough wrapText="bothSides">
            <wp:wrapPolygon edited="0">
              <wp:start x="0" y="0"/>
              <wp:lineTo x="0" y="20250"/>
              <wp:lineTo x="6532" y="20250"/>
              <wp:lineTo x="21339" y="14625"/>
              <wp:lineTo x="21339" y="0"/>
              <wp:lineTo x="6532" y="0"/>
              <wp:lineTo x="0" y="0"/>
            </wp:wrapPolygon>
          </wp:wrapThrough>
          <wp:docPr id="88252045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068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78A451B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20654">
      <w:rPr>
        <w:rFonts w:ascii="Arial" w:hAnsi="Arial" w:cs="Arial"/>
      </w:rPr>
      <w:tab/>
    </w:r>
    <w:r w:rsidR="00E70A92" w:rsidRPr="00E70A92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A3A3925" wp14:editId="1E350147">
          <wp:extent cx="4267200" cy="890905"/>
          <wp:effectExtent l="0" t="0" r="0" b="4445"/>
          <wp:docPr id="1864729455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29455" name="Obrázek 1" descr="Obsah obrázku text, snímek obrazovky, Písmo, Elektricky modrá&#10;&#10;Popis byl vytvořen automaticky"/>
                  <pic:cNvPicPr/>
                </pic:nvPicPr>
                <pic:blipFill rotWithShape="1">
                  <a:blip r:embed="rId2"/>
                  <a:srcRect l="-672" t="-1425" r="25503" b="1425"/>
                  <a:stretch>
                    <a:fillRect/>
                  </a:stretch>
                </pic:blipFill>
                <pic:spPr bwMode="auto">
                  <a:xfrm>
                    <a:off x="0" y="0"/>
                    <a:ext cx="4269298" cy="891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7B67" w14:textId="47089C39" w:rsidR="00D963BD" w:rsidRDefault="00A86B2C" w:rsidP="00A336D5">
    <w:pPr>
      <w:pStyle w:val="Zhlav"/>
      <w:tabs>
        <w:tab w:val="clear" w:pos="4536"/>
        <w:tab w:val="clear" w:pos="9072"/>
        <w:tab w:val="left" w:pos="3204"/>
      </w:tabs>
    </w:pPr>
    <w:r w:rsidRPr="00A336D5">
      <w:rPr>
        <w:noProof/>
        <w:lang w:eastAsia="cs-CZ"/>
      </w:rPr>
      <w:drawing>
        <wp:anchor distT="0" distB="0" distL="114300" distR="114300" simplePos="0" relativeHeight="251661824" behindDoc="0" locked="0" layoutInCell="1" allowOverlap="1" wp14:anchorId="539A34D9" wp14:editId="062257A0">
          <wp:simplePos x="0" y="0"/>
          <wp:positionH relativeFrom="margin">
            <wp:posOffset>1701165</wp:posOffset>
          </wp:positionH>
          <wp:positionV relativeFrom="paragraph">
            <wp:posOffset>-259715</wp:posOffset>
          </wp:positionV>
          <wp:extent cx="1729740" cy="617220"/>
          <wp:effectExtent l="0" t="0" r="3810" b="0"/>
          <wp:wrapNone/>
          <wp:docPr id="6215811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81111" name="Obrázek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7297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40F" w:rsidRPr="005D340F">
      <w:rPr>
        <w:rFonts w:ascii="Arial" w:eastAsia="Calibri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63872" behindDoc="0" locked="0" layoutInCell="1" allowOverlap="1" wp14:anchorId="6154F92D" wp14:editId="23F5CAA9">
          <wp:simplePos x="0" y="0"/>
          <wp:positionH relativeFrom="column">
            <wp:posOffset>4472940</wp:posOffset>
          </wp:positionH>
          <wp:positionV relativeFrom="paragraph">
            <wp:posOffset>-191135</wp:posOffset>
          </wp:positionV>
          <wp:extent cx="1155065" cy="514350"/>
          <wp:effectExtent l="0" t="0" r="6985" b="0"/>
          <wp:wrapNone/>
          <wp:docPr id="24186698" name="Obrázek 24186698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12962" name="Obrázek 944412962" descr="Obsah obrázku text, Písmo, snímek obrazovky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1E15" w:rsidRPr="00DB1E15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7AD6DEC2" wp14:editId="01482892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1393825" cy="579120"/>
          <wp:effectExtent l="0" t="0" r="0" b="0"/>
          <wp:wrapNone/>
          <wp:docPr id="1703081047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579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36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multilevel"/>
    <w:tmpl w:val="B2DC32A4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6363"/>
    <w:multiLevelType w:val="hybridMultilevel"/>
    <w:tmpl w:val="1938F176"/>
    <w:lvl w:ilvl="0" w:tplc="592AF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6FEF"/>
    <w:multiLevelType w:val="hybridMultilevel"/>
    <w:tmpl w:val="C74A004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7360">
    <w:abstractNumId w:val="0"/>
  </w:num>
  <w:num w:numId="2" w16cid:durableId="2075227642">
    <w:abstractNumId w:val="1"/>
  </w:num>
  <w:num w:numId="3" w16cid:durableId="1988364308">
    <w:abstractNumId w:val="2"/>
  </w:num>
  <w:num w:numId="4" w16cid:durableId="571162003">
    <w:abstractNumId w:val="3"/>
  </w:num>
  <w:num w:numId="5" w16cid:durableId="1252200285">
    <w:abstractNumId w:val="4"/>
  </w:num>
  <w:num w:numId="6" w16cid:durableId="1750616837">
    <w:abstractNumId w:val="5"/>
  </w:num>
  <w:num w:numId="7" w16cid:durableId="1415711616">
    <w:abstractNumId w:val="6"/>
  </w:num>
  <w:num w:numId="8" w16cid:durableId="1220822814">
    <w:abstractNumId w:val="7"/>
  </w:num>
  <w:num w:numId="9" w16cid:durableId="1221942319">
    <w:abstractNumId w:val="8"/>
  </w:num>
  <w:num w:numId="10" w16cid:durableId="1757441574">
    <w:abstractNumId w:val="9"/>
  </w:num>
  <w:num w:numId="11" w16cid:durableId="448167635">
    <w:abstractNumId w:val="10"/>
  </w:num>
  <w:num w:numId="12" w16cid:durableId="1639413917">
    <w:abstractNumId w:val="14"/>
  </w:num>
  <w:num w:numId="13" w16cid:durableId="214857237">
    <w:abstractNumId w:val="15"/>
  </w:num>
  <w:num w:numId="14" w16cid:durableId="1836726284">
    <w:abstractNumId w:val="17"/>
  </w:num>
  <w:num w:numId="15" w16cid:durableId="1414358892">
    <w:abstractNumId w:val="17"/>
  </w:num>
  <w:num w:numId="16" w16cid:durableId="480275082">
    <w:abstractNumId w:val="22"/>
  </w:num>
  <w:num w:numId="17" w16cid:durableId="1403527105">
    <w:abstractNumId w:val="17"/>
  </w:num>
  <w:num w:numId="18" w16cid:durableId="703558207">
    <w:abstractNumId w:val="20"/>
  </w:num>
  <w:num w:numId="19" w16cid:durableId="163012393">
    <w:abstractNumId w:val="19"/>
  </w:num>
  <w:num w:numId="20" w16cid:durableId="1652059821">
    <w:abstractNumId w:val="18"/>
  </w:num>
  <w:num w:numId="21" w16cid:durableId="953905166">
    <w:abstractNumId w:val="12"/>
  </w:num>
  <w:num w:numId="22" w16cid:durableId="883564197">
    <w:abstractNumId w:val="11"/>
  </w:num>
  <w:num w:numId="23" w16cid:durableId="889804541">
    <w:abstractNumId w:val="21"/>
  </w:num>
  <w:num w:numId="24" w16cid:durableId="436604330">
    <w:abstractNumId w:val="13"/>
  </w:num>
  <w:num w:numId="25" w16cid:durableId="883711366">
    <w:abstractNumId w:val="24"/>
  </w:num>
  <w:num w:numId="26" w16cid:durableId="644510606">
    <w:abstractNumId w:val="16"/>
  </w:num>
  <w:num w:numId="27" w16cid:durableId="1968470193">
    <w:abstractNumId w:val="25"/>
  </w:num>
  <w:num w:numId="28" w16cid:durableId="395930415">
    <w:abstractNumId w:val="23"/>
  </w:num>
  <w:num w:numId="29" w16cid:durableId="1236739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070A6"/>
    <w:rsid w:val="00015811"/>
    <w:rsid w:val="0001603D"/>
    <w:rsid w:val="00022F53"/>
    <w:rsid w:val="000308F6"/>
    <w:rsid w:val="00030BA5"/>
    <w:rsid w:val="000335CC"/>
    <w:rsid w:val="00034414"/>
    <w:rsid w:val="000375B4"/>
    <w:rsid w:val="00040546"/>
    <w:rsid w:val="00042018"/>
    <w:rsid w:val="000447E5"/>
    <w:rsid w:val="00045A14"/>
    <w:rsid w:val="00045F2F"/>
    <w:rsid w:val="00047CF5"/>
    <w:rsid w:val="00051E79"/>
    <w:rsid w:val="00053046"/>
    <w:rsid w:val="00057552"/>
    <w:rsid w:val="00057D3E"/>
    <w:rsid w:val="000604D1"/>
    <w:rsid w:val="00064DA9"/>
    <w:rsid w:val="00066A2D"/>
    <w:rsid w:val="00070064"/>
    <w:rsid w:val="000701E8"/>
    <w:rsid w:val="00070BCB"/>
    <w:rsid w:val="000716CB"/>
    <w:rsid w:val="0007382F"/>
    <w:rsid w:val="000740E3"/>
    <w:rsid w:val="00074413"/>
    <w:rsid w:val="00075267"/>
    <w:rsid w:val="00075897"/>
    <w:rsid w:val="00081B36"/>
    <w:rsid w:val="00085FF9"/>
    <w:rsid w:val="00091A2D"/>
    <w:rsid w:val="00092B52"/>
    <w:rsid w:val="00092D6A"/>
    <w:rsid w:val="0009523E"/>
    <w:rsid w:val="000A110B"/>
    <w:rsid w:val="000A1253"/>
    <w:rsid w:val="000A226C"/>
    <w:rsid w:val="000A4852"/>
    <w:rsid w:val="000B12EB"/>
    <w:rsid w:val="000B1C8C"/>
    <w:rsid w:val="000B1EC6"/>
    <w:rsid w:val="000B48A2"/>
    <w:rsid w:val="000B7092"/>
    <w:rsid w:val="000B73EB"/>
    <w:rsid w:val="000C0F16"/>
    <w:rsid w:val="000C177B"/>
    <w:rsid w:val="000C276B"/>
    <w:rsid w:val="000C565D"/>
    <w:rsid w:val="000D1484"/>
    <w:rsid w:val="000D3D62"/>
    <w:rsid w:val="000D5D98"/>
    <w:rsid w:val="000E1C74"/>
    <w:rsid w:val="000F3FC8"/>
    <w:rsid w:val="000F40CC"/>
    <w:rsid w:val="000F59CF"/>
    <w:rsid w:val="000F5EBB"/>
    <w:rsid w:val="000F6A0B"/>
    <w:rsid w:val="000F7012"/>
    <w:rsid w:val="00103438"/>
    <w:rsid w:val="00103FC8"/>
    <w:rsid w:val="001068A2"/>
    <w:rsid w:val="001073A3"/>
    <w:rsid w:val="00110239"/>
    <w:rsid w:val="00110DBC"/>
    <w:rsid w:val="001127B2"/>
    <w:rsid w:val="001138A6"/>
    <w:rsid w:val="00113A60"/>
    <w:rsid w:val="00115E98"/>
    <w:rsid w:val="00125154"/>
    <w:rsid w:val="00125DA5"/>
    <w:rsid w:val="001271C1"/>
    <w:rsid w:val="0013645A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2F19"/>
    <w:rsid w:val="00154E80"/>
    <w:rsid w:val="00155AC3"/>
    <w:rsid w:val="00164AC2"/>
    <w:rsid w:val="00171889"/>
    <w:rsid w:val="00171A22"/>
    <w:rsid w:val="00172C8A"/>
    <w:rsid w:val="001734F3"/>
    <w:rsid w:val="00180149"/>
    <w:rsid w:val="001930DA"/>
    <w:rsid w:val="0019472F"/>
    <w:rsid w:val="00196837"/>
    <w:rsid w:val="0019746E"/>
    <w:rsid w:val="001A2167"/>
    <w:rsid w:val="001A2C7B"/>
    <w:rsid w:val="001A33F5"/>
    <w:rsid w:val="001A4998"/>
    <w:rsid w:val="001A4F99"/>
    <w:rsid w:val="001B4060"/>
    <w:rsid w:val="001B4DC1"/>
    <w:rsid w:val="001B5BBC"/>
    <w:rsid w:val="001C7000"/>
    <w:rsid w:val="001C792A"/>
    <w:rsid w:val="001D2449"/>
    <w:rsid w:val="001D2537"/>
    <w:rsid w:val="001D585F"/>
    <w:rsid w:val="001D64E3"/>
    <w:rsid w:val="001E0FF4"/>
    <w:rsid w:val="001E4396"/>
    <w:rsid w:val="001E5C91"/>
    <w:rsid w:val="001E72A8"/>
    <w:rsid w:val="001F14E1"/>
    <w:rsid w:val="001F14F7"/>
    <w:rsid w:val="001F26D7"/>
    <w:rsid w:val="001F511D"/>
    <w:rsid w:val="001F58CB"/>
    <w:rsid w:val="00200D2C"/>
    <w:rsid w:val="0020241E"/>
    <w:rsid w:val="00203C14"/>
    <w:rsid w:val="00204005"/>
    <w:rsid w:val="00207F57"/>
    <w:rsid w:val="00212E2C"/>
    <w:rsid w:val="00213F3A"/>
    <w:rsid w:val="00217AC1"/>
    <w:rsid w:val="00220784"/>
    <w:rsid w:val="00224FDD"/>
    <w:rsid w:val="00227D97"/>
    <w:rsid w:val="002300C3"/>
    <w:rsid w:val="002323C7"/>
    <w:rsid w:val="00234933"/>
    <w:rsid w:val="00235E1E"/>
    <w:rsid w:val="002368B0"/>
    <w:rsid w:val="0024023F"/>
    <w:rsid w:val="00240603"/>
    <w:rsid w:val="002422F6"/>
    <w:rsid w:val="00250603"/>
    <w:rsid w:val="00253ACD"/>
    <w:rsid w:val="002541EA"/>
    <w:rsid w:val="00254310"/>
    <w:rsid w:val="00256EF3"/>
    <w:rsid w:val="0026289A"/>
    <w:rsid w:val="0026350D"/>
    <w:rsid w:val="00265014"/>
    <w:rsid w:val="00265552"/>
    <w:rsid w:val="00265755"/>
    <w:rsid w:val="002745A0"/>
    <w:rsid w:val="00275290"/>
    <w:rsid w:val="00275E98"/>
    <w:rsid w:val="00276AE6"/>
    <w:rsid w:val="00281A1A"/>
    <w:rsid w:val="002840A0"/>
    <w:rsid w:val="00284D5F"/>
    <w:rsid w:val="002850DD"/>
    <w:rsid w:val="00285D99"/>
    <w:rsid w:val="00290F0C"/>
    <w:rsid w:val="002927F2"/>
    <w:rsid w:val="00293BE5"/>
    <w:rsid w:val="00295719"/>
    <w:rsid w:val="00295EB0"/>
    <w:rsid w:val="002A1A68"/>
    <w:rsid w:val="002A261D"/>
    <w:rsid w:val="002A2688"/>
    <w:rsid w:val="002A2B22"/>
    <w:rsid w:val="002A3810"/>
    <w:rsid w:val="002A4346"/>
    <w:rsid w:val="002A476B"/>
    <w:rsid w:val="002B00A1"/>
    <w:rsid w:val="002B4626"/>
    <w:rsid w:val="002B7B04"/>
    <w:rsid w:val="002B7D23"/>
    <w:rsid w:val="002C12E6"/>
    <w:rsid w:val="002C3285"/>
    <w:rsid w:val="002C3A40"/>
    <w:rsid w:val="002C4A57"/>
    <w:rsid w:val="002C4E76"/>
    <w:rsid w:val="002C4FCD"/>
    <w:rsid w:val="002C796C"/>
    <w:rsid w:val="002D4BC9"/>
    <w:rsid w:val="002D7C13"/>
    <w:rsid w:val="002E078C"/>
    <w:rsid w:val="002E093B"/>
    <w:rsid w:val="002E428C"/>
    <w:rsid w:val="002E49AF"/>
    <w:rsid w:val="002F044A"/>
    <w:rsid w:val="002F120B"/>
    <w:rsid w:val="002F1B2E"/>
    <w:rsid w:val="002F6664"/>
    <w:rsid w:val="002F6698"/>
    <w:rsid w:val="003003E5"/>
    <w:rsid w:val="00300CE5"/>
    <w:rsid w:val="0030263F"/>
    <w:rsid w:val="0030292B"/>
    <w:rsid w:val="00303037"/>
    <w:rsid w:val="00303079"/>
    <w:rsid w:val="00305CBF"/>
    <w:rsid w:val="00306221"/>
    <w:rsid w:val="00310B70"/>
    <w:rsid w:val="003117A0"/>
    <w:rsid w:val="003128E2"/>
    <w:rsid w:val="0032573C"/>
    <w:rsid w:val="00327174"/>
    <w:rsid w:val="003303A2"/>
    <w:rsid w:val="00337691"/>
    <w:rsid w:val="00344118"/>
    <w:rsid w:val="00344876"/>
    <w:rsid w:val="003452B9"/>
    <w:rsid w:val="00351AB6"/>
    <w:rsid w:val="003523D1"/>
    <w:rsid w:val="0035276E"/>
    <w:rsid w:val="00352B53"/>
    <w:rsid w:val="00352D80"/>
    <w:rsid w:val="00352DEA"/>
    <w:rsid w:val="00357F86"/>
    <w:rsid w:val="00361878"/>
    <w:rsid w:val="00362638"/>
    <w:rsid w:val="00363E05"/>
    <w:rsid w:val="00374D46"/>
    <w:rsid w:val="00376AC9"/>
    <w:rsid w:val="003817CA"/>
    <w:rsid w:val="00384DB7"/>
    <w:rsid w:val="00390131"/>
    <w:rsid w:val="00392336"/>
    <w:rsid w:val="00394E73"/>
    <w:rsid w:val="0039567F"/>
    <w:rsid w:val="003976C0"/>
    <w:rsid w:val="003A1B02"/>
    <w:rsid w:val="003A3D07"/>
    <w:rsid w:val="003A4473"/>
    <w:rsid w:val="003B0DA4"/>
    <w:rsid w:val="003B36A0"/>
    <w:rsid w:val="003B6A06"/>
    <w:rsid w:val="003C0E52"/>
    <w:rsid w:val="003C2731"/>
    <w:rsid w:val="003C3C22"/>
    <w:rsid w:val="003C60A6"/>
    <w:rsid w:val="003C7033"/>
    <w:rsid w:val="003C7A43"/>
    <w:rsid w:val="003C7CF0"/>
    <w:rsid w:val="003D31FA"/>
    <w:rsid w:val="003D4D32"/>
    <w:rsid w:val="003D4DD3"/>
    <w:rsid w:val="003D6251"/>
    <w:rsid w:val="003D68AC"/>
    <w:rsid w:val="003D7310"/>
    <w:rsid w:val="003D750A"/>
    <w:rsid w:val="003E0D3D"/>
    <w:rsid w:val="003E53B1"/>
    <w:rsid w:val="003E65EE"/>
    <w:rsid w:val="003E66E1"/>
    <w:rsid w:val="003E6E18"/>
    <w:rsid w:val="003F0A20"/>
    <w:rsid w:val="003F0CF7"/>
    <w:rsid w:val="003F0F68"/>
    <w:rsid w:val="003F5A5D"/>
    <w:rsid w:val="00401914"/>
    <w:rsid w:val="004024B8"/>
    <w:rsid w:val="004024F4"/>
    <w:rsid w:val="0040255A"/>
    <w:rsid w:val="0040261F"/>
    <w:rsid w:val="00403BA3"/>
    <w:rsid w:val="0040549B"/>
    <w:rsid w:val="00410F3F"/>
    <w:rsid w:val="00414DF6"/>
    <w:rsid w:val="00416B78"/>
    <w:rsid w:val="0042056A"/>
    <w:rsid w:val="00420F74"/>
    <w:rsid w:val="00423175"/>
    <w:rsid w:val="00423D02"/>
    <w:rsid w:val="00424F15"/>
    <w:rsid w:val="00424F6C"/>
    <w:rsid w:val="0043268F"/>
    <w:rsid w:val="0043714C"/>
    <w:rsid w:val="0044041B"/>
    <w:rsid w:val="00441AC4"/>
    <w:rsid w:val="004452FA"/>
    <w:rsid w:val="0044689B"/>
    <w:rsid w:val="00447FD6"/>
    <w:rsid w:val="00452DA5"/>
    <w:rsid w:val="00453CB6"/>
    <w:rsid w:val="004605F7"/>
    <w:rsid w:val="004636F5"/>
    <w:rsid w:val="00466C66"/>
    <w:rsid w:val="00471905"/>
    <w:rsid w:val="00473B83"/>
    <w:rsid w:val="0047439D"/>
    <w:rsid w:val="00480173"/>
    <w:rsid w:val="004836C9"/>
    <w:rsid w:val="00483B28"/>
    <w:rsid w:val="00486C42"/>
    <w:rsid w:val="00490541"/>
    <w:rsid w:val="004919DD"/>
    <w:rsid w:val="00493D7E"/>
    <w:rsid w:val="00493E18"/>
    <w:rsid w:val="00495E06"/>
    <w:rsid w:val="00495F66"/>
    <w:rsid w:val="004A0DC7"/>
    <w:rsid w:val="004A2571"/>
    <w:rsid w:val="004A3E63"/>
    <w:rsid w:val="004A41E7"/>
    <w:rsid w:val="004A64D2"/>
    <w:rsid w:val="004C13BA"/>
    <w:rsid w:val="004C270F"/>
    <w:rsid w:val="004C5CC5"/>
    <w:rsid w:val="004D0F4F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6BED"/>
    <w:rsid w:val="004F7A20"/>
    <w:rsid w:val="0050160E"/>
    <w:rsid w:val="00501B7D"/>
    <w:rsid w:val="00504DAF"/>
    <w:rsid w:val="00513973"/>
    <w:rsid w:val="0052453F"/>
    <w:rsid w:val="00525863"/>
    <w:rsid w:val="00525B64"/>
    <w:rsid w:val="00527350"/>
    <w:rsid w:val="00530721"/>
    <w:rsid w:val="005401F7"/>
    <w:rsid w:val="00541554"/>
    <w:rsid w:val="005417F9"/>
    <w:rsid w:val="005429A6"/>
    <w:rsid w:val="00543134"/>
    <w:rsid w:val="00544C75"/>
    <w:rsid w:val="00546308"/>
    <w:rsid w:val="005534A4"/>
    <w:rsid w:val="00556CA8"/>
    <w:rsid w:val="005579B0"/>
    <w:rsid w:val="00564749"/>
    <w:rsid w:val="00565B8A"/>
    <w:rsid w:val="005669D8"/>
    <w:rsid w:val="00567FFA"/>
    <w:rsid w:val="00575997"/>
    <w:rsid w:val="00581C21"/>
    <w:rsid w:val="005828AC"/>
    <w:rsid w:val="0058294C"/>
    <w:rsid w:val="00582EE1"/>
    <w:rsid w:val="005839B7"/>
    <w:rsid w:val="00585D89"/>
    <w:rsid w:val="00587B0B"/>
    <w:rsid w:val="00587C5C"/>
    <w:rsid w:val="00590A19"/>
    <w:rsid w:val="0059198A"/>
    <w:rsid w:val="00591E57"/>
    <w:rsid w:val="00592969"/>
    <w:rsid w:val="00592CF1"/>
    <w:rsid w:val="00593F1D"/>
    <w:rsid w:val="00596EAC"/>
    <w:rsid w:val="005A1DBA"/>
    <w:rsid w:val="005A5A68"/>
    <w:rsid w:val="005B1E7F"/>
    <w:rsid w:val="005B3BA3"/>
    <w:rsid w:val="005B3D05"/>
    <w:rsid w:val="005B74F2"/>
    <w:rsid w:val="005C34A4"/>
    <w:rsid w:val="005C553D"/>
    <w:rsid w:val="005C5E84"/>
    <w:rsid w:val="005D2565"/>
    <w:rsid w:val="005D340F"/>
    <w:rsid w:val="005D66B7"/>
    <w:rsid w:val="005E0810"/>
    <w:rsid w:val="005E3CF0"/>
    <w:rsid w:val="005E5BD6"/>
    <w:rsid w:val="005E5EDF"/>
    <w:rsid w:val="005E7D34"/>
    <w:rsid w:val="005F1FD5"/>
    <w:rsid w:val="005F5FE9"/>
    <w:rsid w:val="005F7545"/>
    <w:rsid w:val="005F7A1F"/>
    <w:rsid w:val="005F7CDA"/>
    <w:rsid w:val="00601B5B"/>
    <w:rsid w:val="00604D07"/>
    <w:rsid w:val="00604F36"/>
    <w:rsid w:val="00610D91"/>
    <w:rsid w:val="00610E52"/>
    <w:rsid w:val="00613EC5"/>
    <w:rsid w:val="00621299"/>
    <w:rsid w:val="00621AD6"/>
    <w:rsid w:val="0062205E"/>
    <w:rsid w:val="0062343A"/>
    <w:rsid w:val="006244DF"/>
    <w:rsid w:val="006258AF"/>
    <w:rsid w:val="00625CDB"/>
    <w:rsid w:val="00626FD3"/>
    <w:rsid w:val="00630987"/>
    <w:rsid w:val="006315F8"/>
    <w:rsid w:val="00633214"/>
    <w:rsid w:val="00633824"/>
    <w:rsid w:val="00634696"/>
    <w:rsid w:val="006347BB"/>
    <w:rsid w:val="00634AB5"/>
    <w:rsid w:val="006355C9"/>
    <w:rsid w:val="00636567"/>
    <w:rsid w:val="0064002F"/>
    <w:rsid w:val="006403D4"/>
    <w:rsid w:val="00641A4E"/>
    <w:rsid w:val="006428CB"/>
    <w:rsid w:val="00643E9B"/>
    <w:rsid w:val="0064476D"/>
    <w:rsid w:val="00646AF3"/>
    <w:rsid w:val="00650BFC"/>
    <w:rsid w:val="0065145D"/>
    <w:rsid w:val="00651CCD"/>
    <w:rsid w:val="006524F2"/>
    <w:rsid w:val="0065352E"/>
    <w:rsid w:val="006542A5"/>
    <w:rsid w:val="00655FAD"/>
    <w:rsid w:val="0066061E"/>
    <w:rsid w:val="00661113"/>
    <w:rsid w:val="00661790"/>
    <w:rsid w:val="00663291"/>
    <w:rsid w:val="006633C4"/>
    <w:rsid w:val="006643F4"/>
    <w:rsid w:val="00667023"/>
    <w:rsid w:val="00667BEC"/>
    <w:rsid w:val="006725E5"/>
    <w:rsid w:val="00674AAF"/>
    <w:rsid w:val="00675E3E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1D30"/>
    <w:rsid w:val="006B29F2"/>
    <w:rsid w:val="006B41A1"/>
    <w:rsid w:val="006B5D10"/>
    <w:rsid w:val="006B6A3B"/>
    <w:rsid w:val="006C0077"/>
    <w:rsid w:val="006C0583"/>
    <w:rsid w:val="006C23D8"/>
    <w:rsid w:val="006C2835"/>
    <w:rsid w:val="006C2D44"/>
    <w:rsid w:val="006C3292"/>
    <w:rsid w:val="006C332A"/>
    <w:rsid w:val="006C50A1"/>
    <w:rsid w:val="006C5E75"/>
    <w:rsid w:val="006C6B68"/>
    <w:rsid w:val="006D4249"/>
    <w:rsid w:val="006D4CE7"/>
    <w:rsid w:val="006D7A9F"/>
    <w:rsid w:val="006D7FB4"/>
    <w:rsid w:val="006E0316"/>
    <w:rsid w:val="006E2422"/>
    <w:rsid w:val="006E314A"/>
    <w:rsid w:val="006E6CF7"/>
    <w:rsid w:val="006F6E38"/>
    <w:rsid w:val="0070213B"/>
    <w:rsid w:val="00702CEA"/>
    <w:rsid w:val="00706616"/>
    <w:rsid w:val="00712C47"/>
    <w:rsid w:val="00713D07"/>
    <w:rsid w:val="00723893"/>
    <w:rsid w:val="00724A90"/>
    <w:rsid w:val="00731A53"/>
    <w:rsid w:val="00737F59"/>
    <w:rsid w:val="0074310B"/>
    <w:rsid w:val="00743758"/>
    <w:rsid w:val="00744A70"/>
    <w:rsid w:val="00744E3B"/>
    <w:rsid w:val="00746920"/>
    <w:rsid w:val="00747E71"/>
    <w:rsid w:val="007548F5"/>
    <w:rsid w:val="00754C35"/>
    <w:rsid w:val="00754DC6"/>
    <w:rsid w:val="00755A33"/>
    <w:rsid w:val="00756872"/>
    <w:rsid w:val="0076046F"/>
    <w:rsid w:val="00760A88"/>
    <w:rsid w:val="0076241D"/>
    <w:rsid w:val="007639BA"/>
    <w:rsid w:val="00764EEE"/>
    <w:rsid w:val="00766A92"/>
    <w:rsid w:val="00767BDC"/>
    <w:rsid w:val="0077110D"/>
    <w:rsid w:val="00771AE0"/>
    <w:rsid w:val="00772358"/>
    <w:rsid w:val="00773BB8"/>
    <w:rsid w:val="00774377"/>
    <w:rsid w:val="0077439E"/>
    <w:rsid w:val="0077572E"/>
    <w:rsid w:val="007865E3"/>
    <w:rsid w:val="00786FB3"/>
    <w:rsid w:val="00790ECA"/>
    <w:rsid w:val="0079141E"/>
    <w:rsid w:val="0079333C"/>
    <w:rsid w:val="007A0B72"/>
    <w:rsid w:val="007A10B0"/>
    <w:rsid w:val="007A1ACC"/>
    <w:rsid w:val="007A21F0"/>
    <w:rsid w:val="007A37F5"/>
    <w:rsid w:val="007B3F49"/>
    <w:rsid w:val="007B43B1"/>
    <w:rsid w:val="007B4E1A"/>
    <w:rsid w:val="007B579C"/>
    <w:rsid w:val="007C1F24"/>
    <w:rsid w:val="007C3719"/>
    <w:rsid w:val="007C40F8"/>
    <w:rsid w:val="007C5225"/>
    <w:rsid w:val="007C5289"/>
    <w:rsid w:val="007C52F8"/>
    <w:rsid w:val="007D67B0"/>
    <w:rsid w:val="007E0077"/>
    <w:rsid w:val="007E1683"/>
    <w:rsid w:val="007E4A02"/>
    <w:rsid w:val="007E7A62"/>
    <w:rsid w:val="007F0ABB"/>
    <w:rsid w:val="007F5420"/>
    <w:rsid w:val="007F6599"/>
    <w:rsid w:val="007F68A6"/>
    <w:rsid w:val="00800AC8"/>
    <w:rsid w:val="00801A97"/>
    <w:rsid w:val="00804E4E"/>
    <w:rsid w:val="008102E8"/>
    <w:rsid w:val="008105C3"/>
    <w:rsid w:val="008121EF"/>
    <w:rsid w:val="0081555D"/>
    <w:rsid w:val="008169D2"/>
    <w:rsid w:val="00820654"/>
    <w:rsid w:val="00821AB0"/>
    <w:rsid w:val="008233C5"/>
    <w:rsid w:val="00824A87"/>
    <w:rsid w:val="00825B3D"/>
    <w:rsid w:val="0082722B"/>
    <w:rsid w:val="00831EBD"/>
    <w:rsid w:val="008320A1"/>
    <w:rsid w:val="00833EAB"/>
    <w:rsid w:val="00834DE2"/>
    <w:rsid w:val="00834FF6"/>
    <w:rsid w:val="008358C8"/>
    <w:rsid w:val="00837960"/>
    <w:rsid w:val="008421EA"/>
    <w:rsid w:val="008458FC"/>
    <w:rsid w:val="008468B4"/>
    <w:rsid w:val="00847873"/>
    <w:rsid w:val="00850104"/>
    <w:rsid w:val="00850925"/>
    <w:rsid w:val="008553DD"/>
    <w:rsid w:val="008564C9"/>
    <w:rsid w:val="0085735D"/>
    <w:rsid w:val="0086295B"/>
    <w:rsid w:val="008659C2"/>
    <w:rsid w:val="008662F9"/>
    <w:rsid w:val="00866656"/>
    <w:rsid w:val="00867A6A"/>
    <w:rsid w:val="0087224B"/>
    <w:rsid w:val="008745B9"/>
    <w:rsid w:val="00877E10"/>
    <w:rsid w:val="008817C7"/>
    <w:rsid w:val="00882446"/>
    <w:rsid w:val="00883E75"/>
    <w:rsid w:val="00887DBA"/>
    <w:rsid w:val="00891A3B"/>
    <w:rsid w:val="00891CD7"/>
    <w:rsid w:val="00892ACB"/>
    <w:rsid w:val="00892E07"/>
    <w:rsid w:val="00893CFE"/>
    <w:rsid w:val="008A0D13"/>
    <w:rsid w:val="008A18D4"/>
    <w:rsid w:val="008A1FC3"/>
    <w:rsid w:val="008B1904"/>
    <w:rsid w:val="008B7623"/>
    <w:rsid w:val="008C2308"/>
    <w:rsid w:val="008C4DEC"/>
    <w:rsid w:val="008D14FA"/>
    <w:rsid w:val="008D3A70"/>
    <w:rsid w:val="008D4516"/>
    <w:rsid w:val="008D5480"/>
    <w:rsid w:val="008D548A"/>
    <w:rsid w:val="008D5884"/>
    <w:rsid w:val="008E0799"/>
    <w:rsid w:val="008E0805"/>
    <w:rsid w:val="008E1C07"/>
    <w:rsid w:val="008E25B3"/>
    <w:rsid w:val="008E4563"/>
    <w:rsid w:val="008E528C"/>
    <w:rsid w:val="008E5F1D"/>
    <w:rsid w:val="008E68FA"/>
    <w:rsid w:val="00900AE5"/>
    <w:rsid w:val="009032C2"/>
    <w:rsid w:val="00904F23"/>
    <w:rsid w:val="0090521F"/>
    <w:rsid w:val="00912F34"/>
    <w:rsid w:val="00914E6B"/>
    <w:rsid w:val="009226DF"/>
    <w:rsid w:val="0092309D"/>
    <w:rsid w:val="00923721"/>
    <w:rsid w:val="00924E08"/>
    <w:rsid w:val="00926571"/>
    <w:rsid w:val="009266DC"/>
    <w:rsid w:val="00930625"/>
    <w:rsid w:val="00933AFA"/>
    <w:rsid w:val="0094125B"/>
    <w:rsid w:val="00944E98"/>
    <w:rsid w:val="0094575A"/>
    <w:rsid w:val="009503BE"/>
    <w:rsid w:val="009509B1"/>
    <w:rsid w:val="00951771"/>
    <w:rsid w:val="00951C2F"/>
    <w:rsid w:val="00960E6E"/>
    <w:rsid w:val="0097034D"/>
    <w:rsid w:val="009721FB"/>
    <w:rsid w:val="00973149"/>
    <w:rsid w:val="009734D7"/>
    <w:rsid w:val="009753D4"/>
    <w:rsid w:val="0097765F"/>
    <w:rsid w:val="00980C3C"/>
    <w:rsid w:val="00981227"/>
    <w:rsid w:val="00982F6D"/>
    <w:rsid w:val="0098518A"/>
    <w:rsid w:val="0098796E"/>
    <w:rsid w:val="009879A6"/>
    <w:rsid w:val="009913A5"/>
    <w:rsid w:val="00993BFC"/>
    <w:rsid w:val="00994270"/>
    <w:rsid w:val="009A1AE3"/>
    <w:rsid w:val="009A231C"/>
    <w:rsid w:val="009A3F73"/>
    <w:rsid w:val="009A414E"/>
    <w:rsid w:val="009A5EDF"/>
    <w:rsid w:val="009B337E"/>
    <w:rsid w:val="009C1764"/>
    <w:rsid w:val="009C1A2F"/>
    <w:rsid w:val="009C270C"/>
    <w:rsid w:val="009C28E3"/>
    <w:rsid w:val="009C3279"/>
    <w:rsid w:val="009C336F"/>
    <w:rsid w:val="009C4051"/>
    <w:rsid w:val="009C66BB"/>
    <w:rsid w:val="009D0E28"/>
    <w:rsid w:val="009D0FAC"/>
    <w:rsid w:val="009D18F4"/>
    <w:rsid w:val="009D2F8D"/>
    <w:rsid w:val="009D3151"/>
    <w:rsid w:val="009D3CFE"/>
    <w:rsid w:val="009D5FDE"/>
    <w:rsid w:val="009D6CFD"/>
    <w:rsid w:val="009D6D18"/>
    <w:rsid w:val="009E05A7"/>
    <w:rsid w:val="009E6857"/>
    <w:rsid w:val="009F1E45"/>
    <w:rsid w:val="009F36F3"/>
    <w:rsid w:val="009F4F48"/>
    <w:rsid w:val="009F58CF"/>
    <w:rsid w:val="009F5B5E"/>
    <w:rsid w:val="00A0094D"/>
    <w:rsid w:val="00A01A93"/>
    <w:rsid w:val="00A035AA"/>
    <w:rsid w:val="00A03A4A"/>
    <w:rsid w:val="00A04188"/>
    <w:rsid w:val="00A0490F"/>
    <w:rsid w:val="00A17A20"/>
    <w:rsid w:val="00A22B38"/>
    <w:rsid w:val="00A2343B"/>
    <w:rsid w:val="00A2722E"/>
    <w:rsid w:val="00A321AF"/>
    <w:rsid w:val="00A336D5"/>
    <w:rsid w:val="00A337B6"/>
    <w:rsid w:val="00A36E9D"/>
    <w:rsid w:val="00A426EF"/>
    <w:rsid w:val="00A442B4"/>
    <w:rsid w:val="00A442C7"/>
    <w:rsid w:val="00A452EB"/>
    <w:rsid w:val="00A473D2"/>
    <w:rsid w:val="00A50F6A"/>
    <w:rsid w:val="00A51792"/>
    <w:rsid w:val="00A5322F"/>
    <w:rsid w:val="00A559AB"/>
    <w:rsid w:val="00A55BA8"/>
    <w:rsid w:val="00A6113A"/>
    <w:rsid w:val="00A6172B"/>
    <w:rsid w:val="00A72628"/>
    <w:rsid w:val="00A72FF9"/>
    <w:rsid w:val="00A7353E"/>
    <w:rsid w:val="00A7618F"/>
    <w:rsid w:val="00A76196"/>
    <w:rsid w:val="00A81175"/>
    <w:rsid w:val="00A85EE3"/>
    <w:rsid w:val="00A8687A"/>
    <w:rsid w:val="00A86B2C"/>
    <w:rsid w:val="00A942EA"/>
    <w:rsid w:val="00A9544C"/>
    <w:rsid w:val="00A96970"/>
    <w:rsid w:val="00AA119A"/>
    <w:rsid w:val="00AA46A3"/>
    <w:rsid w:val="00AA6ADA"/>
    <w:rsid w:val="00AA733F"/>
    <w:rsid w:val="00AA7B42"/>
    <w:rsid w:val="00AB000B"/>
    <w:rsid w:val="00AB27EC"/>
    <w:rsid w:val="00AB2FA6"/>
    <w:rsid w:val="00AB3B12"/>
    <w:rsid w:val="00AB7C22"/>
    <w:rsid w:val="00AB7FD0"/>
    <w:rsid w:val="00AC18AA"/>
    <w:rsid w:val="00AC1CA8"/>
    <w:rsid w:val="00AC3B62"/>
    <w:rsid w:val="00AC77D1"/>
    <w:rsid w:val="00AD0405"/>
    <w:rsid w:val="00AD08CB"/>
    <w:rsid w:val="00AD0AC9"/>
    <w:rsid w:val="00AD569E"/>
    <w:rsid w:val="00AE2CC9"/>
    <w:rsid w:val="00AF0C3E"/>
    <w:rsid w:val="00AF434C"/>
    <w:rsid w:val="00AF7BEF"/>
    <w:rsid w:val="00AF7F1D"/>
    <w:rsid w:val="00B05889"/>
    <w:rsid w:val="00B10A16"/>
    <w:rsid w:val="00B11151"/>
    <w:rsid w:val="00B161E8"/>
    <w:rsid w:val="00B16231"/>
    <w:rsid w:val="00B16D9A"/>
    <w:rsid w:val="00B2078C"/>
    <w:rsid w:val="00B2153E"/>
    <w:rsid w:val="00B23042"/>
    <w:rsid w:val="00B237CF"/>
    <w:rsid w:val="00B250B5"/>
    <w:rsid w:val="00B26D89"/>
    <w:rsid w:val="00B31BD5"/>
    <w:rsid w:val="00B321CE"/>
    <w:rsid w:val="00B326AB"/>
    <w:rsid w:val="00B33DD7"/>
    <w:rsid w:val="00B43DA9"/>
    <w:rsid w:val="00B440B9"/>
    <w:rsid w:val="00B44A86"/>
    <w:rsid w:val="00B45C3C"/>
    <w:rsid w:val="00B47F31"/>
    <w:rsid w:val="00B5062C"/>
    <w:rsid w:val="00B52AFA"/>
    <w:rsid w:val="00B53D7F"/>
    <w:rsid w:val="00B55998"/>
    <w:rsid w:val="00B60E92"/>
    <w:rsid w:val="00B611B9"/>
    <w:rsid w:val="00B64BB1"/>
    <w:rsid w:val="00B65FC2"/>
    <w:rsid w:val="00B6752F"/>
    <w:rsid w:val="00B70300"/>
    <w:rsid w:val="00B7090D"/>
    <w:rsid w:val="00B71866"/>
    <w:rsid w:val="00B72E54"/>
    <w:rsid w:val="00B8146F"/>
    <w:rsid w:val="00B81A95"/>
    <w:rsid w:val="00B847D7"/>
    <w:rsid w:val="00B84F8D"/>
    <w:rsid w:val="00B87B17"/>
    <w:rsid w:val="00B91247"/>
    <w:rsid w:val="00B91BA1"/>
    <w:rsid w:val="00B92DE2"/>
    <w:rsid w:val="00B92E48"/>
    <w:rsid w:val="00B93104"/>
    <w:rsid w:val="00B96061"/>
    <w:rsid w:val="00BA1EDF"/>
    <w:rsid w:val="00BA4989"/>
    <w:rsid w:val="00BA50E4"/>
    <w:rsid w:val="00BA7202"/>
    <w:rsid w:val="00BA7662"/>
    <w:rsid w:val="00BA7FFD"/>
    <w:rsid w:val="00BB1FE0"/>
    <w:rsid w:val="00BC07CD"/>
    <w:rsid w:val="00BC1CAB"/>
    <w:rsid w:val="00BC6816"/>
    <w:rsid w:val="00BC68ED"/>
    <w:rsid w:val="00BD0A92"/>
    <w:rsid w:val="00BD2BB2"/>
    <w:rsid w:val="00BD619F"/>
    <w:rsid w:val="00BD6B29"/>
    <w:rsid w:val="00BD7891"/>
    <w:rsid w:val="00BE0C42"/>
    <w:rsid w:val="00BE1335"/>
    <w:rsid w:val="00BE1A6C"/>
    <w:rsid w:val="00BE1FFE"/>
    <w:rsid w:val="00BE21F5"/>
    <w:rsid w:val="00C03BCC"/>
    <w:rsid w:val="00C04890"/>
    <w:rsid w:val="00C05B87"/>
    <w:rsid w:val="00C06762"/>
    <w:rsid w:val="00C11058"/>
    <w:rsid w:val="00C15F70"/>
    <w:rsid w:val="00C15F9B"/>
    <w:rsid w:val="00C16C1E"/>
    <w:rsid w:val="00C21304"/>
    <w:rsid w:val="00C24531"/>
    <w:rsid w:val="00C2540B"/>
    <w:rsid w:val="00C27187"/>
    <w:rsid w:val="00C31B11"/>
    <w:rsid w:val="00C33357"/>
    <w:rsid w:val="00C334A3"/>
    <w:rsid w:val="00C347D3"/>
    <w:rsid w:val="00C35701"/>
    <w:rsid w:val="00C374A9"/>
    <w:rsid w:val="00C378B2"/>
    <w:rsid w:val="00C400E8"/>
    <w:rsid w:val="00C404B7"/>
    <w:rsid w:val="00C40D8B"/>
    <w:rsid w:val="00C411B2"/>
    <w:rsid w:val="00C41A6E"/>
    <w:rsid w:val="00C43FFA"/>
    <w:rsid w:val="00C47E55"/>
    <w:rsid w:val="00C51D56"/>
    <w:rsid w:val="00C52B73"/>
    <w:rsid w:val="00C52BAF"/>
    <w:rsid w:val="00C5492E"/>
    <w:rsid w:val="00C57D19"/>
    <w:rsid w:val="00C60D7D"/>
    <w:rsid w:val="00C64835"/>
    <w:rsid w:val="00C654D3"/>
    <w:rsid w:val="00C6612B"/>
    <w:rsid w:val="00C66BCF"/>
    <w:rsid w:val="00C66DD2"/>
    <w:rsid w:val="00C66E9D"/>
    <w:rsid w:val="00C72BD1"/>
    <w:rsid w:val="00C76258"/>
    <w:rsid w:val="00C76AA2"/>
    <w:rsid w:val="00C76D22"/>
    <w:rsid w:val="00C77B14"/>
    <w:rsid w:val="00C77EB1"/>
    <w:rsid w:val="00C805E0"/>
    <w:rsid w:val="00C81129"/>
    <w:rsid w:val="00C83E8D"/>
    <w:rsid w:val="00C84B35"/>
    <w:rsid w:val="00C86BAB"/>
    <w:rsid w:val="00C93D15"/>
    <w:rsid w:val="00C94389"/>
    <w:rsid w:val="00C9708E"/>
    <w:rsid w:val="00CA050C"/>
    <w:rsid w:val="00CA14A1"/>
    <w:rsid w:val="00CA3B6B"/>
    <w:rsid w:val="00CA57D8"/>
    <w:rsid w:val="00CB0BFF"/>
    <w:rsid w:val="00CB195F"/>
    <w:rsid w:val="00CB2E00"/>
    <w:rsid w:val="00CB3B58"/>
    <w:rsid w:val="00CB568C"/>
    <w:rsid w:val="00CB7444"/>
    <w:rsid w:val="00CC3236"/>
    <w:rsid w:val="00CD0BBA"/>
    <w:rsid w:val="00CD262E"/>
    <w:rsid w:val="00CD3533"/>
    <w:rsid w:val="00CD58D2"/>
    <w:rsid w:val="00CD6518"/>
    <w:rsid w:val="00CD6A21"/>
    <w:rsid w:val="00CE2BAD"/>
    <w:rsid w:val="00CE2C2D"/>
    <w:rsid w:val="00CE4201"/>
    <w:rsid w:val="00CE5A57"/>
    <w:rsid w:val="00CE6786"/>
    <w:rsid w:val="00CE6920"/>
    <w:rsid w:val="00CF07D3"/>
    <w:rsid w:val="00CF0DD7"/>
    <w:rsid w:val="00CF1F4B"/>
    <w:rsid w:val="00CF2D7B"/>
    <w:rsid w:val="00CF3BE7"/>
    <w:rsid w:val="00D00859"/>
    <w:rsid w:val="00D029CB"/>
    <w:rsid w:val="00D13075"/>
    <w:rsid w:val="00D16632"/>
    <w:rsid w:val="00D179D4"/>
    <w:rsid w:val="00D213AF"/>
    <w:rsid w:val="00D24CC0"/>
    <w:rsid w:val="00D25FBE"/>
    <w:rsid w:val="00D2670F"/>
    <w:rsid w:val="00D3367C"/>
    <w:rsid w:val="00D35090"/>
    <w:rsid w:val="00D35F75"/>
    <w:rsid w:val="00D40CB5"/>
    <w:rsid w:val="00D41371"/>
    <w:rsid w:val="00D41E9D"/>
    <w:rsid w:val="00D42313"/>
    <w:rsid w:val="00D432C8"/>
    <w:rsid w:val="00D516F4"/>
    <w:rsid w:val="00D51CA6"/>
    <w:rsid w:val="00D53F6D"/>
    <w:rsid w:val="00D56FEB"/>
    <w:rsid w:val="00D60ED2"/>
    <w:rsid w:val="00D632D2"/>
    <w:rsid w:val="00D64C25"/>
    <w:rsid w:val="00D65CBC"/>
    <w:rsid w:val="00D67906"/>
    <w:rsid w:val="00D73F02"/>
    <w:rsid w:val="00D757A6"/>
    <w:rsid w:val="00D811AB"/>
    <w:rsid w:val="00D816A8"/>
    <w:rsid w:val="00D82A5A"/>
    <w:rsid w:val="00D83CC9"/>
    <w:rsid w:val="00D860B2"/>
    <w:rsid w:val="00D93966"/>
    <w:rsid w:val="00D94302"/>
    <w:rsid w:val="00D963BD"/>
    <w:rsid w:val="00DA06A6"/>
    <w:rsid w:val="00DB1E15"/>
    <w:rsid w:val="00DB2A3B"/>
    <w:rsid w:val="00DB4714"/>
    <w:rsid w:val="00DC1403"/>
    <w:rsid w:val="00DC1EFD"/>
    <w:rsid w:val="00DC2EAA"/>
    <w:rsid w:val="00DC3050"/>
    <w:rsid w:val="00DC4BF1"/>
    <w:rsid w:val="00DC6837"/>
    <w:rsid w:val="00DC6C5A"/>
    <w:rsid w:val="00DC7400"/>
    <w:rsid w:val="00DD1C58"/>
    <w:rsid w:val="00DD3879"/>
    <w:rsid w:val="00DD4CB1"/>
    <w:rsid w:val="00DD5981"/>
    <w:rsid w:val="00DE413A"/>
    <w:rsid w:val="00DE78A4"/>
    <w:rsid w:val="00DF10F3"/>
    <w:rsid w:val="00DF1261"/>
    <w:rsid w:val="00DF291B"/>
    <w:rsid w:val="00DF4A58"/>
    <w:rsid w:val="00DF7A9F"/>
    <w:rsid w:val="00E00063"/>
    <w:rsid w:val="00E00724"/>
    <w:rsid w:val="00E01F30"/>
    <w:rsid w:val="00E02F40"/>
    <w:rsid w:val="00E03537"/>
    <w:rsid w:val="00E03AEA"/>
    <w:rsid w:val="00E07009"/>
    <w:rsid w:val="00E07DFE"/>
    <w:rsid w:val="00E11381"/>
    <w:rsid w:val="00E11449"/>
    <w:rsid w:val="00E1495D"/>
    <w:rsid w:val="00E15646"/>
    <w:rsid w:val="00E21527"/>
    <w:rsid w:val="00E2505F"/>
    <w:rsid w:val="00E252E5"/>
    <w:rsid w:val="00E26C57"/>
    <w:rsid w:val="00E27FE9"/>
    <w:rsid w:val="00E34780"/>
    <w:rsid w:val="00E35A06"/>
    <w:rsid w:val="00E36CA7"/>
    <w:rsid w:val="00E41966"/>
    <w:rsid w:val="00E445E4"/>
    <w:rsid w:val="00E459E9"/>
    <w:rsid w:val="00E45D5D"/>
    <w:rsid w:val="00E4776A"/>
    <w:rsid w:val="00E47D28"/>
    <w:rsid w:val="00E47DB2"/>
    <w:rsid w:val="00E50021"/>
    <w:rsid w:val="00E50247"/>
    <w:rsid w:val="00E50B1D"/>
    <w:rsid w:val="00E52201"/>
    <w:rsid w:val="00E57B27"/>
    <w:rsid w:val="00E6220E"/>
    <w:rsid w:val="00E664D6"/>
    <w:rsid w:val="00E67BB2"/>
    <w:rsid w:val="00E70A92"/>
    <w:rsid w:val="00E70BA0"/>
    <w:rsid w:val="00E712E0"/>
    <w:rsid w:val="00E71E61"/>
    <w:rsid w:val="00E72A23"/>
    <w:rsid w:val="00E82C38"/>
    <w:rsid w:val="00E85C06"/>
    <w:rsid w:val="00E87483"/>
    <w:rsid w:val="00E90E1F"/>
    <w:rsid w:val="00E91715"/>
    <w:rsid w:val="00E91DE0"/>
    <w:rsid w:val="00E91F24"/>
    <w:rsid w:val="00E94371"/>
    <w:rsid w:val="00E94F2A"/>
    <w:rsid w:val="00E95843"/>
    <w:rsid w:val="00E971CD"/>
    <w:rsid w:val="00EA0A20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4441"/>
    <w:rsid w:val="00EC6C05"/>
    <w:rsid w:val="00ED2940"/>
    <w:rsid w:val="00ED385B"/>
    <w:rsid w:val="00ED5ECC"/>
    <w:rsid w:val="00ED7732"/>
    <w:rsid w:val="00EE1E1A"/>
    <w:rsid w:val="00EE6E2A"/>
    <w:rsid w:val="00EF0ADF"/>
    <w:rsid w:val="00EF2527"/>
    <w:rsid w:val="00EF3836"/>
    <w:rsid w:val="00F05FD3"/>
    <w:rsid w:val="00F13B47"/>
    <w:rsid w:val="00F14B99"/>
    <w:rsid w:val="00F15531"/>
    <w:rsid w:val="00F155C7"/>
    <w:rsid w:val="00F15DC1"/>
    <w:rsid w:val="00F161F7"/>
    <w:rsid w:val="00F16302"/>
    <w:rsid w:val="00F16DBA"/>
    <w:rsid w:val="00F17AFD"/>
    <w:rsid w:val="00F213DC"/>
    <w:rsid w:val="00F2247D"/>
    <w:rsid w:val="00F309DF"/>
    <w:rsid w:val="00F33DEA"/>
    <w:rsid w:val="00F362B8"/>
    <w:rsid w:val="00F3682F"/>
    <w:rsid w:val="00F37258"/>
    <w:rsid w:val="00F43BBA"/>
    <w:rsid w:val="00F463B5"/>
    <w:rsid w:val="00F46985"/>
    <w:rsid w:val="00F475B3"/>
    <w:rsid w:val="00F47E71"/>
    <w:rsid w:val="00F504BE"/>
    <w:rsid w:val="00F547C2"/>
    <w:rsid w:val="00F624C0"/>
    <w:rsid w:val="00F66F88"/>
    <w:rsid w:val="00F70337"/>
    <w:rsid w:val="00F70AFD"/>
    <w:rsid w:val="00F70CB9"/>
    <w:rsid w:val="00F72036"/>
    <w:rsid w:val="00F75BE3"/>
    <w:rsid w:val="00F76450"/>
    <w:rsid w:val="00F80938"/>
    <w:rsid w:val="00F81952"/>
    <w:rsid w:val="00F841B0"/>
    <w:rsid w:val="00F87737"/>
    <w:rsid w:val="00F90A4A"/>
    <w:rsid w:val="00F92D9D"/>
    <w:rsid w:val="00FA1317"/>
    <w:rsid w:val="00FA1CAC"/>
    <w:rsid w:val="00FA431D"/>
    <w:rsid w:val="00FA5117"/>
    <w:rsid w:val="00FB0816"/>
    <w:rsid w:val="00FB3DD4"/>
    <w:rsid w:val="00FB4385"/>
    <w:rsid w:val="00FB4EF2"/>
    <w:rsid w:val="00FB6155"/>
    <w:rsid w:val="00FC1329"/>
    <w:rsid w:val="00FC79DB"/>
    <w:rsid w:val="00FD5AA8"/>
    <w:rsid w:val="00FD5C8E"/>
    <w:rsid w:val="00FD7061"/>
    <w:rsid w:val="00FD746E"/>
    <w:rsid w:val="00FD78C1"/>
    <w:rsid w:val="00FE11D8"/>
    <w:rsid w:val="00FE15DC"/>
    <w:rsid w:val="00FE172D"/>
    <w:rsid w:val="00FE2262"/>
    <w:rsid w:val="00FE23DB"/>
    <w:rsid w:val="00FE4504"/>
    <w:rsid w:val="00FE72A2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7F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773BB8"/>
    <w:rPr>
      <w:sz w:val="24"/>
      <w:szCs w:val="24"/>
      <w:lang w:eastAsia="ar-SA"/>
    </w:rPr>
  </w:style>
  <w:style w:type="paragraph" w:customStyle="1" w:styleId="elementtoproof">
    <w:name w:val="elementtoproof"/>
    <w:basedOn w:val="Normln"/>
    <w:rsid w:val="00773BB8"/>
    <w:pPr>
      <w:suppressAutoHyphens w:val="0"/>
      <w:jc w:val="left"/>
    </w:pPr>
    <w:rPr>
      <w:rFonts w:ascii="Aptos" w:eastAsiaTheme="minorHAnsi" w:hAnsi="Aptos" w:cs="Aptos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3F05-A5EC-4A49-B2AF-A987AE08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1390</Words>
  <Characters>7841</Characters>
  <Application>Microsoft Office Word</Application>
  <DocSecurity>0</DocSecurity>
  <Lines>224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Hubová Renáta</cp:lastModifiedBy>
  <cp:revision>360</cp:revision>
  <cp:lastPrinted>2017-10-19T10:40:00Z</cp:lastPrinted>
  <dcterms:created xsi:type="dcterms:W3CDTF">2023-10-16T16:37:00Z</dcterms:created>
  <dcterms:modified xsi:type="dcterms:W3CDTF">2026-05-26T09:45:00Z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2023-10-16T16:36:47Z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f638942e-ae5a-4aa4-bcdd-0ab3f8101e7f</vt:lpwstr>
  </property>
  <property fmtid="{D5CDD505-2E9C-101B-9397-08002B2CF9AE}" pid="8" name="MSIP_Label_defa4170-0d19-0005-0004-bc88714345d2_ContentBits">
    <vt:lpwstr>0</vt:lpwstr>
  </property>
</Properties>
</file>