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B4551A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9A2594">
        <w:rPr>
          <w:color w:val="000000"/>
          <w:spacing w:val="-1"/>
          <w:sz w:val="24"/>
          <w:lang w:val="cs"/>
        </w:rPr>
        <w:t>14</w:t>
      </w:r>
      <w:r w:rsidR="00C1178C">
        <w:rPr>
          <w:color w:val="000000"/>
          <w:spacing w:val="-1"/>
          <w:sz w:val="24"/>
          <w:lang w:val="cs"/>
        </w:rPr>
        <w:t>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F0688A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002D53D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567D8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F0688A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/202</w:t>
      </w:r>
      <w:r w:rsidR="00F0688A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62E7B7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E51BE6">
        <w:rPr>
          <w:color w:val="000000"/>
          <w:lang w:val="cs"/>
        </w:rPr>
        <w:t>B</w:t>
      </w:r>
      <w:r w:rsidR="00C1178C">
        <w:rPr>
          <w:color w:val="000000"/>
          <w:lang w:val="cs"/>
        </w:rPr>
        <w:t>4 – ODIM –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3F1222EE" w:rsidR="00944D45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86F23">
        <w:rPr>
          <w:color w:val="000000"/>
          <w:spacing w:val="1"/>
          <w:sz w:val="18"/>
          <w:szCs w:val="18"/>
          <w:lang w:val="cs"/>
        </w:rPr>
        <w:t xml:space="preserve">vymalování </w:t>
      </w:r>
      <w:r w:rsidR="00E51BE6">
        <w:rPr>
          <w:color w:val="000000"/>
          <w:spacing w:val="1"/>
          <w:sz w:val="18"/>
          <w:szCs w:val="18"/>
          <w:lang w:val="cs"/>
        </w:rPr>
        <w:t xml:space="preserve">prostor </w:t>
      </w:r>
      <w:r w:rsidR="006C2D92">
        <w:rPr>
          <w:color w:val="000000"/>
          <w:spacing w:val="1"/>
          <w:sz w:val="18"/>
          <w:szCs w:val="18"/>
          <w:lang w:val="cs"/>
        </w:rPr>
        <w:t>v pavilonu B4 – ODIM – 3NP – antibakteriální barvou.</w:t>
      </w:r>
    </w:p>
    <w:p w14:paraId="3C27BF48" w14:textId="0B93210C" w:rsidR="00E51BE6" w:rsidRPr="002C6EA4" w:rsidRDefault="00E51BE6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Fakturováno bude dle skutečně provedených prací</w:t>
      </w:r>
      <w:r w:rsidR="00F567D8">
        <w:rPr>
          <w:color w:val="000000"/>
          <w:spacing w:val="1"/>
          <w:sz w:val="18"/>
          <w:szCs w:val="18"/>
          <w:lang w:val="cs"/>
        </w:rPr>
        <w:t xml:space="preserve"> – viz výkaz výměr.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338074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6C2D92">
        <w:rPr>
          <w:color w:val="000000"/>
          <w:spacing w:val="2"/>
          <w:sz w:val="28"/>
          <w:szCs w:val="28"/>
          <w:lang w:val="cs"/>
        </w:rPr>
        <w:t>80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E51BE6">
        <w:rPr>
          <w:color w:val="000000"/>
          <w:spacing w:val="2"/>
          <w:sz w:val="28"/>
          <w:szCs w:val="28"/>
          <w:lang w:val="cs"/>
        </w:rPr>
        <w:t>000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 w:rsidRPr="00A91D8C">
        <w:rPr>
          <w:color w:val="000000"/>
          <w:spacing w:val="1"/>
          <w:lang w:val="cs"/>
        </w:rPr>
        <w:t>Na</w:t>
      </w:r>
      <w:r w:rsidRPr="00A91D8C">
        <w:rPr>
          <w:color w:val="000000"/>
          <w:lang w:val="cs"/>
        </w:rPr>
        <w:t xml:space="preserve"> faktuře uvádějte vždy číslo objednávky a splatnost faktur 60 dní+60 dní bez penalizace.</w:t>
      </w:r>
      <w:r w:rsidRPr="00A91D8C">
        <w:rPr>
          <w:lang w:val="cs"/>
        </w:rPr>
        <w:t xml:space="preserve"> </w:t>
      </w:r>
    </w:p>
    <w:p w14:paraId="041ADD05" w14:textId="2F4A1D09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 xml:space="preserve">Fakturu vystaví dodavatel do 7 pracovních dní a zašle </w:t>
      </w:r>
      <w:r w:rsidR="00AE5A07" w:rsidRPr="00A91D8C">
        <w:rPr>
          <w:color w:val="000000"/>
          <w:lang w:val="cs"/>
        </w:rPr>
        <w:t xml:space="preserve">na e-mail: </w:t>
      </w:r>
      <w:hyperlink r:id="rId4" w:history="1">
        <w:r w:rsidR="009C255F" w:rsidRPr="00A91D8C">
          <w:rPr>
            <w:rStyle w:val="Hypertextovodkaz"/>
            <w:b/>
            <w:bCs/>
            <w:lang w:val="cs"/>
          </w:rPr>
          <w:t>faktura@ftn.cz</w:t>
        </w:r>
      </w:hyperlink>
      <w:r w:rsidRPr="00A91D8C">
        <w:rPr>
          <w:color w:val="000000"/>
          <w:lang w:val="cs"/>
        </w:rPr>
        <w:t>.</w:t>
      </w:r>
    </w:p>
    <w:p w14:paraId="49BC0015" w14:textId="6744D0FF" w:rsidR="009C255F" w:rsidRPr="00A91D8C" w:rsidRDefault="009C255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>Zhotovitel neuplatní úrok z prodlení do 60 dní po splatnosti faktury.</w:t>
      </w:r>
    </w:p>
    <w:p w14:paraId="45C7960E" w14:textId="77777777" w:rsidR="00ED14BF" w:rsidRDefault="00ED14B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EF790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567D8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E51BE6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E51BE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410EE1-987D-4902-867B-0781FA5F8290}"/>
    <w:embedBold r:id="rId2" w:fontKey="{CDF61835-5854-4504-970C-A235F8C5D3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CFD5E9-77C8-4A75-8C65-AF68081CDF03}"/>
    <w:embedBold r:id="rId4" w:fontKey="{B98626A8-04E6-4934-8719-E31846F4BD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43A02C-2FE4-4F61-90CC-61795E61574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27BB45F-8491-4C94-A83E-A33E481E3A4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1F16ABE-E6EC-44B5-B661-7D6037DFF69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152DEEB-D34A-463B-B7C3-A6AD3E808F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2A68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580B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37BEC"/>
    <w:rsid w:val="00345749"/>
    <w:rsid w:val="0034735F"/>
    <w:rsid w:val="00360ACC"/>
    <w:rsid w:val="00363591"/>
    <w:rsid w:val="003644A8"/>
    <w:rsid w:val="003746C5"/>
    <w:rsid w:val="0037482D"/>
    <w:rsid w:val="0037492E"/>
    <w:rsid w:val="00377C5A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17768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B2294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C2D9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073A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58CE"/>
    <w:rsid w:val="009267EF"/>
    <w:rsid w:val="009339E5"/>
    <w:rsid w:val="00943C52"/>
    <w:rsid w:val="00944D45"/>
    <w:rsid w:val="00950752"/>
    <w:rsid w:val="00961CE3"/>
    <w:rsid w:val="00981134"/>
    <w:rsid w:val="00995A9D"/>
    <w:rsid w:val="009A2594"/>
    <w:rsid w:val="009A2C48"/>
    <w:rsid w:val="009A4DEC"/>
    <w:rsid w:val="009B1B16"/>
    <w:rsid w:val="009B2E58"/>
    <w:rsid w:val="009C255F"/>
    <w:rsid w:val="009C5CAD"/>
    <w:rsid w:val="009D6CAB"/>
    <w:rsid w:val="009E6F58"/>
    <w:rsid w:val="009F0099"/>
    <w:rsid w:val="00A27C72"/>
    <w:rsid w:val="00A405B3"/>
    <w:rsid w:val="00A56B18"/>
    <w:rsid w:val="00A911C5"/>
    <w:rsid w:val="00A91D8C"/>
    <w:rsid w:val="00A93A04"/>
    <w:rsid w:val="00AB020A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5C26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3423"/>
    <w:rsid w:val="00BB52A8"/>
    <w:rsid w:val="00BC468C"/>
    <w:rsid w:val="00BC4E4E"/>
    <w:rsid w:val="00BD0A6E"/>
    <w:rsid w:val="00C03DAA"/>
    <w:rsid w:val="00C1170E"/>
    <w:rsid w:val="00C1178C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86F23"/>
    <w:rsid w:val="00D9159A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1BE6"/>
    <w:rsid w:val="00E5303F"/>
    <w:rsid w:val="00E53C0A"/>
    <w:rsid w:val="00E6727F"/>
    <w:rsid w:val="00E7443C"/>
    <w:rsid w:val="00E82612"/>
    <w:rsid w:val="00E92B02"/>
    <w:rsid w:val="00E93148"/>
    <w:rsid w:val="00E94F73"/>
    <w:rsid w:val="00ED14BF"/>
    <w:rsid w:val="00ED1DD1"/>
    <w:rsid w:val="00ED4E25"/>
    <w:rsid w:val="00ED5232"/>
    <w:rsid w:val="00EF77FF"/>
    <w:rsid w:val="00F0688A"/>
    <w:rsid w:val="00F15B3B"/>
    <w:rsid w:val="00F36B2E"/>
    <w:rsid w:val="00F40AAA"/>
    <w:rsid w:val="00F45568"/>
    <w:rsid w:val="00F567D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D14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176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246</cp:revision>
  <cp:lastPrinted>2021-12-27T07:28:00Z</cp:lastPrinted>
  <dcterms:created xsi:type="dcterms:W3CDTF">2021-12-27T09:22:00Z</dcterms:created>
  <dcterms:modified xsi:type="dcterms:W3CDTF">2026-05-25T14:10:00Z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