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5688A" w14:textId="77777777" w:rsidR="008E34F9" w:rsidRDefault="008E34F9" w:rsidP="006567AC">
      <w:pPr>
        <w:jc w:val="center"/>
        <w:rPr>
          <w:b/>
          <w:u w:val="single"/>
        </w:rPr>
      </w:pPr>
    </w:p>
    <w:p w14:paraId="52F82B1B" w14:textId="77777777" w:rsidR="008E34F9" w:rsidRDefault="008E34F9" w:rsidP="006567AC">
      <w:pPr>
        <w:jc w:val="center"/>
        <w:rPr>
          <w:b/>
          <w:u w:val="single"/>
        </w:rPr>
      </w:pPr>
    </w:p>
    <w:p w14:paraId="159A94C3" w14:textId="77777777" w:rsidR="008E34F9" w:rsidRDefault="008E34F9" w:rsidP="006567AC">
      <w:pPr>
        <w:jc w:val="center"/>
        <w:rPr>
          <w:b/>
          <w:u w:val="single"/>
        </w:rPr>
      </w:pPr>
    </w:p>
    <w:p w14:paraId="6649AA2B" w14:textId="77777777" w:rsidR="008E34F9" w:rsidRDefault="008E34F9" w:rsidP="006567AC">
      <w:pPr>
        <w:jc w:val="center"/>
        <w:rPr>
          <w:b/>
          <w:u w:val="single"/>
        </w:rPr>
      </w:pPr>
    </w:p>
    <w:p w14:paraId="33122FB4" w14:textId="77777777" w:rsidR="006567AC" w:rsidRPr="008E34F9" w:rsidRDefault="006567AC" w:rsidP="006567AC">
      <w:pPr>
        <w:jc w:val="center"/>
        <w:rPr>
          <w:b/>
        </w:rPr>
      </w:pPr>
      <w:r w:rsidRPr="008E34F9">
        <w:rPr>
          <w:b/>
          <w:u w:val="single"/>
        </w:rPr>
        <w:t xml:space="preserve">SMLOUVA O DÍLO   </w:t>
      </w:r>
    </w:p>
    <w:p w14:paraId="5BBCDE70" w14:textId="77777777" w:rsidR="006567AC" w:rsidRPr="008E34F9" w:rsidRDefault="006567AC" w:rsidP="006567AC">
      <w:r w:rsidRPr="008E34F9">
        <w:t xml:space="preserve">                                                           </w:t>
      </w:r>
    </w:p>
    <w:p w14:paraId="77AE448D" w14:textId="77777777" w:rsidR="006567AC" w:rsidRPr="008E34F9" w:rsidRDefault="006567AC" w:rsidP="006567AC">
      <w:r w:rsidRPr="008E34F9">
        <w:t>Galerie umění Karlovy Vary, příspěvková organizace Karlovarského kraje</w:t>
      </w:r>
    </w:p>
    <w:p w14:paraId="7388DB91" w14:textId="77777777" w:rsidR="006567AC" w:rsidRPr="008E34F9" w:rsidRDefault="006567AC" w:rsidP="006567AC">
      <w:r w:rsidRPr="008E34F9">
        <w:t>se sídlem: Goethova stezka 6, 360 01 Karlovy Vary.</w:t>
      </w:r>
    </w:p>
    <w:p w14:paraId="645C3DBD" w14:textId="3EB114AA" w:rsidR="006567AC" w:rsidRPr="008E34F9" w:rsidRDefault="006567AC" w:rsidP="006567AC">
      <w:r w:rsidRPr="008E34F9">
        <w:t xml:space="preserve">Bankovní spojení: </w:t>
      </w:r>
      <w:r w:rsidR="00722996">
        <w:t>xxxxxxxxxxxxxx</w:t>
      </w:r>
    </w:p>
    <w:p w14:paraId="41B96370" w14:textId="77777777" w:rsidR="006567AC" w:rsidRPr="008E34F9" w:rsidRDefault="006567AC" w:rsidP="006567AC">
      <w:r w:rsidRPr="008E34F9">
        <w:t>IČ: 66362768</w:t>
      </w:r>
    </w:p>
    <w:p w14:paraId="0028891F" w14:textId="5BC8F89C" w:rsidR="006567AC" w:rsidRPr="008E34F9" w:rsidRDefault="006567AC" w:rsidP="006567AC">
      <w:r w:rsidRPr="008E34F9">
        <w:t xml:space="preserve">Zastoupená ve věcech smluvních: </w:t>
      </w:r>
      <w:r w:rsidR="00BB14B3">
        <w:t>Janou Bömerovou, M.A., ředitelkou</w:t>
      </w:r>
    </w:p>
    <w:p w14:paraId="2E211E0A" w14:textId="77777777" w:rsidR="006567AC" w:rsidRPr="008E34F9" w:rsidRDefault="006567AC" w:rsidP="006567AC"/>
    <w:p w14:paraId="478A2CD1" w14:textId="77777777" w:rsidR="006567AC" w:rsidRPr="008E34F9" w:rsidRDefault="006567AC" w:rsidP="006567AC">
      <w:r w:rsidRPr="008E34F9">
        <w:t>(Dále jen „Objednatel“)</w:t>
      </w:r>
    </w:p>
    <w:p w14:paraId="1AE62538" w14:textId="77777777" w:rsidR="006567AC" w:rsidRPr="008E34F9" w:rsidRDefault="006567AC" w:rsidP="006567AC">
      <w:pPr>
        <w:jc w:val="center"/>
      </w:pPr>
    </w:p>
    <w:p w14:paraId="0A2EA047" w14:textId="77777777" w:rsidR="006567AC" w:rsidRPr="008E34F9" w:rsidRDefault="006567AC" w:rsidP="006567AC">
      <w:pPr>
        <w:jc w:val="center"/>
      </w:pPr>
      <w:r w:rsidRPr="008E34F9">
        <w:t>a</w:t>
      </w:r>
    </w:p>
    <w:p w14:paraId="39C7697C" w14:textId="77777777" w:rsidR="006567AC" w:rsidRPr="008E34F9" w:rsidRDefault="006567AC" w:rsidP="00830643"/>
    <w:p w14:paraId="32267B89" w14:textId="50CF62BA" w:rsidR="006567AC" w:rsidRPr="008E34F9" w:rsidRDefault="00D61FD4" w:rsidP="006567AC">
      <w:r>
        <w:t>Josef Švabčík – Tomic Interier</w:t>
      </w:r>
    </w:p>
    <w:p w14:paraId="095E072C" w14:textId="4B4C26F0" w:rsidR="006567AC" w:rsidRPr="008E34F9" w:rsidRDefault="006567AC" w:rsidP="006567AC">
      <w:r w:rsidRPr="008E34F9">
        <w:t xml:space="preserve">se sídlem: </w:t>
      </w:r>
      <w:r w:rsidR="00722996">
        <w:t>xxxxxxxxxxxxxxxxxxxxxxx</w:t>
      </w:r>
      <w:r w:rsidRPr="008E34F9">
        <w:tab/>
      </w:r>
    </w:p>
    <w:p w14:paraId="7745D2A3" w14:textId="663BBEF5" w:rsidR="006567AC" w:rsidRPr="008E34F9" w:rsidRDefault="006567AC" w:rsidP="006567AC">
      <w:r w:rsidRPr="008E34F9">
        <w:t xml:space="preserve">Bankovní spojení: </w:t>
      </w:r>
      <w:r w:rsidR="000C610F">
        <w:t>Raiffeisenbank</w:t>
      </w:r>
      <w:r w:rsidRPr="008E34F9">
        <w:t xml:space="preserve">, č. ú.: </w:t>
      </w:r>
      <w:r w:rsidR="00722996">
        <w:t>xxxxxxxxxxxxxxxxxx</w:t>
      </w:r>
    </w:p>
    <w:p w14:paraId="4CAEA522" w14:textId="012DC0C7" w:rsidR="006567AC" w:rsidRPr="008E34F9" w:rsidRDefault="006567AC" w:rsidP="006567AC">
      <w:r w:rsidRPr="008E34F9">
        <w:t xml:space="preserve">IČ: </w:t>
      </w:r>
      <w:r w:rsidR="00D61FD4">
        <w:t>08663301</w:t>
      </w:r>
    </w:p>
    <w:p w14:paraId="4F9D611B" w14:textId="77777777" w:rsidR="006567AC" w:rsidRPr="008E34F9" w:rsidRDefault="006567AC" w:rsidP="006567AC">
      <w:pPr>
        <w:ind w:firstLine="720"/>
      </w:pPr>
      <w:r w:rsidRPr="008E34F9">
        <w:t xml:space="preserve">        </w:t>
      </w:r>
    </w:p>
    <w:p w14:paraId="63A32438" w14:textId="77777777" w:rsidR="006567AC" w:rsidRPr="008E34F9" w:rsidRDefault="006567AC" w:rsidP="006567AC">
      <w:r w:rsidRPr="008E34F9">
        <w:t>(Dále jen „Zhotovitel")</w:t>
      </w:r>
    </w:p>
    <w:p w14:paraId="04B16944" w14:textId="28401119" w:rsidR="006567AC" w:rsidRPr="008E34F9" w:rsidRDefault="000C610F" w:rsidP="000C610F">
      <w:r>
        <w:t xml:space="preserve">                                                                                    </w:t>
      </w:r>
      <w:r w:rsidR="006567AC" w:rsidRPr="008E34F9">
        <w:t xml:space="preserve">u z a v í r a j í </w:t>
      </w:r>
    </w:p>
    <w:p w14:paraId="251FFEEA" w14:textId="77777777" w:rsidR="006567AC" w:rsidRPr="008E34F9" w:rsidRDefault="006567AC" w:rsidP="006567AC">
      <w:pPr>
        <w:jc w:val="center"/>
      </w:pPr>
    </w:p>
    <w:p w14:paraId="57832D19" w14:textId="77777777" w:rsidR="006567AC" w:rsidRPr="008E34F9" w:rsidRDefault="006567AC" w:rsidP="00830643">
      <w:pPr>
        <w:jc w:val="both"/>
      </w:pPr>
      <w:r w:rsidRPr="008E34F9">
        <w:t xml:space="preserve">níže uvedeného dne, měsíce a roku v souladu s ustanovením § 2586 a násl. zákona č. </w:t>
      </w:r>
      <w:r w:rsidR="00830643">
        <w:t xml:space="preserve">89/2012 Sb., občanský zákoník, </w:t>
      </w:r>
      <w:r w:rsidRPr="008E34F9">
        <w:t xml:space="preserve">ve znění pozdějších předpisů, tuto </w:t>
      </w:r>
      <w:r w:rsidRPr="008E34F9">
        <w:rPr>
          <w:b/>
        </w:rPr>
        <w:t xml:space="preserve">smlouvu o dílo </w:t>
      </w:r>
      <w:r w:rsidRPr="008E34F9">
        <w:t>(dále jen „Smlouva“).</w:t>
      </w:r>
    </w:p>
    <w:p w14:paraId="5E660CF8" w14:textId="77777777" w:rsidR="008E34F9" w:rsidRPr="008E34F9" w:rsidRDefault="008E34F9" w:rsidP="00830643">
      <w:pPr>
        <w:jc w:val="both"/>
      </w:pPr>
    </w:p>
    <w:p w14:paraId="0C0C6DB9" w14:textId="77777777" w:rsidR="006567AC" w:rsidRPr="008E34F9" w:rsidRDefault="006567AC" w:rsidP="00830643">
      <w:pPr>
        <w:jc w:val="both"/>
      </w:pPr>
      <w:r w:rsidRPr="008E34F9">
        <w:rPr>
          <w:u w:val="single"/>
        </w:rPr>
        <w:t>I. PŘEDMĚT SMLOUVY</w:t>
      </w:r>
    </w:p>
    <w:p w14:paraId="53DA0DB3" w14:textId="77777777" w:rsidR="006567AC" w:rsidRPr="008E34F9" w:rsidRDefault="006567AC" w:rsidP="00830643">
      <w:pPr>
        <w:jc w:val="both"/>
      </w:pPr>
    </w:p>
    <w:p w14:paraId="6F4C6E68" w14:textId="0C1C6C03" w:rsidR="006567AC" w:rsidRPr="008E34F9" w:rsidRDefault="00C2093B" w:rsidP="00830643">
      <w:pPr>
        <w:jc w:val="both"/>
      </w:pPr>
      <w:r>
        <w:t>Zhotovitel se za podmínek stanovených touto smlouvou zavazuje provést dílo v rozsahu prací specifikovaných v příloze č. 1 – cenová nabídka ze dne 10.04.2026, která je nedílnou součástí této smlouvy. Zhotovitel se dále zavazuje zajistit veškerý materiál a provést práce nutné k řádnému dokončení díla. Objednatel se zavazuje dílo převzít a zaplatit za ně zhotoviteli dohodnutou cenu v termínech uvedených v čl. II této smlouvy.</w:t>
      </w:r>
    </w:p>
    <w:p w14:paraId="62347893" w14:textId="77777777" w:rsidR="006567AC" w:rsidRPr="008E34F9" w:rsidRDefault="006567AC" w:rsidP="00830643">
      <w:pPr>
        <w:jc w:val="both"/>
      </w:pPr>
    </w:p>
    <w:p w14:paraId="120295B8" w14:textId="77777777" w:rsidR="006567AC" w:rsidRPr="008E34F9" w:rsidRDefault="006567AC" w:rsidP="00830643">
      <w:pPr>
        <w:jc w:val="both"/>
        <w:rPr>
          <w:u w:val="single"/>
        </w:rPr>
      </w:pPr>
      <w:r w:rsidRPr="008E34F9">
        <w:rPr>
          <w:u w:val="single"/>
        </w:rPr>
        <w:t>II. CENA DÍLA A TERMÍNY JEHO SPLATNOSTI</w:t>
      </w:r>
    </w:p>
    <w:p w14:paraId="0836600E" w14:textId="77777777" w:rsidR="006567AC" w:rsidRPr="008E34F9" w:rsidRDefault="006567AC" w:rsidP="00830643">
      <w:pPr>
        <w:jc w:val="both"/>
      </w:pPr>
    </w:p>
    <w:p w14:paraId="40A0EC89" w14:textId="1D7718A5" w:rsidR="006567AC" w:rsidRPr="008E34F9" w:rsidRDefault="00380EE6" w:rsidP="00C37088">
      <w:pPr>
        <w:numPr>
          <w:ilvl w:val="0"/>
          <w:numId w:val="1"/>
        </w:numPr>
        <w:jc w:val="both"/>
      </w:pPr>
      <w:r>
        <w:t xml:space="preserve">Dílo je podrobně specifikováno </w:t>
      </w:r>
      <w:r w:rsidR="00EC6698">
        <w:t>v příloze č</w:t>
      </w:r>
      <w:r w:rsidR="00CF1E61">
        <w:t xml:space="preserve">. </w:t>
      </w:r>
      <w:r w:rsidR="00EC6698">
        <w:t>1, cenové nabídce z</w:t>
      </w:r>
      <w:r w:rsidR="00FE6D56">
        <w:t>e dne</w:t>
      </w:r>
      <w:r w:rsidR="00EC6698">
        <w:t> 10.04.2026, která obsahuje položkový rozpočet a technickou specifikaci.</w:t>
      </w:r>
      <w:r w:rsidR="00C57E1E">
        <w:t xml:space="preserve"> Cena díla činí </w:t>
      </w:r>
      <w:r w:rsidR="00C57E1E" w:rsidRPr="00C57E1E">
        <w:rPr>
          <w:b/>
          <w:bCs/>
        </w:rPr>
        <w:t>446 760 Kč včetně DPH</w:t>
      </w:r>
      <w:r w:rsidR="00C57E1E">
        <w:rPr>
          <w:b/>
          <w:bCs/>
        </w:rPr>
        <w:t>.</w:t>
      </w:r>
    </w:p>
    <w:p w14:paraId="789F0BD9" w14:textId="77777777" w:rsidR="006567AC" w:rsidRPr="008E34F9" w:rsidRDefault="006567AC" w:rsidP="00830643">
      <w:pPr>
        <w:jc w:val="both"/>
      </w:pPr>
    </w:p>
    <w:p w14:paraId="089679FF" w14:textId="0C888060" w:rsidR="006567AC" w:rsidRPr="008E34F9" w:rsidRDefault="006567AC" w:rsidP="00830643">
      <w:pPr>
        <w:jc w:val="both"/>
      </w:pPr>
      <w:r w:rsidRPr="008E34F9">
        <w:t xml:space="preserve">Konečná faktura bude vystavena dnem předání díla </w:t>
      </w:r>
      <w:r w:rsidR="00F35006">
        <w:t>objednateli</w:t>
      </w:r>
      <w:r w:rsidRPr="008E34F9">
        <w:t xml:space="preserve"> na celkovou částku u</w:t>
      </w:r>
      <w:r w:rsidR="00830643">
        <w:t xml:space="preserve">vedenou v této smlouvě o dílo, </w:t>
      </w:r>
      <w:r w:rsidRPr="008E34F9">
        <w:t xml:space="preserve">ve výši </w:t>
      </w:r>
      <w:r w:rsidR="000C610F" w:rsidRPr="000C610F">
        <w:rPr>
          <w:b/>
          <w:bCs/>
        </w:rPr>
        <w:t>446 760 Kč</w:t>
      </w:r>
      <w:r w:rsidR="008E34F9" w:rsidRPr="008E34F9">
        <w:rPr>
          <w:b/>
          <w:bCs/>
        </w:rPr>
        <w:t xml:space="preserve"> </w:t>
      </w:r>
      <w:r w:rsidRPr="008E34F9">
        <w:rPr>
          <w:b/>
          <w:bCs/>
        </w:rPr>
        <w:t>včetně DPH</w:t>
      </w:r>
      <w:r w:rsidR="00830643">
        <w:rPr>
          <w:b/>
          <w:bCs/>
        </w:rPr>
        <w:t xml:space="preserve"> </w:t>
      </w:r>
      <w:r w:rsidR="00830643" w:rsidRPr="00830643">
        <w:rPr>
          <w:bCs/>
        </w:rPr>
        <w:t xml:space="preserve">s textem „Výměna </w:t>
      </w:r>
      <w:r w:rsidR="000C610F">
        <w:rPr>
          <w:bCs/>
        </w:rPr>
        <w:t>skleněných výplní</w:t>
      </w:r>
      <w:r w:rsidR="007D44CE">
        <w:rPr>
          <w:bCs/>
        </w:rPr>
        <w:t xml:space="preserve"> v portálech Letohrádku Ostrov </w:t>
      </w:r>
      <w:r w:rsidR="00830643" w:rsidRPr="00830643">
        <w:rPr>
          <w:bCs/>
        </w:rPr>
        <w:t>-</w:t>
      </w:r>
      <w:r w:rsidR="007D44CE">
        <w:rPr>
          <w:bCs/>
        </w:rPr>
        <w:t xml:space="preserve"> 2</w:t>
      </w:r>
      <w:r w:rsidR="00830643" w:rsidRPr="00830643">
        <w:rPr>
          <w:bCs/>
        </w:rPr>
        <w:t xml:space="preserve">. </w:t>
      </w:r>
      <w:r w:rsidR="00830643">
        <w:rPr>
          <w:bCs/>
        </w:rPr>
        <w:t>e</w:t>
      </w:r>
      <w:r w:rsidR="00830643" w:rsidRPr="00830643">
        <w:rPr>
          <w:bCs/>
        </w:rPr>
        <w:t>tapa“</w:t>
      </w:r>
      <w:r w:rsidRPr="008E34F9">
        <w:rPr>
          <w:b/>
        </w:rPr>
        <w:t>.</w:t>
      </w:r>
      <w:r w:rsidRPr="008E34F9">
        <w:t xml:space="preserve"> Tato konečná faktura bude splatná 21 dní od předání díla. Objednatel se zavazuje zaplatit za každý den prodlení s platbou částku ve výši 1000,- Kč bez DPH ve prospěch zhotovitele.</w:t>
      </w:r>
    </w:p>
    <w:p w14:paraId="0FD2F059" w14:textId="77777777" w:rsidR="00830643" w:rsidRDefault="00830643" w:rsidP="00830643">
      <w:pPr>
        <w:jc w:val="both"/>
        <w:rPr>
          <w:u w:val="single"/>
        </w:rPr>
      </w:pPr>
    </w:p>
    <w:p w14:paraId="2A5B4F77" w14:textId="77777777" w:rsidR="006567AC" w:rsidRPr="008E34F9" w:rsidRDefault="006567AC" w:rsidP="00830643">
      <w:pPr>
        <w:jc w:val="both"/>
        <w:rPr>
          <w:u w:val="single"/>
        </w:rPr>
      </w:pPr>
      <w:r w:rsidRPr="008E34F9">
        <w:rPr>
          <w:u w:val="single"/>
        </w:rPr>
        <w:t>III. DOBA PLNĚNÍ</w:t>
      </w:r>
    </w:p>
    <w:p w14:paraId="0C044680" w14:textId="77777777" w:rsidR="006567AC" w:rsidRPr="008E34F9" w:rsidRDefault="006567AC" w:rsidP="00830643">
      <w:pPr>
        <w:jc w:val="both"/>
      </w:pPr>
    </w:p>
    <w:p w14:paraId="1B114DCE" w14:textId="5525CBBF" w:rsidR="006567AC" w:rsidRPr="008E34F9" w:rsidRDefault="006567AC" w:rsidP="00830643">
      <w:pPr>
        <w:jc w:val="both"/>
      </w:pPr>
      <w:r w:rsidRPr="008E34F9">
        <w:t xml:space="preserve">Zhotovitel provede předmět plnění této smlouvy od </w:t>
      </w:r>
      <w:r w:rsidR="009F0187">
        <w:t>20.05.2026 do 20.06</w:t>
      </w:r>
      <w:r w:rsidR="007D44CE">
        <w:t>.2026.</w:t>
      </w:r>
      <w:r w:rsidRPr="008E34F9">
        <w:rPr>
          <w:b/>
          <w:bCs/>
        </w:rPr>
        <w:t xml:space="preserve"> </w:t>
      </w:r>
      <w:r w:rsidRPr="008E34F9">
        <w:t xml:space="preserve">Pokud bude zhotovitel v prodlení se splněním výše sjednaného termínu plnění, je povinen zaplatit objednateli smluvní pokutu ve výši 0,35% ze sjednané ceny díla (rozumí se cena bez DPH) za každý započatý den prodlení. </w:t>
      </w:r>
      <w:r w:rsidR="00E835A2">
        <w:t xml:space="preserve">Celková výše smluvní pokuty nepřesáhne 10 % ceny díla. </w:t>
      </w:r>
      <w:r w:rsidRPr="008E34F9">
        <w:t>Tímto ujednáním o smluvní pokutě není dotčeno právo objednatele na náhradu škody.</w:t>
      </w:r>
    </w:p>
    <w:p w14:paraId="01E29F3F" w14:textId="77777777" w:rsidR="006567AC" w:rsidRPr="008E34F9" w:rsidRDefault="006567AC" w:rsidP="00830643">
      <w:pPr>
        <w:jc w:val="both"/>
      </w:pPr>
    </w:p>
    <w:p w14:paraId="6E03EB55" w14:textId="77777777" w:rsidR="00830643" w:rsidRDefault="00830643" w:rsidP="00830643">
      <w:pPr>
        <w:jc w:val="both"/>
        <w:rPr>
          <w:u w:val="single"/>
        </w:rPr>
      </w:pPr>
    </w:p>
    <w:p w14:paraId="5CABE11A" w14:textId="77777777" w:rsidR="006567AC" w:rsidRPr="008E34F9" w:rsidRDefault="006567AC" w:rsidP="00830643">
      <w:pPr>
        <w:jc w:val="both"/>
        <w:rPr>
          <w:u w:val="single"/>
        </w:rPr>
      </w:pPr>
      <w:r w:rsidRPr="008E34F9">
        <w:rPr>
          <w:u w:val="single"/>
        </w:rPr>
        <w:t>IV. MÍSTO PLNĚNÍ</w:t>
      </w:r>
    </w:p>
    <w:p w14:paraId="48E77B76" w14:textId="77777777" w:rsidR="006567AC" w:rsidRPr="008E34F9" w:rsidRDefault="006567AC" w:rsidP="00830643">
      <w:pPr>
        <w:jc w:val="both"/>
      </w:pPr>
    </w:p>
    <w:p w14:paraId="73782F9C" w14:textId="5403529D" w:rsidR="006567AC" w:rsidRPr="008E34F9" w:rsidRDefault="008E34F9" w:rsidP="00830643">
      <w:pPr>
        <w:jc w:val="both"/>
      </w:pPr>
      <w:r w:rsidRPr="008E34F9">
        <w:t>Galerie umění Karlovy Vary</w:t>
      </w:r>
      <w:r w:rsidR="007D44CE">
        <w:t xml:space="preserve"> – Letohrádek Ostrov, Zámecký park 226, 363 01 Ostrov nad Ohří </w:t>
      </w:r>
      <w:r w:rsidRPr="008E34F9">
        <w:t xml:space="preserve"> </w:t>
      </w:r>
    </w:p>
    <w:p w14:paraId="64C77A64" w14:textId="77777777" w:rsidR="006567AC" w:rsidRPr="008E34F9" w:rsidRDefault="006567AC" w:rsidP="00830643">
      <w:pPr>
        <w:jc w:val="both"/>
        <w:rPr>
          <w:u w:val="single"/>
        </w:rPr>
      </w:pPr>
    </w:p>
    <w:p w14:paraId="513442F5" w14:textId="77777777" w:rsidR="0035285E" w:rsidRDefault="0035285E" w:rsidP="00830643">
      <w:pPr>
        <w:jc w:val="both"/>
        <w:rPr>
          <w:u w:val="single"/>
        </w:rPr>
      </w:pPr>
    </w:p>
    <w:p w14:paraId="6C75B075" w14:textId="77777777" w:rsidR="0035285E" w:rsidRDefault="0035285E" w:rsidP="00830643">
      <w:pPr>
        <w:jc w:val="both"/>
        <w:rPr>
          <w:u w:val="single"/>
        </w:rPr>
      </w:pPr>
    </w:p>
    <w:p w14:paraId="53AF3EF2" w14:textId="5CF98BD1" w:rsidR="006567AC" w:rsidRPr="008E34F9" w:rsidRDefault="006567AC" w:rsidP="00830643">
      <w:pPr>
        <w:jc w:val="both"/>
        <w:rPr>
          <w:u w:val="single"/>
        </w:rPr>
      </w:pPr>
      <w:r w:rsidRPr="008E34F9">
        <w:rPr>
          <w:u w:val="single"/>
        </w:rPr>
        <w:t>V. ZÁVAZKY OBJEDNAVATELE, PODMIŇUJÍCÍ PLNĚNÍ ZHOTOVITELE</w:t>
      </w:r>
    </w:p>
    <w:p w14:paraId="050EA3FB" w14:textId="77777777" w:rsidR="006567AC" w:rsidRPr="008E34F9" w:rsidRDefault="006567AC" w:rsidP="00830643">
      <w:pPr>
        <w:jc w:val="both"/>
      </w:pPr>
    </w:p>
    <w:p w14:paraId="1DB59466" w14:textId="3D634603" w:rsidR="006567AC" w:rsidRPr="008E34F9" w:rsidRDefault="006567AC" w:rsidP="00830643">
      <w:pPr>
        <w:jc w:val="both"/>
      </w:pPr>
      <w:r w:rsidRPr="008E34F9">
        <w:t xml:space="preserve">a) Objednatel se zavazuje zajistit na místě plnění taková opatření, aby nedošlo ke zcizení, nebo poškození celých, nebo částí dodávaných zařízení. </w:t>
      </w:r>
      <w:r w:rsidRPr="008E34F9">
        <w:tab/>
      </w:r>
    </w:p>
    <w:p w14:paraId="5A0ADA14" w14:textId="77777777" w:rsidR="006567AC" w:rsidRPr="008E34F9" w:rsidRDefault="006567AC" w:rsidP="00830643">
      <w:pPr>
        <w:jc w:val="both"/>
      </w:pPr>
    </w:p>
    <w:p w14:paraId="6D5D26FA" w14:textId="77777777" w:rsidR="006567AC" w:rsidRPr="008E34F9" w:rsidRDefault="006567AC" w:rsidP="00830643">
      <w:pPr>
        <w:jc w:val="both"/>
      </w:pPr>
      <w:r w:rsidRPr="008E34F9">
        <w:t>b) Přejímací řízení bude zahájeno ihned po oznámení zhotovitele o dokončení díla.</w:t>
      </w:r>
    </w:p>
    <w:p w14:paraId="29AD2C5F" w14:textId="77777777" w:rsidR="006567AC" w:rsidRPr="008E34F9" w:rsidRDefault="006567AC" w:rsidP="00830643">
      <w:pPr>
        <w:jc w:val="both"/>
        <w:rPr>
          <w:u w:val="single"/>
        </w:rPr>
      </w:pPr>
    </w:p>
    <w:p w14:paraId="738C138C" w14:textId="77777777" w:rsidR="006567AC" w:rsidRPr="008E34F9" w:rsidRDefault="006567AC" w:rsidP="00830643">
      <w:pPr>
        <w:jc w:val="both"/>
        <w:rPr>
          <w:u w:val="single"/>
        </w:rPr>
      </w:pPr>
      <w:r w:rsidRPr="008E34F9">
        <w:rPr>
          <w:u w:val="single"/>
        </w:rPr>
        <w:t>VI. ZÁRUKY</w:t>
      </w:r>
    </w:p>
    <w:p w14:paraId="5FD6D64C" w14:textId="77777777" w:rsidR="006567AC" w:rsidRPr="008E34F9" w:rsidRDefault="006567AC" w:rsidP="00C2093B"/>
    <w:p w14:paraId="5F5881A6" w14:textId="77777777" w:rsidR="00FE6D56" w:rsidRDefault="006567AC" w:rsidP="00C2093B">
      <w:pPr>
        <w:jc w:val="both"/>
      </w:pPr>
      <w:r w:rsidRPr="008E34F9">
        <w:t xml:space="preserve">Záruční doba: </w:t>
      </w:r>
      <w:r w:rsidR="00D514C0">
        <w:t>24</w:t>
      </w:r>
      <w:r w:rsidRPr="008E34F9">
        <w:t xml:space="preserve"> měsíců s výjimkou výrobků, které mají ze zákona kratší záruční dobu.</w:t>
      </w:r>
      <w:r w:rsidRPr="008E34F9">
        <w:tab/>
      </w:r>
    </w:p>
    <w:p w14:paraId="089B0463" w14:textId="77777777" w:rsidR="00FE6D56" w:rsidRDefault="006567AC" w:rsidP="00C2093B">
      <w:pPr>
        <w:jc w:val="both"/>
      </w:pPr>
      <w:r w:rsidRPr="008E34F9">
        <w:t>Záruka začíná běžet dnem přejímky.</w:t>
      </w:r>
      <w:r w:rsidR="00C2093B">
        <w:t xml:space="preserve"> </w:t>
      </w:r>
    </w:p>
    <w:p w14:paraId="1338AA59" w14:textId="6172B51D" w:rsidR="006567AC" w:rsidRPr="008E34F9" w:rsidRDefault="00C2093B" w:rsidP="00C2093B">
      <w:pPr>
        <w:jc w:val="both"/>
      </w:pPr>
      <w:r>
        <w:t>Zhotovitel se zavazuje odstranit vady díla uplatněné objednatelem v záruční době bez zbytečného odkladu, nejpozději do 30 dnů od jejich písemného oznámení, pokud se smluvní strany nedohodnou jinak.</w:t>
      </w:r>
    </w:p>
    <w:p w14:paraId="7FEBC9DB" w14:textId="77777777" w:rsidR="006567AC" w:rsidRPr="008E34F9" w:rsidRDefault="006567AC" w:rsidP="00C2093B">
      <w:pPr>
        <w:rPr>
          <w:u w:val="single"/>
        </w:rPr>
      </w:pPr>
    </w:p>
    <w:p w14:paraId="13ABD93D" w14:textId="77777777" w:rsidR="006567AC" w:rsidRPr="008E34F9" w:rsidRDefault="006567AC" w:rsidP="00830643">
      <w:pPr>
        <w:jc w:val="both"/>
        <w:rPr>
          <w:u w:val="single"/>
        </w:rPr>
      </w:pPr>
      <w:r w:rsidRPr="008E34F9">
        <w:rPr>
          <w:u w:val="single"/>
        </w:rPr>
        <w:t>VII. OSTATNÍ UJEDNÁNÍ</w:t>
      </w:r>
    </w:p>
    <w:p w14:paraId="42B9A43E" w14:textId="77777777" w:rsidR="006567AC" w:rsidRPr="008E34F9" w:rsidRDefault="006567AC" w:rsidP="00830643">
      <w:pPr>
        <w:jc w:val="both"/>
      </w:pPr>
    </w:p>
    <w:p w14:paraId="66DEC95E" w14:textId="368522DC" w:rsidR="006567AC" w:rsidRPr="008E34F9" w:rsidRDefault="006567AC" w:rsidP="00830643">
      <w:pPr>
        <w:jc w:val="both"/>
      </w:pPr>
      <w:r w:rsidRPr="008E34F9">
        <w:t xml:space="preserve">a) </w:t>
      </w:r>
      <w:r w:rsidR="00C2093B">
        <w:t>Za dopravu se považuje doprava materiálu a prvků potřebných k provedení díla</w:t>
      </w:r>
      <w:r w:rsidRPr="008E34F9">
        <w:t xml:space="preserve"> do místa plnění a příslušných prostorů.</w:t>
      </w:r>
    </w:p>
    <w:p w14:paraId="0BE01C1B" w14:textId="77777777" w:rsidR="006567AC" w:rsidRPr="008E34F9" w:rsidRDefault="006567AC" w:rsidP="00830643">
      <w:pPr>
        <w:jc w:val="both"/>
      </w:pPr>
    </w:p>
    <w:p w14:paraId="15E19B73" w14:textId="7FF1465A" w:rsidR="006567AC" w:rsidRDefault="006567AC" w:rsidP="00830643">
      <w:pPr>
        <w:jc w:val="both"/>
      </w:pPr>
      <w:r w:rsidRPr="008E34F9">
        <w:t xml:space="preserve">b) </w:t>
      </w:r>
      <w:r w:rsidR="000846ED">
        <w:t>Za provedení díla se považuje oprava a renovace vstupního skleněného portálu v místě plnění, zahrnující zejména výměnu skleněných výplní, kompletní odstranění původních nátěrů, opravu okenních lišt, opravu dveří včetně výměny zámku a aplikaci finálního antikorozního nátěru. Veškeré práce budou provedeny v souladu s technickými a právními předpisy platnými v České republice v době realizace díla.</w:t>
      </w:r>
    </w:p>
    <w:p w14:paraId="14CC62A6" w14:textId="77777777" w:rsidR="000846ED" w:rsidRPr="008E34F9" w:rsidRDefault="000846ED" w:rsidP="00830643">
      <w:pPr>
        <w:jc w:val="both"/>
      </w:pPr>
    </w:p>
    <w:p w14:paraId="0B153664" w14:textId="77777777" w:rsidR="006567AC" w:rsidRPr="008E34F9" w:rsidRDefault="006567AC" w:rsidP="00830643">
      <w:pPr>
        <w:jc w:val="both"/>
      </w:pPr>
      <w:r w:rsidRPr="008E34F9">
        <w:t>c) Neprovede-li zhotovitel dílo zcela, nebo z části z důvodů, ležících na místě objednavatele, dojde k takové dohodě obou stran, aby odchýlení od dohodnutých termínů ukončení jednotlivých etap bylo minimální.</w:t>
      </w:r>
    </w:p>
    <w:p w14:paraId="47D442DD" w14:textId="77777777" w:rsidR="006567AC" w:rsidRPr="008E34F9" w:rsidRDefault="006567AC" w:rsidP="00830643">
      <w:pPr>
        <w:jc w:val="both"/>
      </w:pPr>
    </w:p>
    <w:p w14:paraId="3515FC64" w14:textId="5C863B44" w:rsidR="006567AC" w:rsidRPr="008E34F9" w:rsidRDefault="006567AC" w:rsidP="00830643">
      <w:pPr>
        <w:jc w:val="both"/>
      </w:pPr>
      <w:r w:rsidRPr="008E34F9">
        <w:t xml:space="preserve">d) Účastníci smlouvy sjednávají, že dílo bude předáno objednateli písemným zápisem o jeho předání a převzetí. Užívací právo k věcem, které zhotovitel opatřil k provedení, přecházejí na objednavatele okamžikem jejich </w:t>
      </w:r>
      <w:r w:rsidR="00015A62" w:rsidRPr="008E34F9">
        <w:t>převzetí.</w:t>
      </w:r>
      <w:r w:rsidR="00015A62">
        <w:t xml:space="preserve"> Objednatel je oprávněn odmítnout převzetí díla, pokud vykazuje vady bránící jeho užívání</w:t>
      </w:r>
      <w:r w:rsidR="00F84413">
        <w:t>.</w:t>
      </w:r>
    </w:p>
    <w:p w14:paraId="27805595" w14:textId="77777777" w:rsidR="006567AC" w:rsidRPr="008E34F9" w:rsidRDefault="006567AC" w:rsidP="00830643">
      <w:pPr>
        <w:jc w:val="both"/>
      </w:pPr>
    </w:p>
    <w:p w14:paraId="015FF306" w14:textId="7E2DBD4A" w:rsidR="006567AC" w:rsidRDefault="006567AC" w:rsidP="00830643">
      <w:pPr>
        <w:jc w:val="both"/>
      </w:pPr>
      <w:r w:rsidRPr="008E34F9">
        <w:t xml:space="preserve">e) Pracovníci zhotovitele budou při montáži dbát pokynů pověřeného zástupce objednatele. Pokud dojde zaviněním pracovníků zhotovitele objednateli, nebo třetím osobám, ke škodě, hradí ji v plné výši zhotovitel. </w:t>
      </w:r>
      <w:r w:rsidR="00015A62">
        <w:t xml:space="preserve">Vícepráce mohou být provedeny pouze na základě písemného odsouhlasení objednatelem. </w:t>
      </w:r>
      <w:r w:rsidRPr="008E34F9">
        <w:t>Objednatel upozorňuje na nutnost bezpodmínečného dodržování protipožárních a bezpečnostních předpisů a p</w:t>
      </w:r>
      <w:r w:rsidR="00830643">
        <w:t xml:space="preserve">okynů ohledně koordinace prací </w:t>
      </w:r>
      <w:r w:rsidRPr="008E34F9">
        <w:t>s ostatními účastníky prací.</w:t>
      </w:r>
    </w:p>
    <w:p w14:paraId="3BC3CA33" w14:textId="6130EC5A" w:rsidR="0035285E" w:rsidRDefault="0035285E" w:rsidP="00830643">
      <w:pPr>
        <w:jc w:val="both"/>
      </w:pPr>
    </w:p>
    <w:p w14:paraId="2CE83321" w14:textId="7AFD0929" w:rsidR="0035285E" w:rsidRPr="008E34F9" w:rsidRDefault="0035285E" w:rsidP="00830643">
      <w:pPr>
        <w:jc w:val="both"/>
      </w:pPr>
      <w:r>
        <w:t>f)</w:t>
      </w:r>
      <w:r w:rsidRPr="0035285E">
        <w:t xml:space="preserve"> </w:t>
      </w:r>
      <w:r>
        <w:t>Dodavatel odpovídá za bezpečnost a ochranu zdraví svých zaměstnanců a dalších osob, které použije k plnění díla, a nese plnou odpovědnost za případné škody či újmy vzniklé v souvislosti s jejich činností při realizaci díla.</w:t>
      </w:r>
    </w:p>
    <w:p w14:paraId="58FAE201" w14:textId="77777777" w:rsidR="006567AC" w:rsidRPr="008E34F9" w:rsidRDefault="006567AC" w:rsidP="00830643">
      <w:pPr>
        <w:jc w:val="both"/>
      </w:pPr>
    </w:p>
    <w:p w14:paraId="5A244EBE" w14:textId="77777777" w:rsidR="00830643" w:rsidRDefault="00830643" w:rsidP="00830643">
      <w:pPr>
        <w:jc w:val="both"/>
        <w:rPr>
          <w:u w:val="single"/>
        </w:rPr>
      </w:pPr>
    </w:p>
    <w:p w14:paraId="3DEDBDC5" w14:textId="77777777" w:rsidR="006567AC" w:rsidRPr="008E34F9" w:rsidRDefault="006567AC" w:rsidP="00830643">
      <w:pPr>
        <w:jc w:val="both"/>
        <w:rPr>
          <w:u w:val="single"/>
        </w:rPr>
      </w:pPr>
      <w:r w:rsidRPr="008E34F9">
        <w:rPr>
          <w:u w:val="single"/>
        </w:rPr>
        <w:t>VIII. ZÁVĚREČNÁ USTANOVENÍ</w:t>
      </w:r>
    </w:p>
    <w:p w14:paraId="6495F3E0" w14:textId="77777777" w:rsidR="006567AC" w:rsidRPr="008E34F9" w:rsidRDefault="006567AC" w:rsidP="00830643">
      <w:pPr>
        <w:jc w:val="both"/>
      </w:pPr>
    </w:p>
    <w:p w14:paraId="67B9B2E3" w14:textId="6624F8E8" w:rsidR="006567AC" w:rsidRPr="008E34F9" w:rsidRDefault="006567AC" w:rsidP="00830643">
      <w:pPr>
        <w:jc w:val="both"/>
      </w:pPr>
      <w:r w:rsidRPr="008E34F9">
        <w:t>a) Smluvní strany berou na vědomí, že tato smlouva, včetně jejích případných změn a dodatků, bude uveřejněna podle zákona č. 340/2015 Sb., o zvláštních podmínkách účinnosti některých smluv, uveřejňování těchto smluv a o registru smluv (zákon o registru smluv) v registru smluv, vyjma údajů, které požívají ochrany dle zvláštních zákonů, zejména osobní a citlivé údaje a obchodní tajemství.</w:t>
      </w:r>
    </w:p>
    <w:p w14:paraId="5A10987D" w14:textId="77777777" w:rsidR="006567AC" w:rsidRPr="008E34F9" w:rsidRDefault="006567AC" w:rsidP="00830643">
      <w:pPr>
        <w:jc w:val="both"/>
      </w:pPr>
    </w:p>
    <w:p w14:paraId="49B6CE13" w14:textId="77777777" w:rsidR="006567AC" w:rsidRDefault="006567AC" w:rsidP="00830643">
      <w:pPr>
        <w:jc w:val="both"/>
      </w:pPr>
      <w:r w:rsidRPr="008E34F9">
        <w:t xml:space="preserve">Smluvní strany berou na vědomí a souhlasí s tím, že tato smlouva, včetně jejích případných změn, bude zveřejněna na základě zákona č. 106/1999 Sb., o svobodném přístupu k informacím, ve znění pozdějších předpisů, vyjma informací uvedených v § 7 – § 11 zákona. Veškeré údaje, které požívají ochrany dle zvláštních zákonů, zejména osobní a citlivé údaje, obchodní tajemství, aj. budou anonymizovány. </w:t>
      </w:r>
    </w:p>
    <w:p w14:paraId="050C8081" w14:textId="77777777" w:rsidR="00830643" w:rsidRDefault="00830643" w:rsidP="00830643">
      <w:pPr>
        <w:jc w:val="both"/>
      </w:pPr>
    </w:p>
    <w:p w14:paraId="4BAA80EC" w14:textId="77777777" w:rsidR="00830643" w:rsidRPr="008E34F9" w:rsidRDefault="00830643" w:rsidP="00830643">
      <w:pPr>
        <w:jc w:val="both"/>
      </w:pPr>
    </w:p>
    <w:p w14:paraId="6720B014" w14:textId="77777777" w:rsidR="006567AC" w:rsidRPr="008E34F9" w:rsidRDefault="006567AC" w:rsidP="00830643">
      <w:pPr>
        <w:jc w:val="both"/>
      </w:pPr>
    </w:p>
    <w:p w14:paraId="6C0FE101" w14:textId="77777777" w:rsidR="006567AC" w:rsidRPr="008E34F9" w:rsidRDefault="006567AC" w:rsidP="00830643">
      <w:pPr>
        <w:jc w:val="both"/>
      </w:pPr>
      <w:r w:rsidRPr="008E34F9">
        <w:t>b) Veškeré změny a doplňky této smlouvy jsou možné pouze písemnou formou, jako dodatkem k této smlouvě.</w:t>
      </w:r>
    </w:p>
    <w:p w14:paraId="3837D93A" w14:textId="77777777" w:rsidR="006567AC" w:rsidRPr="008E34F9" w:rsidRDefault="006567AC" w:rsidP="00830643">
      <w:pPr>
        <w:jc w:val="both"/>
      </w:pPr>
    </w:p>
    <w:p w14:paraId="51955545" w14:textId="77777777" w:rsidR="006567AC" w:rsidRPr="008E34F9" w:rsidRDefault="006567AC" w:rsidP="00830643">
      <w:pPr>
        <w:jc w:val="both"/>
      </w:pPr>
      <w:r w:rsidRPr="008E34F9">
        <w:t>c) Práva a povinnosti obou smluvních stran neupravené touto smlouvou se řídí příslušnými ustanoveními Občanského zákoníku a předpisů souvisejících.</w:t>
      </w:r>
    </w:p>
    <w:p w14:paraId="68F511AE" w14:textId="77777777" w:rsidR="006567AC" w:rsidRPr="008E34F9" w:rsidRDefault="006567AC" w:rsidP="00830643">
      <w:pPr>
        <w:jc w:val="both"/>
      </w:pPr>
    </w:p>
    <w:p w14:paraId="1CB42358" w14:textId="77777777" w:rsidR="006567AC" w:rsidRPr="008E34F9" w:rsidRDefault="006567AC" w:rsidP="00830643">
      <w:pPr>
        <w:jc w:val="both"/>
      </w:pPr>
      <w:r w:rsidRPr="008E34F9">
        <w:t>d) Tato smlouva je vystavena ve dvou vyhotoveních, jedno vyhotovení obdrží objednatel a jedno vyhotovení obdrží zhotovitel.</w:t>
      </w:r>
    </w:p>
    <w:p w14:paraId="45BCA65C" w14:textId="77777777" w:rsidR="006567AC" w:rsidRPr="008E34F9" w:rsidRDefault="006567AC" w:rsidP="00830643">
      <w:pPr>
        <w:jc w:val="both"/>
      </w:pPr>
    </w:p>
    <w:p w14:paraId="7146E485" w14:textId="77777777" w:rsidR="006567AC" w:rsidRPr="008E34F9" w:rsidRDefault="006567AC" w:rsidP="00830643">
      <w:pPr>
        <w:jc w:val="both"/>
      </w:pPr>
      <w:r w:rsidRPr="008E34F9">
        <w:t xml:space="preserve">e) Tato smlouva nabývá platnosti dnem podpisu oběma smluvními stranami. Účinnosti nabude, splněním povinnosti </w:t>
      </w:r>
      <w:r w:rsidRPr="008E34F9">
        <w:br/>
        <w:t xml:space="preserve">ji zveřejnit dle Zákona č. 340/2015 Sb. Zákona o zvláštních podmínkách účinnosti některých smluv, uveřejňování těchto smluv a o registru smluv v platném znění  - dnem jejího zveřejnění do Registru smluv. </w:t>
      </w:r>
    </w:p>
    <w:p w14:paraId="47B9BEFF" w14:textId="77777777" w:rsidR="006567AC" w:rsidRPr="008E34F9" w:rsidRDefault="006567AC" w:rsidP="00830643">
      <w:pPr>
        <w:jc w:val="both"/>
      </w:pPr>
    </w:p>
    <w:p w14:paraId="46980770" w14:textId="0FD50617" w:rsidR="006567AC" w:rsidRDefault="00015A62" w:rsidP="00830643">
      <w:pPr>
        <w:jc w:val="both"/>
      </w:pPr>
      <w:r>
        <w:t>Zveřejněním této smlouvy nejsou dotčena práva smluvních stran v oblasti ochrany osobních údajů. Smluvní strany berou na vědomí, že osobní údaje uvedené v této smlouvě mohou být zpracovávány a zveřejněny v</w:t>
      </w:r>
      <w:r w:rsidR="001906ED">
        <w:t> </w:t>
      </w:r>
      <w:r>
        <w:t>souladu</w:t>
      </w:r>
      <w:r w:rsidR="001906ED">
        <w:t xml:space="preserve"> s</w:t>
      </w:r>
      <w:r>
        <w:t xml:space="preserve"> </w:t>
      </w:r>
      <w:r w:rsidR="001906ED">
        <w:t xml:space="preserve">Nařízením Evropského parlamentu a Rady (EU) 2016/679 (GDPR) </w:t>
      </w:r>
      <w:r>
        <w:t>a zákonem č. 110/2019 Sb., o zpracování osobních údajů, v platném znění, a to zejména za účelem splnění zákonných povinností souvisejících s uveřejněním smlouvy v registru smluv.</w:t>
      </w:r>
    </w:p>
    <w:p w14:paraId="708D9791" w14:textId="77777777" w:rsidR="00015A62" w:rsidRPr="008E34F9" w:rsidRDefault="00015A62" w:rsidP="00830643">
      <w:pPr>
        <w:jc w:val="both"/>
      </w:pPr>
    </w:p>
    <w:p w14:paraId="516236AB" w14:textId="77777777" w:rsidR="006567AC" w:rsidRPr="008E34F9" w:rsidRDefault="006567AC" w:rsidP="00830643">
      <w:pPr>
        <w:jc w:val="both"/>
      </w:pPr>
      <w:r w:rsidRPr="008E34F9">
        <w:t xml:space="preserve">Smluvní strany se dohodly, že v případě naplnění zákonné povinnosti zveřejnit tuto smlouvu dle Zákona č. 340/2015 Sb., Zákona o zvláštních podmínkách účinnosti některých smluv, uveřejňování těchto smluv a o registru smluv v platném znění  - zveřejní tuto smlouvu Galerie umění Karlovy Vary, příspěvková organizace Karlovarského kraje, Goethova stezka 6, 360 01 Karlovy Vary. </w:t>
      </w:r>
    </w:p>
    <w:p w14:paraId="3FD815F0" w14:textId="77777777" w:rsidR="006567AC" w:rsidRPr="008E34F9" w:rsidRDefault="006567AC" w:rsidP="00830643">
      <w:pPr>
        <w:jc w:val="both"/>
      </w:pPr>
    </w:p>
    <w:p w14:paraId="5FCE6D87" w14:textId="77777777" w:rsidR="006567AC" w:rsidRPr="008E34F9" w:rsidRDefault="006567AC" w:rsidP="00830643">
      <w:pPr>
        <w:jc w:val="both"/>
      </w:pPr>
    </w:p>
    <w:p w14:paraId="0D4CCFFA" w14:textId="77777777" w:rsidR="006567AC" w:rsidRPr="008E34F9" w:rsidRDefault="006567AC" w:rsidP="006567AC">
      <w:pPr>
        <w:jc w:val="both"/>
      </w:pPr>
    </w:p>
    <w:p w14:paraId="56D36DEE" w14:textId="3337AB37" w:rsidR="006567AC" w:rsidRPr="008E34F9" w:rsidRDefault="006567AC" w:rsidP="006567AC">
      <w:pPr>
        <w:jc w:val="both"/>
      </w:pPr>
      <w:r w:rsidRPr="008E34F9">
        <w:t xml:space="preserve">Přílohy: příloha č. 1 – cenová nabídka ze dne </w:t>
      </w:r>
      <w:r w:rsidR="000846ED">
        <w:t>10.04.2026</w:t>
      </w:r>
    </w:p>
    <w:p w14:paraId="082D2193" w14:textId="77777777" w:rsidR="006567AC" w:rsidRPr="008E34F9" w:rsidRDefault="006567AC" w:rsidP="006567AC">
      <w:pPr>
        <w:jc w:val="both"/>
      </w:pPr>
    </w:p>
    <w:p w14:paraId="466DBD46" w14:textId="77777777" w:rsidR="006567AC" w:rsidRPr="008E34F9" w:rsidRDefault="006567AC" w:rsidP="006567AC">
      <w:pPr>
        <w:jc w:val="both"/>
      </w:pPr>
    </w:p>
    <w:p w14:paraId="7B02FB18" w14:textId="453BF714" w:rsidR="006567AC" w:rsidRPr="008E34F9" w:rsidRDefault="006567AC" w:rsidP="006567AC">
      <w:pPr>
        <w:jc w:val="both"/>
      </w:pPr>
      <w:r w:rsidRPr="008E34F9">
        <w:t>V</w:t>
      </w:r>
      <w:r w:rsidR="00F52BEF">
        <w:t> Karlových Varech,</w:t>
      </w:r>
      <w:r w:rsidRPr="008E34F9">
        <w:t xml:space="preserve"> dne</w:t>
      </w:r>
      <w:r w:rsidRPr="008E34F9">
        <w:tab/>
      </w:r>
      <w:r w:rsidRPr="008E34F9">
        <w:tab/>
      </w:r>
      <w:r w:rsidRPr="008E34F9">
        <w:tab/>
      </w:r>
      <w:r w:rsidR="001F013F">
        <w:tab/>
      </w:r>
      <w:r w:rsidR="00F52BEF">
        <w:t xml:space="preserve">      </w:t>
      </w:r>
      <w:r w:rsidR="001F013F">
        <w:tab/>
      </w:r>
      <w:r w:rsidR="009F0187">
        <w:t xml:space="preserve">                        V </w:t>
      </w:r>
      <w:r w:rsidRPr="008E34F9">
        <w:t>Karlových Varech</w:t>
      </w:r>
      <w:r w:rsidR="008E34F9" w:rsidRPr="008E34F9">
        <w:t>, dne</w:t>
      </w:r>
      <w:r w:rsidR="001F013F">
        <w:t xml:space="preserve"> </w:t>
      </w:r>
    </w:p>
    <w:p w14:paraId="3C67D1AA" w14:textId="77777777" w:rsidR="006567AC" w:rsidRPr="008E34F9" w:rsidRDefault="006567AC" w:rsidP="006567AC">
      <w:pPr>
        <w:jc w:val="both"/>
      </w:pPr>
    </w:p>
    <w:p w14:paraId="75E329AA" w14:textId="77777777" w:rsidR="006567AC" w:rsidRDefault="006567AC" w:rsidP="006567AC">
      <w:pPr>
        <w:jc w:val="both"/>
      </w:pPr>
      <w:r w:rsidRPr="008E34F9">
        <w:t xml:space="preserve">   </w:t>
      </w:r>
    </w:p>
    <w:p w14:paraId="26C266D4" w14:textId="77777777" w:rsidR="00830643" w:rsidRDefault="00830643" w:rsidP="006567AC">
      <w:pPr>
        <w:jc w:val="both"/>
      </w:pPr>
    </w:p>
    <w:p w14:paraId="0AEFA777" w14:textId="77777777" w:rsidR="00830643" w:rsidRPr="008E34F9" w:rsidRDefault="00830643" w:rsidP="006567AC">
      <w:pPr>
        <w:jc w:val="both"/>
      </w:pPr>
    </w:p>
    <w:p w14:paraId="26F8288B" w14:textId="77777777" w:rsidR="006567AC" w:rsidRPr="008E34F9" w:rsidRDefault="00830643" w:rsidP="00830643">
      <w:pPr>
        <w:jc w:val="both"/>
      </w:pPr>
      <w:r>
        <w:t>……………………………….</w:t>
      </w:r>
      <w:r w:rsidR="006567AC" w:rsidRPr="008E34F9">
        <w:t xml:space="preserve">                                                               </w:t>
      </w:r>
      <w:r>
        <w:tab/>
      </w:r>
      <w:r w:rsidR="006567AC" w:rsidRPr="008E34F9">
        <w:tab/>
        <w:t xml:space="preserve">  ....................................................</w:t>
      </w:r>
    </w:p>
    <w:p w14:paraId="1AF12548" w14:textId="07CC436A" w:rsidR="006567AC" w:rsidRPr="008E34F9" w:rsidRDefault="006567AC" w:rsidP="006567AC">
      <w:r w:rsidRPr="008E34F9">
        <w:t xml:space="preserve">        za zhotovitele</w:t>
      </w:r>
      <w:r w:rsidRPr="008E34F9">
        <w:tab/>
      </w:r>
      <w:r w:rsidRPr="008E34F9">
        <w:tab/>
      </w:r>
      <w:r w:rsidRPr="008E34F9">
        <w:tab/>
      </w:r>
      <w:r w:rsidRPr="008E34F9">
        <w:tab/>
      </w:r>
      <w:r w:rsidRPr="008E34F9">
        <w:tab/>
      </w:r>
      <w:r w:rsidRPr="008E34F9">
        <w:tab/>
      </w:r>
      <w:r w:rsidRPr="008E34F9">
        <w:tab/>
        <w:t xml:space="preserve">           za objednatele                                                            </w:t>
      </w:r>
      <w:r w:rsidRPr="008E34F9">
        <w:br/>
      </w:r>
      <w:r w:rsidR="00F52BEF">
        <w:t xml:space="preserve">       </w:t>
      </w:r>
      <w:r w:rsidRPr="008E34F9">
        <w:t xml:space="preserve"> </w:t>
      </w:r>
      <w:r w:rsidR="00F52BEF">
        <w:t xml:space="preserve">Josef Švabčík </w:t>
      </w:r>
      <w:r w:rsidRPr="008E34F9">
        <w:tab/>
        <w:t xml:space="preserve">                                                             </w:t>
      </w:r>
      <w:r w:rsidR="008E34F9">
        <w:t xml:space="preserve">             </w:t>
      </w:r>
      <w:r w:rsidR="009F0187">
        <w:t xml:space="preserve">        Jana Bömerová, M.A., </w:t>
      </w:r>
      <w:r w:rsidRPr="008E34F9">
        <w:t xml:space="preserve"> ředitel</w:t>
      </w:r>
      <w:r w:rsidR="009F0187">
        <w:t>ka</w:t>
      </w:r>
    </w:p>
    <w:p w14:paraId="302FF7ED" w14:textId="77777777" w:rsidR="006567AC" w:rsidRPr="008E34F9" w:rsidRDefault="006567AC" w:rsidP="006567AC"/>
    <w:p w14:paraId="3B46FE7D" w14:textId="77777777" w:rsidR="004E2EDD" w:rsidRPr="008E34F9" w:rsidRDefault="004E2EDD" w:rsidP="004E2EDD">
      <w:pPr>
        <w:pStyle w:val="Normlnweb"/>
        <w:rPr>
          <w:sz w:val="20"/>
          <w:szCs w:val="20"/>
        </w:rPr>
      </w:pPr>
    </w:p>
    <w:sectPr w:rsidR="004E2EDD" w:rsidRPr="008E34F9" w:rsidSect="00830643">
      <w:headerReference w:type="default" r:id="rId8"/>
      <w:footerReference w:type="default" r:id="rId9"/>
      <w:pgSz w:w="11906" w:h="16838"/>
      <w:pgMar w:top="1440" w:right="1080" w:bottom="1440" w:left="108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9643E" w14:textId="77777777" w:rsidR="000556E8" w:rsidRDefault="000556E8" w:rsidP="00E61F09">
      <w:r>
        <w:separator/>
      </w:r>
    </w:p>
  </w:endnote>
  <w:endnote w:type="continuationSeparator" w:id="0">
    <w:p w14:paraId="2A403531" w14:textId="77777777" w:rsidR="000556E8" w:rsidRDefault="000556E8" w:rsidP="00E61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B0B4B" w14:textId="77777777" w:rsidR="003D08B3" w:rsidRDefault="00E4046F" w:rsidP="00E4046F">
    <w:pPr>
      <w:pStyle w:val="Zpat"/>
      <w:ind w:left="-1134"/>
    </w:pPr>
    <w:r>
      <w:rPr>
        <w:noProof/>
        <w:lang w:eastAsia="cs-CZ"/>
      </w:rPr>
      <w:drawing>
        <wp:inline distT="0" distB="0" distL="0" distR="0" wp14:anchorId="32EDE6E2" wp14:editId="6BBF3887">
          <wp:extent cx="7553960" cy="1650445"/>
          <wp:effectExtent l="0" t="0" r="2540" b="635"/>
          <wp:docPr id="1" name="Picture 1" descr="Text, let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, lette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7322" cy="16839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9842C" w14:textId="77777777" w:rsidR="000556E8" w:rsidRDefault="000556E8" w:rsidP="00E61F09">
      <w:r>
        <w:separator/>
      </w:r>
    </w:p>
  </w:footnote>
  <w:footnote w:type="continuationSeparator" w:id="0">
    <w:p w14:paraId="595C5642" w14:textId="77777777" w:rsidR="000556E8" w:rsidRDefault="000556E8" w:rsidP="00E61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18658" w14:textId="77777777" w:rsidR="003D08B3" w:rsidRDefault="00A15CCE" w:rsidP="00A15CCE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48D41FDC" wp14:editId="0CD7192F">
          <wp:simplePos x="0" y="0"/>
          <wp:positionH relativeFrom="column">
            <wp:posOffset>-722161</wp:posOffset>
          </wp:positionH>
          <wp:positionV relativeFrom="paragraph">
            <wp:posOffset>-449580</wp:posOffset>
          </wp:positionV>
          <wp:extent cx="7554372" cy="1796995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a_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372" cy="1796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D5FD7"/>
    <w:multiLevelType w:val="singleLevel"/>
    <w:tmpl w:val="27B841AE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1F09"/>
    <w:rsid w:val="00015A62"/>
    <w:rsid w:val="0002274A"/>
    <w:rsid w:val="000556E8"/>
    <w:rsid w:val="000755C9"/>
    <w:rsid w:val="000846ED"/>
    <w:rsid w:val="000B600D"/>
    <w:rsid w:val="000C610F"/>
    <w:rsid w:val="00111AD9"/>
    <w:rsid w:val="001906ED"/>
    <w:rsid w:val="001A03BE"/>
    <w:rsid w:val="001D2302"/>
    <w:rsid w:val="001F013F"/>
    <w:rsid w:val="00246CBD"/>
    <w:rsid w:val="002B0862"/>
    <w:rsid w:val="002E5351"/>
    <w:rsid w:val="003139A7"/>
    <w:rsid w:val="0035285E"/>
    <w:rsid w:val="00380EE6"/>
    <w:rsid w:val="003B5A82"/>
    <w:rsid w:val="003C797B"/>
    <w:rsid w:val="003D08B3"/>
    <w:rsid w:val="003D3D09"/>
    <w:rsid w:val="0040071D"/>
    <w:rsid w:val="00413063"/>
    <w:rsid w:val="004D4E3E"/>
    <w:rsid w:val="004E2EDD"/>
    <w:rsid w:val="0055232D"/>
    <w:rsid w:val="005A6D05"/>
    <w:rsid w:val="005C5D08"/>
    <w:rsid w:val="005D53BC"/>
    <w:rsid w:val="00606C80"/>
    <w:rsid w:val="006158A5"/>
    <w:rsid w:val="006526C6"/>
    <w:rsid w:val="006567AC"/>
    <w:rsid w:val="006C292B"/>
    <w:rsid w:val="00722996"/>
    <w:rsid w:val="00734E5C"/>
    <w:rsid w:val="00743F06"/>
    <w:rsid w:val="00763FD5"/>
    <w:rsid w:val="007A44BD"/>
    <w:rsid w:val="007D44CE"/>
    <w:rsid w:val="007F64F0"/>
    <w:rsid w:val="00830643"/>
    <w:rsid w:val="00857667"/>
    <w:rsid w:val="00861CC4"/>
    <w:rsid w:val="008C2B92"/>
    <w:rsid w:val="008E34F9"/>
    <w:rsid w:val="008E6E81"/>
    <w:rsid w:val="009335E1"/>
    <w:rsid w:val="009778CA"/>
    <w:rsid w:val="009F0187"/>
    <w:rsid w:val="00A15CCE"/>
    <w:rsid w:val="00A80813"/>
    <w:rsid w:val="00AA656F"/>
    <w:rsid w:val="00AE1FB7"/>
    <w:rsid w:val="00AF2472"/>
    <w:rsid w:val="00B66D1C"/>
    <w:rsid w:val="00B94FE8"/>
    <w:rsid w:val="00BA4C21"/>
    <w:rsid w:val="00BB14B3"/>
    <w:rsid w:val="00C04E5C"/>
    <w:rsid w:val="00C12AF6"/>
    <w:rsid w:val="00C2093B"/>
    <w:rsid w:val="00C56854"/>
    <w:rsid w:val="00C57E1E"/>
    <w:rsid w:val="00C800AA"/>
    <w:rsid w:val="00CF1E61"/>
    <w:rsid w:val="00D02854"/>
    <w:rsid w:val="00D514C0"/>
    <w:rsid w:val="00D61FD4"/>
    <w:rsid w:val="00D643EF"/>
    <w:rsid w:val="00D86CE2"/>
    <w:rsid w:val="00DC11D5"/>
    <w:rsid w:val="00DF4B9F"/>
    <w:rsid w:val="00E00ACC"/>
    <w:rsid w:val="00E4046F"/>
    <w:rsid w:val="00E61F09"/>
    <w:rsid w:val="00E65DFC"/>
    <w:rsid w:val="00E835A2"/>
    <w:rsid w:val="00E971C4"/>
    <w:rsid w:val="00EC6698"/>
    <w:rsid w:val="00F2216D"/>
    <w:rsid w:val="00F35006"/>
    <w:rsid w:val="00F37D78"/>
    <w:rsid w:val="00F52BEF"/>
    <w:rsid w:val="00F677F3"/>
    <w:rsid w:val="00F84413"/>
    <w:rsid w:val="00F97D3F"/>
    <w:rsid w:val="00FE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3859BD"/>
  <w15:docId w15:val="{D5765DAB-E282-4A98-B784-CD51A17BB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0755C9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F0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61F09"/>
  </w:style>
  <w:style w:type="paragraph" w:styleId="Zpat">
    <w:name w:val="footer"/>
    <w:basedOn w:val="Normln"/>
    <w:link w:val="ZpatChar"/>
    <w:uiPriority w:val="99"/>
    <w:unhideWhenUsed/>
    <w:rsid w:val="00E61F0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61F09"/>
  </w:style>
  <w:style w:type="paragraph" w:styleId="Textbubliny">
    <w:name w:val="Balloon Text"/>
    <w:basedOn w:val="Normln"/>
    <w:link w:val="TextbublinyChar"/>
    <w:uiPriority w:val="99"/>
    <w:semiHidden/>
    <w:unhideWhenUsed/>
    <w:rsid w:val="00E61F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61F0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5C5D08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4E2EDD"/>
    <w:rPr>
      <w:b/>
      <w:bCs/>
    </w:rPr>
  </w:style>
  <w:style w:type="character" w:customStyle="1" w:styleId="with-background">
    <w:name w:val="with-background"/>
    <w:basedOn w:val="Standardnpsmoodstavce"/>
    <w:rsid w:val="004E2EDD"/>
  </w:style>
  <w:style w:type="character" w:customStyle="1" w:styleId="whitespace-normal">
    <w:name w:val="whitespace-normal"/>
    <w:basedOn w:val="Standardnpsmoodstavce"/>
    <w:rsid w:val="00015A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E1307-CF3A-4963-8C68-DD9759F36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1118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Gordon Freeman</dc:creator>
  <cp:lastModifiedBy>GALERIE</cp:lastModifiedBy>
  <cp:revision>4</cp:revision>
  <cp:lastPrinted>2026-05-21T07:38:00Z</cp:lastPrinted>
  <dcterms:created xsi:type="dcterms:W3CDTF">2026-05-15T14:42:00Z</dcterms:created>
  <dcterms:modified xsi:type="dcterms:W3CDTF">2026-05-25T12:06:00Z</dcterms:modified>
</cp:coreProperties>
</file>