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D113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D113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113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113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113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113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25. 5. 2026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D113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Reno Šumava a.s.</w:t>
            </w:r>
          </w:p>
          <w:p w:rsidR="001F0477" w:rsidRPr="006F0BA2" w:rsidRDefault="009D113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Pražská 326</w:t>
            </w:r>
          </w:p>
          <w:p w:rsidR="001F0477" w:rsidRPr="006F0BA2" w:rsidRDefault="009D113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384 22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Vlachovo Březí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D113E">
              <w:rPr>
                <w:rFonts w:ascii="Tahoma" w:hAnsi="Tahoma" w:cs="Tahoma"/>
                <w:bCs/>
                <w:noProof/>
                <w:sz w:val="22"/>
                <w:szCs w:val="22"/>
              </w:rPr>
              <w:t>60071346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D113E">
              <w:rPr>
                <w:rFonts w:ascii="Tahoma" w:hAnsi="Tahoma" w:cs="Tahoma"/>
                <w:bCs/>
                <w:noProof/>
                <w:sz w:val="22"/>
                <w:szCs w:val="22"/>
              </w:rPr>
              <w:t>CZ60071346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D113E">
        <w:rPr>
          <w:rFonts w:ascii="Tahoma" w:hAnsi="Tahoma" w:cs="Tahoma"/>
          <w:noProof/>
          <w:sz w:val="28"/>
          <w:szCs w:val="28"/>
        </w:rPr>
        <w:t>148/26/7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D113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Lokální opravy komunikace u lávky L2 na Podskalí, Strakonice</w:t>
            </w:r>
          </w:p>
        </w:tc>
        <w:tc>
          <w:tcPr>
            <w:tcW w:w="1440" w:type="dxa"/>
          </w:tcPr>
          <w:p w:rsidR="001F0477" w:rsidRPr="006F0BA2" w:rsidRDefault="009D113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D113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339 651,16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D113E">
        <w:rPr>
          <w:rFonts w:ascii="Tahoma" w:hAnsi="Tahoma" w:cs="Tahoma"/>
          <w:b/>
          <w:bCs/>
          <w:noProof/>
          <w:sz w:val="20"/>
          <w:szCs w:val="20"/>
        </w:rPr>
        <w:t>339 651,16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D113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lokální opravy stávající asfaltové komunikace u lávky L2 na Podskalí (u kempu) - dle cenové mabídky z 20.05.2026. Cena bez DPH činí 280.703,44 Kč, tj. cena včetně DPH činí 339.651,16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D113E">
        <w:rPr>
          <w:rFonts w:ascii="Tahoma" w:hAnsi="Tahoma" w:cs="Tahoma"/>
          <w:noProof/>
          <w:sz w:val="20"/>
          <w:szCs w:val="20"/>
        </w:rPr>
        <w:t>29. 5. 2026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D113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D113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3E" w:rsidRDefault="009D113E">
      <w:r>
        <w:separator/>
      </w:r>
    </w:p>
  </w:endnote>
  <w:endnote w:type="continuationSeparator" w:id="0">
    <w:p w:rsidR="009D113E" w:rsidRDefault="009D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3E" w:rsidRDefault="009D113E">
      <w:r>
        <w:separator/>
      </w:r>
    </w:p>
  </w:footnote>
  <w:footnote w:type="continuationSeparator" w:id="0">
    <w:p w:rsidR="009D113E" w:rsidRDefault="009D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3E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9D113E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E05AD-8563-48E2-A9EF-AD55B26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11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1201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2026-05-25T05:32:00Z</cp:lastPrinted>
  <dcterms:created xsi:type="dcterms:W3CDTF">2026-05-25T05:32:00Z</dcterms:created>
  <dcterms:modified xsi:type="dcterms:W3CDTF">2026-05-25T05:34:00Z</dcterms:modified>
</cp:coreProperties>
</file>