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A0BE" w14:textId="7580C9B3" w:rsidR="00973E4F" w:rsidRPr="00A15479" w:rsidRDefault="00DB0698" w:rsidP="00973E4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180033E3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</w:t>
      </w:r>
    </w:p>
    <w:p w14:paraId="38273B05" w14:textId="56AE4B93" w:rsidR="00DB0698" w:rsidRPr="00167FB7" w:rsidRDefault="00DB0698" w:rsidP="00773DB1">
      <w:pPr>
        <w:spacing w:line="276" w:lineRule="auto"/>
        <w:jc w:val="both"/>
        <w:rPr>
          <w:rFonts w:cs="Times New Roman"/>
          <w:bCs/>
        </w:rPr>
      </w:pPr>
      <w:r w:rsidRPr="00167FB7">
        <w:rPr>
          <w:rFonts w:cs="Times New Roman"/>
          <w:bCs/>
        </w:rPr>
        <w:t>příspěvková organizace</w:t>
      </w:r>
    </w:p>
    <w:p w14:paraId="1D5D1976" w14:textId="548B4CE3" w:rsidR="006A7B64" w:rsidRPr="00A154F9" w:rsidRDefault="003D0F95" w:rsidP="00773DB1">
      <w:pPr>
        <w:ind w:left="567" w:hanging="567"/>
        <w:rPr>
          <w:rFonts w:cs="Times New Roman"/>
        </w:rPr>
      </w:pPr>
      <w:r>
        <w:rPr>
          <w:rFonts w:cs="Times New Roman"/>
        </w:rPr>
        <w:t>zastoupený:</w:t>
      </w:r>
      <w:r w:rsidR="006A7B64" w:rsidRPr="00A154F9">
        <w:rPr>
          <w:rFonts w:cs="Times New Roman"/>
        </w:rPr>
        <w:t xml:space="preserve"> </w:t>
      </w:r>
      <w:r w:rsidR="00A154F9" w:rsidRPr="00A154F9">
        <w:rPr>
          <w:rFonts w:cs="Times New Roman"/>
        </w:rPr>
        <w:t xml:space="preserve">Jonášem Tichým, </w:t>
      </w:r>
      <w:r w:rsidR="006A7B64" w:rsidRPr="00A154F9">
        <w:rPr>
          <w:rFonts w:cs="Times New Roman"/>
        </w:rPr>
        <w:t>ředitele</w:t>
      </w:r>
      <w:r w:rsidR="00A154F9" w:rsidRPr="00A154F9">
        <w:rPr>
          <w:rFonts w:cs="Times New Roman"/>
        </w:rPr>
        <w:t>m sekce ICT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4CE5585F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DF3D79">
        <w:rPr>
          <w:rFonts w:cs="Times New Roman"/>
          <w:bCs/>
        </w:rPr>
        <w:t>xxxxxxxxxx</w:t>
      </w:r>
    </w:p>
    <w:p w14:paraId="1570BA0A" w14:textId="6CBB673C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DF3D79">
        <w:rPr>
          <w:rFonts w:cs="Times New Roman"/>
          <w:bCs/>
        </w:rPr>
        <w:t>xxxxxxxxxx</w:t>
      </w:r>
    </w:p>
    <w:p w14:paraId="0D418B50" w14:textId="185B42EF" w:rsidR="00D34B79" w:rsidRPr="00A15479" w:rsidRDefault="00D34B79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902823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4F0006E2" w14:textId="77777777" w:rsidR="000662F2" w:rsidRPr="006B474F" w:rsidRDefault="000662F2" w:rsidP="00AF4D55">
      <w:pPr>
        <w:spacing w:line="276" w:lineRule="auto"/>
        <w:rPr>
          <w:rFonts w:cs="Times New Roman"/>
          <w:b/>
        </w:rPr>
      </w:pPr>
      <w:r w:rsidRPr="006B474F">
        <w:rPr>
          <w:rFonts w:cs="Times New Roman"/>
          <w:b/>
        </w:rPr>
        <w:t>CloudForce s.r.o.</w:t>
      </w:r>
    </w:p>
    <w:p w14:paraId="7AB34E8F" w14:textId="2C5D89FD" w:rsidR="00AF4D55" w:rsidRPr="000662F2" w:rsidRDefault="00B41DA0" w:rsidP="00AF4D55">
      <w:pPr>
        <w:spacing w:line="276" w:lineRule="auto"/>
        <w:rPr>
          <w:rFonts w:cs="Times New Roman"/>
          <w:bCs/>
        </w:rPr>
      </w:pPr>
      <w:r w:rsidRPr="000662F2">
        <w:rPr>
          <w:rFonts w:cs="Times New Roman"/>
          <w:bCs/>
        </w:rPr>
        <w:t>Z</w:t>
      </w:r>
      <w:r w:rsidR="00AF4D55" w:rsidRPr="000662F2">
        <w:rPr>
          <w:rFonts w:cs="Times New Roman"/>
          <w:bCs/>
        </w:rPr>
        <w:t>astoupený</w:t>
      </w:r>
      <w:r>
        <w:rPr>
          <w:rFonts w:cs="Times New Roman"/>
          <w:bCs/>
        </w:rPr>
        <w:t xml:space="preserve">: </w:t>
      </w:r>
      <w:r w:rsidR="00351C61" w:rsidRPr="00351C61">
        <w:rPr>
          <w:rFonts w:cs="Times New Roman"/>
          <w:bCs/>
        </w:rPr>
        <w:t>Jiřím Blažkem, jednatelem</w:t>
      </w:r>
    </w:p>
    <w:p w14:paraId="4BD9C773" w14:textId="1412595E" w:rsidR="00AF4D55" w:rsidRPr="000662F2" w:rsidRDefault="00AF4D55" w:rsidP="00AF4D55">
      <w:pPr>
        <w:spacing w:line="276" w:lineRule="auto"/>
        <w:rPr>
          <w:rFonts w:cs="Times New Roman"/>
          <w:b/>
          <w:bCs/>
        </w:rPr>
      </w:pPr>
      <w:r w:rsidRPr="000662F2">
        <w:rPr>
          <w:rFonts w:cs="Times New Roman"/>
          <w:bCs/>
        </w:rPr>
        <w:t xml:space="preserve">sídlo: </w:t>
      </w:r>
      <w:r w:rsidR="000662F2" w:rsidRPr="000662F2">
        <w:rPr>
          <w:rFonts w:cs="Times New Roman"/>
          <w:bCs/>
        </w:rPr>
        <w:t>Nádražní 896/30, Praha 5 – Smíchov, 150 00 Praha 5</w:t>
      </w:r>
    </w:p>
    <w:p w14:paraId="3963CAEF" w14:textId="209F9CCB" w:rsidR="000662F2" w:rsidRPr="000662F2" w:rsidRDefault="00AF4D55" w:rsidP="000662F2">
      <w:pPr>
        <w:spacing w:line="276" w:lineRule="auto"/>
        <w:jc w:val="both"/>
        <w:rPr>
          <w:rFonts w:cs="Times New Roman"/>
          <w:bCs/>
        </w:rPr>
      </w:pPr>
      <w:r w:rsidRPr="000662F2">
        <w:rPr>
          <w:rFonts w:cs="Times New Roman"/>
        </w:rPr>
        <w:t xml:space="preserve">zapsaný: </w:t>
      </w:r>
      <w:r w:rsidR="000662F2" w:rsidRPr="000662F2">
        <w:rPr>
          <w:rFonts w:cs="Times New Roman"/>
        </w:rPr>
        <w:t xml:space="preserve">v obchodním rejstříku </w:t>
      </w:r>
      <w:r w:rsidR="000662F2" w:rsidRPr="000662F2">
        <w:rPr>
          <w:rFonts w:cs="Times New Roman"/>
          <w:bCs/>
        </w:rPr>
        <w:t>vedeném Městským soudem v Praze, oddíl C, vložka 239706</w:t>
      </w:r>
    </w:p>
    <w:p w14:paraId="39D66D8E" w14:textId="1EF8CD55" w:rsidR="00AF4D55" w:rsidRPr="000662F2" w:rsidRDefault="00AF4D55" w:rsidP="00AF4D55">
      <w:pPr>
        <w:spacing w:line="276" w:lineRule="auto"/>
        <w:rPr>
          <w:rFonts w:cs="Times New Roman"/>
        </w:rPr>
      </w:pPr>
      <w:r w:rsidRPr="000662F2">
        <w:rPr>
          <w:rFonts w:cs="Times New Roman"/>
        </w:rPr>
        <w:t xml:space="preserve">IČO: </w:t>
      </w:r>
      <w:r w:rsidR="000662F2">
        <w:rPr>
          <w:rFonts w:cs="Times New Roman"/>
        </w:rPr>
        <w:t>03905209</w:t>
      </w:r>
    </w:p>
    <w:p w14:paraId="7235BB52" w14:textId="2AA4AEE9" w:rsidR="00AF4D55" w:rsidRPr="000662F2" w:rsidRDefault="00AF4D55" w:rsidP="00AF4D55">
      <w:pPr>
        <w:spacing w:line="276" w:lineRule="auto"/>
        <w:rPr>
          <w:rFonts w:cs="Times New Roman"/>
        </w:rPr>
      </w:pPr>
      <w:r w:rsidRPr="000662F2">
        <w:rPr>
          <w:rFonts w:cs="Times New Roman"/>
        </w:rPr>
        <w:t xml:space="preserve">DIČ: </w:t>
      </w:r>
      <w:r w:rsidR="000662F2">
        <w:rPr>
          <w:rFonts w:cs="Times New Roman"/>
        </w:rPr>
        <w:t>CZ03905209</w:t>
      </w:r>
    </w:p>
    <w:p w14:paraId="2425BA2E" w14:textId="077A03A9" w:rsidR="00351C61" w:rsidRDefault="00AF4D55" w:rsidP="00AF4D55">
      <w:pPr>
        <w:spacing w:line="276" w:lineRule="auto"/>
        <w:rPr>
          <w:rFonts w:cs="Times New Roman"/>
        </w:rPr>
      </w:pPr>
      <w:r w:rsidRPr="000662F2">
        <w:rPr>
          <w:rFonts w:cs="Times New Roman"/>
        </w:rPr>
        <w:t xml:space="preserve">bankovní spojení: </w:t>
      </w:r>
      <w:r w:rsidR="00DF3D79">
        <w:rPr>
          <w:rFonts w:cs="Times New Roman"/>
        </w:rPr>
        <w:t>xxxxxxxx</w:t>
      </w:r>
      <w:r w:rsidR="00351C61" w:rsidRPr="00351C61">
        <w:rPr>
          <w:rFonts w:cs="Times New Roman"/>
        </w:rPr>
        <w:t xml:space="preserve">  </w:t>
      </w:r>
    </w:p>
    <w:p w14:paraId="6C50B15F" w14:textId="120A22C9" w:rsidR="00351C61" w:rsidRDefault="00AF4D55" w:rsidP="00AF4D55">
      <w:pPr>
        <w:spacing w:line="276" w:lineRule="auto"/>
        <w:rPr>
          <w:rFonts w:cs="Times New Roman"/>
        </w:rPr>
      </w:pPr>
      <w:r w:rsidRPr="000662F2">
        <w:rPr>
          <w:rFonts w:cs="Times New Roman"/>
        </w:rPr>
        <w:t xml:space="preserve">číslo účtu: </w:t>
      </w:r>
      <w:r w:rsidR="00DF3D79">
        <w:rPr>
          <w:rFonts w:cs="Times New Roman"/>
        </w:rPr>
        <w:t>xxxxxxxxxx</w:t>
      </w:r>
      <w:r w:rsidR="00351C61" w:rsidRPr="00351C61">
        <w:rPr>
          <w:rFonts w:cs="Times New Roman"/>
        </w:rPr>
        <w:t xml:space="preserve"> </w:t>
      </w:r>
    </w:p>
    <w:p w14:paraId="764F89E7" w14:textId="4F3CD8A9" w:rsidR="00AF4D55" w:rsidRPr="000662F2" w:rsidRDefault="00C557EE" w:rsidP="00AF4D55">
      <w:pPr>
        <w:spacing w:line="276" w:lineRule="auto"/>
        <w:rPr>
          <w:rFonts w:cs="Times New Roman"/>
        </w:rPr>
      </w:pPr>
      <w:r w:rsidRPr="0068700D">
        <w:rPr>
          <w:rFonts w:cs="Times New Roman"/>
        </w:rPr>
        <w:t>plátce</w:t>
      </w:r>
      <w:r w:rsidR="00AF4D55" w:rsidRPr="000662F2">
        <w:rPr>
          <w:rFonts w:cs="Times New Roman"/>
        </w:rPr>
        <w:t xml:space="preserve"> DPH </w:t>
      </w:r>
    </w:p>
    <w:p w14:paraId="646A48E5" w14:textId="1841D8BC" w:rsidR="00AF4D55" w:rsidRDefault="00AF4D55" w:rsidP="00AF4D55">
      <w:pPr>
        <w:pStyle w:val="Zkladntext"/>
        <w:spacing w:line="276" w:lineRule="auto"/>
        <w:rPr>
          <w:rFonts w:cs="Times New Roman"/>
        </w:rPr>
      </w:pPr>
      <w:r w:rsidRPr="000662F2">
        <w:rPr>
          <w:rFonts w:cs="Times New Roman"/>
        </w:rPr>
        <w:t>(dále jen „</w:t>
      </w:r>
      <w:r w:rsidR="00694FE2" w:rsidRPr="00694FE2">
        <w:rPr>
          <w:rFonts w:cs="Times New Roman"/>
          <w:b/>
          <w:bCs/>
        </w:rPr>
        <w:t>poskytov</w:t>
      </w:r>
      <w:r w:rsidRPr="000662F2">
        <w:rPr>
          <w:rFonts w:cs="Times New Roman"/>
          <w:b/>
        </w:rPr>
        <w:t>atel</w:t>
      </w:r>
      <w:r w:rsidRPr="000662F2">
        <w:rPr>
          <w:rFonts w:cs="Times New Roman"/>
        </w:rPr>
        <w:t>“)</w:t>
      </w:r>
    </w:p>
    <w:p w14:paraId="301AD578" w14:textId="77777777" w:rsidR="00797F95" w:rsidRDefault="00797F95" w:rsidP="00AF4D55">
      <w:pPr>
        <w:pStyle w:val="Zkladntext"/>
        <w:spacing w:line="276" w:lineRule="auto"/>
        <w:rPr>
          <w:rFonts w:cs="Times New Roman"/>
        </w:rPr>
      </w:pPr>
    </w:p>
    <w:p w14:paraId="055E533D" w14:textId="7942B3BC" w:rsidR="00797F95" w:rsidRPr="000662F2" w:rsidRDefault="00797F95" w:rsidP="00AF4D55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(oba dále také jako „</w:t>
      </w:r>
      <w:r w:rsidRPr="00797F95">
        <w:rPr>
          <w:rFonts w:cs="Times New Roman"/>
          <w:b/>
          <w:bCs/>
        </w:rPr>
        <w:t>strany</w:t>
      </w:r>
      <w:r>
        <w:rPr>
          <w:rFonts w:cs="Times New Roman"/>
        </w:rPr>
        <w:t>“, či „</w:t>
      </w:r>
      <w:r w:rsidRPr="00797F95">
        <w:rPr>
          <w:rFonts w:cs="Times New Roman"/>
          <w:b/>
          <w:bCs/>
        </w:rPr>
        <w:t>smluvní strany</w:t>
      </w:r>
      <w:r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5859BBB5" w14:textId="77777777" w:rsidR="00973E4F" w:rsidRPr="00F40BB5" w:rsidRDefault="00973E4F" w:rsidP="00AF4D55">
      <w:pPr>
        <w:jc w:val="both"/>
        <w:rPr>
          <w:rFonts w:cs="Times New Roman"/>
        </w:rPr>
      </w:pP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23812BA6" w:rsidR="00AF4D55" w:rsidRPr="001E1E8E" w:rsidRDefault="00AF4D55" w:rsidP="00846FCC">
      <w:pPr>
        <w:spacing w:line="276" w:lineRule="auto"/>
        <w:jc w:val="center"/>
        <w:rPr>
          <w:rFonts w:cs="Times New Roman"/>
          <w:b/>
        </w:rPr>
      </w:pPr>
      <w:r w:rsidRPr="001E1E8E">
        <w:rPr>
          <w:rFonts w:cs="Times New Roman"/>
          <w:b/>
        </w:rPr>
        <w:t xml:space="preserve">Rámcovou dohodu č. ZAK </w:t>
      </w:r>
      <w:r w:rsidR="00A154F9" w:rsidRPr="001E1E8E">
        <w:rPr>
          <w:rFonts w:cs="Times New Roman"/>
          <w:b/>
        </w:rPr>
        <w:t>2</w:t>
      </w:r>
      <w:r w:rsidR="004457C5" w:rsidRPr="001E1E8E">
        <w:rPr>
          <w:rFonts w:cs="Times New Roman"/>
          <w:b/>
        </w:rPr>
        <w:t>6</w:t>
      </w:r>
      <w:r w:rsidR="00A154F9" w:rsidRPr="001E1E8E">
        <w:rPr>
          <w:rFonts w:cs="Times New Roman"/>
          <w:b/>
        </w:rPr>
        <w:t>-01</w:t>
      </w:r>
      <w:r w:rsidR="00831891" w:rsidRPr="001E1E8E">
        <w:rPr>
          <w:rFonts w:cs="Times New Roman"/>
          <w:b/>
        </w:rPr>
        <w:t>0</w:t>
      </w:r>
      <w:r w:rsidR="00A154F9" w:rsidRPr="001E1E8E">
        <w:rPr>
          <w:rFonts w:cs="Times New Roman"/>
          <w:b/>
        </w:rPr>
        <w:t>3</w:t>
      </w:r>
      <w:r w:rsidRPr="001E1E8E">
        <w:rPr>
          <w:rFonts w:cs="Times New Roman"/>
          <w:b/>
        </w:rPr>
        <w:t xml:space="preserve"> s názvem</w:t>
      </w:r>
    </w:p>
    <w:p w14:paraId="240AB739" w14:textId="73DEC681" w:rsidR="00846FCC" w:rsidRPr="003D469A" w:rsidRDefault="00AF4D55" w:rsidP="003D469A">
      <w:pPr>
        <w:spacing w:line="276" w:lineRule="auto"/>
        <w:jc w:val="center"/>
        <w:rPr>
          <w:b/>
          <w:bCs/>
        </w:rPr>
      </w:pPr>
      <w:r w:rsidRPr="00E101CA">
        <w:rPr>
          <w:rFonts w:cs="Times New Roman"/>
          <w:b/>
        </w:rPr>
        <w:t xml:space="preserve"> </w:t>
      </w:r>
      <w:r w:rsidR="00C557EE">
        <w:rPr>
          <w:rFonts w:cs="Times New Roman"/>
          <w:b/>
        </w:rPr>
        <w:t>„</w:t>
      </w:r>
      <w:r w:rsidR="00FF0A96">
        <w:rPr>
          <w:rFonts w:cs="Times New Roman"/>
          <w:b/>
        </w:rPr>
        <w:t>Podpora a rozvoj projektů</w:t>
      </w:r>
      <w:r w:rsidR="00A154F9" w:rsidRPr="00A154F9">
        <w:rPr>
          <w:rFonts w:cs="Times New Roman"/>
          <w:b/>
        </w:rPr>
        <w:t xml:space="preserve"> SharePoint</w:t>
      </w:r>
      <w:r w:rsidR="00C557EE">
        <w:rPr>
          <w:b/>
          <w:bCs/>
        </w:rPr>
        <w:t>“</w:t>
      </w:r>
    </w:p>
    <w:p w14:paraId="12026303" w14:textId="3A010AD0" w:rsidR="00AF4D55" w:rsidRDefault="00AF4D55" w:rsidP="003D469A">
      <w:pPr>
        <w:spacing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  <w:bookmarkStart w:id="0" w:name="_Hlk145583798"/>
    </w:p>
    <w:p w14:paraId="475E73D9" w14:textId="77777777" w:rsidR="003D469A" w:rsidRPr="003D469A" w:rsidRDefault="003D469A" w:rsidP="003D469A">
      <w:pPr>
        <w:spacing w:line="276" w:lineRule="auto"/>
        <w:jc w:val="center"/>
        <w:rPr>
          <w:rFonts w:cs="Times New Roman"/>
        </w:rPr>
      </w:pPr>
    </w:p>
    <w:p w14:paraId="2E02B01B" w14:textId="77777777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449E0DB6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4C303B" w:rsidRPr="004C303B">
        <w:rPr>
          <w:rFonts w:cs="Times New Roman"/>
        </w:rPr>
        <w:t>Podpora a rozvoj projektů SharePoint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A154F9">
        <w:rPr>
          <w:rFonts w:cs="Times New Roman"/>
          <w:b/>
        </w:rPr>
        <w:t>2</w:t>
      </w:r>
      <w:r w:rsidR="001F387B">
        <w:rPr>
          <w:rFonts w:cs="Times New Roman"/>
          <w:b/>
        </w:rPr>
        <w:t>6</w:t>
      </w:r>
      <w:r w:rsidR="00A154F9">
        <w:rPr>
          <w:rFonts w:cs="Times New Roman"/>
          <w:b/>
        </w:rPr>
        <w:t>-01</w:t>
      </w:r>
      <w:r w:rsidR="001F387B">
        <w:rPr>
          <w:rFonts w:cs="Times New Roman"/>
          <w:b/>
        </w:rPr>
        <w:t>0</w:t>
      </w:r>
      <w:r w:rsidR="00A154F9">
        <w:rPr>
          <w:rFonts w:cs="Times New Roman"/>
          <w:b/>
        </w:rPr>
        <w:t>3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  <w:r w:rsidR="004C303B">
        <w:rPr>
          <w:rFonts w:cs="Times New Roman"/>
        </w:rPr>
        <w:t xml:space="preserve"> </w:t>
      </w:r>
    </w:p>
    <w:p w14:paraId="26565DB3" w14:textId="639B58C5" w:rsidR="00AF4D55" w:rsidRPr="00A15479" w:rsidRDefault="003D469A" w:rsidP="00AF4D55">
      <w:pPr>
        <w:spacing w:after="120" w:line="276" w:lineRule="auto"/>
        <w:jc w:val="both"/>
        <w:rPr>
          <w:rFonts w:cs="Times New Roman"/>
        </w:rPr>
      </w:pPr>
      <w:r w:rsidRPr="003D469A">
        <w:rPr>
          <w:rFonts w:cs="Times New Roman"/>
        </w:rPr>
        <w:t xml:space="preserve">Smluvní strany prohlašují, že smlouva představuje úplnou a konečnou dohodu smluvních stran o předmětu smlouvy a nahrazuje veškerá předchozí jednání, ujednání, návrhy, korespondenci, přísliby či dohody, ať již ústní či písemné, vztahující se k předmětu této smlouvy. Smluvní strany </w:t>
      </w:r>
      <w:r w:rsidR="00851726">
        <w:rPr>
          <w:rFonts w:cs="Times New Roman"/>
        </w:rPr>
        <w:t xml:space="preserve">tímto </w:t>
      </w:r>
      <w:r w:rsidRPr="003D469A">
        <w:rPr>
          <w:rFonts w:cs="Times New Roman"/>
        </w:rPr>
        <w:t>potvrzují, že obsah smlouvy plně reflektuje výsledky jejich dosavadních jednání a že při jejím uzavření nevycházejí z žádných prohlášení či ujištění, která nejsou výslovně uvedena v této smlouvě.</w:t>
      </w:r>
      <w:r>
        <w:rPr>
          <w:rFonts w:cs="Times New Roman"/>
        </w:rPr>
        <w:t xml:space="preserve"> </w:t>
      </w: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1164CFE9" w14:textId="467FD056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smlouvy je vymezení podmínek, na jejichž základě budou mezi smluvními </w:t>
      </w:r>
      <w:r w:rsidRPr="00A154F9">
        <w:rPr>
          <w:rFonts w:cs="Times New Roman"/>
        </w:rPr>
        <w:t xml:space="preserve">stranami uzavírány a realizovány dílčí smlouvy (dále jen </w:t>
      </w:r>
      <w:r w:rsidR="00B13DC6" w:rsidRPr="00A154F9">
        <w:rPr>
          <w:rFonts w:cs="Times New Roman"/>
        </w:rPr>
        <w:t>„</w:t>
      </w:r>
      <w:r w:rsidR="00FF3E0B" w:rsidRPr="005F662E">
        <w:rPr>
          <w:rFonts w:cs="Times New Roman"/>
          <w:b/>
          <w:bCs/>
        </w:rPr>
        <w:t>d</w:t>
      </w:r>
      <w:r w:rsidRPr="005F662E">
        <w:rPr>
          <w:rFonts w:cs="Times New Roman"/>
          <w:b/>
          <w:bCs/>
        </w:rPr>
        <w:t>ílčí smlouvy</w:t>
      </w:r>
      <w:r w:rsidRPr="00A154F9">
        <w:rPr>
          <w:rFonts w:cs="Times New Roman"/>
        </w:rPr>
        <w:t xml:space="preserve">“), </w:t>
      </w:r>
      <w:r w:rsidR="0006484A" w:rsidRPr="00A154F9">
        <w:rPr>
          <w:rFonts w:cs="Times New Roman"/>
        </w:rPr>
        <w:t xml:space="preserve">dle kterých bude </w:t>
      </w:r>
      <w:r w:rsidR="00694FE2">
        <w:rPr>
          <w:rFonts w:cs="Times New Roman"/>
        </w:rPr>
        <w:t>poskyto</w:t>
      </w:r>
      <w:r w:rsidR="0006484A" w:rsidRPr="00A154F9">
        <w:rPr>
          <w:rFonts w:cs="Times New Roman"/>
        </w:rPr>
        <w:t xml:space="preserve">vatel </w:t>
      </w:r>
      <w:r w:rsidR="003A3D72">
        <w:rPr>
          <w:rFonts w:cs="Times New Roman"/>
        </w:rPr>
        <w:t>poskytovat</w:t>
      </w:r>
      <w:r w:rsidR="009D2241">
        <w:rPr>
          <w:rFonts w:cs="Times New Roman"/>
        </w:rPr>
        <w:t xml:space="preserve"> konzultační služby</w:t>
      </w:r>
      <w:r w:rsidR="00247F2D">
        <w:rPr>
          <w:rFonts w:cs="Times New Roman"/>
        </w:rPr>
        <w:t xml:space="preserve"> a poradenství</w:t>
      </w:r>
      <w:r w:rsidR="0006484A" w:rsidRPr="00796DBC">
        <w:rPr>
          <w:rFonts w:cs="Times New Roman"/>
        </w:rPr>
        <w:t xml:space="preserve"> </w:t>
      </w:r>
      <w:r w:rsidR="00247F2D" w:rsidRPr="0042474B">
        <w:rPr>
          <w:rFonts w:cs="Times New Roman"/>
        </w:rPr>
        <w:t>při realizaci interních projektů nad technologií SharePoint</w:t>
      </w:r>
      <w:r w:rsidR="00247F2D" w:rsidRPr="00796DBC">
        <w:rPr>
          <w:rFonts w:cs="Times New Roman"/>
        </w:rPr>
        <w:t xml:space="preserve"> </w:t>
      </w:r>
      <w:r w:rsidRPr="00796DBC">
        <w:rPr>
          <w:rFonts w:cs="Times New Roman"/>
        </w:rPr>
        <w:t>(dále jen „</w:t>
      </w:r>
      <w:r w:rsidR="00FF3E0B" w:rsidRPr="00063193">
        <w:rPr>
          <w:rFonts w:cs="Times New Roman"/>
          <w:b/>
          <w:bCs/>
        </w:rPr>
        <w:t>předmět smlouvy</w:t>
      </w:r>
      <w:r w:rsidRPr="00796DBC">
        <w:rPr>
          <w:rFonts w:cs="Times New Roman"/>
        </w:rPr>
        <w:t>“</w:t>
      </w:r>
      <w:r w:rsidR="00063193">
        <w:rPr>
          <w:rFonts w:cs="Times New Roman"/>
        </w:rPr>
        <w:t xml:space="preserve"> či „</w:t>
      </w:r>
      <w:r w:rsidR="00063193" w:rsidRPr="00247F2D">
        <w:rPr>
          <w:rFonts w:cs="Times New Roman"/>
          <w:b/>
          <w:bCs/>
        </w:rPr>
        <w:t>služby</w:t>
      </w:r>
      <w:r w:rsidR="00063193" w:rsidRPr="00247F2D">
        <w:rPr>
          <w:rFonts w:cs="Times New Roman"/>
        </w:rPr>
        <w:t>“</w:t>
      </w:r>
      <w:r w:rsidRPr="00796DBC">
        <w:rPr>
          <w:rFonts w:cs="Times New Roman"/>
        </w:rPr>
        <w:t xml:space="preserve">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</w:t>
      </w:r>
      <w:r w:rsidRPr="00796DBC">
        <w:rPr>
          <w:rFonts w:cs="Times New Roman"/>
        </w:rPr>
        <w:t>.</w:t>
      </w:r>
      <w:r w:rsidR="007B7C89">
        <w:rPr>
          <w:rFonts w:cs="Times New Roman"/>
        </w:rPr>
        <w:t xml:space="preserve"> </w:t>
      </w:r>
    </w:p>
    <w:p w14:paraId="1D5F0751" w14:textId="4A3A61CA" w:rsidR="00EF6339" w:rsidRPr="007322C6" w:rsidRDefault="00337244" w:rsidP="0036307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8649B">
        <w:rPr>
          <w:rFonts w:cs="Times New Roman"/>
        </w:rPr>
        <w:t xml:space="preserve">Plnění </w:t>
      </w:r>
      <w:r w:rsidR="00EE0424" w:rsidRPr="00C8649B">
        <w:rPr>
          <w:rFonts w:cs="Times New Roman"/>
        </w:rPr>
        <w:t xml:space="preserve">smlouvy nezahrnuje v žádném případě </w:t>
      </w:r>
      <w:r w:rsidR="00BF6D73" w:rsidRPr="00C8649B">
        <w:rPr>
          <w:rFonts w:cs="Times New Roman"/>
        </w:rPr>
        <w:t xml:space="preserve">takové služby, jimiž by bylo zasahováno </w:t>
      </w:r>
      <w:r w:rsidR="0042474B" w:rsidRPr="00C8649B">
        <w:rPr>
          <w:rFonts w:cs="Times New Roman"/>
        </w:rPr>
        <w:t xml:space="preserve">do autorského díla, </w:t>
      </w:r>
      <w:r w:rsidR="00105C96" w:rsidRPr="00C8649B">
        <w:rPr>
          <w:rFonts w:cs="Times New Roman"/>
        </w:rPr>
        <w:t xml:space="preserve">nebude </w:t>
      </w:r>
      <w:r w:rsidR="00BB72DF" w:rsidRPr="00C8649B">
        <w:rPr>
          <w:rFonts w:cs="Times New Roman"/>
        </w:rPr>
        <w:t xml:space="preserve">ani samostatným </w:t>
      </w:r>
      <w:r w:rsidR="00105C96" w:rsidRPr="00C8649B">
        <w:rPr>
          <w:rFonts w:cs="Times New Roman"/>
        </w:rPr>
        <w:t xml:space="preserve">výstupem ve smyslu autorského softwarového díla, </w:t>
      </w:r>
      <w:r w:rsidR="00724704" w:rsidRPr="00C8649B">
        <w:rPr>
          <w:rFonts w:cs="Times New Roman"/>
        </w:rPr>
        <w:t xml:space="preserve">služby tedy </w:t>
      </w:r>
      <w:r w:rsidR="0042474B" w:rsidRPr="00C8649B">
        <w:rPr>
          <w:rFonts w:cs="Times New Roman"/>
        </w:rPr>
        <w:t>nerozvíjejí zdrojov</w:t>
      </w:r>
      <w:r w:rsidR="00724704" w:rsidRPr="00C8649B">
        <w:rPr>
          <w:rFonts w:cs="Times New Roman"/>
        </w:rPr>
        <w:t>é</w:t>
      </w:r>
      <w:r w:rsidR="0042474B" w:rsidRPr="00C8649B">
        <w:rPr>
          <w:rFonts w:cs="Times New Roman"/>
        </w:rPr>
        <w:t xml:space="preserve"> kód</w:t>
      </w:r>
      <w:r w:rsidR="00724704" w:rsidRPr="00C8649B">
        <w:rPr>
          <w:rFonts w:cs="Times New Roman"/>
        </w:rPr>
        <w:t>y</w:t>
      </w:r>
      <w:r w:rsidR="0042474B" w:rsidRPr="00C8649B">
        <w:rPr>
          <w:rFonts w:cs="Times New Roman"/>
        </w:rPr>
        <w:t xml:space="preserve"> </w:t>
      </w:r>
      <w:r w:rsidR="00724704" w:rsidRPr="00C8649B">
        <w:rPr>
          <w:rFonts w:cs="Times New Roman"/>
        </w:rPr>
        <w:t>a ne</w:t>
      </w:r>
      <w:r w:rsidR="00900C4B" w:rsidRPr="00C8649B">
        <w:rPr>
          <w:rFonts w:cs="Times New Roman"/>
        </w:rPr>
        <w:t>dochází k poskytování služeb podpory a rozvoje</w:t>
      </w:r>
      <w:r w:rsidR="00AC3280">
        <w:rPr>
          <w:rFonts w:cs="Times New Roman"/>
        </w:rPr>
        <w:t xml:space="preserve"> existujících softwarů</w:t>
      </w:r>
      <w:r w:rsidR="0042474B" w:rsidRPr="00C8649B">
        <w:rPr>
          <w:rFonts w:cs="Times New Roman"/>
        </w:rPr>
        <w:t xml:space="preserve">. </w:t>
      </w:r>
    </w:p>
    <w:p w14:paraId="40FF1C93" w14:textId="0CA51424" w:rsidR="00A60C46" w:rsidRDefault="0083318D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581F46A5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83318D">
        <w:rPr>
          <w:rFonts w:cs="Times New Roman"/>
        </w:rPr>
        <w:t>poskytovateli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E919BA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83318D">
        <w:rPr>
          <w:rFonts w:cs="Times New Roman"/>
        </w:rPr>
        <w:t>poskytovatele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11899C3C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83318D">
        <w:rPr>
          <w:rFonts w:cs="Times New Roman"/>
        </w:rPr>
        <w:t>poskytovateli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>
        <w:rPr>
          <w:rFonts w:cs="Times New Roman"/>
        </w:rPr>
        <w:t>objednávka“).</w:t>
      </w:r>
      <w:r w:rsidR="00C11D90" w:rsidRPr="00C11D90">
        <w:rPr>
          <w:rFonts w:cs="Times New Roman"/>
        </w:rPr>
        <w:t xml:space="preserve"> K uzavření </w:t>
      </w:r>
      <w:r w:rsidR="00C11D90">
        <w:rPr>
          <w:rFonts w:cs="Times New Roman"/>
        </w:rPr>
        <w:t>jednotlivé dílčí smlouvy</w:t>
      </w:r>
      <w:r w:rsidR="00C11D90" w:rsidRPr="00C11D90">
        <w:rPr>
          <w:rFonts w:cs="Times New Roman"/>
        </w:rPr>
        <w:t xml:space="preserve"> dojde vždy na základě </w:t>
      </w:r>
      <w:r w:rsidR="00BD51AC">
        <w:rPr>
          <w:rFonts w:cs="Times New Roman"/>
        </w:rPr>
        <w:t xml:space="preserve">písemné dílčí </w:t>
      </w:r>
      <w:r w:rsidR="00C11D90" w:rsidRPr="00C11D90">
        <w:rPr>
          <w:rFonts w:cs="Times New Roman"/>
        </w:rPr>
        <w:t xml:space="preserve">objednávky </w:t>
      </w:r>
      <w:r w:rsidR="00C11D90" w:rsidRPr="00746FBF">
        <w:rPr>
          <w:rFonts w:cs="Times New Roman"/>
        </w:rPr>
        <w:t>objednatele</w:t>
      </w:r>
      <w:r w:rsidR="002B0F1D" w:rsidRPr="00746FBF">
        <w:rPr>
          <w:rFonts w:cs="Times New Roman"/>
        </w:rPr>
        <w:t xml:space="preserve"> (prostřednictvím kontaktní osoby objednatele uvedené v této </w:t>
      </w:r>
      <w:r w:rsidR="001745A3">
        <w:rPr>
          <w:rFonts w:cs="Times New Roman"/>
        </w:rPr>
        <w:t>smlouvě</w:t>
      </w:r>
      <w:r w:rsidR="002B0F1D" w:rsidRPr="00746FBF">
        <w:rPr>
          <w:rFonts w:cs="Times New Roman"/>
        </w:rPr>
        <w:t>, pokud hodnota dílčí objednávky ne</w:t>
      </w:r>
      <w:r w:rsidR="00E919BA" w:rsidRPr="00746FBF">
        <w:rPr>
          <w:rFonts w:cs="Times New Roman"/>
        </w:rPr>
        <w:t>do</w:t>
      </w:r>
      <w:r w:rsidR="002B0F1D" w:rsidRPr="00746FBF">
        <w:rPr>
          <w:rFonts w:cs="Times New Roman"/>
        </w:rPr>
        <w:t>sáhne částk</w:t>
      </w:r>
      <w:r w:rsidR="00E919BA" w:rsidRPr="00746FBF">
        <w:rPr>
          <w:rFonts w:cs="Times New Roman"/>
        </w:rPr>
        <w:t>y</w:t>
      </w:r>
      <w:r w:rsidR="002B0F1D" w:rsidRPr="00746FBF">
        <w:rPr>
          <w:rFonts w:cs="Times New Roman"/>
        </w:rPr>
        <w:t xml:space="preserve"> 50.000 Kč bez DPH)</w:t>
      </w:r>
      <w:r w:rsidR="00C11D90" w:rsidRPr="00746FBF">
        <w:rPr>
          <w:rFonts w:cs="Times New Roman"/>
        </w:rPr>
        <w:t>, její</w:t>
      </w:r>
      <w:r w:rsidR="00873892">
        <w:rPr>
          <w:rFonts w:cs="Times New Roman"/>
        </w:rPr>
        <w:t>m</w:t>
      </w:r>
      <w:r w:rsidR="00C11D90" w:rsidRPr="00746FBF">
        <w:rPr>
          <w:rFonts w:cs="Times New Roman"/>
        </w:rPr>
        <w:t>ž obsahem bude zejména</w:t>
      </w:r>
      <w:r w:rsidR="00C11D90" w:rsidRPr="00746FBF">
        <w:rPr>
          <w:rFonts w:cs="Times New Roman"/>
          <w:b/>
          <w:bCs/>
        </w:rPr>
        <w:t xml:space="preserve">: specifikace předmětu </w:t>
      </w:r>
      <w:r w:rsidR="00873892">
        <w:rPr>
          <w:rFonts w:cs="Times New Roman"/>
          <w:b/>
          <w:bCs/>
        </w:rPr>
        <w:t>dílčí smlouvy</w:t>
      </w:r>
      <w:r w:rsidR="00C11D90" w:rsidRPr="00746FBF">
        <w:rPr>
          <w:rFonts w:cs="Times New Roman"/>
          <w:b/>
          <w:bCs/>
        </w:rPr>
        <w:t>, termín a místo plnění a způsob předání/</w:t>
      </w:r>
      <w:r w:rsidR="00C11D90" w:rsidRPr="00C11D90">
        <w:rPr>
          <w:rFonts w:cs="Times New Roman"/>
          <w:b/>
          <w:bCs/>
        </w:rPr>
        <w:t xml:space="preserve">převzetí předmětu </w:t>
      </w:r>
      <w:r w:rsidR="00873892">
        <w:rPr>
          <w:rFonts w:cs="Times New Roman"/>
          <w:b/>
          <w:bCs/>
        </w:rPr>
        <w:t>dílčí smlouvy</w:t>
      </w:r>
      <w:r w:rsidR="00C11D90" w:rsidRPr="00C11D90">
        <w:rPr>
          <w:rFonts w:cs="Times New Roman"/>
          <w:b/>
          <w:bCs/>
        </w:rPr>
        <w:t xml:space="preserve">, </w:t>
      </w:r>
      <w:r w:rsidR="00B4392A">
        <w:rPr>
          <w:rFonts w:cs="Times New Roman"/>
          <w:b/>
          <w:bCs/>
        </w:rPr>
        <w:t>k</w:t>
      </w:r>
      <w:r w:rsidR="00E93443">
        <w:rPr>
          <w:rFonts w:cs="Times New Roman"/>
          <w:b/>
          <w:bCs/>
        </w:rPr>
        <w:t xml:space="preserve">valifikovaně odhadnutá </w:t>
      </w:r>
      <w:r w:rsidR="00C11D90" w:rsidRPr="00C11D90">
        <w:rPr>
          <w:rFonts w:cs="Times New Roman"/>
          <w:b/>
          <w:bCs/>
        </w:rPr>
        <w:t xml:space="preserve">cena </w:t>
      </w:r>
      <w:r w:rsidR="009C2DD5">
        <w:rPr>
          <w:rFonts w:cs="Times New Roman"/>
          <w:b/>
          <w:bCs/>
        </w:rPr>
        <w:t>dílčí objednávky</w:t>
      </w:r>
      <w:r w:rsidR="00007155">
        <w:rPr>
          <w:rFonts w:cs="Times New Roman"/>
          <w:b/>
          <w:bCs/>
        </w:rPr>
        <w:t xml:space="preserve">, </w:t>
      </w:r>
      <w:r w:rsidR="009E4B76">
        <w:rPr>
          <w:rFonts w:cs="Times New Roman"/>
          <w:b/>
          <w:bCs/>
        </w:rPr>
        <w:t>která nebude překročena</w:t>
      </w:r>
      <w:r w:rsidR="009C2DD5">
        <w:rPr>
          <w:rFonts w:cs="Times New Roman"/>
          <w:b/>
          <w:bCs/>
        </w:rPr>
        <w:t xml:space="preserve"> </w:t>
      </w:r>
      <w:r w:rsidR="00C11D90" w:rsidRPr="00C11D90">
        <w:rPr>
          <w:rFonts w:cs="Times New Roman"/>
        </w:rPr>
        <w:t xml:space="preserve">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83318D">
        <w:rPr>
          <w:rFonts w:cs="Times New Roman"/>
        </w:rPr>
        <w:t>poskytovatele</w:t>
      </w:r>
      <w:r w:rsidR="00E21EE7">
        <w:rPr>
          <w:rFonts w:cs="Times New Roman"/>
        </w:rPr>
        <w:t xml:space="preserve"> realizované elektronicky nebo v listinné podobě.</w:t>
      </w:r>
    </w:p>
    <w:p w14:paraId="60AA7F95" w14:textId="0548EFE9" w:rsidR="00FE2031" w:rsidRPr="00746FBF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46FBF">
        <w:rPr>
          <w:rFonts w:cs="Times New Roman"/>
        </w:rPr>
        <w:t xml:space="preserve">V rámci zpracování </w:t>
      </w:r>
      <w:r w:rsidR="00E21EE7" w:rsidRPr="00746FBF">
        <w:rPr>
          <w:rFonts w:cs="Times New Roman"/>
        </w:rPr>
        <w:t>předmětu plnění</w:t>
      </w:r>
      <w:r w:rsidRPr="00746FBF">
        <w:rPr>
          <w:rFonts w:cs="Times New Roman"/>
        </w:rPr>
        <w:t xml:space="preserve"> se </w:t>
      </w:r>
      <w:r w:rsidR="0083318D">
        <w:rPr>
          <w:rFonts w:cs="Times New Roman"/>
        </w:rPr>
        <w:t>poskytovatel</w:t>
      </w:r>
      <w:r w:rsidRPr="00746FBF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746FBF">
        <w:rPr>
          <w:rFonts w:cs="Times New Roman"/>
        </w:rPr>
        <w:t xml:space="preserve"> </w:t>
      </w:r>
      <w:r w:rsidRPr="00746FBF">
        <w:rPr>
          <w:rFonts w:cs="Times New Roman"/>
        </w:rPr>
        <w:t>a zavazuje se</w:t>
      </w:r>
      <w:r w:rsidR="009E48D6" w:rsidRPr="00746FBF">
        <w:rPr>
          <w:rFonts w:cs="Times New Roman"/>
        </w:rPr>
        <w:t xml:space="preserve"> </w:t>
      </w:r>
      <w:r w:rsidRPr="00746FBF">
        <w:rPr>
          <w:rFonts w:cs="Times New Roman"/>
        </w:rPr>
        <w:t>k respektování závěrů na</w:t>
      </w:r>
      <w:r w:rsidR="00C67C97" w:rsidRPr="00746FBF">
        <w:rPr>
          <w:rFonts w:cs="Times New Roman"/>
        </w:rPr>
        <w:t> </w:t>
      </w:r>
      <w:r w:rsidRPr="00746FBF">
        <w:rPr>
          <w:rFonts w:cs="Times New Roman"/>
        </w:rPr>
        <w:t xml:space="preserve">nich přijatých. </w:t>
      </w:r>
      <w:r w:rsidR="00041C27" w:rsidRPr="00746FBF">
        <w:rPr>
          <w:rFonts w:cs="Times New Roman"/>
        </w:rPr>
        <w:t>P</w:t>
      </w:r>
      <w:r w:rsidRPr="00746FBF">
        <w:rPr>
          <w:rFonts w:cs="Times New Roman"/>
        </w:rPr>
        <w:t xml:space="preserve">očet a termíny porad </w:t>
      </w:r>
      <w:r w:rsidR="00041C27" w:rsidRPr="00746FBF">
        <w:rPr>
          <w:rFonts w:cs="Times New Roman"/>
        </w:rPr>
        <w:t xml:space="preserve">stanoví </w:t>
      </w:r>
      <w:r w:rsidRPr="00746FBF">
        <w:rPr>
          <w:rFonts w:cs="Times New Roman"/>
        </w:rPr>
        <w:t xml:space="preserve">objednatel podle postupu prací na </w:t>
      </w:r>
      <w:r w:rsidR="00E21EE7" w:rsidRPr="00746FBF">
        <w:rPr>
          <w:rFonts w:cs="Times New Roman"/>
        </w:rPr>
        <w:t>předmětu plnění</w:t>
      </w:r>
      <w:r w:rsidRPr="00746FBF">
        <w:rPr>
          <w:rFonts w:cs="Times New Roman"/>
        </w:rPr>
        <w:t xml:space="preserve">. </w:t>
      </w:r>
    </w:p>
    <w:p w14:paraId="3AAED912" w14:textId="64892038" w:rsidR="00AE0FE5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1" w:name="_Hlk145932173"/>
      <w:r w:rsidRPr="00A15479">
        <w:rPr>
          <w:rFonts w:cs="Times New Roman"/>
        </w:rPr>
        <w:t xml:space="preserve">Veškeré právní účinky předání předmětu </w:t>
      </w:r>
      <w:r w:rsidR="00E21EE7">
        <w:rPr>
          <w:rFonts w:cs="Times New Roman"/>
        </w:rPr>
        <w:t>smlouvy</w:t>
      </w:r>
      <w:r w:rsidRPr="00A15479">
        <w:rPr>
          <w:rFonts w:cs="Times New Roman"/>
        </w:rPr>
        <w:t xml:space="preserve">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kontroly řádně dokončeného </w:t>
      </w:r>
      <w:r w:rsidR="00E21EE7">
        <w:rPr>
          <w:rFonts w:cs="Times New Roman"/>
        </w:rPr>
        <w:t>předmětu plnění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56E783CF" w14:textId="77777777" w:rsidR="00E2438D" w:rsidRPr="00E2438D" w:rsidRDefault="00E2438D" w:rsidP="00E2438D">
      <w:pPr>
        <w:spacing w:after="120" w:line="276" w:lineRule="auto"/>
        <w:jc w:val="both"/>
        <w:rPr>
          <w:rFonts w:cs="Times New Roman"/>
        </w:rPr>
      </w:pPr>
      <w:r w:rsidRPr="00E2438D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E2438D">
          <w:rPr>
            <w:rStyle w:val="Hypertextovodkaz"/>
            <w:rFonts w:cs="Times New Roman"/>
          </w:rPr>
          <w:t>http://www.iprpraha.cz/clanek/1950/vzory-dokumentu</w:t>
        </w:r>
      </w:hyperlink>
      <w:r w:rsidRPr="00E2438D">
        <w:rPr>
          <w:rFonts w:cs="Times New Roman"/>
        </w:rPr>
        <w:t xml:space="preserve"> v záložce „Vzory dokumentů, na které odkazují smlouvy“.</w:t>
      </w:r>
    </w:p>
    <w:bookmarkEnd w:id="1"/>
    <w:p w14:paraId="15F0F9D1" w14:textId="71D962EE" w:rsidR="00AE0FE5" w:rsidRDefault="0083318D" w:rsidP="00FA5279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AE0FE5" w:rsidRPr="00A15479">
        <w:rPr>
          <w:rFonts w:cs="Times New Roman"/>
        </w:rPr>
        <w:t xml:space="preserve"> nese nebezpečí škody na předmětu </w:t>
      </w:r>
      <w:r w:rsidR="00E21EE7"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 w:rsidR="00E21EE7"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652404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 w:rsidR="00E21EE7"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</w:t>
      </w:r>
      <w:r w:rsidR="00E21EE7"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39900492" w14:textId="2649626E" w:rsidR="00B950DC" w:rsidRDefault="00E108CA" w:rsidP="00FA5279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Maximální předpokládaný </w:t>
      </w:r>
      <w:r w:rsidR="00AA11C7">
        <w:rPr>
          <w:rFonts w:cs="Times New Roman"/>
        </w:rPr>
        <w:t xml:space="preserve">časový </w:t>
      </w:r>
      <w:r>
        <w:rPr>
          <w:rFonts w:cs="Times New Roman"/>
        </w:rPr>
        <w:t xml:space="preserve">rozsah </w:t>
      </w:r>
      <w:r w:rsidR="00297696">
        <w:rPr>
          <w:rFonts w:cs="Times New Roman"/>
        </w:rPr>
        <w:t xml:space="preserve">plnění činí 140 hodin. Tento časový limit nebude překročen. </w:t>
      </w:r>
      <w:r>
        <w:rPr>
          <w:rFonts w:cs="Times New Roman"/>
        </w:rPr>
        <w:t xml:space="preserve"> </w:t>
      </w:r>
    </w:p>
    <w:p w14:paraId="09446672" w14:textId="77777777" w:rsidR="00021650" w:rsidRDefault="00021650" w:rsidP="00021650">
      <w:pPr>
        <w:pStyle w:val="Zkladntextodsazen21"/>
        <w:spacing w:line="276" w:lineRule="auto"/>
        <w:jc w:val="both"/>
        <w:rPr>
          <w:rFonts w:cs="Times New Roman"/>
        </w:rPr>
      </w:pPr>
    </w:p>
    <w:p w14:paraId="3ED58FF8" w14:textId="77777777" w:rsidR="00021650" w:rsidRDefault="00021650" w:rsidP="00021650">
      <w:pPr>
        <w:pStyle w:val="Zkladntextodsazen21"/>
        <w:spacing w:line="276" w:lineRule="auto"/>
        <w:jc w:val="both"/>
        <w:rPr>
          <w:rFonts w:cs="Times New Roman"/>
        </w:rPr>
      </w:pPr>
    </w:p>
    <w:p w14:paraId="19058C66" w14:textId="77777777" w:rsidR="00021650" w:rsidRDefault="00021650" w:rsidP="00021650">
      <w:pPr>
        <w:pStyle w:val="Zkladntextodsazen21"/>
        <w:spacing w:line="276" w:lineRule="auto"/>
        <w:jc w:val="both"/>
        <w:rPr>
          <w:rFonts w:cs="Times New Roman"/>
        </w:rPr>
      </w:pPr>
    </w:p>
    <w:p w14:paraId="4CACF39D" w14:textId="77777777" w:rsidR="00021650" w:rsidRPr="00FA5279" w:rsidRDefault="00021650" w:rsidP="00021650">
      <w:pPr>
        <w:pStyle w:val="Zkladntextodsazen21"/>
        <w:spacing w:line="276" w:lineRule="auto"/>
        <w:jc w:val="both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016C53C9" w14:textId="6FEC4B12" w:rsidR="00A154F9" w:rsidRPr="007D7EE5" w:rsidRDefault="001D54B4" w:rsidP="00A154F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30869F77" w:rsidR="00CE703C" w:rsidRPr="00A15479" w:rsidRDefault="006964D4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2</w:t>
      </w:r>
      <w:r w:rsidR="00E3277F">
        <w:rPr>
          <w:rFonts w:cs="Times New Roman"/>
          <w:b/>
          <w:bCs/>
        </w:rPr>
        <w:t>45</w:t>
      </w:r>
      <w:r w:rsidR="00A154F9">
        <w:rPr>
          <w:rFonts w:cs="Times New Roman"/>
          <w:b/>
          <w:bCs/>
        </w:rPr>
        <w:t> 000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dvě</w:t>
      </w:r>
      <w:r w:rsidR="00E3277F">
        <w:rPr>
          <w:rFonts w:cs="Times New Roman"/>
        </w:rPr>
        <w:t xml:space="preserve"> </w:t>
      </w:r>
      <w:r>
        <w:rPr>
          <w:rFonts w:cs="Times New Roman"/>
        </w:rPr>
        <w:t>stě</w:t>
      </w:r>
      <w:r w:rsidR="00E3277F">
        <w:rPr>
          <w:rFonts w:cs="Times New Roman"/>
        </w:rPr>
        <w:t xml:space="preserve"> čtyřicet pět</w:t>
      </w:r>
      <w:r w:rsidR="00A154F9">
        <w:rPr>
          <w:rFonts w:cs="Times New Roman"/>
        </w:rPr>
        <w:t xml:space="preserve"> 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3C49D563" w:rsidR="002D672A" w:rsidRPr="006964D4" w:rsidRDefault="005F5CEA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296 450</w:t>
      </w:r>
      <w:r w:rsidR="009E58B5" w:rsidRPr="006964D4">
        <w:rPr>
          <w:rFonts w:cs="Times New Roman"/>
        </w:rPr>
        <w:t xml:space="preserve"> Kč (slovy: </w:t>
      </w:r>
      <w:r>
        <w:rPr>
          <w:rFonts w:cs="Times New Roman"/>
        </w:rPr>
        <w:t>dvě stě devadesát šest tisíc čtyři sta padesát korun českých</w:t>
      </w:r>
      <w:r w:rsidR="009E58B5" w:rsidRPr="006964D4">
        <w:rPr>
          <w:rFonts w:cs="Times New Roman"/>
        </w:rPr>
        <w:t>) včetně DPH.</w:t>
      </w:r>
    </w:p>
    <w:p w14:paraId="2636388D" w14:textId="0A9AF32E" w:rsidR="007D7EE5" w:rsidRPr="007D7EE5" w:rsidRDefault="007D7EE5" w:rsidP="00714EA5">
      <w:pPr>
        <w:spacing w:after="120" w:line="276" w:lineRule="auto"/>
        <w:jc w:val="both"/>
        <w:rPr>
          <w:rFonts w:cs="Times New Roman"/>
        </w:rPr>
      </w:pPr>
      <w:r w:rsidRPr="007D7EE5">
        <w:rPr>
          <w:rFonts w:cs="Times New Roman"/>
        </w:rPr>
        <w:t xml:space="preserve">Cena za 1 hodinu </w:t>
      </w:r>
      <w:r w:rsidR="001D791A">
        <w:rPr>
          <w:rFonts w:cs="Times New Roman"/>
        </w:rPr>
        <w:t>poskytování služeb:</w:t>
      </w:r>
    </w:p>
    <w:p w14:paraId="4496A09A" w14:textId="71D7A2AF" w:rsidR="007D7EE5" w:rsidRPr="007D7EE5" w:rsidRDefault="007D7EE5" w:rsidP="007D7EE5">
      <w:pPr>
        <w:spacing w:line="276" w:lineRule="auto"/>
        <w:ind w:left="-284" w:firstLine="284"/>
        <w:jc w:val="both"/>
        <w:rPr>
          <w:rFonts w:cs="Times New Roman"/>
        </w:rPr>
      </w:pPr>
      <w:r w:rsidRPr="007D7EE5">
        <w:rPr>
          <w:rFonts w:cs="Times New Roman"/>
        </w:rPr>
        <w:t xml:space="preserve"> </w:t>
      </w:r>
      <w:r w:rsidRPr="007D7EE5">
        <w:rPr>
          <w:rFonts w:cs="Times New Roman"/>
          <w:b/>
          <w:bCs/>
        </w:rPr>
        <w:t>1 750 Kč</w:t>
      </w:r>
      <w:r w:rsidRPr="007D7EE5">
        <w:rPr>
          <w:rFonts w:cs="Times New Roman"/>
          <w:b/>
        </w:rPr>
        <w:t xml:space="preserve"> </w:t>
      </w:r>
      <w:r w:rsidRPr="007D7EE5">
        <w:rPr>
          <w:rFonts w:cs="Times New Roman"/>
        </w:rPr>
        <w:t xml:space="preserve">(slovy: jedentisícsedmsetpadesát korun českých) </w:t>
      </w:r>
      <w:r w:rsidRPr="007D7EE5">
        <w:rPr>
          <w:rFonts w:cs="Times New Roman"/>
          <w:b/>
        </w:rPr>
        <w:t>bez DPH</w:t>
      </w:r>
      <w:r w:rsidRPr="007D7EE5">
        <w:rPr>
          <w:rFonts w:cs="Times New Roman"/>
        </w:rPr>
        <w:t xml:space="preserve">, </w:t>
      </w:r>
    </w:p>
    <w:p w14:paraId="4FC84BA3" w14:textId="3DF688F9" w:rsidR="007D7EE5" w:rsidRPr="007D7EE5" w:rsidRDefault="007D7EE5" w:rsidP="00714EA5">
      <w:pPr>
        <w:spacing w:after="120" w:line="276" w:lineRule="auto"/>
        <w:jc w:val="both"/>
        <w:rPr>
          <w:rFonts w:cs="Times New Roman"/>
        </w:rPr>
      </w:pPr>
      <w:r w:rsidRPr="007D7EE5">
        <w:rPr>
          <w:rFonts w:cs="Times New Roman"/>
        </w:rPr>
        <w:t xml:space="preserve"> 2 118 Kč (slovy: šestnácttisícděvětsetčtyřicet korun českých) včetně DPH.</w:t>
      </w:r>
    </w:p>
    <w:bookmarkEnd w:id="2"/>
    <w:bookmarkEnd w:id="3"/>
    <w:p w14:paraId="7EA016F4" w14:textId="64156DE5" w:rsidR="00110BFA" w:rsidRDefault="0083318D" w:rsidP="00110BFA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3624DF" w:rsidRPr="003624DF">
        <w:rPr>
          <w:rFonts w:cs="Times New Roman"/>
        </w:rPr>
        <w:t xml:space="preserve"> spolu s předáním </w:t>
      </w:r>
      <w:r w:rsidR="00210C00">
        <w:rPr>
          <w:rFonts w:cs="Times New Roman"/>
        </w:rPr>
        <w:t xml:space="preserve">plnění </w:t>
      </w:r>
      <w:r w:rsidR="000C713D">
        <w:rPr>
          <w:rFonts w:cs="Times New Roman"/>
        </w:rPr>
        <w:t xml:space="preserve">dílčí </w:t>
      </w:r>
      <w:r w:rsidR="003624DF" w:rsidRPr="003624DF">
        <w:rPr>
          <w:rFonts w:cs="Times New Roman"/>
        </w:rPr>
        <w:t>smlouvy</w:t>
      </w:r>
      <w:r w:rsidR="000C713D">
        <w:rPr>
          <w:rFonts w:cs="Times New Roman"/>
        </w:rPr>
        <w:t xml:space="preserve"> (objednávky)</w:t>
      </w:r>
      <w:r w:rsidR="003624DF" w:rsidRPr="003624DF">
        <w:rPr>
          <w:rFonts w:cs="Times New Roman"/>
        </w:rPr>
        <w:t xml:space="preserve"> odevzdá kontaktní osobě objednatele výkaz skutečně odpracovaných hodin (tzv. výčetku)</w:t>
      </w:r>
      <w:r w:rsidR="00363644">
        <w:rPr>
          <w:rFonts w:cs="Times New Roman"/>
        </w:rPr>
        <w:t>, a to tak, že</w:t>
      </w:r>
      <w:r w:rsidR="003624DF" w:rsidRPr="003624DF">
        <w:rPr>
          <w:rFonts w:cs="Times New Roman"/>
        </w:rPr>
        <w:t xml:space="preserve"> </w:t>
      </w:r>
      <w:r w:rsidR="00363644">
        <w:rPr>
          <w:rFonts w:cs="Times New Roman"/>
        </w:rPr>
        <w:t>o</w:t>
      </w:r>
      <w:r w:rsidR="00110BFA" w:rsidRPr="00DC5BF2">
        <w:rPr>
          <w:rFonts w:cs="Times New Roman"/>
        </w:rPr>
        <w:t>dměna bude vyúčtována podle skutečně poskytnutého času stráveného plněním předmětu smlouvy, přičemž pro účely vyúčtování se každých započatých 15 minut poskytovaných služeb považuje za jednu čtvrtinu hodiny</w:t>
      </w:r>
      <w:r w:rsidR="00110BFA">
        <w:rPr>
          <w:rFonts w:cs="Times New Roman"/>
        </w:rPr>
        <w:t>.</w:t>
      </w:r>
    </w:p>
    <w:p w14:paraId="47AA6F45" w14:textId="77777777" w:rsidR="003624DF" w:rsidRDefault="003624DF" w:rsidP="003624DF">
      <w:pPr>
        <w:spacing w:after="120" w:line="276" w:lineRule="auto"/>
        <w:jc w:val="both"/>
        <w:rPr>
          <w:rFonts w:cs="Times New Roman"/>
        </w:rPr>
      </w:pPr>
      <w:r w:rsidRPr="003624DF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3624DF">
          <w:rPr>
            <w:rStyle w:val="Hypertextovodkaz"/>
            <w:rFonts w:cs="Times New Roman"/>
          </w:rPr>
          <w:t>http://www.iprpraha.cz/clanek/1950/vzory-dokumentu</w:t>
        </w:r>
      </w:hyperlink>
      <w:r w:rsidRPr="003624DF">
        <w:rPr>
          <w:rFonts w:cs="Times New Roman"/>
        </w:rPr>
        <w:t xml:space="preserve"> v záložce „Vzory dokumentů, na které odkazují smlouvy“.</w:t>
      </w:r>
    </w:p>
    <w:p w14:paraId="4983B448" w14:textId="1603FFE4" w:rsidR="003624DF" w:rsidRPr="003624DF" w:rsidRDefault="003624DF" w:rsidP="003624DF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4" w:name="_Hlk162952457"/>
      <w:r w:rsidRPr="00F45BF4">
        <w:rPr>
          <w:rFonts w:cs="Times New Roman"/>
        </w:rPr>
        <w:t xml:space="preserve">Platba za splnění předmětu smlouvy dle dílčích smluv se uskuteční po předání předmětu smlouvy dle dílčích smluv, a to po oboustranném podepsání akceptačního protokolu bez výhrad či s výhradou těch vad, které nebrání předmět smlouvy akceptovat, a to na základě objednatelem odsouhlaseného výkazu skutečně odpracovaných hodin předloženého </w:t>
      </w:r>
      <w:r w:rsidR="0083318D">
        <w:rPr>
          <w:rFonts w:cs="Times New Roman"/>
        </w:rPr>
        <w:t>poskytovatelem</w:t>
      </w:r>
      <w:r w:rsidR="004F52B8">
        <w:rPr>
          <w:rFonts w:cs="Times New Roman"/>
        </w:rPr>
        <w:t>, a to v podrobnostech výše uvedených</w:t>
      </w:r>
      <w:r w:rsidRPr="00F45BF4">
        <w:rPr>
          <w:rFonts w:cs="Times New Roman"/>
        </w:rPr>
        <w:t xml:space="preserve"> (tzv. výčetky).</w:t>
      </w:r>
      <w:bookmarkEnd w:id="4"/>
    </w:p>
    <w:p w14:paraId="3C70F390" w14:textId="2D7E45D1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smlouvy může být měněna pouze v souvislosti se změnou sazeb DPH či jiných daňových předpisů majících vliv na cenu předmětu plnění. Rozhodným dnem je den změny sazby DPH.</w:t>
      </w:r>
    </w:p>
    <w:p w14:paraId="39A7D7B3" w14:textId="56A64AF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83318D">
        <w:rPr>
          <w:rFonts w:cs="Times New Roman"/>
        </w:rPr>
        <w:t>poskytovatele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smlouvy</w:t>
      </w:r>
      <w:r w:rsidR="001D6163">
        <w:rPr>
          <w:rFonts w:cs="Times New Roman"/>
        </w:rPr>
        <w:t>,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</w:t>
      </w:r>
      <w:r w:rsidR="001B6F95">
        <w:rPr>
          <w:rFonts w:cs="Times New Roman"/>
        </w:rPr>
        <w:t xml:space="preserve">případné </w:t>
      </w:r>
      <w:r w:rsidR="00A60C46">
        <w:rPr>
          <w:rFonts w:cs="Times New Roman"/>
        </w:rPr>
        <w:t xml:space="preserve">ceny licence </w:t>
      </w:r>
      <w:r w:rsidR="00BB5233" w:rsidRPr="00A15479">
        <w:rPr>
          <w:rFonts w:cs="Times New Roman"/>
        </w:rPr>
        <w:t>a </w:t>
      </w:r>
      <w:r w:rsidR="001D0170">
        <w:rPr>
          <w:rFonts w:cs="Times New Roman"/>
        </w:rPr>
        <w:t>poskytovatel</w:t>
      </w:r>
      <w:r w:rsidR="00DA6E4E" w:rsidRPr="00A15479">
        <w:rPr>
          <w:rFonts w:cs="Times New Roman"/>
        </w:rPr>
        <w:t xml:space="preserve">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70A2C844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1D0170">
        <w:rPr>
          <w:rFonts w:cs="Times New Roman"/>
        </w:rPr>
        <w:t>poskytovateli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7DA8EA2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1D0170">
        <w:rPr>
          <w:rFonts w:cs="Times New Roman"/>
        </w:rPr>
        <w:t>poskytovatelem</w:t>
      </w:r>
      <w:r w:rsidRPr="00A15479">
        <w:rPr>
          <w:rFonts w:cs="Times New Roman"/>
        </w:rPr>
        <w:t>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1D0170">
        <w:rPr>
          <w:rFonts w:cs="Times New Roman"/>
        </w:rPr>
        <w:t>poskytovatele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smlouvy.</w:t>
      </w:r>
    </w:p>
    <w:p w14:paraId="6DA1C43B" w14:textId="3F912D3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1D0170">
        <w:rPr>
          <w:rFonts w:cs="Times New Roman"/>
        </w:rPr>
        <w:t>poskytovatelem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0E56CBB1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1D0170">
        <w:rPr>
          <w:rFonts w:cs="Times New Roman"/>
        </w:rPr>
        <w:t>poskytovateli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Objednatel neposkytuje zálohy.</w:t>
      </w:r>
    </w:p>
    <w:p w14:paraId="0E29F3F0" w14:textId="3F34CBDA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 </w:t>
      </w:r>
      <w:r w:rsidR="001D0170">
        <w:rPr>
          <w:rFonts w:cs="Times New Roman"/>
        </w:rPr>
        <w:t>Poskytovatel</w:t>
      </w:r>
      <w:r w:rsidR="008B3E0C" w:rsidRPr="00A15479">
        <w:rPr>
          <w:rFonts w:cs="Times New Roman"/>
        </w:rPr>
        <w:t xml:space="preserve">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1D0170">
        <w:rPr>
          <w:rFonts w:cs="Times New Roman"/>
        </w:rPr>
        <w:t>Poskytovatel</w:t>
      </w:r>
      <w:r w:rsidR="008B3E0C" w:rsidRPr="00A15479">
        <w:rPr>
          <w:rFonts w:cs="Times New Roman"/>
        </w:rPr>
        <w:t xml:space="preserve">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1D0170">
        <w:rPr>
          <w:rFonts w:cs="Times New Roman"/>
        </w:rPr>
        <w:t>poskytovatel</w:t>
      </w:r>
      <w:r w:rsidR="008B3E0C" w:rsidRPr="00A15479">
        <w:rPr>
          <w:rFonts w:cs="Times New Roman"/>
        </w:rPr>
        <w:t xml:space="preserve"> povinen smluvně zavázat i všechny své případné poddodavatele.</w:t>
      </w:r>
    </w:p>
    <w:p w14:paraId="18AC00D7" w14:textId="6CB8072C" w:rsidR="005E4042" w:rsidRDefault="001D0170" w:rsidP="00717CF4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776648">
        <w:rPr>
          <w:rFonts w:cs="Times New Roman"/>
        </w:rPr>
        <w:t xml:space="preserve">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poskytovatel</w:t>
      </w:r>
      <w:r w:rsidR="00AF0C57" w:rsidRPr="00A15479">
        <w:rPr>
          <w:rFonts w:cs="Times New Roman"/>
        </w:rPr>
        <w:t xml:space="preserve">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r>
        <w:rPr>
          <w:rFonts w:cs="Times New Roman"/>
        </w:rPr>
        <w:t>poskytovateli</w:t>
      </w:r>
      <w:r w:rsidR="00AF0C57" w:rsidRPr="00A15479">
        <w:rPr>
          <w:rFonts w:cs="Times New Roman"/>
        </w:rPr>
        <w:t xml:space="preserve"> a</w:t>
      </w:r>
      <w:r w:rsidR="009273FA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 w:rsidR="000009DC">
        <w:rPr>
          <w:rFonts w:cs="Times New Roman"/>
        </w:rPr>
        <w:t>poskytovateli</w:t>
      </w:r>
      <w:r w:rsidR="00AF0C57" w:rsidRPr="00A15479">
        <w:rPr>
          <w:rFonts w:cs="Times New Roman"/>
        </w:rPr>
        <w:t xml:space="preserve"> v částce uhrazené DPH považuje bez ohledu na další ustanovení smlouvy za uhrazenou. Skutečnost, že se </w:t>
      </w:r>
      <w:r w:rsidR="000009DC">
        <w:rPr>
          <w:rFonts w:cs="Times New Roman"/>
        </w:rPr>
        <w:t>poskytovatel</w:t>
      </w:r>
      <w:r w:rsidR="00AF0C57" w:rsidRPr="00A15479">
        <w:rPr>
          <w:rFonts w:cs="Times New Roman"/>
        </w:rPr>
        <w:t xml:space="preserve"> stal tzv. nespolehlivým plátcem DPH, bude ověřena z veřejně dostupného registru, což </w:t>
      </w:r>
      <w:r w:rsidR="000009DC">
        <w:rPr>
          <w:rFonts w:cs="Times New Roman"/>
        </w:rPr>
        <w:t>poskytovatel</w:t>
      </w:r>
      <w:r w:rsidR="00AF0C57" w:rsidRPr="00A15479">
        <w:rPr>
          <w:rFonts w:cs="Times New Roman"/>
        </w:rPr>
        <w:t xml:space="preserve"> výslovně akceptuje a nebude činit sporným.</w:t>
      </w:r>
    </w:p>
    <w:p w14:paraId="48BBE49A" w14:textId="77777777" w:rsidR="00717CF4" w:rsidRPr="00717CF4" w:rsidRDefault="00717CF4" w:rsidP="00717CF4">
      <w:pPr>
        <w:spacing w:after="120" w:line="276" w:lineRule="auto"/>
        <w:jc w:val="both"/>
        <w:rPr>
          <w:rFonts w:cs="Times New Roman"/>
        </w:rPr>
      </w:pPr>
    </w:p>
    <w:bookmarkEnd w:id="5"/>
    <w:p w14:paraId="19A8EA89" w14:textId="624633C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6BFCBBF5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40BDDD28" w14:textId="5C5F6855" w:rsidR="00BE1CC8" w:rsidRPr="00A15479" w:rsidRDefault="000009DC" w:rsidP="00BE1CC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BE1CC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09814E62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Přesáhne-li doba trvání prodlení na straně </w:t>
      </w:r>
      <w:r w:rsidR="00FC0F29">
        <w:rPr>
          <w:rFonts w:cs="Times New Roman"/>
        </w:rPr>
        <w:t>poskytovatele</w:t>
      </w:r>
      <w:r w:rsidRPr="00A15479">
        <w:rPr>
          <w:rFonts w:cs="Times New Roman"/>
        </w:rPr>
        <w:t xml:space="preserve"> z těchto </w:t>
      </w:r>
      <w:r w:rsidRPr="003624DF">
        <w:rPr>
          <w:rFonts w:cs="Times New Roman"/>
        </w:rPr>
        <w:t>důvodů</w:t>
      </w:r>
      <w:r w:rsidR="00BC08EB" w:rsidRPr="003624DF">
        <w:rPr>
          <w:rFonts w:cs="Times New Roman"/>
        </w:rPr>
        <w:t xml:space="preserve"> </w:t>
      </w:r>
      <w:r w:rsidRPr="003624DF">
        <w:rPr>
          <w:rFonts w:cs="Times New Roman"/>
        </w:rPr>
        <w:t>15</w:t>
      </w:r>
      <w:r w:rsidR="00BC08EB" w:rsidRPr="003624DF">
        <w:rPr>
          <w:rFonts w:cs="Times New Roman"/>
        </w:rPr>
        <w:t> </w:t>
      </w:r>
      <w:r w:rsidRPr="003624DF">
        <w:rPr>
          <w:rFonts w:cs="Times New Roman"/>
        </w:rPr>
        <w:t>dnů,</w:t>
      </w:r>
      <w:r w:rsidRPr="00A15479">
        <w:rPr>
          <w:rFonts w:cs="Times New Roman"/>
        </w:rPr>
        <w:t xml:space="preserve"> je objednatel oprávněn od </w:t>
      </w:r>
      <w:r w:rsidR="00F260B6">
        <w:rPr>
          <w:rFonts w:cs="Times New Roman"/>
        </w:rPr>
        <w:t xml:space="preserve">dílčí </w:t>
      </w:r>
      <w:r w:rsidRPr="00A15479">
        <w:rPr>
          <w:rFonts w:cs="Times New Roman"/>
        </w:rPr>
        <w:t xml:space="preserve">smlouvy odstoupit. </w:t>
      </w:r>
      <w:r w:rsidR="00FC0F29">
        <w:rPr>
          <w:rFonts w:cs="Times New Roman"/>
        </w:rPr>
        <w:t>Poskytovatel</w:t>
      </w:r>
      <w:r w:rsidRPr="00A15479">
        <w:rPr>
          <w:rFonts w:cs="Times New Roman"/>
        </w:rPr>
        <w:t xml:space="preserve"> je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90282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4C34A853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C0F29">
        <w:rPr>
          <w:rFonts w:cs="Times New Roman"/>
        </w:rPr>
        <w:t>poskytovateli</w:t>
      </w:r>
      <w:r w:rsidRPr="00A15479">
        <w:rPr>
          <w:rFonts w:cs="Times New Roman"/>
        </w:rPr>
        <w:t xml:space="preserve">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7D7657EF" w14:textId="2CF34ED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C0F29">
        <w:rPr>
          <w:rFonts w:cs="Times New Roman"/>
        </w:rPr>
        <w:t>poskytovatele</w:t>
      </w:r>
      <w:r w:rsidRPr="00A15479">
        <w:rPr>
          <w:rFonts w:cs="Times New Roman"/>
        </w:rPr>
        <w:t>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FC94A79" w:rsidR="0097395D" w:rsidRPr="00A15479" w:rsidRDefault="00FC0F2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97395D" w:rsidRPr="00A15479">
        <w:rPr>
          <w:rFonts w:cs="Times New Roman"/>
        </w:rPr>
        <w:t xml:space="preserve"> se zavazuje při provádění </w:t>
      </w:r>
      <w:r w:rsidR="004F205D"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 w:rsidR="004F205D"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0D3DDE9D" w:rsidR="001C4E25" w:rsidRPr="00A15479" w:rsidRDefault="00FC0F2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97395D" w:rsidRPr="00A15479">
        <w:rPr>
          <w:rFonts w:cs="Times New Roman"/>
        </w:rPr>
        <w:t xml:space="preserve"> je povinen řídit se při provádění </w:t>
      </w:r>
      <w:r w:rsidR="004F205D"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9273FA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4C7F3D6E" w:rsidR="001C4E25" w:rsidRPr="00A15479" w:rsidRDefault="00FC0F2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1C4E25" w:rsidRPr="00A15479">
        <w:rPr>
          <w:rFonts w:cs="Times New Roman"/>
        </w:rPr>
        <w:t xml:space="preserve">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 w:rsidR="003E3359"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 w:rsidR="003E3359"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Poskytovatel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9273FA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 w:rsidR="003E3359"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3624DF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aplikace ustanovení § 2591 a </w:t>
      </w:r>
      <w:r w:rsidRPr="003624DF">
        <w:rPr>
          <w:rFonts w:cs="Times New Roman"/>
        </w:rPr>
        <w:t>§ 2595 občanského zákoníku se vylučuje.</w:t>
      </w:r>
    </w:p>
    <w:p w14:paraId="0F196546" w14:textId="3DD2B2B9" w:rsidR="0031380F" w:rsidRPr="00160267" w:rsidRDefault="003A3BD5" w:rsidP="00BA14DC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60267">
        <w:rPr>
          <w:rFonts w:cs="Times New Roman"/>
        </w:rPr>
        <w:t>Objednatel je povinen předan</w:t>
      </w:r>
      <w:r w:rsidR="003E3359" w:rsidRPr="00160267">
        <w:rPr>
          <w:rFonts w:cs="Times New Roman"/>
        </w:rPr>
        <w:t>ý předmět smlouvy</w:t>
      </w:r>
      <w:r w:rsidRPr="00160267">
        <w:rPr>
          <w:rFonts w:cs="Times New Roman"/>
        </w:rPr>
        <w:t xml:space="preserve"> zkontrolovat a do </w:t>
      </w:r>
      <w:r w:rsidR="00714EA5" w:rsidRPr="00160267">
        <w:rPr>
          <w:rFonts w:cs="Times New Roman"/>
        </w:rPr>
        <w:t>5</w:t>
      </w:r>
      <w:r w:rsidR="003624DF" w:rsidRPr="00160267">
        <w:rPr>
          <w:rFonts w:cs="Times New Roman"/>
        </w:rPr>
        <w:t xml:space="preserve"> </w:t>
      </w:r>
      <w:r w:rsidRPr="00160267">
        <w:rPr>
          <w:rFonts w:cs="Times New Roman"/>
        </w:rPr>
        <w:t xml:space="preserve">pracovních dnů po </w:t>
      </w:r>
      <w:r w:rsidR="00680E1A" w:rsidRPr="00160267">
        <w:rPr>
          <w:rFonts w:cs="Times New Roman"/>
        </w:rPr>
        <w:t>předání</w:t>
      </w:r>
      <w:r w:rsidRPr="00160267">
        <w:rPr>
          <w:rFonts w:cs="Times New Roman"/>
        </w:rPr>
        <w:t xml:space="preserve"> </w:t>
      </w:r>
      <w:r w:rsidR="003E3359" w:rsidRPr="00160267">
        <w:rPr>
          <w:rFonts w:cs="Times New Roman"/>
        </w:rPr>
        <w:t>předmětu smlouvy</w:t>
      </w:r>
      <w:r w:rsidRPr="00160267">
        <w:rPr>
          <w:rFonts w:cs="Times New Roman"/>
        </w:rPr>
        <w:t xml:space="preserve"> písemně </w:t>
      </w:r>
      <w:r w:rsidR="00FC0F29" w:rsidRPr="00160267">
        <w:rPr>
          <w:rFonts w:cs="Times New Roman"/>
        </w:rPr>
        <w:t>poskytovateli</w:t>
      </w:r>
      <w:r w:rsidRPr="00160267">
        <w:rPr>
          <w:rFonts w:cs="Times New Roman"/>
        </w:rPr>
        <w:t xml:space="preserve"> sdělit</w:t>
      </w:r>
      <w:r w:rsidR="006D7281" w:rsidRPr="00160267">
        <w:rPr>
          <w:rFonts w:cs="Times New Roman"/>
        </w:rPr>
        <w:t xml:space="preserve"> formou akceptačního protokolu</w:t>
      </w:r>
      <w:r w:rsidRPr="00160267">
        <w:rPr>
          <w:rFonts w:cs="Times New Roman"/>
        </w:rPr>
        <w:t xml:space="preserve">, zda </w:t>
      </w:r>
      <w:r w:rsidR="003E3359" w:rsidRPr="00160267">
        <w:rPr>
          <w:rFonts w:cs="Times New Roman"/>
        </w:rPr>
        <w:t>předmět smlouvy</w:t>
      </w:r>
      <w:r w:rsidRPr="00160267">
        <w:rPr>
          <w:rFonts w:cs="Times New Roman"/>
        </w:rPr>
        <w:t xml:space="preserve"> odsouhlasil, či nikoliv.</w:t>
      </w:r>
      <w:r w:rsidR="00160267" w:rsidRPr="00160267">
        <w:rPr>
          <w:rFonts w:cs="Times New Roman"/>
        </w:rPr>
        <w:t xml:space="preserve"> </w:t>
      </w:r>
      <w:r w:rsidR="001D54B4" w:rsidRPr="00160267">
        <w:rPr>
          <w:rFonts w:cs="Times New Roman"/>
        </w:rPr>
        <w:t>Akceptační protokol bude podepsán</w:t>
      </w:r>
      <w:r w:rsidR="00A74551" w:rsidRPr="00160267">
        <w:rPr>
          <w:rFonts w:cs="Times New Roman"/>
        </w:rPr>
        <w:t xml:space="preserve"> s účinky předaného </w:t>
      </w:r>
      <w:r w:rsidR="00D01740" w:rsidRPr="00160267">
        <w:rPr>
          <w:rFonts w:cs="Times New Roman"/>
        </w:rPr>
        <w:t>předmětu smlouvy</w:t>
      </w:r>
      <w:r w:rsidR="001D54B4" w:rsidRPr="00160267">
        <w:rPr>
          <w:rFonts w:cs="Times New Roman"/>
        </w:rPr>
        <w:t xml:space="preserve"> pouze tehdy, bude-li předávan</w:t>
      </w:r>
      <w:r w:rsidR="00D01740" w:rsidRPr="00160267">
        <w:rPr>
          <w:rFonts w:cs="Times New Roman"/>
        </w:rPr>
        <w:t>ý předmět smlouvy</w:t>
      </w:r>
      <w:r w:rsidR="00EF70E1" w:rsidRPr="00160267">
        <w:rPr>
          <w:rFonts w:cs="Times New Roman"/>
        </w:rPr>
        <w:t xml:space="preserve"> splňovat požadavky na </w:t>
      </w:r>
      <w:r w:rsidR="001D54B4" w:rsidRPr="00160267">
        <w:rPr>
          <w:rFonts w:cs="Times New Roman"/>
        </w:rPr>
        <w:t>kvalitu stanovené v čl. V</w:t>
      </w:r>
      <w:r w:rsidR="002D2B5D" w:rsidRPr="00160267">
        <w:rPr>
          <w:rFonts w:cs="Times New Roman"/>
        </w:rPr>
        <w:t>I</w:t>
      </w:r>
      <w:r w:rsidR="001D54B4" w:rsidRPr="00160267">
        <w:rPr>
          <w:rFonts w:cs="Times New Roman"/>
        </w:rPr>
        <w:t xml:space="preserve"> smlouvy. Teprve podpisem akceptačníh</w:t>
      </w:r>
      <w:r w:rsidR="00502231" w:rsidRPr="00160267">
        <w:rPr>
          <w:rFonts w:cs="Times New Roman"/>
        </w:rPr>
        <w:t>o protokolu</w:t>
      </w:r>
      <w:r w:rsidR="00A74551" w:rsidRPr="00160267">
        <w:rPr>
          <w:rFonts w:cs="Times New Roman"/>
        </w:rPr>
        <w:t xml:space="preserve"> bez výhrad či s výhradou těch vad,</w:t>
      </w:r>
      <w:r w:rsidR="00BC08EB" w:rsidRPr="00160267">
        <w:rPr>
          <w:rFonts w:cs="Times New Roman"/>
        </w:rPr>
        <w:t xml:space="preserve"> </w:t>
      </w:r>
      <w:r w:rsidR="00A74551" w:rsidRPr="00160267">
        <w:rPr>
          <w:rFonts w:cs="Times New Roman"/>
        </w:rPr>
        <w:t xml:space="preserve">které nebrání </w:t>
      </w:r>
      <w:r w:rsidR="00D01740" w:rsidRPr="00160267">
        <w:rPr>
          <w:rFonts w:cs="Times New Roman"/>
        </w:rPr>
        <w:t>předmět smlouvy</w:t>
      </w:r>
      <w:r w:rsidR="00A74551" w:rsidRPr="00160267">
        <w:rPr>
          <w:rFonts w:cs="Times New Roman"/>
        </w:rPr>
        <w:t xml:space="preserve"> akceptovat</w:t>
      </w:r>
      <w:r w:rsidR="003F4B29" w:rsidRPr="00160267">
        <w:rPr>
          <w:rFonts w:cs="Times New Roman"/>
        </w:rPr>
        <w:t>,</w:t>
      </w:r>
      <w:r w:rsidR="00502231" w:rsidRPr="00160267">
        <w:rPr>
          <w:rFonts w:cs="Times New Roman"/>
        </w:rPr>
        <w:t xml:space="preserve"> se</w:t>
      </w:r>
      <w:r w:rsidR="00D01740" w:rsidRPr="00160267">
        <w:rPr>
          <w:rFonts w:cs="Times New Roman"/>
        </w:rPr>
        <w:t xml:space="preserve"> předmět smlouvy</w:t>
      </w:r>
      <w:r w:rsidR="00502231" w:rsidRPr="00160267">
        <w:rPr>
          <w:rFonts w:cs="Times New Roman"/>
        </w:rPr>
        <w:t xml:space="preserve"> považuje </w:t>
      </w:r>
      <w:r w:rsidR="009A4BB6" w:rsidRPr="00160267">
        <w:rPr>
          <w:rFonts w:cs="Times New Roman"/>
        </w:rPr>
        <w:t>za splněn</w:t>
      </w:r>
      <w:r w:rsidR="00D01740" w:rsidRPr="00160267">
        <w:rPr>
          <w:rFonts w:cs="Times New Roman"/>
        </w:rPr>
        <w:t>ý</w:t>
      </w:r>
      <w:r w:rsidR="009A4BB6" w:rsidRPr="00160267">
        <w:rPr>
          <w:rFonts w:cs="Times New Roman"/>
        </w:rPr>
        <w:t xml:space="preserve"> a </w:t>
      </w:r>
      <w:r w:rsidR="00502231" w:rsidRPr="00160267">
        <w:rPr>
          <w:rFonts w:cs="Times New Roman"/>
        </w:rPr>
        <w:t>za </w:t>
      </w:r>
      <w:r w:rsidR="00090F66" w:rsidRPr="00160267">
        <w:rPr>
          <w:rFonts w:cs="Times New Roman"/>
        </w:rPr>
        <w:t>řádně</w:t>
      </w:r>
      <w:r w:rsidR="00877083" w:rsidRPr="00160267">
        <w:rPr>
          <w:rFonts w:cs="Times New Roman"/>
        </w:rPr>
        <w:t> </w:t>
      </w:r>
      <w:r w:rsidR="001D54B4" w:rsidRPr="00160267">
        <w:rPr>
          <w:rFonts w:cs="Times New Roman"/>
        </w:rPr>
        <w:t>převzat</w:t>
      </w:r>
      <w:r w:rsidR="00D01740" w:rsidRPr="00160267">
        <w:rPr>
          <w:rFonts w:cs="Times New Roman"/>
        </w:rPr>
        <w:t>ý</w:t>
      </w:r>
      <w:r w:rsidR="001D54B4" w:rsidRPr="00160267">
        <w:rPr>
          <w:rFonts w:cs="Times New Roman"/>
        </w:rPr>
        <w:t xml:space="preserve"> a </w:t>
      </w:r>
      <w:r w:rsidR="00FC0F29" w:rsidRPr="00160267">
        <w:rPr>
          <w:rFonts w:cs="Times New Roman"/>
        </w:rPr>
        <w:t>poskytovateli</w:t>
      </w:r>
      <w:r w:rsidR="001D54B4" w:rsidRPr="00160267">
        <w:rPr>
          <w:rFonts w:cs="Times New Roman"/>
        </w:rPr>
        <w:t xml:space="preserve"> vzniká právo v souladu s čl. II smlouvy na zaplacení</w:t>
      </w:r>
      <w:r w:rsidR="008A1F28" w:rsidRPr="00160267">
        <w:rPr>
          <w:rFonts w:cs="Times New Roman"/>
        </w:rPr>
        <w:t xml:space="preserve"> ceny</w:t>
      </w:r>
      <w:r w:rsidR="001D54B4" w:rsidRPr="00160267">
        <w:rPr>
          <w:rFonts w:cs="Times New Roman"/>
        </w:rPr>
        <w:t>.</w:t>
      </w:r>
    </w:p>
    <w:p w14:paraId="24A771CA" w14:textId="1DE883AB" w:rsidR="000C3E19" w:rsidRPr="00822E99" w:rsidRDefault="00FC0F29" w:rsidP="00BE1CC8">
      <w:pPr>
        <w:spacing w:after="120" w:line="276" w:lineRule="auto"/>
        <w:jc w:val="both"/>
        <w:rPr>
          <w:rFonts w:cs="Times New Roman"/>
        </w:rPr>
      </w:pPr>
      <w:r>
        <w:t>Poskytovatel</w:t>
      </w:r>
      <w:r w:rsidR="0031380F" w:rsidRPr="00EC0351">
        <w:t xml:space="preserve"> spolu s předáním </w:t>
      </w:r>
      <w:r w:rsidR="0031380F">
        <w:t>předmětu smlouvy</w:t>
      </w:r>
      <w:r w:rsidR="0031380F" w:rsidRPr="00EC0351">
        <w:t xml:space="preserve"> odevzdá kontaktní osobě objednatele </w:t>
      </w:r>
      <w:bookmarkStart w:id="6" w:name="_Hlk162444101"/>
      <w:r w:rsidR="00714EA5">
        <w:t>výkaz prací</w:t>
      </w:r>
      <w:r w:rsidR="0031380F" w:rsidRPr="00EC0351">
        <w:t xml:space="preserve"> (tzv. </w:t>
      </w:r>
      <w:r w:rsidR="0031380F" w:rsidRPr="00EC0351">
        <w:rPr>
          <w:b/>
        </w:rPr>
        <w:t>výčetku</w:t>
      </w:r>
      <w:r w:rsidR="0031380F" w:rsidRPr="00EC0351">
        <w:t>).</w:t>
      </w:r>
      <w:bookmarkEnd w:id="6"/>
    </w:p>
    <w:p w14:paraId="25C83343" w14:textId="596A97B8" w:rsidR="000C3E19" w:rsidRDefault="00C84C0B" w:rsidP="00D9399D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1380F" w:rsidRPr="00AB7B53">
        <w:t>dokončeného předmětu smlouvy.</w:t>
      </w:r>
    </w:p>
    <w:p w14:paraId="0BF5091D" w14:textId="77777777" w:rsidR="00D9399D" w:rsidRPr="00D9399D" w:rsidRDefault="00D9399D" w:rsidP="00D9399D">
      <w:pPr>
        <w:spacing w:after="120" w:line="276" w:lineRule="auto"/>
        <w:jc w:val="both"/>
        <w:rPr>
          <w:rFonts w:cs="Times New Roman"/>
        </w:rPr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4EDC2F2E" w14:textId="1F46D95A" w:rsidR="00BB5233" w:rsidRDefault="00FC0F29" w:rsidP="00D9399D">
      <w:pPr>
        <w:pStyle w:val="Odstavecseseznamem"/>
        <w:widowControl w:val="0"/>
        <w:spacing w:after="120"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A71BBC" w:rsidRPr="489C80BC">
        <w:rPr>
          <w:rFonts w:cs="Times New Roman"/>
        </w:rPr>
        <w:t xml:space="preserve"> se zavazuje zajišťovat veškeré smluvní povinnosti sám, tj. bez účasti poddodavatelů.</w:t>
      </w:r>
    </w:p>
    <w:p w14:paraId="1BA02E3E" w14:textId="77777777" w:rsidR="00D9399D" w:rsidRPr="00D9399D" w:rsidRDefault="00D9399D" w:rsidP="00D9399D">
      <w:pPr>
        <w:pStyle w:val="Odstavecseseznamem"/>
        <w:widowControl w:val="0"/>
        <w:spacing w:after="120" w:line="276" w:lineRule="auto"/>
        <w:ind w:left="0"/>
        <w:jc w:val="both"/>
        <w:rPr>
          <w:rFonts w:cs="Times New Roman"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0509B45B" w:rsidR="003B6E46" w:rsidRPr="00A15479" w:rsidRDefault="005F38A1" w:rsidP="00CE3A64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 w:rsidR="00272CCC">
        <w:rPr>
          <w:rFonts w:cs="Times New Roman"/>
        </w:rPr>
        <w:t>poskytovatelem</w:t>
      </w:r>
      <w:r w:rsidR="001D54B4" w:rsidRPr="00A15479">
        <w:rPr>
          <w:rFonts w:cs="Times New Roman"/>
        </w:rPr>
        <w:t xml:space="preserve">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275E89C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 xml:space="preserve">Odpovědnost za </w:t>
      </w:r>
      <w:r w:rsidR="00CE3A64">
        <w:rPr>
          <w:szCs w:val="22"/>
        </w:rPr>
        <w:t xml:space="preserve">vady </w:t>
      </w:r>
      <w:r w:rsidR="005F38A1">
        <w:rPr>
          <w:szCs w:val="22"/>
        </w:rPr>
        <w:t>předmětu smlouvy</w:t>
      </w:r>
    </w:p>
    <w:p w14:paraId="57AB45EE" w14:textId="0F71C2C7" w:rsidR="004A19B4" w:rsidRPr="00A15479" w:rsidRDefault="00272CCC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DC25B2" w:rsidRPr="00A15479">
        <w:rPr>
          <w:rFonts w:cs="Times New Roman"/>
        </w:rPr>
        <w:t xml:space="preserve">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zadávací dokumentace,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60A69B11" w14:textId="3420E535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t xml:space="preserve">Vady vytčené v akceptačním protokolu, které nebrání akceptaci, se </w:t>
      </w:r>
      <w:r w:rsidR="00272CCC">
        <w:rPr>
          <w:rFonts w:cs="Times New Roman"/>
        </w:rPr>
        <w:t>poskytovatel</w:t>
      </w:r>
      <w:r w:rsidRPr="00A15479">
        <w:rPr>
          <w:rFonts w:cs="Times New Roman"/>
        </w:rPr>
        <w:t xml:space="preserve">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>.</w:t>
      </w:r>
    </w:p>
    <w:p w14:paraId="7297D2AF" w14:textId="6C382CF8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272CCC">
        <w:rPr>
          <w:rFonts w:cs="Times New Roman"/>
        </w:rPr>
        <w:t>poskytovateli</w:t>
      </w:r>
      <w:r w:rsidRPr="00A15479">
        <w:rPr>
          <w:rFonts w:cs="Times New Roman"/>
        </w:rPr>
        <w:t xml:space="preserve"> oznámit, přičemž </w:t>
      </w:r>
      <w:r w:rsidR="00B117A3">
        <w:rPr>
          <w:rFonts w:cs="Times New Roman"/>
        </w:rPr>
        <w:t>poskytovatel</w:t>
      </w:r>
      <w:r w:rsidRPr="00A15479">
        <w:rPr>
          <w:rFonts w:cs="Times New Roman"/>
        </w:rPr>
        <w:t xml:space="preserve">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5EEF36A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B117A3">
        <w:rPr>
          <w:rFonts w:cs="Times New Roman"/>
        </w:rPr>
        <w:t>poskytovatele</w:t>
      </w:r>
      <w:r w:rsidRPr="00A15479">
        <w:rPr>
          <w:rFonts w:cs="Times New Roman"/>
        </w:rPr>
        <w:t xml:space="preserve">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B117A3">
        <w:rPr>
          <w:rFonts w:cs="Times New Roman"/>
        </w:rPr>
        <w:t>poskytovateli</w:t>
      </w:r>
      <w:r w:rsidRPr="00A15479">
        <w:rPr>
          <w:rFonts w:cs="Times New Roman"/>
        </w:rPr>
        <w:t>.</w:t>
      </w:r>
    </w:p>
    <w:p w14:paraId="067D6DDF" w14:textId="584D31FE" w:rsidR="004A19B4" w:rsidRPr="00A15479" w:rsidRDefault="00B117A3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>
        <w:rPr>
          <w:rFonts w:cs="Times New Roman"/>
        </w:rPr>
        <w:t>Poskytovatel</w:t>
      </w:r>
      <w:r w:rsidR="004A19B4" w:rsidRPr="00A15479">
        <w:rPr>
          <w:rFonts w:cs="Times New Roman"/>
        </w:rPr>
        <w:t xml:space="preserve">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03BCEA89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B117A3">
        <w:rPr>
          <w:rFonts w:cs="Times New Roman"/>
        </w:rPr>
        <w:t>poskytovatel</w:t>
      </w:r>
      <w:r w:rsidRPr="00A15479">
        <w:rPr>
          <w:rFonts w:cs="Times New Roman"/>
        </w:rPr>
        <w:t xml:space="preserve"> je povinen na vlastní náklady učinit všechna opatření nezbytná k odstranění právní vady předmětu smlouvy. </w:t>
      </w:r>
      <w:r w:rsidR="00B117A3">
        <w:rPr>
          <w:rFonts w:cs="Times New Roman"/>
        </w:rPr>
        <w:t>Poskytovatel</w:t>
      </w:r>
      <w:r w:rsidRPr="00A15479">
        <w:rPr>
          <w:rFonts w:cs="Times New Roman"/>
        </w:rPr>
        <w:t xml:space="preserve"> nese veškeré náklady a hradí veškeré oprávněné nároky třetích osob.</w:t>
      </w:r>
    </w:p>
    <w:p w14:paraId="57DDACDE" w14:textId="2A99C048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B117A3">
        <w:rPr>
          <w:rFonts w:cs="Times New Roman"/>
        </w:rPr>
        <w:t>poskytovatel</w:t>
      </w:r>
      <w:r w:rsidRPr="00A15479">
        <w:rPr>
          <w:rFonts w:cs="Times New Roman"/>
        </w:rPr>
        <w:t xml:space="preserve">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203E27A1" w14:textId="69F9ED0A" w:rsidR="00DC149F" w:rsidRDefault="00B117A3" w:rsidP="006976F5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4A19B4" w:rsidRPr="00A15479">
        <w:rPr>
          <w:rFonts w:cs="Times New Roman"/>
        </w:rPr>
        <w:t xml:space="preserve"> nenese odpovědnost za použití </w:t>
      </w:r>
      <w:r w:rsidR="005A4865"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  <w:bookmarkEnd w:id="9"/>
    </w:p>
    <w:p w14:paraId="1F0F82FD" w14:textId="77777777" w:rsidR="006976F5" w:rsidRPr="006976F5" w:rsidRDefault="006976F5" w:rsidP="006976F5">
      <w:pPr>
        <w:spacing w:after="120" w:line="276" w:lineRule="auto"/>
        <w:jc w:val="both"/>
        <w:rPr>
          <w:rFonts w:cs="Times New Roman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2DE1AECD" w14:textId="214B3472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</w:t>
      </w:r>
      <w:r w:rsidR="00FB1EAD">
        <w:rPr>
          <w:rFonts w:cs="Times New Roman"/>
        </w:rPr>
        <w:t>s</w:t>
      </w:r>
      <w:r w:rsidR="00DF4D1A">
        <w:rPr>
          <w:rFonts w:cs="Times New Roman"/>
        </w:rPr>
        <w:t> </w:t>
      </w:r>
      <w:r w:rsidR="00FB1EAD">
        <w:rPr>
          <w:rFonts w:cs="Times New Roman"/>
        </w:rPr>
        <w:t>d</w:t>
      </w:r>
      <w:r w:rsidR="00DF4D1A">
        <w:rPr>
          <w:rFonts w:cs="Times New Roman"/>
        </w:rPr>
        <w:t xml:space="preserve">ůrazem na negativní vymezení předmětu smlouvy v čl. I odst. 2 smlouvy, </w:t>
      </w:r>
      <w:r w:rsidRPr="00A15479">
        <w:rPr>
          <w:rFonts w:cs="Times New Roman"/>
        </w:rPr>
        <w:t xml:space="preserve">že výsledkem činnosti </w:t>
      </w:r>
      <w:r w:rsidR="00557593">
        <w:rPr>
          <w:rFonts w:cs="Times New Roman"/>
        </w:rPr>
        <w:t>poskytovatele</w:t>
      </w:r>
      <w:r w:rsidRPr="00A15479">
        <w:rPr>
          <w:rFonts w:cs="Times New Roman"/>
        </w:rPr>
        <w:t xml:space="preserve"> nemá být autorské dílo ve</w:t>
      </w:r>
      <w:r w:rsidR="0031380F"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 w:rsidR="0031380F"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</w:t>
      </w:r>
      <w:r w:rsidR="00F94164">
        <w:rPr>
          <w:rFonts w:cs="Times New Roman"/>
        </w:rPr>
        <w:t>uděluje poskytovatel</w:t>
      </w:r>
      <w:r w:rsidRPr="00A15479">
        <w:rPr>
          <w:rFonts w:cs="Times New Roman"/>
        </w:rPr>
        <w:t xml:space="preserve">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45FBB056" w14:textId="03A5F39F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všech pochybností platí, že se </w:t>
      </w:r>
      <w:r w:rsidR="00F94164">
        <w:rPr>
          <w:rFonts w:cs="Times New Roman"/>
        </w:rPr>
        <w:t>poskytovatel</w:t>
      </w:r>
      <w:r w:rsidRPr="00A15479">
        <w:rPr>
          <w:rFonts w:cs="Times New Roman"/>
        </w:rPr>
        <w:t xml:space="preserve">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6CE568ED" w14:textId="7F2E07F3" w:rsidR="00B422E2" w:rsidRPr="00387257" w:rsidRDefault="005B281F" w:rsidP="00387257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</w:t>
      </w:r>
      <w:r w:rsidR="00F94164">
        <w:rPr>
          <w:rFonts w:cs="Times New Roman"/>
        </w:rPr>
        <w:t>poskytovatele</w:t>
      </w:r>
      <w:r w:rsidRPr="00A15479">
        <w:rPr>
          <w:rFonts w:cs="Times New Roman"/>
        </w:rPr>
        <w:t xml:space="preserve">. Ke </w:t>
      </w:r>
      <w:r w:rsidRPr="00A15479">
        <w:rPr>
          <w:rFonts w:cs="Times New Roman"/>
        </w:rPr>
        <w:lastRenderedPageBreak/>
        <w:t>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0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0723F512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smlouvy a jednání směřující k plnění povinností a výkonu práv vyplývajících z</w:t>
      </w:r>
      <w:r w:rsidR="001745A3">
        <w:rPr>
          <w:rFonts w:cs="Times New Roman"/>
        </w:rPr>
        <w:t>e</w:t>
      </w:r>
      <w:r w:rsidRPr="00A15479">
        <w:rPr>
          <w:rFonts w:cs="Times New Roman"/>
        </w:rPr>
        <w:t xml:space="preserve"> smlouvy, jiné osobě nesdělí, nezpřístupní, pro sebe nebo pro jiného nevyužijí obchodní tajemství druhé smluvní strany, o němž se dověděly nebo dozví tak, že jim bylo nebo bude svěřeno nebo se jim stalo jinak přístupným v souvislosti s plněním smlouvy, obchodním či jiným jednáním, které spolu vedly nebo povedou. Povinnosti zachovávat obchodní tajemství stanovené v tomto článku odst. 1 až 5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B4310AE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7BB750F4" w14:textId="6D261A55" w:rsidR="00BF472E" w:rsidRPr="00387257" w:rsidRDefault="00B422E2" w:rsidP="00387257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10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31FD2D9E" w:rsidR="00B422E2" w:rsidRPr="002D62DE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D62DE">
        <w:rPr>
          <w:rFonts w:cs="Times New Roman"/>
        </w:rPr>
        <w:t xml:space="preserve">Za prodlení s termínem předání </w:t>
      </w:r>
      <w:r w:rsidR="003413B5" w:rsidRPr="002D62DE">
        <w:rPr>
          <w:rFonts w:cs="Times New Roman"/>
        </w:rPr>
        <w:t>předmětu smlouvy</w:t>
      </w:r>
      <w:r w:rsidRPr="002D62DE">
        <w:rPr>
          <w:rFonts w:cs="Times New Roman"/>
        </w:rPr>
        <w:t xml:space="preserve"> zaplatí </w:t>
      </w:r>
      <w:r w:rsidR="00F94164">
        <w:rPr>
          <w:rFonts w:cs="Times New Roman"/>
        </w:rPr>
        <w:t>poskytovatel</w:t>
      </w:r>
      <w:r w:rsidRPr="002D62DE">
        <w:rPr>
          <w:rFonts w:cs="Times New Roman"/>
        </w:rPr>
        <w:t xml:space="preserve"> objednateli smluvní pokutu ve výši 500 Kč za každý započatý den prodlení.</w:t>
      </w:r>
    </w:p>
    <w:p w14:paraId="4D4DC6F9" w14:textId="1140D760" w:rsidR="00B422E2" w:rsidRPr="00A15479" w:rsidRDefault="00F94164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B422E2" w:rsidRPr="00A15479">
        <w:rPr>
          <w:rFonts w:cs="Times New Roman"/>
        </w:rPr>
        <w:t xml:space="preserve"> je dále povinen objednateli zaplatit smluvní pokutu za porušení níže uvedených ustanovení smlouvy:</w:t>
      </w:r>
    </w:p>
    <w:p w14:paraId="3BD70AF6" w14:textId="4BCE0EB5" w:rsidR="00B422E2" w:rsidRPr="00714EA5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14EA5">
        <w:rPr>
          <w:rFonts w:cs="Times New Roman"/>
        </w:rPr>
        <w:t xml:space="preserve">Za každé jednotlivé porušení povinnosti uvedené v čl. </w:t>
      </w:r>
      <w:r w:rsidR="00BF3B91" w:rsidRPr="00714EA5">
        <w:rPr>
          <w:rFonts w:cs="Times New Roman"/>
        </w:rPr>
        <w:t>VIII</w:t>
      </w:r>
      <w:r w:rsidRPr="00714EA5">
        <w:rPr>
          <w:rFonts w:cs="Times New Roman"/>
        </w:rPr>
        <w:t xml:space="preserve"> odst.</w:t>
      </w:r>
      <w:r w:rsidR="00ED4F21" w:rsidRPr="00714EA5">
        <w:rPr>
          <w:rFonts w:cs="Times New Roman"/>
        </w:rPr>
        <w:t xml:space="preserve"> 1 nebo</w:t>
      </w:r>
      <w:r w:rsidRPr="00714EA5">
        <w:rPr>
          <w:rFonts w:cs="Times New Roman"/>
        </w:rPr>
        <w:t xml:space="preserve"> </w:t>
      </w:r>
      <w:r w:rsidR="005B281F" w:rsidRPr="00714EA5">
        <w:rPr>
          <w:rFonts w:cs="Times New Roman"/>
        </w:rPr>
        <w:t>2</w:t>
      </w:r>
      <w:r w:rsidRPr="00714EA5">
        <w:rPr>
          <w:rFonts w:cs="Times New Roman"/>
        </w:rPr>
        <w:t xml:space="preserve"> smlouvy je </w:t>
      </w:r>
      <w:r w:rsidR="00F94164">
        <w:rPr>
          <w:rFonts w:cs="Times New Roman"/>
        </w:rPr>
        <w:t>poskytovatel</w:t>
      </w:r>
      <w:r w:rsidRPr="00714EA5">
        <w:rPr>
          <w:rFonts w:cs="Times New Roman"/>
        </w:rPr>
        <w:t xml:space="preserve"> povinen zaplatit objednateli smluvní pokutu ve výši 50.000 Kč (slovy: padesát tisíc korun českých).</w:t>
      </w:r>
    </w:p>
    <w:p w14:paraId="43CC444D" w14:textId="48CCA731" w:rsidR="00B422E2" w:rsidRPr="00714EA5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14EA5">
        <w:rPr>
          <w:rFonts w:cs="Times New Roman"/>
          <w:iCs/>
        </w:rPr>
        <w:t xml:space="preserve">Za každé jednotlivé porušení povinností uvedených v čl. </w:t>
      </w:r>
      <w:r w:rsidR="00BF3B91" w:rsidRPr="00714EA5">
        <w:rPr>
          <w:rFonts w:cs="Times New Roman"/>
          <w:iCs/>
        </w:rPr>
        <w:t>I</w:t>
      </w:r>
      <w:r w:rsidRPr="00714EA5">
        <w:rPr>
          <w:rFonts w:cs="Times New Roman"/>
          <w:iCs/>
        </w:rPr>
        <w:t xml:space="preserve">X smlouvy týkajících se ochrany důvěrných </w:t>
      </w:r>
      <w:r w:rsidRPr="002D62DE">
        <w:rPr>
          <w:rFonts w:cs="Times New Roman"/>
          <w:iCs/>
        </w:rPr>
        <w:t xml:space="preserve">informací a obchodního tajemství, je </w:t>
      </w:r>
      <w:r w:rsidR="00F94164">
        <w:rPr>
          <w:rFonts w:cs="Times New Roman"/>
          <w:iCs/>
        </w:rPr>
        <w:t>poskytovatel</w:t>
      </w:r>
      <w:r w:rsidRPr="002D62DE">
        <w:rPr>
          <w:rFonts w:cs="Times New Roman"/>
          <w:iCs/>
        </w:rPr>
        <w:t xml:space="preserve"> povinen zaplatit objednateli smluvní pokutu ve výši </w:t>
      </w:r>
      <w:r w:rsidR="002D62DE" w:rsidRPr="002D62DE">
        <w:rPr>
          <w:rFonts w:cs="Times New Roman"/>
          <w:iCs/>
        </w:rPr>
        <w:t>5</w:t>
      </w:r>
      <w:r w:rsidRPr="002D62DE">
        <w:rPr>
          <w:rFonts w:cs="Times New Roman"/>
          <w:iCs/>
        </w:rPr>
        <w:t xml:space="preserve">0.000 Kč </w:t>
      </w:r>
      <w:r w:rsidRPr="002D62DE">
        <w:rPr>
          <w:rFonts w:cs="Times New Roman"/>
        </w:rPr>
        <w:t xml:space="preserve">(slovy: </w:t>
      </w:r>
      <w:r w:rsidR="002D62DE" w:rsidRPr="002D62DE">
        <w:rPr>
          <w:rFonts w:cs="Times New Roman"/>
        </w:rPr>
        <w:t>padesát</w:t>
      </w:r>
      <w:r w:rsidRPr="002D62DE">
        <w:rPr>
          <w:rFonts w:cs="Times New Roman"/>
        </w:rPr>
        <w:t xml:space="preserve"> tisíc korun českých)</w:t>
      </w:r>
    </w:p>
    <w:p w14:paraId="0E651C03" w14:textId="38D5C647" w:rsidR="00B422E2" w:rsidRPr="00714EA5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14EA5">
        <w:rPr>
          <w:rFonts w:cs="Times New Roman"/>
        </w:rPr>
        <w:t xml:space="preserve">V případě, že se </w:t>
      </w:r>
      <w:r w:rsidR="00FD54FD">
        <w:rPr>
          <w:rFonts w:cs="Times New Roman"/>
        </w:rPr>
        <w:t>poskytovatel</w:t>
      </w:r>
      <w:r w:rsidRPr="00714EA5">
        <w:rPr>
          <w:rFonts w:cs="Times New Roman"/>
        </w:rPr>
        <w:t xml:space="preserve"> neúčastní řádně oznámené pracovní porady dle čl. I odst. </w:t>
      </w:r>
      <w:r w:rsidR="0031380F" w:rsidRPr="00714EA5">
        <w:rPr>
          <w:rFonts w:cs="Times New Roman"/>
        </w:rPr>
        <w:t>5</w:t>
      </w:r>
      <w:r w:rsidRPr="00714EA5">
        <w:rPr>
          <w:rFonts w:cs="Times New Roman"/>
        </w:rPr>
        <w:t xml:space="preserve"> a čl. III odst. </w:t>
      </w:r>
      <w:r w:rsidR="0031380F" w:rsidRPr="00714EA5">
        <w:rPr>
          <w:rFonts w:cs="Times New Roman"/>
        </w:rPr>
        <w:t>3</w:t>
      </w:r>
      <w:r w:rsidRPr="00714EA5">
        <w:rPr>
          <w:rFonts w:cs="Times New Roman"/>
        </w:rPr>
        <w:t xml:space="preserve"> smlouvy, zaplatí objednateli smluvní pokutu ve výši 10 000 Kč (slovy: deset tisíc korun českých) za každou jednotlivou neúčast.</w:t>
      </w:r>
    </w:p>
    <w:p w14:paraId="395FF910" w14:textId="24A3E1DD" w:rsidR="00B422E2" w:rsidRPr="002D62DE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FD54FD">
        <w:rPr>
          <w:rFonts w:cs="Times New Roman"/>
        </w:rPr>
        <w:t>poskytovatel</w:t>
      </w:r>
      <w:r w:rsidRPr="00A15479">
        <w:rPr>
          <w:rFonts w:cs="Times New Roman"/>
        </w:rPr>
        <w:t xml:space="preserve"> vadu </w:t>
      </w:r>
      <w:r w:rsidR="004F2310">
        <w:rPr>
          <w:rFonts w:cs="Times New Roman"/>
        </w:rPr>
        <w:t>předmětu smlouvy</w:t>
      </w:r>
      <w:r w:rsidRPr="00A15479">
        <w:rPr>
          <w:rFonts w:cs="Times New Roman"/>
        </w:rPr>
        <w:t xml:space="preserve">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</w:t>
      </w:r>
      <w:r w:rsidR="00FD54FD">
        <w:rPr>
          <w:rFonts w:cs="Times New Roman"/>
        </w:rPr>
        <w:t>poskytovateli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smlouvy, zaplatí </w:t>
      </w:r>
      <w:r w:rsidRPr="002D62DE">
        <w:rPr>
          <w:rFonts w:cs="Times New Roman"/>
        </w:rPr>
        <w:t>objednateli smluvní pokutu ve</w:t>
      </w:r>
      <w:r w:rsidR="00F84B29" w:rsidRPr="002D62DE">
        <w:rPr>
          <w:rFonts w:cs="Times New Roman"/>
        </w:rPr>
        <w:t> </w:t>
      </w:r>
      <w:r w:rsidRPr="002D62DE">
        <w:rPr>
          <w:rFonts w:cs="Times New Roman"/>
        </w:rPr>
        <w:t>výši</w:t>
      </w:r>
      <w:r w:rsidR="00F84B29" w:rsidRPr="002D62DE">
        <w:rPr>
          <w:rFonts w:cs="Times New Roman"/>
        </w:rPr>
        <w:t> </w:t>
      </w:r>
      <w:r w:rsidRPr="002D62DE">
        <w:rPr>
          <w:rFonts w:cs="Times New Roman"/>
        </w:rPr>
        <w:t>0,1</w:t>
      </w:r>
      <w:r w:rsidR="00F84B29" w:rsidRPr="002D62DE">
        <w:rPr>
          <w:rFonts w:cs="Times New Roman"/>
        </w:rPr>
        <w:t> </w:t>
      </w:r>
      <w:r w:rsidRPr="002D62DE">
        <w:rPr>
          <w:rFonts w:cs="Times New Roman"/>
        </w:rPr>
        <w:t xml:space="preserve">% z celkové ceny </w:t>
      </w:r>
      <w:r w:rsidR="00A036E9" w:rsidRPr="002D62DE">
        <w:rPr>
          <w:rFonts w:cs="Times New Roman"/>
        </w:rPr>
        <w:t>předmětu smlouvy</w:t>
      </w:r>
      <w:r w:rsidRPr="002D62DE">
        <w:rPr>
          <w:rFonts w:cs="Times New Roman"/>
        </w:rPr>
        <w:t xml:space="preserve"> za každý den prodlení.</w:t>
      </w:r>
    </w:p>
    <w:p w14:paraId="31E2BE05" w14:textId="5D80DDA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FD54FD">
        <w:rPr>
          <w:rFonts w:cs="Times New Roman"/>
        </w:rPr>
        <w:t>poskytovateli</w:t>
      </w:r>
      <w:r w:rsidR="002F6848">
        <w:rPr>
          <w:rFonts w:cs="Times New Roman"/>
        </w:rPr>
        <w:t xml:space="preserve"> zákonný úrok z prodlení ve výši stanoveném nařízením vlády č. 351/2013 Sb., v platném znění.</w:t>
      </w:r>
    </w:p>
    <w:p w14:paraId="62A08C2C" w14:textId="552C88C2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FD54FD">
        <w:rPr>
          <w:rFonts w:cs="Times New Roman"/>
        </w:rPr>
        <w:t>poskytovatele</w:t>
      </w:r>
      <w:r w:rsidRPr="00A15479">
        <w:rPr>
          <w:rFonts w:cs="Times New Roman"/>
        </w:rPr>
        <w:t>, je tento povinen škodu objednateli uhradit.</w:t>
      </w:r>
    </w:p>
    <w:p w14:paraId="442E6354" w14:textId="6A0EF46E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FD54FD">
        <w:rPr>
          <w:rFonts w:cs="Times New Roman"/>
        </w:rPr>
        <w:t>poskytovatele</w:t>
      </w:r>
      <w:r w:rsidRPr="00A15479">
        <w:rPr>
          <w:rFonts w:cs="Times New Roman"/>
        </w:rPr>
        <w:t xml:space="preserve"> vznikl právní nárok, započíst proti kterékoliv úhradě, která přísluší </w:t>
      </w:r>
      <w:r w:rsidR="00FD54FD">
        <w:rPr>
          <w:rFonts w:cs="Times New Roman"/>
        </w:rPr>
        <w:t>poskytovateli</w:t>
      </w:r>
      <w:r w:rsidRPr="00A15479">
        <w:rPr>
          <w:rFonts w:cs="Times New Roman"/>
        </w:rPr>
        <w:t xml:space="preserve"> dle příslušných ustanovení smlouvy.</w:t>
      </w:r>
    </w:p>
    <w:p w14:paraId="42A56435" w14:textId="223281A3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smlouv</w:t>
      </w:r>
      <w:r w:rsidR="006F48A2">
        <w:rPr>
          <w:rFonts w:cs="Times New Roman"/>
        </w:rPr>
        <w:t>ou</w:t>
      </w:r>
      <w:r w:rsidRPr="00A15479">
        <w:rPr>
          <w:rFonts w:cs="Times New Roman"/>
        </w:rPr>
        <w:t xml:space="preserve">, a to na účet objednatele uvedený v záhlaví smlouvy. </w:t>
      </w:r>
    </w:p>
    <w:p w14:paraId="43D83906" w14:textId="3DFAC20E" w:rsidR="006361ED" w:rsidRDefault="00B422E2" w:rsidP="00387257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2DFA708D" w14:textId="77777777" w:rsidR="00387257" w:rsidRPr="00387257" w:rsidRDefault="00387257" w:rsidP="00387257">
      <w:pPr>
        <w:spacing w:after="120" w:line="276" w:lineRule="auto"/>
        <w:jc w:val="both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36D20DB8" w:rsidR="00FE2031" w:rsidRPr="00A15479" w:rsidRDefault="001C1195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S</w:t>
      </w:r>
      <w:r w:rsidR="00FE2031" w:rsidRPr="00A15479">
        <w:rPr>
          <w:rFonts w:cs="Times New Roman"/>
        </w:rPr>
        <w:t xml:space="preserve">mlouva se uzavírá na dobu určitou, účinnosti nabývá dnem zveřejnění v registru smluv a končí </w:t>
      </w:r>
      <w:r w:rsidR="004F2310">
        <w:rPr>
          <w:rFonts w:cs="Times New Roman"/>
        </w:rPr>
        <w:t xml:space="preserve">dne </w:t>
      </w:r>
      <w:r w:rsidR="00714EA5">
        <w:rPr>
          <w:rFonts w:cs="Times New Roman"/>
        </w:rPr>
        <w:t>31. 12. 202</w:t>
      </w:r>
      <w:r w:rsidR="00810A32">
        <w:rPr>
          <w:rFonts w:cs="Times New Roman"/>
        </w:rPr>
        <w:t>6</w:t>
      </w:r>
      <w:r w:rsidR="00F57DD2">
        <w:rPr>
          <w:rFonts w:cs="Times New Roman"/>
        </w:rPr>
        <w:t>,</w:t>
      </w:r>
      <w:r w:rsidR="004F2310">
        <w:rPr>
          <w:rFonts w:cs="Times New Roman"/>
        </w:rPr>
        <w:t xml:space="preserve"> vyjma</w:t>
      </w:r>
      <w:r w:rsidR="006E5AE9">
        <w:rPr>
          <w:rFonts w:cs="Times New Roman"/>
        </w:rPr>
        <w:t xml:space="preserve"> </w:t>
      </w:r>
      <w:r w:rsidR="00F57DD2">
        <w:rPr>
          <w:rFonts w:cs="Times New Roman"/>
        </w:rPr>
        <w:t xml:space="preserve">případné autorskoprávní </w:t>
      </w:r>
      <w:r w:rsidR="006E5AE9">
        <w:rPr>
          <w:rFonts w:cs="Times New Roman"/>
        </w:rPr>
        <w:t>licen</w:t>
      </w:r>
      <w:r w:rsidR="00F57DD2">
        <w:rPr>
          <w:rFonts w:cs="Times New Roman"/>
        </w:rPr>
        <w:t>ce</w:t>
      </w:r>
      <w:r w:rsidR="006E5AE9">
        <w:rPr>
          <w:rFonts w:cs="Times New Roman"/>
        </w:rPr>
        <w:t xml:space="preserve"> vyplývající z</w:t>
      </w:r>
      <w:r w:rsidR="006F48A2">
        <w:rPr>
          <w:rFonts w:cs="Times New Roman"/>
        </w:rPr>
        <w:t>e</w:t>
      </w:r>
      <w:r w:rsidR="006E5AE9">
        <w:rPr>
          <w:rFonts w:cs="Times New Roman"/>
        </w:rPr>
        <w:t> smlouvy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F84B29">
        <w:rPr>
          <w:rFonts w:cs="Times New Roman"/>
        </w:rPr>
        <w:t> </w:t>
      </w:r>
      <w:r w:rsidR="00F57DD2">
        <w:rPr>
          <w:rFonts w:cs="Times New Roman"/>
        </w:rPr>
        <w:t xml:space="preserve">sjednává </w:t>
      </w:r>
      <w:r w:rsidR="005B281F" w:rsidRPr="00A15479">
        <w:rPr>
          <w:rFonts w:cs="Times New Roman"/>
        </w:rPr>
        <w:t>na celou dobu trvání majetkových autorských práv k</w:t>
      </w:r>
      <w:r w:rsidR="00362671">
        <w:rPr>
          <w:rFonts w:cs="Times New Roman"/>
        </w:rPr>
        <w:t> předmětu smlouvy</w:t>
      </w:r>
      <w:r w:rsidR="00FE2031"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714EA5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714EA5">
        <w:rPr>
          <w:rFonts w:cs="Times New Roman"/>
        </w:rPr>
        <w:t>písemnou výpovědí za podmínek uvedených v odst. 3 tohoto článku</w:t>
      </w:r>
      <w:r w:rsidR="001D54B4" w:rsidRPr="00714EA5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7A93E7C9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mohou podat výpověď </w:t>
      </w:r>
      <w:r w:rsidR="006F2789">
        <w:rPr>
          <w:rFonts w:cs="Times New Roman"/>
        </w:rPr>
        <w:t xml:space="preserve">smlouvy </w:t>
      </w:r>
      <w:r w:rsidRPr="00A15479">
        <w:rPr>
          <w:rFonts w:cs="Times New Roman"/>
        </w:rPr>
        <w:t>i bez udání důvodu</w:t>
      </w:r>
      <w:r w:rsidRPr="00714EA5">
        <w:rPr>
          <w:rFonts w:cs="Times New Roman"/>
        </w:rPr>
        <w:t>. Výpovědní lhůta činí 3 měsíc</w:t>
      </w:r>
      <w:r w:rsidR="00D37798" w:rsidRPr="00714EA5">
        <w:rPr>
          <w:rFonts w:cs="Times New Roman"/>
        </w:rPr>
        <w:t>e</w:t>
      </w:r>
      <w:r w:rsidRPr="00714EA5">
        <w:rPr>
          <w:rFonts w:cs="Times New Roman"/>
        </w:rPr>
        <w:t xml:space="preserve"> a</w:t>
      </w:r>
      <w:r w:rsidRPr="00A15479">
        <w:rPr>
          <w:rFonts w:cs="Times New Roman"/>
        </w:rPr>
        <w:t> počíná běžet prvním dnem kalendářního měsíce následujícího po měsíci, v němž byla výpověď druhé smluvní straně doručena.</w:t>
      </w:r>
    </w:p>
    <w:p w14:paraId="3DC1E546" w14:textId="2182A45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6E7C9385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FD54FD">
        <w:rPr>
          <w:rFonts w:cs="Times New Roman"/>
        </w:rPr>
        <w:t>poskytovatel</w:t>
      </w:r>
      <w:r w:rsidRPr="00A15479">
        <w:rPr>
          <w:rFonts w:cs="Times New Roman"/>
        </w:rPr>
        <w:t xml:space="preserve">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E27318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131E638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FD54FD">
        <w:rPr>
          <w:rFonts w:eastAsia="Calibri" w:cs="Times New Roman"/>
          <w:lang w:eastAsia="en-US"/>
        </w:rPr>
        <w:t>poskytovatele</w:t>
      </w:r>
      <w:r w:rsidRPr="00A15479">
        <w:rPr>
          <w:rFonts w:eastAsia="Calibri" w:cs="Times New Roman"/>
          <w:lang w:eastAsia="en-US"/>
        </w:rPr>
        <w:t xml:space="preserve">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A02747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</w:t>
      </w:r>
      <w:r w:rsidR="00FD54FD">
        <w:rPr>
          <w:rFonts w:eastAsia="Calibri" w:cs="Times New Roman"/>
          <w:lang w:eastAsia="en-US"/>
        </w:rPr>
        <w:t>poskytovatel</w:t>
      </w:r>
      <w:r w:rsidRPr="00A15479">
        <w:rPr>
          <w:rFonts w:eastAsia="Calibri" w:cs="Times New Roman"/>
          <w:lang w:eastAsia="en-US"/>
        </w:rPr>
        <w:t xml:space="preserve">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2E1FC0AD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smlouv</w:t>
      </w:r>
      <w:r w:rsidR="00EA2CD4">
        <w:rPr>
          <w:rFonts w:eastAsia="Calibri" w:cs="Times New Roman"/>
          <w:lang w:eastAsia="en-US"/>
        </w:rPr>
        <w:t>ou</w:t>
      </w:r>
      <w:r w:rsidRPr="00A15479">
        <w:rPr>
          <w:rFonts w:eastAsia="Calibri" w:cs="Times New Roman"/>
          <w:lang w:eastAsia="en-US"/>
        </w:rPr>
        <w:t>, obecně závaznými právními předpisy či technickými normami,</w:t>
      </w:r>
    </w:p>
    <w:p w14:paraId="6B0DBDAD" w14:textId="0E751AC3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D54FD">
        <w:rPr>
          <w:rFonts w:eastAsia="Calibri" w:cs="Times New Roman"/>
          <w:lang w:eastAsia="en-US"/>
        </w:rPr>
        <w:t>poskytovatel</w:t>
      </w:r>
      <w:r w:rsidRPr="00A15479">
        <w:rPr>
          <w:rFonts w:eastAsia="Calibri" w:cs="Times New Roman"/>
          <w:lang w:eastAsia="en-US"/>
        </w:rPr>
        <w:t xml:space="preserve">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6012A0B9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D54FD">
        <w:rPr>
          <w:rFonts w:eastAsia="Calibri" w:cs="Times New Roman"/>
          <w:lang w:eastAsia="en-US"/>
        </w:rPr>
        <w:t>poskytovatel</w:t>
      </w:r>
      <w:r w:rsidR="00FE5E8B" w:rsidRPr="00A15479">
        <w:rPr>
          <w:rFonts w:eastAsia="Calibri" w:cs="Times New Roman"/>
          <w:lang w:eastAsia="en-US"/>
        </w:rPr>
        <w:t xml:space="preserve"> vstoupí do likvidace,</w:t>
      </w:r>
    </w:p>
    <w:p w14:paraId="727A1C13" w14:textId="13320C69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smlouvy,</w:t>
      </w:r>
    </w:p>
    <w:p w14:paraId="0F6D6AD2" w14:textId="0212D464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přesáhne-li doba trvání prodlení na straně </w:t>
      </w:r>
      <w:r w:rsidR="00FD54FD">
        <w:rPr>
          <w:rFonts w:cs="Times New Roman"/>
        </w:rPr>
        <w:t xml:space="preserve">poskytovatele </w:t>
      </w:r>
      <w:r w:rsidRPr="00A15479">
        <w:rPr>
          <w:rFonts w:cs="Times New Roman"/>
        </w:rPr>
        <w:t>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D347DC">
        <w:rPr>
          <w:rFonts w:cs="Times New Roman"/>
        </w:rPr>
        <w:t>4</w:t>
      </w:r>
      <w:r w:rsidRPr="00A15479">
        <w:rPr>
          <w:rFonts w:cs="Times New Roman"/>
        </w:rPr>
        <w:t xml:space="preserve"> smlouvy.</w:t>
      </w:r>
    </w:p>
    <w:p w14:paraId="1067CAAA" w14:textId="5B424CA8" w:rsidR="00D347DC" w:rsidRDefault="00D347DC">
      <w:pPr>
        <w:rPr>
          <w:rFonts w:cs="Times New Roman"/>
          <w:b/>
          <w:bCs/>
          <w:iCs/>
          <w:u w:val="single"/>
        </w:rPr>
      </w:pPr>
    </w:p>
    <w:p w14:paraId="6005C773" w14:textId="5B1359C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3CEFB1AE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FD54FD">
        <w:rPr>
          <w:rStyle w:val="Siln"/>
          <w:rFonts w:cs="Times New Roman"/>
          <w:b w:val="0"/>
          <w:shd w:val="clear" w:color="auto" w:fill="FFFFFF"/>
        </w:rPr>
        <w:t>poskytovatele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: </w:t>
      </w:r>
      <w:r w:rsidR="00DF3D79">
        <w:rPr>
          <w:rStyle w:val="Siln"/>
          <w:rFonts w:cs="Times New Roman"/>
          <w:b w:val="0"/>
          <w:shd w:val="clear" w:color="auto" w:fill="FFFFFF"/>
        </w:rPr>
        <w:t>xxxxx</w:t>
      </w:r>
      <w:r w:rsidR="00351C61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Pr="00C541C1">
        <w:rPr>
          <w:rStyle w:val="Siln"/>
          <w:rFonts w:cs="Times New Roman"/>
          <w:b w:val="0"/>
          <w:shd w:val="clear" w:color="auto" w:fill="FFFFFF"/>
        </w:rPr>
        <w:t>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63CC12DA" w14:textId="44D94966" w:rsidR="00F74C17" w:rsidRPr="00DF31F9" w:rsidRDefault="00F74C17" w:rsidP="00DF31F9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F31F9">
        <w:rPr>
          <w:rFonts w:cs="Times New Roman"/>
        </w:rPr>
        <w:t xml:space="preserve">Kontaktní osobou na straně objednatele je </w:t>
      </w:r>
      <w:r w:rsidR="00DF3D79">
        <w:rPr>
          <w:rFonts w:cs="Times New Roman"/>
        </w:rPr>
        <w:t>xxxxxxx</w:t>
      </w:r>
      <w:r w:rsidR="00714EA5" w:rsidRPr="00DF31F9">
        <w:rPr>
          <w:rFonts w:cs="Times New Roman"/>
        </w:rPr>
        <w:t>,</w:t>
      </w:r>
      <w:r w:rsidRPr="00DF31F9">
        <w:rPr>
          <w:rFonts w:cs="Times New Roman"/>
        </w:rPr>
        <w:t xml:space="preserve"> tel.</w:t>
      </w:r>
      <w:r w:rsidR="009157C6" w:rsidRPr="00DF31F9">
        <w:rPr>
          <w:rFonts w:cs="Times New Roman"/>
        </w:rPr>
        <w:t>:</w:t>
      </w:r>
      <w:r w:rsidR="005B7655" w:rsidRPr="007D22AF">
        <w:t xml:space="preserve"> </w:t>
      </w:r>
      <w:r w:rsidR="00DF3D79">
        <w:rPr>
          <w:rFonts w:cs="Times New Roman"/>
        </w:rPr>
        <w:t>xxxxxxxx</w:t>
      </w:r>
      <w:r w:rsidRPr="00DF31F9">
        <w:rPr>
          <w:rFonts w:cs="Times New Roman"/>
        </w:rPr>
        <w:t>, e</w:t>
      </w:r>
      <w:r w:rsidR="009157C6" w:rsidRPr="00DF31F9">
        <w:rPr>
          <w:rFonts w:cs="Times New Roman"/>
        </w:rPr>
        <w:noBreakHyphen/>
      </w:r>
      <w:r w:rsidRPr="00DF31F9">
        <w:rPr>
          <w:rFonts w:cs="Times New Roman"/>
        </w:rPr>
        <w:t>mail:</w:t>
      </w:r>
      <w:r w:rsidR="009157C6" w:rsidRPr="00DF31F9">
        <w:rPr>
          <w:rFonts w:cs="Times New Roman"/>
        </w:rPr>
        <w:t> </w:t>
      </w:r>
      <w:r w:rsidR="00DF3D79">
        <w:rPr>
          <w:rFonts w:cs="Times New Roman"/>
        </w:rPr>
        <w:t>xxxxxxxx</w:t>
      </w:r>
      <w:r w:rsidR="00836443" w:rsidRPr="00DF31F9">
        <w:rPr>
          <w:rFonts w:cs="Times New Roman"/>
        </w:rPr>
        <w:t xml:space="preserve"> </w:t>
      </w:r>
      <w:r w:rsidRPr="00DF31F9">
        <w:rPr>
          <w:rFonts w:cs="Times New Roman"/>
        </w:rPr>
        <w:t xml:space="preserve">Kontaktní osobou na straně </w:t>
      </w:r>
      <w:r w:rsidR="00FD54FD" w:rsidRPr="00DF31F9">
        <w:rPr>
          <w:rFonts w:cs="Times New Roman"/>
        </w:rPr>
        <w:t>poskytovatele</w:t>
      </w:r>
      <w:r w:rsidRPr="00DF31F9">
        <w:rPr>
          <w:rFonts w:cs="Times New Roman"/>
        </w:rPr>
        <w:t xml:space="preserve"> je </w:t>
      </w:r>
      <w:r w:rsidR="00DF3D79">
        <w:rPr>
          <w:rStyle w:val="Siln"/>
          <w:rFonts w:cs="Times New Roman"/>
          <w:b w:val="0"/>
          <w:shd w:val="clear" w:color="auto" w:fill="FFFFFF"/>
        </w:rPr>
        <w:t>xxxxxxx</w:t>
      </w:r>
      <w:r w:rsidR="00DF31F9" w:rsidRPr="00DF31F9">
        <w:rPr>
          <w:rStyle w:val="Siln"/>
          <w:rFonts w:cs="Times New Roman"/>
          <w:b w:val="0"/>
          <w:shd w:val="clear" w:color="auto" w:fill="FFFFFF"/>
        </w:rPr>
        <w:t xml:space="preserve">, tel.: </w:t>
      </w:r>
      <w:r w:rsidR="00DF3D79">
        <w:rPr>
          <w:rStyle w:val="Siln"/>
          <w:rFonts w:cs="Times New Roman"/>
          <w:b w:val="0"/>
          <w:shd w:val="clear" w:color="auto" w:fill="FFFFFF"/>
        </w:rPr>
        <w:t>xxxxxxxx</w:t>
      </w:r>
      <w:r w:rsidR="00DF31F9" w:rsidRPr="00DF31F9">
        <w:rPr>
          <w:rStyle w:val="Siln"/>
          <w:rFonts w:cs="Times New Roman"/>
          <w:b w:val="0"/>
          <w:shd w:val="clear" w:color="auto" w:fill="FFFFFF"/>
        </w:rPr>
        <w:t xml:space="preserve">, e-mail: </w:t>
      </w:r>
      <w:r w:rsidR="00DF3D79">
        <w:rPr>
          <w:rStyle w:val="Siln"/>
          <w:rFonts w:cs="Times New Roman"/>
          <w:b w:val="0"/>
          <w:shd w:val="clear" w:color="auto" w:fill="FFFFFF"/>
        </w:rPr>
        <w:t>xxxxxxxxxxx</w:t>
      </w:r>
      <w:r w:rsidR="00810A32">
        <w:rPr>
          <w:rStyle w:val="Siln"/>
          <w:rFonts w:cs="Times New Roman"/>
          <w:b w:val="0"/>
          <w:shd w:val="clear" w:color="auto" w:fill="FFFFFF"/>
        </w:rPr>
        <w:t>.</w:t>
      </w:r>
    </w:p>
    <w:p w14:paraId="5531D0E8" w14:textId="05D28F1E" w:rsidR="005A03D1" w:rsidRDefault="00D55625" w:rsidP="0038725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FD54FD">
        <w:rPr>
          <w:rFonts w:cs="Times New Roman"/>
        </w:rPr>
        <w:t>poskytovatele</w:t>
      </w:r>
      <w:r w:rsidRPr="00A15479">
        <w:rPr>
          <w:rFonts w:cs="Times New Roman"/>
        </w:rPr>
        <w:t xml:space="preserve"> uvedenou v této smlouvě. Pokud v průběhu plnění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006D761" w14:textId="77777777" w:rsidR="00387257" w:rsidRPr="00387257" w:rsidRDefault="00387257" w:rsidP="00387257">
      <w:pPr>
        <w:spacing w:after="120" w:line="276" w:lineRule="auto"/>
        <w:jc w:val="both"/>
        <w:rPr>
          <w:rFonts w:cs="Times New Roman"/>
        </w:rPr>
      </w:pPr>
    </w:p>
    <w:p w14:paraId="6B578002" w14:textId="1760CED1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1" w:name="_Hlk145937672"/>
      <w:r w:rsidRPr="00A15479">
        <w:rPr>
          <w:szCs w:val="22"/>
        </w:rPr>
        <w:t>XI</w:t>
      </w:r>
      <w:r w:rsidR="005B7655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19981D59" w:rsidR="002C0BFC" w:rsidRPr="00D347DC" w:rsidRDefault="00FD54FD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Poskytovatel</w:t>
      </w:r>
      <w:r w:rsidR="002C0BFC" w:rsidRPr="00D347D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44959D85" w:rsidR="002C0BFC" w:rsidRPr="00D347DC" w:rsidRDefault="00FD54FD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Poskytovatel</w:t>
      </w:r>
      <w:r w:rsidR="002C0BFC" w:rsidRPr="00D347DC">
        <w:rPr>
          <w:rFonts w:cs="Times New Roman"/>
          <w:color w:val="auto"/>
          <w:sz w:val="22"/>
        </w:rPr>
        <w:t xml:space="preserve"> dále prohlašuje, že žádné finanční prostředky, které obdrží za plnění na základě smlouvy, přímo ani nepřímo nezpřístupní fyzickým nebo právnickým osobám, subjektům či orgánům s</w:t>
      </w:r>
      <w:r w:rsidR="00BC08EB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090563C" w14:textId="20B4F344" w:rsidR="00435AF5" w:rsidRDefault="002C0BFC" w:rsidP="00387257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 xml:space="preserve">V případě, že by v průběhu účinnosti smlouvy </w:t>
      </w:r>
      <w:r w:rsidR="00FD54FD">
        <w:rPr>
          <w:rFonts w:cs="Times New Roman"/>
          <w:color w:val="auto"/>
          <w:sz w:val="22"/>
        </w:rPr>
        <w:t>poskytovatel</w:t>
      </w:r>
      <w:r w:rsidRPr="00D347D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4A44E7">
        <w:rPr>
          <w:rFonts w:cs="Times New Roman"/>
          <w:color w:val="auto"/>
          <w:sz w:val="22"/>
        </w:rPr>
        <w:t>poskytovatel</w:t>
      </w:r>
      <w:r w:rsidRPr="00D347DC">
        <w:rPr>
          <w:rFonts w:cs="Times New Roman"/>
          <w:color w:val="auto"/>
          <w:sz w:val="22"/>
        </w:rPr>
        <w:t xml:space="preserve"> stal určenou osobou, je povinen o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347DC">
        <w:rPr>
          <w:rFonts w:cs="Times New Roman"/>
          <w:color w:val="auto"/>
          <w:sz w:val="22"/>
        </w:rPr>
        <w:t>o</w:t>
      </w:r>
      <w:r w:rsidRPr="00D347DC">
        <w:rPr>
          <w:rFonts w:cs="Times New Roman"/>
          <w:color w:val="auto"/>
          <w:sz w:val="22"/>
        </w:rPr>
        <w:t>bjednateli v souvislosti s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>porušením této</w:t>
      </w:r>
      <w:r w:rsidR="0048274C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 xml:space="preserve">povinnosti jakákoliv škoda, je </w:t>
      </w:r>
      <w:r w:rsidR="004A44E7">
        <w:rPr>
          <w:rFonts w:cs="Times New Roman"/>
          <w:color w:val="auto"/>
          <w:sz w:val="22"/>
        </w:rPr>
        <w:t xml:space="preserve">poskytovatel </w:t>
      </w:r>
      <w:r w:rsidRPr="00D347DC">
        <w:rPr>
          <w:rFonts w:cs="Times New Roman"/>
          <w:color w:val="auto"/>
          <w:sz w:val="22"/>
        </w:rPr>
        <w:t xml:space="preserve">tuto škodu </w:t>
      </w:r>
      <w:r w:rsidR="008C2948" w:rsidRPr="00D347DC">
        <w:rPr>
          <w:rFonts w:cs="Times New Roman"/>
          <w:color w:val="auto"/>
          <w:sz w:val="22"/>
        </w:rPr>
        <w:t>o</w:t>
      </w:r>
      <w:r w:rsidRPr="00D347DC">
        <w:rPr>
          <w:rFonts w:cs="Times New Roman"/>
          <w:color w:val="auto"/>
          <w:sz w:val="22"/>
        </w:rPr>
        <w:t>bjednateli povinen v plné výši nahradit. Současně je vznik této skutečnosti důvodem pro odstoupení od smlouvy</w:t>
      </w:r>
      <w:r w:rsidRPr="00A15479">
        <w:rPr>
          <w:rFonts w:cs="Times New Roman"/>
          <w:color w:val="auto"/>
          <w:sz w:val="22"/>
        </w:rPr>
        <w:t xml:space="preserve">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  <w:bookmarkEnd w:id="11"/>
    </w:p>
    <w:p w14:paraId="7F707EA3" w14:textId="77777777" w:rsidR="00387257" w:rsidRPr="00387257" w:rsidRDefault="00387257" w:rsidP="00387257">
      <w:pPr>
        <w:pStyle w:val="Standardnte"/>
        <w:spacing w:after="120" w:line="276" w:lineRule="auto"/>
        <w:jc w:val="both"/>
        <w:rPr>
          <w:rFonts w:cs="Times New Roman"/>
          <w:color w:val="auto"/>
          <w:sz w:val="22"/>
        </w:rPr>
      </w:pPr>
    </w:p>
    <w:p w14:paraId="1C492FCA" w14:textId="77EAD87A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5B7655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4DE25C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</w:t>
      </w:r>
      <w:r w:rsidR="00910203">
        <w:rPr>
          <w:rFonts w:cs="Times New Roman"/>
        </w:rPr>
        <w:t>e</w:t>
      </w:r>
      <w:r w:rsidRPr="00A15479">
        <w:rPr>
          <w:rFonts w:cs="Times New Roman"/>
        </w:rPr>
        <w:t xml:space="preserve"> smlouvy nebo s</w:t>
      </w:r>
      <w:r w:rsidR="00910203">
        <w:rPr>
          <w:rFonts w:cs="Times New Roman"/>
        </w:rPr>
        <w:t>e</w:t>
      </w:r>
      <w:r w:rsidRPr="00A15479">
        <w:rPr>
          <w:rFonts w:cs="Times New Roman"/>
        </w:rPr>
        <w:t xml:space="preserve"> smlouvou související se řídí, pokud z 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</w:t>
      </w:r>
      <w:r w:rsidR="00910203">
        <w:rPr>
          <w:rFonts w:cs="Times New Roman"/>
        </w:rPr>
        <w:t>e</w:t>
      </w:r>
      <w:r w:rsidRPr="00A15479">
        <w:rPr>
          <w:rFonts w:cs="Times New Roman"/>
        </w:rPr>
        <w:t xml:space="preserve">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12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075A2FF6" w14:textId="77777777" w:rsidR="00F84B29" w:rsidRPr="00633296" w:rsidRDefault="00F84B29" w:rsidP="00F84B2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3296">
        <w:t>Smluvní 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>odepsaný elektronický originál smlouvy bude distribuován oběma smluvním stranám.</w:t>
      </w:r>
    </w:p>
    <w:p w14:paraId="7A7DDECF" w14:textId="65BCFA8D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</w:t>
      </w:r>
      <w:r w:rsidR="00910203">
        <w:rPr>
          <w:rFonts w:cs="Times New Roman"/>
        </w:rPr>
        <w:t>e</w:t>
      </w:r>
      <w:r w:rsidRPr="00A15479">
        <w:rPr>
          <w:rFonts w:cs="Times New Roman"/>
        </w:rPr>
        <w:t xml:space="preserve">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</w:t>
      </w:r>
      <w:r w:rsidR="00910203">
        <w:rPr>
          <w:rFonts w:cs="Times New Roman"/>
        </w:rPr>
        <w:t>e</w:t>
      </w:r>
      <w:r w:rsidR="00C954B8" w:rsidRPr="00A15479">
        <w:rPr>
          <w:rFonts w:cs="Times New Roman"/>
        </w:rPr>
        <w:t xml:space="preserve">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AD80A28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8A392A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910203">
        <w:rPr>
          <w:rFonts w:cs="Times New Roman"/>
        </w:rPr>
        <w:t>e</w:t>
      </w:r>
      <w:r w:rsidRPr="00A15479">
        <w:rPr>
          <w:rFonts w:cs="Times New Roman"/>
        </w:rPr>
        <w:t xml:space="preserve">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8A392A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8A392A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3"/>
    <w:p w14:paraId="3F5DA56F" w14:textId="3001F608" w:rsidR="0087204D" w:rsidRPr="00A15479" w:rsidRDefault="004A44E7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87204D" w:rsidRPr="00A15479">
        <w:rPr>
          <w:rFonts w:cs="Times New Roman"/>
        </w:rPr>
        <w:t xml:space="preserve"> podpisem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0C8DF47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</w:t>
      </w:r>
      <w:r w:rsidR="00910203">
        <w:rPr>
          <w:rFonts w:cs="Times New Roman"/>
        </w:rPr>
        <w:t>e</w:t>
      </w:r>
      <w:r w:rsidRPr="00A15479">
        <w:rPr>
          <w:rFonts w:cs="Times New Roman"/>
        </w:rPr>
        <w:t xml:space="preserve"> smlouvy. Zároveň svým podpisem potvrzují, že veškerá prohlášení a dokumenty podle smlouvy jsou pravdivé, úplné, přesné, platné a právně vynutitelné.</w:t>
      </w:r>
    </w:p>
    <w:p w14:paraId="4D734E9E" w14:textId="385006B6" w:rsidR="003106CF" w:rsidRPr="00A15479" w:rsidRDefault="001C1195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333"/>
      <w:r>
        <w:rPr>
          <w:rFonts w:cs="Times New Roman"/>
        </w:rPr>
        <w:t>S</w:t>
      </w:r>
      <w:r w:rsidR="003106CF" w:rsidRPr="00A15479">
        <w:rPr>
          <w:rFonts w:cs="Times New Roman"/>
        </w:rPr>
        <w:t>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4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15BEE129" w14:textId="56D096B8" w:rsidR="00F84B29" w:rsidRDefault="00F84B29" w:rsidP="00836443">
      <w:pPr>
        <w:spacing w:after="120" w:line="276" w:lineRule="auto"/>
        <w:rPr>
          <w:rFonts w:cs="Times New Roman"/>
        </w:rPr>
      </w:pPr>
    </w:p>
    <w:p w14:paraId="1B32ECDC" w14:textId="77777777" w:rsidR="00F84B29" w:rsidRPr="00A15479" w:rsidRDefault="00F84B29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56EA5613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AD6A3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7D22AF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7A972B50" w14:textId="77777777" w:rsidR="00AD6A39" w:rsidRDefault="00AD6A39" w:rsidP="0007550F">
      <w:pPr>
        <w:spacing w:after="120" w:line="276" w:lineRule="auto"/>
        <w:rPr>
          <w:rFonts w:cs="Times New Roman"/>
        </w:rPr>
      </w:pPr>
    </w:p>
    <w:p w14:paraId="43EA1D3C" w14:textId="77777777" w:rsidR="00A154F9" w:rsidRDefault="00F84B29" w:rsidP="00A154F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>………………………………………….</w:t>
      </w:r>
      <w:bookmarkStart w:id="15" w:name="_Hlk165018095"/>
    </w:p>
    <w:p w14:paraId="17F18255" w14:textId="353B3302" w:rsidR="00351C61" w:rsidRDefault="00A154F9" w:rsidP="00E36F6E">
      <w:pPr>
        <w:spacing w:line="276" w:lineRule="auto"/>
        <w:ind w:hanging="284"/>
      </w:pPr>
      <w:r>
        <w:t xml:space="preserve">Jonáš Tichý                                                                           </w:t>
      </w:r>
      <w:r w:rsidR="00810A32">
        <w:t xml:space="preserve"> </w:t>
      </w:r>
      <w:r w:rsidR="00351C61">
        <w:t>Jiří Blažek</w:t>
      </w:r>
    </w:p>
    <w:p w14:paraId="2EAE02B7" w14:textId="3B20A0AE" w:rsidR="005B7655" w:rsidRPr="00E36F6E" w:rsidRDefault="0027470E" w:rsidP="00E36F6E">
      <w:pPr>
        <w:spacing w:line="276" w:lineRule="auto"/>
        <w:ind w:hanging="284"/>
        <w:rPr>
          <w:rFonts w:cs="Times New Roman"/>
        </w:rPr>
      </w:pPr>
      <w:r>
        <w:t>ř</w:t>
      </w:r>
      <w:r w:rsidR="00A154F9">
        <w:t>editel sekce ICT</w:t>
      </w:r>
      <w:r w:rsidR="005B7655">
        <w:t xml:space="preserve">                                                                  </w:t>
      </w:r>
      <w:r>
        <w:t xml:space="preserve"> </w:t>
      </w:r>
      <w:r w:rsidR="00810A32">
        <w:t xml:space="preserve"> </w:t>
      </w:r>
      <w:r w:rsidR="005B7655">
        <w:t>jednatel</w:t>
      </w:r>
      <w:r w:rsidR="00F84B29" w:rsidRPr="00874532">
        <w:rPr>
          <w:rFonts w:cs="Times New Roman"/>
          <w:b/>
        </w:rPr>
        <w:tab/>
      </w:r>
      <w:r w:rsidR="00F84B29" w:rsidRPr="00874532">
        <w:rPr>
          <w:rFonts w:cs="Times New Roman"/>
          <w:b/>
        </w:rPr>
        <w:tab/>
      </w:r>
    </w:p>
    <w:p w14:paraId="7941AFD1" w14:textId="6DC0FB97" w:rsidR="00F84B29" w:rsidRPr="00E36F6E" w:rsidRDefault="00F84B29" w:rsidP="00E36F6E">
      <w:pPr>
        <w:spacing w:line="276" w:lineRule="auto"/>
        <w:ind w:hanging="284"/>
        <w:rPr>
          <w:rFonts w:cs="Times New Roman"/>
          <w:b/>
          <w:highlight w:val="yellow"/>
        </w:rPr>
      </w:pPr>
      <w:r w:rsidRPr="00A15479">
        <w:rPr>
          <w:rFonts w:cs="Times New Roman"/>
        </w:rPr>
        <w:t>Institut plánování a rozvoje hlavního města Prahy</w:t>
      </w:r>
      <w:r w:rsidRPr="00A15479">
        <w:rPr>
          <w:rFonts w:cs="Times New Roman"/>
        </w:rPr>
        <w:tab/>
      </w:r>
      <w:r w:rsidR="005B7655">
        <w:rPr>
          <w:rFonts w:cs="Times New Roman"/>
        </w:rPr>
        <w:t xml:space="preserve">           </w:t>
      </w:r>
      <w:r w:rsidR="00810A32">
        <w:rPr>
          <w:rFonts w:cs="Times New Roman"/>
        </w:rPr>
        <w:t xml:space="preserve"> </w:t>
      </w:r>
      <w:r w:rsidR="005B7655">
        <w:rPr>
          <w:rFonts w:cs="Times New Roman"/>
        </w:rPr>
        <w:t xml:space="preserve"> </w:t>
      </w:r>
      <w:r w:rsidR="005B7655" w:rsidRPr="000662F2">
        <w:rPr>
          <w:rFonts w:cs="Times New Roman"/>
          <w:bCs/>
        </w:rPr>
        <w:t>CloudForce s.r.o.</w:t>
      </w:r>
    </w:p>
    <w:p w14:paraId="6802DE15" w14:textId="77777777" w:rsidR="00F84B29" w:rsidRPr="00A15479" w:rsidRDefault="00F84B29" w:rsidP="00A26121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15"/>
    </w:p>
    <w:p w14:paraId="4AE2C43C" w14:textId="5CD1EF66" w:rsidR="006C1EDF" w:rsidRPr="00A15479" w:rsidRDefault="006C1EDF" w:rsidP="00A26121">
      <w:pPr>
        <w:spacing w:line="276" w:lineRule="auto"/>
        <w:ind w:hanging="284"/>
        <w:rPr>
          <w:rFonts w:cs="Times New Roman"/>
        </w:rPr>
      </w:pP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F383" w14:textId="77777777" w:rsidR="00C9621F" w:rsidRDefault="00C9621F">
      <w:r>
        <w:separator/>
      </w:r>
    </w:p>
  </w:endnote>
  <w:endnote w:type="continuationSeparator" w:id="0">
    <w:p w14:paraId="4BF6854E" w14:textId="77777777" w:rsidR="00C9621F" w:rsidRDefault="00C9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AAD7" w14:textId="77777777" w:rsidR="00C9621F" w:rsidRDefault="00C9621F">
      <w:r>
        <w:separator/>
      </w:r>
    </w:p>
  </w:footnote>
  <w:footnote w:type="continuationSeparator" w:id="0">
    <w:p w14:paraId="1AACD27C" w14:textId="77777777" w:rsidR="00C9621F" w:rsidRDefault="00C9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C7962C0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A154F9">
      <w:rPr>
        <w:sz w:val="22"/>
      </w:rPr>
      <w:t>ZAK</w:t>
    </w:r>
    <w:r w:rsidR="00512330" w:rsidRPr="00A154F9">
      <w:rPr>
        <w:sz w:val="22"/>
      </w:rPr>
      <w:t xml:space="preserve"> 2</w:t>
    </w:r>
    <w:r w:rsidR="00846FCC">
      <w:rPr>
        <w:sz w:val="22"/>
      </w:rPr>
      <w:t>6</w:t>
    </w:r>
    <w:r w:rsidR="00512330" w:rsidRPr="00A154F9">
      <w:rPr>
        <w:sz w:val="22"/>
      </w:rPr>
      <w:t>-0</w:t>
    </w:r>
    <w:r w:rsidR="00A154F9" w:rsidRPr="00A154F9">
      <w:rPr>
        <w:sz w:val="22"/>
      </w:rPr>
      <w:t>1</w:t>
    </w:r>
    <w:r w:rsidR="00846FCC">
      <w:rPr>
        <w:sz w:val="22"/>
      </w:rPr>
      <w:t>0</w:t>
    </w:r>
    <w:r w:rsidR="00A154F9" w:rsidRPr="00A154F9">
      <w:rPr>
        <w:sz w:val="22"/>
      </w:rPr>
      <w:t>3</w:t>
    </w:r>
  </w:p>
  <w:p w14:paraId="40A69BC9" w14:textId="2277F7BD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A154F9">
      <w:t xml:space="preserve">č. smlouvy </w:t>
    </w:r>
    <w:r w:rsidR="0071449A">
      <w:t>poskytovatele</w:t>
    </w:r>
    <w:r w:rsidR="00D81B70" w:rsidRPr="00A154F9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110915">
    <w:abstractNumId w:val="0"/>
  </w:num>
  <w:num w:numId="2" w16cid:durableId="1165173201">
    <w:abstractNumId w:val="11"/>
  </w:num>
  <w:num w:numId="3" w16cid:durableId="2132046515">
    <w:abstractNumId w:val="31"/>
  </w:num>
  <w:num w:numId="4" w16cid:durableId="191768429">
    <w:abstractNumId w:val="38"/>
  </w:num>
  <w:num w:numId="5" w16cid:durableId="1565871048">
    <w:abstractNumId w:val="29"/>
  </w:num>
  <w:num w:numId="6" w16cid:durableId="1122454342">
    <w:abstractNumId w:val="41"/>
  </w:num>
  <w:num w:numId="7" w16cid:durableId="509679313">
    <w:abstractNumId w:val="30"/>
  </w:num>
  <w:num w:numId="8" w16cid:durableId="1510296365">
    <w:abstractNumId w:val="21"/>
  </w:num>
  <w:num w:numId="9" w16cid:durableId="1435436927">
    <w:abstractNumId w:val="39"/>
  </w:num>
  <w:num w:numId="10" w16cid:durableId="1093667862">
    <w:abstractNumId w:val="34"/>
  </w:num>
  <w:num w:numId="11" w16cid:durableId="1949893345">
    <w:abstractNumId w:val="20"/>
  </w:num>
  <w:num w:numId="12" w16cid:durableId="886642080">
    <w:abstractNumId w:val="26"/>
  </w:num>
  <w:num w:numId="13" w16cid:durableId="1925143935">
    <w:abstractNumId w:val="33"/>
  </w:num>
  <w:num w:numId="14" w16cid:durableId="1280576165">
    <w:abstractNumId w:val="24"/>
  </w:num>
  <w:num w:numId="15" w16cid:durableId="1735663172">
    <w:abstractNumId w:val="23"/>
  </w:num>
  <w:num w:numId="16" w16cid:durableId="494956792">
    <w:abstractNumId w:val="40"/>
  </w:num>
  <w:num w:numId="17" w16cid:durableId="629088321">
    <w:abstractNumId w:val="42"/>
  </w:num>
  <w:num w:numId="18" w16cid:durableId="650132876">
    <w:abstractNumId w:val="37"/>
  </w:num>
  <w:num w:numId="19" w16cid:durableId="975526679">
    <w:abstractNumId w:val="32"/>
  </w:num>
  <w:num w:numId="20" w16cid:durableId="1170951398">
    <w:abstractNumId w:val="35"/>
  </w:num>
  <w:num w:numId="21" w16cid:durableId="226453810">
    <w:abstractNumId w:val="27"/>
  </w:num>
  <w:num w:numId="22" w16cid:durableId="1022510648">
    <w:abstractNumId w:val="22"/>
  </w:num>
  <w:num w:numId="23" w16cid:durableId="495344926">
    <w:abstractNumId w:val="2"/>
  </w:num>
  <w:num w:numId="24" w16cid:durableId="513345968">
    <w:abstractNumId w:val="14"/>
  </w:num>
  <w:num w:numId="25" w16cid:durableId="1570572556">
    <w:abstractNumId w:val="36"/>
  </w:num>
  <w:num w:numId="26" w16cid:durableId="1311639341">
    <w:abstractNumId w:val="28"/>
  </w:num>
  <w:num w:numId="27" w16cid:durableId="661277142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09DC"/>
    <w:rsid w:val="00003B35"/>
    <w:rsid w:val="00004080"/>
    <w:rsid w:val="000055BD"/>
    <w:rsid w:val="00007155"/>
    <w:rsid w:val="000172DD"/>
    <w:rsid w:val="000209AC"/>
    <w:rsid w:val="000214B8"/>
    <w:rsid w:val="00021650"/>
    <w:rsid w:val="00026DC4"/>
    <w:rsid w:val="00027440"/>
    <w:rsid w:val="00030464"/>
    <w:rsid w:val="00033DCA"/>
    <w:rsid w:val="000374C6"/>
    <w:rsid w:val="00041C27"/>
    <w:rsid w:val="00043028"/>
    <w:rsid w:val="0005647C"/>
    <w:rsid w:val="00062123"/>
    <w:rsid w:val="00063193"/>
    <w:rsid w:val="0006484A"/>
    <w:rsid w:val="000662F2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2DF5"/>
    <w:rsid w:val="000A6D7E"/>
    <w:rsid w:val="000A6EB0"/>
    <w:rsid w:val="000B577A"/>
    <w:rsid w:val="000B6DDD"/>
    <w:rsid w:val="000C3E19"/>
    <w:rsid w:val="000C713D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05C96"/>
    <w:rsid w:val="00110BFA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0267"/>
    <w:rsid w:val="00162DBA"/>
    <w:rsid w:val="0016457C"/>
    <w:rsid w:val="001648B6"/>
    <w:rsid w:val="00165646"/>
    <w:rsid w:val="00167B18"/>
    <w:rsid w:val="00167FB7"/>
    <w:rsid w:val="00172242"/>
    <w:rsid w:val="001725C2"/>
    <w:rsid w:val="00173A25"/>
    <w:rsid w:val="001745A3"/>
    <w:rsid w:val="00175908"/>
    <w:rsid w:val="00175D8C"/>
    <w:rsid w:val="00180A69"/>
    <w:rsid w:val="00180CDB"/>
    <w:rsid w:val="0018396E"/>
    <w:rsid w:val="00183CAB"/>
    <w:rsid w:val="00190A55"/>
    <w:rsid w:val="00192508"/>
    <w:rsid w:val="001A4B2B"/>
    <w:rsid w:val="001A6322"/>
    <w:rsid w:val="001A63F1"/>
    <w:rsid w:val="001B6F95"/>
    <w:rsid w:val="001C1195"/>
    <w:rsid w:val="001C2399"/>
    <w:rsid w:val="001C4E25"/>
    <w:rsid w:val="001D0170"/>
    <w:rsid w:val="001D2F35"/>
    <w:rsid w:val="001D370F"/>
    <w:rsid w:val="001D54B4"/>
    <w:rsid w:val="001D6163"/>
    <w:rsid w:val="001D6671"/>
    <w:rsid w:val="001D791A"/>
    <w:rsid w:val="001E1E8E"/>
    <w:rsid w:val="001E48DD"/>
    <w:rsid w:val="001E712E"/>
    <w:rsid w:val="001F1982"/>
    <w:rsid w:val="001F387B"/>
    <w:rsid w:val="001F38CB"/>
    <w:rsid w:val="001F4102"/>
    <w:rsid w:val="001F429A"/>
    <w:rsid w:val="001F7E7D"/>
    <w:rsid w:val="002057EB"/>
    <w:rsid w:val="00205D10"/>
    <w:rsid w:val="00210C00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0C1"/>
    <w:rsid w:val="00241362"/>
    <w:rsid w:val="002440B2"/>
    <w:rsid w:val="002442B7"/>
    <w:rsid w:val="00247D9F"/>
    <w:rsid w:val="00247F2D"/>
    <w:rsid w:val="00251F1A"/>
    <w:rsid w:val="00253B68"/>
    <w:rsid w:val="00257374"/>
    <w:rsid w:val="00261489"/>
    <w:rsid w:val="0026248A"/>
    <w:rsid w:val="00263F0D"/>
    <w:rsid w:val="00264F49"/>
    <w:rsid w:val="002667F0"/>
    <w:rsid w:val="00272CCC"/>
    <w:rsid w:val="00273077"/>
    <w:rsid w:val="0027470E"/>
    <w:rsid w:val="00281EE1"/>
    <w:rsid w:val="0028267A"/>
    <w:rsid w:val="00283F23"/>
    <w:rsid w:val="0028626F"/>
    <w:rsid w:val="00293614"/>
    <w:rsid w:val="002953D6"/>
    <w:rsid w:val="00297696"/>
    <w:rsid w:val="002A0854"/>
    <w:rsid w:val="002A1B71"/>
    <w:rsid w:val="002A23D2"/>
    <w:rsid w:val="002A6C4C"/>
    <w:rsid w:val="002B0F1D"/>
    <w:rsid w:val="002B29A8"/>
    <w:rsid w:val="002C0981"/>
    <w:rsid w:val="002C0A8D"/>
    <w:rsid w:val="002C0BFC"/>
    <w:rsid w:val="002C173E"/>
    <w:rsid w:val="002C7438"/>
    <w:rsid w:val="002D05F6"/>
    <w:rsid w:val="002D08AE"/>
    <w:rsid w:val="002D2B5D"/>
    <w:rsid w:val="002D4DF5"/>
    <w:rsid w:val="002D62DE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380F"/>
    <w:rsid w:val="0031420E"/>
    <w:rsid w:val="0031429F"/>
    <w:rsid w:val="00315074"/>
    <w:rsid w:val="00317A90"/>
    <w:rsid w:val="0032505C"/>
    <w:rsid w:val="00330250"/>
    <w:rsid w:val="00331390"/>
    <w:rsid w:val="00331E0F"/>
    <w:rsid w:val="00337244"/>
    <w:rsid w:val="003375C0"/>
    <w:rsid w:val="003413B5"/>
    <w:rsid w:val="00341B38"/>
    <w:rsid w:val="00344165"/>
    <w:rsid w:val="00347907"/>
    <w:rsid w:val="00351C61"/>
    <w:rsid w:val="00354F1C"/>
    <w:rsid w:val="00360039"/>
    <w:rsid w:val="003620C5"/>
    <w:rsid w:val="003624DF"/>
    <w:rsid w:val="00362671"/>
    <w:rsid w:val="00363073"/>
    <w:rsid w:val="00363644"/>
    <w:rsid w:val="00367E80"/>
    <w:rsid w:val="00372526"/>
    <w:rsid w:val="00372DDF"/>
    <w:rsid w:val="00375836"/>
    <w:rsid w:val="0037586C"/>
    <w:rsid w:val="0038330D"/>
    <w:rsid w:val="00387257"/>
    <w:rsid w:val="00387A6E"/>
    <w:rsid w:val="003940F2"/>
    <w:rsid w:val="00395F31"/>
    <w:rsid w:val="003A3BD5"/>
    <w:rsid w:val="003A3D72"/>
    <w:rsid w:val="003A4191"/>
    <w:rsid w:val="003B324B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469A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2474B"/>
    <w:rsid w:val="00435AF5"/>
    <w:rsid w:val="004457C5"/>
    <w:rsid w:val="00446812"/>
    <w:rsid w:val="004468DB"/>
    <w:rsid w:val="004503B0"/>
    <w:rsid w:val="00454AC2"/>
    <w:rsid w:val="00460F09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C9A"/>
    <w:rsid w:val="004A44E7"/>
    <w:rsid w:val="004A5D1C"/>
    <w:rsid w:val="004B583F"/>
    <w:rsid w:val="004C2FC2"/>
    <w:rsid w:val="004C303B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F0792"/>
    <w:rsid w:val="004F0A0C"/>
    <w:rsid w:val="004F205D"/>
    <w:rsid w:val="004F2310"/>
    <w:rsid w:val="004F3BE5"/>
    <w:rsid w:val="004F52B8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586D"/>
    <w:rsid w:val="0054785D"/>
    <w:rsid w:val="00552BAD"/>
    <w:rsid w:val="00552E17"/>
    <w:rsid w:val="00557593"/>
    <w:rsid w:val="00560B19"/>
    <w:rsid w:val="0056225B"/>
    <w:rsid w:val="00581438"/>
    <w:rsid w:val="005815D6"/>
    <w:rsid w:val="005818CC"/>
    <w:rsid w:val="0058623D"/>
    <w:rsid w:val="0059472F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655"/>
    <w:rsid w:val="005B7770"/>
    <w:rsid w:val="005C30B5"/>
    <w:rsid w:val="005C754A"/>
    <w:rsid w:val="005D1573"/>
    <w:rsid w:val="005D4027"/>
    <w:rsid w:val="005E4042"/>
    <w:rsid w:val="005E4843"/>
    <w:rsid w:val="005E5618"/>
    <w:rsid w:val="005F38A1"/>
    <w:rsid w:val="005F5CEA"/>
    <w:rsid w:val="005F662E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1A17"/>
    <w:rsid w:val="00622806"/>
    <w:rsid w:val="00631198"/>
    <w:rsid w:val="00631C30"/>
    <w:rsid w:val="006361ED"/>
    <w:rsid w:val="006400A5"/>
    <w:rsid w:val="006411F0"/>
    <w:rsid w:val="00646F16"/>
    <w:rsid w:val="00647B57"/>
    <w:rsid w:val="00651395"/>
    <w:rsid w:val="00652404"/>
    <w:rsid w:val="00655220"/>
    <w:rsid w:val="006578A5"/>
    <w:rsid w:val="00666180"/>
    <w:rsid w:val="0067120C"/>
    <w:rsid w:val="00677C35"/>
    <w:rsid w:val="00680E1A"/>
    <w:rsid w:val="00684D8C"/>
    <w:rsid w:val="006853D6"/>
    <w:rsid w:val="00686282"/>
    <w:rsid w:val="0068700D"/>
    <w:rsid w:val="00692FBA"/>
    <w:rsid w:val="00693670"/>
    <w:rsid w:val="00694FE2"/>
    <w:rsid w:val="00695F7D"/>
    <w:rsid w:val="00696116"/>
    <w:rsid w:val="006964D4"/>
    <w:rsid w:val="0069698D"/>
    <w:rsid w:val="0069711E"/>
    <w:rsid w:val="006976F5"/>
    <w:rsid w:val="006A10C4"/>
    <w:rsid w:val="006A248F"/>
    <w:rsid w:val="006A5FD4"/>
    <w:rsid w:val="006A7B64"/>
    <w:rsid w:val="006B1D27"/>
    <w:rsid w:val="006B474F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5D9C"/>
    <w:rsid w:val="006D7281"/>
    <w:rsid w:val="006E3D1A"/>
    <w:rsid w:val="006E510B"/>
    <w:rsid w:val="006E5AE9"/>
    <w:rsid w:val="006E7AF8"/>
    <w:rsid w:val="006F12D4"/>
    <w:rsid w:val="006F1F08"/>
    <w:rsid w:val="006F2789"/>
    <w:rsid w:val="006F30F4"/>
    <w:rsid w:val="006F48A2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1449A"/>
    <w:rsid w:val="00714EA5"/>
    <w:rsid w:val="00717CF4"/>
    <w:rsid w:val="00720AA3"/>
    <w:rsid w:val="00724704"/>
    <w:rsid w:val="00725CD0"/>
    <w:rsid w:val="00726004"/>
    <w:rsid w:val="00727204"/>
    <w:rsid w:val="00730826"/>
    <w:rsid w:val="007322C6"/>
    <w:rsid w:val="00735E37"/>
    <w:rsid w:val="0073686B"/>
    <w:rsid w:val="00740905"/>
    <w:rsid w:val="00741052"/>
    <w:rsid w:val="00746FBF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26A8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96DBC"/>
    <w:rsid w:val="00797F95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B7C89"/>
    <w:rsid w:val="007C1397"/>
    <w:rsid w:val="007C5233"/>
    <w:rsid w:val="007C5CA8"/>
    <w:rsid w:val="007C5CDF"/>
    <w:rsid w:val="007D22AF"/>
    <w:rsid w:val="007D31B3"/>
    <w:rsid w:val="007D3C15"/>
    <w:rsid w:val="007D7B86"/>
    <w:rsid w:val="007D7EE5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0A32"/>
    <w:rsid w:val="00815278"/>
    <w:rsid w:val="0081750C"/>
    <w:rsid w:val="00820E58"/>
    <w:rsid w:val="00822E99"/>
    <w:rsid w:val="00822F7E"/>
    <w:rsid w:val="00823114"/>
    <w:rsid w:val="00831891"/>
    <w:rsid w:val="0083318D"/>
    <w:rsid w:val="008343E7"/>
    <w:rsid w:val="00836443"/>
    <w:rsid w:val="00837F6B"/>
    <w:rsid w:val="008420A8"/>
    <w:rsid w:val="00843EB0"/>
    <w:rsid w:val="00845985"/>
    <w:rsid w:val="00846FCC"/>
    <w:rsid w:val="00847BD4"/>
    <w:rsid w:val="00851726"/>
    <w:rsid w:val="00854B5F"/>
    <w:rsid w:val="00860755"/>
    <w:rsid w:val="008615B5"/>
    <w:rsid w:val="00862289"/>
    <w:rsid w:val="0086239B"/>
    <w:rsid w:val="00866C39"/>
    <w:rsid w:val="008675F4"/>
    <w:rsid w:val="0087204D"/>
    <w:rsid w:val="00873892"/>
    <w:rsid w:val="00874532"/>
    <w:rsid w:val="00877083"/>
    <w:rsid w:val="00877D53"/>
    <w:rsid w:val="00883398"/>
    <w:rsid w:val="00890F78"/>
    <w:rsid w:val="00893230"/>
    <w:rsid w:val="00894609"/>
    <w:rsid w:val="00895D6C"/>
    <w:rsid w:val="00897289"/>
    <w:rsid w:val="008A1F28"/>
    <w:rsid w:val="008A392A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0C4B"/>
    <w:rsid w:val="00902823"/>
    <w:rsid w:val="009031EB"/>
    <w:rsid w:val="009075CD"/>
    <w:rsid w:val="00910203"/>
    <w:rsid w:val="009157C6"/>
    <w:rsid w:val="00922705"/>
    <w:rsid w:val="00925B78"/>
    <w:rsid w:val="00925DDF"/>
    <w:rsid w:val="00926EE8"/>
    <w:rsid w:val="009273FA"/>
    <w:rsid w:val="0092768E"/>
    <w:rsid w:val="0093217E"/>
    <w:rsid w:val="0093578A"/>
    <w:rsid w:val="00940E95"/>
    <w:rsid w:val="0095683E"/>
    <w:rsid w:val="009572F4"/>
    <w:rsid w:val="009579CA"/>
    <w:rsid w:val="00957A5B"/>
    <w:rsid w:val="00966279"/>
    <w:rsid w:val="00971677"/>
    <w:rsid w:val="0097291D"/>
    <w:rsid w:val="0097395D"/>
    <w:rsid w:val="00973E4F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2DD5"/>
    <w:rsid w:val="009C3F60"/>
    <w:rsid w:val="009C40D8"/>
    <w:rsid w:val="009D2241"/>
    <w:rsid w:val="009D2A58"/>
    <w:rsid w:val="009D328C"/>
    <w:rsid w:val="009D3A25"/>
    <w:rsid w:val="009D40D5"/>
    <w:rsid w:val="009D508B"/>
    <w:rsid w:val="009D5F39"/>
    <w:rsid w:val="009E48D6"/>
    <w:rsid w:val="009E4AB3"/>
    <w:rsid w:val="009E4B76"/>
    <w:rsid w:val="009E58B5"/>
    <w:rsid w:val="009F2B43"/>
    <w:rsid w:val="009F3C46"/>
    <w:rsid w:val="009F6503"/>
    <w:rsid w:val="00A0186F"/>
    <w:rsid w:val="00A033B2"/>
    <w:rsid w:val="00A036E9"/>
    <w:rsid w:val="00A04ABD"/>
    <w:rsid w:val="00A04CCD"/>
    <w:rsid w:val="00A07B5D"/>
    <w:rsid w:val="00A12EFD"/>
    <w:rsid w:val="00A15479"/>
    <w:rsid w:val="00A154F9"/>
    <w:rsid w:val="00A15D19"/>
    <w:rsid w:val="00A25914"/>
    <w:rsid w:val="00A26121"/>
    <w:rsid w:val="00A31D79"/>
    <w:rsid w:val="00A34771"/>
    <w:rsid w:val="00A3702C"/>
    <w:rsid w:val="00A4062C"/>
    <w:rsid w:val="00A464CE"/>
    <w:rsid w:val="00A5143A"/>
    <w:rsid w:val="00A560AE"/>
    <w:rsid w:val="00A56938"/>
    <w:rsid w:val="00A60C46"/>
    <w:rsid w:val="00A63B63"/>
    <w:rsid w:val="00A64E25"/>
    <w:rsid w:val="00A65F52"/>
    <w:rsid w:val="00A716C7"/>
    <w:rsid w:val="00A71BA2"/>
    <w:rsid w:val="00A71BBC"/>
    <w:rsid w:val="00A74551"/>
    <w:rsid w:val="00A77D9A"/>
    <w:rsid w:val="00A919AF"/>
    <w:rsid w:val="00A921BF"/>
    <w:rsid w:val="00A94B18"/>
    <w:rsid w:val="00A9606F"/>
    <w:rsid w:val="00AA1127"/>
    <w:rsid w:val="00AA11C7"/>
    <w:rsid w:val="00AA23CA"/>
    <w:rsid w:val="00AA58BA"/>
    <w:rsid w:val="00AB01CF"/>
    <w:rsid w:val="00AB2247"/>
    <w:rsid w:val="00AB24EA"/>
    <w:rsid w:val="00AB60B1"/>
    <w:rsid w:val="00AC3280"/>
    <w:rsid w:val="00AC35D0"/>
    <w:rsid w:val="00AD1951"/>
    <w:rsid w:val="00AD498A"/>
    <w:rsid w:val="00AD6852"/>
    <w:rsid w:val="00AD68DF"/>
    <w:rsid w:val="00AD6A39"/>
    <w:rsid w:val="00AE0FE5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17A3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40C36"/>
    <w:rsid w:val="00B41D6D"/>
    <w:rsid w:val="00B41DA0"/>
    <w:rsid w:val="00B41E43"/>
    <w:rsid w:val="00B422E2"/>
    <w:rsid w:val="00B433EB"/>
    <w:rsid w:val="00B4392A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0DC"/>
    <w:rsid w:val="00B95361"/>
    <w:rsid w:val="00BA16CB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B72DF"/>
    <w:rsid w:val="00BC08EB"/>
    <w:rsid w:val="00BC221C"/>
    <w:rsid w:val="00BC4086"/>
    <w:rsid w:val="00BD15FB"/>
    <w:rsid w:val="00BD1CCC"/>
    <w:rsid w:val="00BD51AC"/>
    <w:rsid w:val="00BD6904"/>
    <w:rsid w:val="00BD7897"/>
    <w:rsid w:val="00BE1CC8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6D73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557EE"/>
    <w:rsid w:val="00C614F4"/>
    <w:rsid w:val="00C6394F"/>
    <w:rsid w:val="00C64888"/>
    <w:rsid w:val="00C65593"/>
    <w:rsid w:val="00C66E23"/>
    <w:rsid w:val="00C67C97"/>
    <w:rsid w:val="00C72BF4"/>
    <w:rsid w:val="00C745B8"/>
    <w:rsid w:val="00C76CEE"/>
    <w:rsid w:val="00C84C0B"/>
    <w:rsid w:val="00C8649B"/>
    <w:rsid w:val="00C879E0"/>
    <w:rsid w:val="00C91E71"/>
    <w:rsid w:val="00C9302A"/>
    <w:rsid w:val="00C94293"/>
    <w:rsid w:val="00C954B8"/>
    <w:rsid w:val="00C9621F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4310"/>
    <w:rsid w:val="00CB59BC"/>
    <w:rsid w:val="00CB6F73"/>
    <w:rsid w:val="00CC0ACD"/>
    <w:rsid w:val="00CC1EAF"/>
    <w:rsid w:val="00CC4E18"/>
    <w:rsid w:val="00CD2A02"/>
    <w:rsid w:val="00CD4C0F"/>
    <w:rsid w:val="00CE0024"/>
    <w:rsid w:val="00CE3A6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47DC"/>
    <w:rsid w:val="00D34B79"/>
    <w:rsid w:val="00D353D9"/>
    <w:rsid w:val="00D37798"/>
    <w:rsid w:val="00D37987"/>
    <w:rsid w:val="00D528C7"/>
    <w:rsid w:val="00D5405C"/>
    <w:rsid w:val="00D55625"/>
    <w:rsid w:val="00D6215F"/>
    <w:rsid w:val="00D624E8"/>
    <w:rsid w:val="00D64E44"/>
    <w:rsid w:val="00D73571"/>
    <w:rsid w:val="00D74335"/>
    <w:rsid w:val="00D7501C"/>
    <w:rsid w:val="00D77DFD"/>
    <w:rsid w:val="00D81B70"/>
    <w:rsid w:val="00D81FE6"/>
    <w:rsid w:val="00D92668"/>
    <w:rsid w:val="00D9399D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C5BF2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31F9"/>
    <w:rsid w:val="00DF3648"/>
    <w:rsid w:val="00DF3D79"/>
    <w:rsid w:val="00DF4D1A"/>
    <w:rsid w:val="00DF70E0"/>
    <w:rsid w:val="00E01FE1"/>
    <w:rsid w:val="00E02434"/>
    <w:rsid w:val="00E03A7F"/>
    <w:rsid w:val="00E062FC"/>
    <w:rsid w:val="00E108CA"/>
    <w:rsid w:val="00E113CE"/>
    <w:rsid w:val="00E11D44"/>
    <w:rsid w:val="00E120CC"/>
    <w:rsid w:val="00E141C3"/>
    <w:rsid w:val="00E16D0E"/>
    <w:rsid w:val="00E16D15"/>
    <w:rsid w:val="00E16F7D"/>
    <w:rsid w:val="00E17066"/>
    <w:rsid w:val="00E208BB"/>
    <w:rsid w:val="00E21724"/>
    <w:rsid w:val="00E21EE7"/>
    <w:rsid w:val="00E2438D"/>
    <w:rsid w:val="00E27318"/>
    <w:rsid w:val="00E3277F"/>
    <w:rsid w:val="00E35D2B"/>
    <w:rsid w:val="00E36F6E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19BA"/>
    <w:rsid w:val="00E93443"/>
    <w:rsid w:val="00E93B3A"/>
    <w:rsid w:val="00E93D8D"/>
    <w:rsid w:val="00EA17CE"/>
    <w:rsid w:val="00EA2CD4"/>
    <w:rsid w:val="00EA3A9D"/>
    <w:rsid w:val="00EA430A"/>
    <w:rsid w:val="00EB2726"/>
    <w:rsid w:val="00EB7C41"/>
    <w:rsid w:val="00EC098B"/>
    <w:rsid w:val="00EC43A6"/>
    <w:rsid w:val="00EC61BA"/>
    <w:rsid w:val="00ED050C"/>
    <w:rsid w:val="00ED0C6C"/>
    <w:rsid w:val="00ED2987"/>
    <w:rsid w:val="00ED30D5"/>
    <w:rsid w:val="00ED4F21"/>
    <w:rsid w:val="00EE02E8"/>
    <w:rsid w:val="00EE0424"/>
    <w:rsid w:val="00EE14F0"/>
    <w:rsid w:val="00EE1F1B"/>
    <w:rsid w:val="00EE3BB6"/>
    <w:rsid w:val="00EE78EA"/>
    <w:rsid w:val="00EF2BD1"/>
    <w:rsid w:val="00EF5181"/>
    <w:rsid w:val="00EF6339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334D3"/>
    <w:rsid w:val="00F41FA9"/>
    <w:rsid w:val="00F45252"/>
    <w:rsid w:val="00F457C5"/>
    <w:rsid w:val="00F460B2"/>
    <w:rsid w:val="00F46574"/>
    <w:rsid w:val="00F528B0"/>
    <w:rsid w:val="00F5456C"/>
    <w:rsid w:val="00F57DD2"/>
    <w:rsid w:val="00F60AB7"/>
    <w:rsid w:val="00F6162D"/>
    <w:rsid w:val="00F62790"/>
    <w:rsid w:val="00F63739"/>
    <w:rsid w:val="00F70F09"/>
    <w:rsid w:val="00F70F34"/>
    <w:rsid w:val="00F71A64"/>
    <w:rsid w:val="00F74C17"/>
    <w:rsid w:val="00F7565F"/>
    <w:rsid w:val="00F758E8"/>
    <w:rsid w:val="00F75F74"/>
    <w:rsid w:val="00F77D23"/>
    <w:rsid w:val="00F843F8"/>
    <w:rsid w:val="00F84B29"/>
    <w:rsid w:val="00F85CAB"/>
    <w:rsid w:val="00F94164"/>
    <w:rsid w:val="00F9576C"/>
    <w:rsid w:val="00FA5279"/>
    <w:rsid w:val="00FB1EAD"/>
    <w:rsid w:val="00FB6077"/>
    <w:rsid w:val="00FC0F29"/>
    <w:rsid w:val="00FC2D41"/>
    <w:rsid w:val="00FC4A3E"/>
    <w:rsid w:val="00FC4E66"/>
    <w:rsid w:val="00FC5EA8"/>
    <w:rsid w:val="00FD3D64"/>
    <w:rsid w:val="00FD54FD"/>
    <w:rsid w:val="00FE0EDB"/>
    <w:rsid w:val="00FE2031"/>
    <w:rsid w:val="00FE41B9"/>
    <w:rsid w:val="00FE5E8B"/>
    <w:rsid w:val="00FE759D"/>
    <w:rsid w:val="00FF0A96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36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58cb8-2a92-4b31-b0d5-53cb144389da">
      <Terms xmlns="http://schemas.microsoft.com/office/infopath/2007/PartnerControls"/>
    </lcf76f155ced4ddcb4097134ff3c332f>
    <TaxCatchAll xmlns="068ee74f-c0ac-44bd-ba03-eb772f19b6d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B9B474252644DACE39F0305D54E85" ma:contentTypeVersion="10" ma:contentTypeDescription="Vytvoří nový dokument" ma:contentTypeScope="" ma:versionID="902b92ef2106b296794a1c1350e5b8d5">
  <xsd:schema xmlns:xsd="http://www.w3.org/2001/XMLSchema" xmlns:xs="http://www.w3.org/2001/XMLSchema" xmlns:p="http://schemas.microsoft.com/office/2006/metadata/properties" xmlns:ns2="ef358cb8-2a92-4b31-b0d5-53cb144389da" xmlns:ns3="068ee74f-c0ac-44bd-ba03-eb772f19b6d0" targetNamespace="http://schemas.microsoft.com/office/2006/metadata/properties" ma:root="true" ma:fieldsID="daa1cf3e4fe37b2ddf50889232cfe229" ns2:_="" ns3:_="">
    <xsd:import namespace="ef358cb8-2a92-4b31-b0d5-53cb144389da"/>
    <xsd:import namespace="068ee74f-c0ac-44bd-ba03-eb772f19b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8cb8-2a92-4b31-b0d5-53cb14438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e74f-c0ac-44bd-ba03-eb772f19b6d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30f0b09-46dc-4bcc-8c74-66f6b3adaeef}" ma:internalName="TaxCatchAll" ma:showField="CatchAllData" ma:web="068ee74f-c0ac-44bd-ba03-eb772f19b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  <ds:schemaRef ds:uri="ef358cb8-2a92-4b31-b0d5-53cb144389da"/>
    <ds:schemaRef ds:uri="068ee74f-c0ac-44bd-ba03-eb772f19b6d0"/>
  </ds:schemaRefs>
</ds:datastoreItem>
</file>

<file path=customXml/itemProps4.xml><?xml version="1.0" encoding="utf-8"?>
<ds:datastoreItem xmlns:ds="http://schemas.openxmlformats.org/officeDocument/2006/customXml" ds:itemID="{E4D43F90-CE8A-40FE-892C-9F99AC7E9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58cb8-2a92-4b31-b0d5-53cb144389da"/>
    <ds:schemaRef ds:uri="068ee74f-c0ac-44bd-ba03-eb772f19b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4428</Words>
  <Characters>26128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30496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5</cp:revision>
  <cp:lastPrinted>2026-05-20T08:48:00Z</cp:lastPrinted>
  <dcterms:created xsi:type="dcterms:W3CDTF">2026-05-19T08:52:00Z</dcterms:created>
  <dcterms:modified xsi:type="dcterms:W3CDTF">2026-05-25T09:06:00Z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0x010100502B9B474252644DACE39F0305D54E85</vt:lpwstr>
  </property>
</Properties>
</file>