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FABD7D" w14:textId="77777777" w:rsidR="00C95D11" w:rsidRPr="0068516B" w:rsidRDefault="00C95D11">
      <w:pPr>
        <w:rPr>
          <w:rFonts w:ascii="Calibri" w:hAnsi="Calibri" w:cs="Calibri"/>
        </w:rPr>
      </w:pPr>
    </w:p>
    <w:p w14:paraId="03068F93" w14:textId="2E760337" w:rsidR="00C95D11" w:rsidRPr="0068516B" w:rsidRDefault="00C95D11">
      <w:pPr>
        <w:jc w:val="center"/>
        <w:outlineLvl w:val="0"/>
        <w:rPr>
          <w:rFonts w:ascii="Calibri" w:hAnsi="Calibri" w:cs="Calibri"/>
          <w:b/>
          <w:sz w:val="44"/>
          <w:szCs w:val="44"/>
        </w:rPr>
      </w:pPr>
      <w:r w:rsidRPr="0068516B">
        <w:rPr>
          <w:rFonts w:ascii="Calibri" w:hAnsi="Calibri" w:cs="Calibri"/>
          <w:b/>
          <w:sz w:val="44"/>
          <w:szCs w:val="44"/>
        </w:rPr>
        <w:t xml:space="preserve">Dodatek č. </w:t>
      </w:r>
      <w:r w:rsidR="003B0165">
        <w:rPr>
          <w:rFonts w:ascii="Calibri" w:hAnsi="Calibri" w:cs="Calibri"/>
          <w:b/>
          <w:sz w:val="44"/>
          <w:szCs w:val="44"/>
        </w:rPr>
        <w:t>1</w:t>
      </w:r>
    </w:p>
    <w:p w14:paraId="0466E1D8" w14:textId="24FD94A1" w:rsidR="00C95D11" w:rsidRPr="0068516B" w:rsidRDefault="00197B06">
      <w:pPr>
        <w:jc w:val="center"/>
        <w:rPr>
          <w:rFonts w:ascii="Calibri" w:hAnsi="Calibri" w:cs="Calibri"/>
          <w:sz w:val="36"/>
          <w:szCs w:val="36"/>
        </w:rPr>
      </w:pPr>
      <w:r w:rsidRPr="0068516B">
        <w:rPr>
          <w:rFonts w:ascii="Calibri" w:hAnsi="Calibri" w:cs="Calibri"/>
          <w:sz w:val="36"/>
          <w:szCs w:val="36"/>
        </w:rPr>
        <w:t xml:space="preserve">k Servisní smlouvě </w:t>
      </w:r>
      <w:r w:rsidR="00C95D11" w:rsidRPr="0068516B">
        <w:rPr>
          <w:rFonts w:ascii="Calibri" w:hAnsi="Calibri" w:cs="Calibri"/>
          <w:sz w:val="36"/>
          <w:szCs w:val="36"/>
        </w:rPr>
        <w:t>uzavřené dne</w:t>
      </w:r>
      <w:r w:rsidRPr="0068516B">
        <w:rPr>
          <w:rFonts w:ascii="Calibri" w:hAnsi="Calibri" w:cs="Calibri"/>
          <w:sz w:val="36"/>
          <w:szCs w:val="36"/>
        </w:rPr>
        <w:t xml:space="preserve"> </w:t>
      </w:r>
      <w:r w:rsidR="00052B8B">
        <w:rPr>
          <w:rFonts w:ascii="Calibri" w:hAnsi="Calibri" w:cs="Calibri"/>
          <w:sz w:val="36"/>
          <w:szCs w:val="36"/>
        </w:rPr>
        <w:t>3</w:t>
      </w:r>
      <w:r w:rsidR="001A4446">
        <w:rPr>
          <w:rFonts w:ascii="Calibri" w:hAnsi="Calibri" w:cs="Calibri"/>
          <w:sz w:val="36"/>
          <w:szCs w:val="36"/>
        </w:rPr>
        <w:t>1</w:t>
      </w:r>
      <w:r w:rsidR="00C60DF6">
        <w:rPr>
          <w:rFonts w:ascii="Calibri" w:hAnsi="Calibri" w:cs="Calibri"/>
          <w:sz w:val="36"/>
          <w:szCs w:val="36"/>
        </w:rPr>
        <w:t>.</w:t>
      </w:r>
      <w:r w:rsidR="00052B8B">
        <w:rPr>
          <w:rFonts w:ascii="Calibri" w:hAnsi="Calibri" w:cs="Calibri"/>
          <w:sz w:val="36"/>
          <w:szCs w:val="36"/>
        </w:rPr>
        <w:t>3</w:t>
      </w:r>
      <w:r w:rsidR="00C60DF6">
        <w:rPr>
          <w:rFonts w:ascii="Calibri" w:hAnsi="Calibri" w:cs="Calibri"/>
          <w:sz w:val="36"/>
          <w:szCs w:val="36"/>
        </w:rPr>
        <w:t>.20</w:t>
      </w:r>
      <w:r w:rsidR="00052B8B">
        <w:rPr>
          <w:rFonts w:ascii="Calibri" w:hAnsi="Calibri" w:cs="Calibri"/>
          <w:sz w:val="36"/>
          <w:szCs w:val="36"/>
        </w:rPr>
        <w:t>25</w:t>
      </w:r>
    </w:p>
    <w:p w14:paraId="7133C004" w14:textId="77777777" w:rsidR="00C95D11" w:rsidRPr="0068516B" w:rsidRDefault="00C95D11">
      <w:pPr>
        <w:jc w:val="center"/>
        <w:rPr>
          <w:rFonts w:ascii="Calibri" w:hAnsi="Calibri" w:cs="Calibri"/>
        </w:rPr>
      </w:pPr>
      <w:r w:rsidRPr="0068516B">
        <w:rPr>
          <w:rFonts w:ascii="Calibri" w:hAnsi="Calibri" w:cs="Calibri"/>
        </w:rPr>
        <w:t>mezi</w:t>
      </w:r>
    </w:p>
    <w:p w14:paraId="695A5828" w14:textId="77777777" w:rsidR="00C95D11" w:rsidRPr="0068516B" w:rsidRDefault="00C95D11">
      <w:pPr>
        <w:rPr>
          <w:rFonts w:ascii="Calibri" w:hAnsi="Calibri" w:cs="Calibri"/>
          <w:sz w:val="36"/>
          <w:szCs w:val="36"/>
        </w:rPr>
      </w:pPr>
    </w:p>
    <w:p w14:paraId="49F4D65D" w14:textId="77777777" w:rsidR="003A4C2D" w:rsidRPr="003A4C2D" w:rsidRDefault="003A4C2D" w:rsidP="003A4C2D">
      <w:pPr>
        <w:tabs>
          <w:tab w:val="left" w:pos="2552"/>
        </w:tabs>
        <w:spacing w:line="276" w:lineRule="auto"/>
        <w:jc w:val="both"/>
        <w:rPr>
          <w:rFonts w:ascii="Calibri" w:hAnsi="Calibri"/>
          <w:sz w:val="22"/>
          <w:szCs w:val="22"/>
        </w:rPr>
      </w:pPr>
      <w:r w:rsidRPr="003A4C2D">
        <w:rPr>
          <w:rFonts w:ascii="Calibri" w:hAnsi="Calibri"/>
          <w:sz w:val="22"/>
          <w:szCs w:val="22"/>
        </w:rPr>
        <w:t>společnost:</w:t>
      </w:r>
      <w:r w:rsidRPr="003A4C2D">
        <w:rPr>
          <w:rFonts w:ascii="Calibri" w:hAnsi="Calibri"/>
          <w:sz w:val="22"/>
          <w:szCs w:val="22"/>
        </w:rPr>
        <w:tab/>
      </w:r>
      <w:r w:rsidRPr="003A4C2D">
        <w:rPr>
          <w:rFonts w:ascii="Calibri" w:hAnsi="Calibri"/>
          <w:b/>
          <w:sz w:val="22"/>
          <w:szCs w:val="22"/>
        </w:rPr>
        <w:t>Siemens Healthcare, s. r. o.</w:t>
      </w:r>
    </w:p>
    <w:p w14:paraId="50D093D6" w14:textId="77777777" w:rsidR="003A4C2D" w:rsidRPr="003A4C2D" w:rsidRDefault="003A4C2D" w:rsidP="003A4C2D">
      <w:pPr>
        <w:tabs>
          <w:tab w:val="left" w:pos="2552"/>
        </w:tabs>
        <w:spacing w:line="276" w:lineRule="auto"/>
        <w:jc w:val="both"/>
        <w:rPr>
          <w:rFonts w:ascii="Calibri" w:hAnsi="Calibri"/>
          <w:sz w:val="22"/>
          <w:szCs w:val="22"/>
        </w:rPr>
      </w:pPr>
      <w:r w:rsidRPr="003A4C2D">
        <w:rPr>
          <w:rFonts w:ascii="Calibri" w:hAnsi="Calibri"/>
          <w:sz w:val="22"/>
          <w:szCs w:val="22"/>
        </w:rPr>
        <w:t>sídlo:</w:t>
      </w:r>
      <w:r w:rsidRPr="003A4C2D">
        <w:rPr>
          <w:rFonts w:ascii="Calibri" w:hAnsi="Calibri"/>
          <w:sz w:val="22"/>
          <w:szCs w:val="22"/>
        </w:rPr>
        <w:tab/>
        <w:t>Budějovická 779/3b, 140 00 Praha 4</w:t>
      </w:r>
    </w:p>
    <w:p w14:paraId="6CC461B7" w14:textId="77777777" w:rsidR="003A4C2D" w:rsidRPr="003A4C2D" w:rsidRDefault="003A4C2D" w:rsidP="003A4C2D">
      <w:pPr>
        <w:tabs>
          <w:tab w:val="left" w:pos="2552"/>
        </w:tabs>
        <w:spacing w:line="276" w:lineRule="auto"/>
        <w:jc w:val="both"/>
        <w:rPr>
          <w:rFonts w:ascii="Calibri" w:hAnsi="Calibri"/>
          <w:sz w:val="22"/>
          <w:szCs w:val="22"/>
        </w:rPr>
      </w:pPr>
      <w:r w:rsidRPr="003A4C2D">
        <w:rPr>
          <w:rFonts w:ascii="Calibri" w:hAnsi="Calibri"/>
          <w:sz w:val="22"/>
          <w:szCs w:val="22"/>
        </w:rPr>
        <w:t>zastoupená:</w:t>
      </w:r>
      <w:r w:rsidRPr="003A4C2D">
        <w:rPr>
          <w:rFonts w:ascii="Calibri" w:hAnsi="Calibri"/>
          <w:sz w:val="22"/>
          <w:szCs w:val="22"/>
        </w:rPr>
        <w:tab/>
        <w:t xml:space="preserve">Mgr. Michalem Čechem a Ing. Karlem Kopejtkem, jednateli společnosti </w:t>
      </w:r>
    </w:p>
    <w:p w14:paraId="36ABF2C7" w14:textId="3684D3F9" w:rsidR="003A4C2D" w:rsidRPr="003A4C2D" w:rsidRDefault="003A4C2D" w:rsidP="00BE13D8">
      <w:pPr>
        <w:tabs>
          <w:tab w:val="left" w:pos="2552"/>
        </w:tabs>
        <w:spacing w:line="276" w:lineRule="auto"/>
        <w:jc w:val="both"/>
        <w:rPr>
          <w:rFonts w:ascii="Calibri" w:hAnsi="Calibri"/>
          <w:sz w:val="22"/>
          <w:szCs w:val="22"/>
        </w:rPr>
      </w:pPr>
      <w:r w:rsidRPr="003A4C2D">
        <w:rPr>
          <w:rFonts w:ascii="Calibri" w:hAnsi="Calibri"/>
          <w:sz w:val="22"/>
          <w:szCs w:val="22"/>
        </w:rPr>
        <w:t>bank. spojení:</w:t>
      </w:r>
      <w:r w:rsidRPr="003A4C2D">
        <w:rPr>
          <w:rFonts w:ascii="Calibri" w:hAnsi="Calibri"/>
          <w:sz w:val="22"/>
          <w:szCs w:val="22"/>
        </w:rPr>
        <w:tab/>
      </w:r>
      <w:r w:rsidR="00BE13D8">
        <w:rPr>
          <w:rFonts w:ascii="Calibri" w:hAnsi="Calibri"/>
          <w:sz w:val="22"/>
          <w:szCs w:val="22"/>
        </w:rPr>
        <w:t>XXX</w:t>
      </w:r>
    </w:p>
    <w:p w14:paraId="7D8D8977" w14:textId="77777777" w:rsidR="003A4C2D" w:rsidRPr="003A4C2D" w:rsidRDefault="003A4C2D" w:rsidP="003A4C2D">
      <w:pPr>
        <w:tabs>
          <w:tab w:val="left" w:pos="2552"/>
        </w:tabs>
        <w:spacing w:line="276" w:lineRule="auto"/>
        <w:jc w:val="both"/>
        <w:rPr>
          <w:rFonts w:ascii="Calibri" w:hAnsi="Calibri" w:cs="Arial"/>
          <w:sz w:val="22"/>
          <w:szCs w:val="22"/>
        </w:rPr>
      </w:pPr>
      <w:r w:rsidRPr="003A4C2D">
        <w:rPr>
          <w:rFonts w:ascii="Calibri" w:hAnsi="Calibri"/>
          <w:sz w:val="22"/>
          <w:szCs w:val="22"/>
        </w:rPr>
        <w:t>IČ:</w:t>
      </w:r>
      <w:r w:rsidRPr="003A4C2D">
        <w:rPr>
          <w:rFonts w:ascii="Calibri" w:hAnsi="Calibri"/>
          <w:sz w:val="22"/>
          <w:szCs w:val="22"/>
        </w:rPr>
        <w:tab/>
      </w:r>
      <w:r w:rsidRPr="003A4C2D">
        <w:rPr>
          <w:rFonts w:ascii="Calibri" w:hAnsi="Calibri" w:cs="Arial"/>
          <w:sz w:val="22"/>
          <w:szCs w:val="22"/>
        </w:rPr>
        <w:t>04179960</w:t>
      </w:r>
    </w:p>
    <w:p w14:paraId="39DF9DE1" w14:textId="77777777" w:rsidR="003A4C2D" w:rsidRPr="003A4C2D" w:rsidRDefault="003A4C2D" w:rsidP="003A4C2D">
      <w:pPr>
        <w:tabs>
          <w:tab w:val="left" w:pos="2552"/>
        </w:tabs>
        <w:spacing w:line="276" w:lineRule="auto"/>
        <w:jc w:val="both"/>
        <w:rPr>
          <w:rFonts w:ascii="Calibri" w:hAnsi="Calibri"/>
          <w:sz w:val="22"/>
          <w:szCs w:val="22"/>
        </w:rPr>
      </w:pPr>
      <w:r w:rsidRPr="003A4C2D">
        <w:rPr>
          <w:rFonts w:ascii="Calibri" w:hAnsi="Calibri"/>
          <w:sz w:val="22"/>
          <w:szCs w:val="22"/>
        </w:rPr>
        <w:t>DIČ:</w:t>
      </w:r>
      <w:r w:rsidRPr="003A4C2D">
        <w:rPr>
          <w:rFonts w:ascii="Calibri" w:hAnsi="Calibri"/>
          <w:sz w:val="22"/>
          <w:szCs w:val="22"/>
        </w:rPr>
        <w:tab/>
        <w:t>CZ</w:t>
      </w:r>
      <w:r w:rsidRPr="003A4C2D">
        <w:rPr>
          <w:rFonts w:ascii="Calibri" w:hAnsi="Calibri" w:cs="Arial"/>
          <w:sz w:val="22"/>
          <w:szCs w:val="22"/>
        </w:rPr>
        <w:t>04179960</w:t>
      </w:r>
    </w:p>
    <w:p w14:paraId="52B8A01F" w14:textId="77777777" w:rsidR="003A4C2D" w:rsidRPr="003A4C2D" w:rsidRDefault="003A4C2D" w:rsidP="003A4C2D">
      <w:pPr>
        <w:tabs>
          <w:tab w:val="left" w:pos="2552"/>
        </w:tabs>
        <w:spacing w:line="276" w:lineRule="auto"/>
        <w:jc w:val="both"/>
        <w:rPr>
          <w:rFonts w:ascii="Calibri" w:hAnsi="Calibri"/>
          <w:sz w:val="22"/>
          <w:szCs w:val="22"/>
        </w:rPr>
      </w:pPr>
      <w:r w:rsidRPr="003A4C2D">
        <w:rPr>
          <w:rFonts w:ascii="Calibri" w:hAnsi="Calibri"/>
          <w:sz w:val="22"/>
          <w:szCs w:val="22"/>
        </w:rPr>
        <w:t>zapsaná v obchodním rejstříku vedeném Městským soudem v Praze, odd. C, vložka 243166</w:t>
      </w:r>
    </w:p>
    <w:p w14:paraId="0FE3A7DF" w14:textId="77777777" w:rsidR="003A4C2D" w:rsidRDefault="003A4C2D" w:rsidP="003A4C2D">
      <w:pPr>
        <w:tabs>
          <w:tab w:val="left" w:pos="2552"/>
        </w:tabs>
        <w:spacing w:line="276" w:lineRule="auto"/>
        <w:jc w:val="both"/>
        <w:rPr>
          <w:rFonts w:ascii="Calibri" w:hAnsi="Calibri"/>
          <w:sz w:val="22"/>
          <w:szCs w:val="22"/>
        </w:rPr>
      </w:pPr>
      <w:r w:rsidRPr="003A4C2D">
        <w:rPr>
          <w:rFonts w:ascii="Calibri" w:hAnsi="Calibri"/>
          <w:sz w:val="22"/>
          <w:szCs w:val="22"/>
        </w:rPr>
        <w:t>/ dále jen „Zhotovitel“ /</w:t>
      </w:r>
    </w:p>
    <w:p w14:paraId="78970F7E" w14:textId="77777777" w:rsidR="003A4C2D" w:rsidRPr="00A01FEA" w:rsidRDefault="007F14FF" w:rsidP="003A4C2D">
      <w:pPr>
        <w:ind w:left="207"/>
        <w:jc w:val="center"/>
        <w:rPr>
          <w:rFonts w:ascii="Calibri" w:hAnsi="Calibri" w:cs="Calibri"/>
          <w:sz w:val="22"/>
          <w:szCs w:val="22"/>
        </w:rPr>
      </w:pPr>
      <w:r w:rsidRPr="00A01FEA">
        <w:rPr>
          <w:rFonts w:ascii="Calibri" w:hAnsi="Calibri" w:cs="Calibri"/>
          <w:sz w:val="22"/>
          <w:szCs w:val="22"/>
        </w:rPr>
        <w:t>a</w:t>
      </w:r>
    </w:p>
    <w:p w14:paraId="563A4ED5" w14:textId="77777777" w:rsidR="007F14FF" w:rsidRPr="003A4C2D" w:rsidRDefault="007F14FF" w:rsidP="003A4C2D">
      <w:pPr>
        <w:ind w:left="207"/>
        <w:jc w:val="center"/>
        <w:rPr>
          <w:rFonts w:ascii="Calibri" w:hAnsi="Calibri"/>
          <w:b/>
          <w:sz w:val="22"/>
          <w:szCs w:val="22"/>
        </w:rPr>
      </w:pPr>
    </w:p>
    <w:p w14:paraId="15EF172D" w14:textId="65DDA699" w:rsidR="003A4C2D" w:rsidRPr="00F32D89" w:rsidRDefault="003A4C2D" w:rsidP="003A4C2D">
      <w:pPr>
        <w:tabs>
          <w:tab w:val="left" w:pos="2552"/>
        </w:tabs>
        <w:spacing w:line="276" w:lineRule="auto"/>
        <w:jc w:val="both"/>
        <w:rPr>
          <w:rFonts w:ascii="Calibri" w:hAnsi="Calibri" w:cs="Calibri"/>
          <w:sz w:val="22"/>
          <w:szCs w:val="22"/>
        </w:rPr>
      </w:pPr>
      <w:r w:rsidRPr="00F32D89">
        <w:rPr>
          <w:rFonts w:ascii="Calibri" w:hAnsi="Calibri"/>
          <w:sz w:val="22"/>
          <w:szCs w:val="22"/>
        </w:rPr>
        <w:t>společnost:</w:t>
      </w:r>
      <w:r w:rsidRPr="00F32D89">
        <w:rPr>
          <w:rFonts w:ascii="Calibri" w:hAnsi="Calibri"/>
          <w:sz w:val="22"/>
          <w:szCs w:val="22"/>
        </w:rPr>
        <w:tab/>
      </w:r>
      <w:r w:rsidR="00D57CC2" w:rsidRPr="00D57CC2">
        <w:rPr>
          <w:rFonts w:ascii="Calibri" w:hAnsi="Calibri" w:cs="Calibri"/>
          <w:b/>
          <w:bCs/>
          <w:sz w:val="22"/>
          <w:szCs w:val="22"/>
        </w:rPr>
        <w:t>Fakultní Thomayerova nemocnice</w:t>
      </w:r>
    </w:p>
    <w:p w14:paraId="1058CC01" w14:textId="50AB44A5" w:rsidR="003A4C2D" w:rsidRPr="00F32D89" w:rsidRDefault="003A4C2D" w:rsidP="003A4C2D">
      <w:pPr>
        <w:tabs>
          <w:tab w:val="left" w:pos="2552"/>
        </w:tabs>
        <w:spacing w:line="276" w:lineRule="auto"/>
        <w:jc w:val="both"/>
        <w:rPr>
          <w:rFonts w:ascii="Calibri" w:hAnsi="Calibri" w:cs="Calibri"/>
          <w:sz w:val="22"/>
          <w:szCs w:val="22"/>
        </w:rPr>
      </w:pPr>
      <w:r w:rsidRPr="00F32D89">
        <w:rPr>
          <w:rFonts w:ascii="Calibri" w:hAnsi="Calibri" w:cs="Calibri"/>
          <w:sz w:val="22"/>
          <w:szCs w:val="22"/>
        </w:rPr>
        <w:t>sídlo:</w:t>
      </w:r>
      <w:r w:rsidRPr="00F32D89">
        <w:rPr>
          <w:rFonts w:ascii="Calibri" w:hAnsi="Calibri" w:cs="Calibri"/>
          <w:sz w:val="22"/>
          <w:szCs w:val="22"/>
        </w:rPr>
        <w:tab/>
      </w:r>
      <w:r w:rsidR="00D57CC2" w:rsidRPr="00D57CC2">
        <w:rPr>
          <w:rFonts w:ascii="Calibri" w:hAnsi="Calibri" w:cs="Calibri"/>
          <w:sz w:val="22"/>
          <w:szCs w:val="22"/>
        </w:rPr>
        <w:t>Vídeňská 800, 140 59 Praha 4</w:t>
      </w:r>
    </w:p>
    <w:p w14:paraId="3996EDBF" w14:textId="61122123" w:rsidR="003A4C2D" w:rsidRDefault="003A4C2D" w:rsidP="003A4C2D">
      <w:pPr>
        <w:tabs>
          <w:tab w:val="left" w:pos="2552"/>
        </w:tabs>
        <w:spacing w:line="276" w:lineRule="auto"/>
        <w:ind w:left="2552" w:hanging="2552"/>
        <w:rPr>
          <w:rFonts w:ascii="Calibri" w:hAnsi="Calibri" w:cs="Calibri"/>
          <w:sz w:val="22"/>
          <w:szCs w:val="22"/>
        </w:rPr>
      </w:pPr>
      <w:r w:rsidRPr="00F32D89">
        <w:rPr>
          <w:rFonts w:ascii="Calibri" w:hAnsi="Calibri" w:cs="Calibri"/>
          <w:sz w:val="22"/>
          <w:szCs w:val="22"/>
        </w:rPr>
        <w:t>zastoupená:</w:t>
      </w:r>
      <w:r w:rsidRPr="00F32D89">
        <w:rPr>
          <w:rFonts w:ascii="Calibri" w:hAnsi="Calibri" w:cs="Calibri"/>
          <w:sz w:val="22"/>
          <w:szCs w:val="22"/>
        </w:rPr>
        <w:tab/>
      </w:r>
      <w:r w:rsidR="00052B8B" w:rsidRPr="00052B8B">
        <w:rPr>
          <w:rFonts w:ascii="Calibri" w:hAnsi="Calibri" w:cs="Calibri"/>
          <w:sz w:val="22"/>
          <w:szCs w:val="22"/>
        </w:rPr>
        <w:t>doc. MUDr. Zdeněk Beneš, CSc., ředitel</w:t>
      </w:r>
    </w:p>
    <w:p w14:paraId="74514C56" w14:textId="0FE28654" w:rsidR="0093103A" w:rsidRDefault="003A4C2D" w:rsidP="00BE13D8">
      <w:pPr>
        <w:tabs>
          <w:tab w:val="left" w:pos="2552"/>
        </w:tabs>
        <w:spacing w:line="276" w:lineRule="auto"/>
        <w:jc w:val="both"/>
        <w:rPr>
          <w:rFonts w:ascii="Calibri" w:hAnsi="Calibri" w:cs="Calibri"/>
          <w:sz w:val="22"/>
          <w:szCs w:val="22"/>
        </w:rPr>
      </w:pPr>
      <w:r w:rsidRPr="00F32D89">
        <w:rPr>
          <w:rFonts w:ascii="Calibri" w:hAnsi="Calibri" w:cs="Calibri"/>
          <w:sz w:val="22"/>
          <w:szCs w:val="22"/>
        </w:rPr>
        <w:t>Bank. spojení:</w:t>
      </w:r>
      <w:r w:rsidRPr="00F32D89">
        <w:rPr>
          <w:rFonts w:ascii="Calibri" w:hAnsi="Calibri" w:cs="Calibri"/>
          <w:sz w:val="22"/>
          <w:szCs w:val="22"/>
        </w:rPr>
        <w:tab/>
      </w:r>
      <w:r w:rsidR="00BE13D8">
        <w:rPr>
          <w:rFonts w:ascii="Calibri" w:hAnsi="Calibri" w:cs="Calibri"/>
          <w:sz w:val="22"/>
          <w:szCs w:val="22"/>
        </w:rPr>
        <w:t>XXX</w:t>
      </w:r>
    </w:p>
    <w:p w14:paraId="36332AFA" w14:textId="6BA9BA25" w:rsidR="003A4C2D" w:rsidRPr="00F32D89" w:rsidRDefault="003A4C2D" w:rsidP="003A4C2D">
      <w:pPr>
        <w:tabs>
          <w:tab w:val="left" w:pos="2552"/>
        </w:tabs>
        <w:spacing w:line="276" w:lineRule="auto"/>
        <w:jc w:val="both"/>
        <w:rPr>
          <w:rFonts w:ascii="Calibri" w:hAnsi="Calibri" w:cs="Calibri"/>
          <w:sz w:val="22"/>
          <w:szCs w:val="22"/>
        </w:rPr>
      </w:pPr>
      <w:r w:rsidRPr="00F32D89">
        <w:rPr>
          <w:rFonts w:ascii="Calibri" w:hAnsi="Calibri" w:cs="Calibri"/>
          <w:sz w:val="22"/>
          <w:szCs w:val="22"/>
        </w:rPr>
        <w:t xml:space="preserve">IČ: </w:t>
      </w:r>
      <w:r w:rsidRPr="00F32D89">
        <w:rPr>
          <w:rFonts w:ascii="Calibri" w:hAnsi="Calibri" w:cs="Calibri"/>
          <w:sz w:val="22"/>
          <w:szCs w:val="22"/>
        </w:rPr>
        <w:tab/>
      </w:r>
      <w:r w:rsidR="00052B8B" w:rsidRPr="00052B8B">
        <w:rPr>
          <w:rFonts w:ascii="Calibri" w:hAnsi="Calibri" w:cs="Calibri"/>
          <w:sz w:val="22"/>
          <w:szCs w:val="22"/>
        </w:rPr>
        <w:t>00064190</w:t>
      </w:r>
    </w:p>
    <w:p w14:paraId="6404883E" w14:textId="09B90AEF" w:rsidR="003A4C2D" w:rsidRDefault="003A4C2D" w:rsidP="003A4C2D">
      <w:pPr>
        <w:tabs>
          <w:tab w:val="left" w:pos="2552"/>
        </w:tabs>
        <w:spacing w:line="276" w:lineRule="auto"/>
        <w:jc w:val="both"/>
        <w:rPr>
          <w:rFonts w:ascii="Calibri" w:hAnsi="Calibri" w:cs="Calibri"/>
          <w:sz w:val="22"/>
          <w:szCs w:val="22"/>
        </w:rPr>
      </w:pPr>
      <w:r w:rsidRPr="00F32D89">
        <w:rPr>
          <w:rFonts w:ascii="Calibri" w:hAnsi="Calibri" w:cs="Calibri"/>
          <w:sz w:val="22"/>
          <w:szCs w:val="22"/>
        </w:rPr>
        <w:t>DIČ:</w:t>
      </w:r>
      <w:r w:rsidRPr="00F32D89">
        <w:rPr>
          <w:rFonts w:ascii="Calibri" w:hAnsi="Calibri" w:cs="Calibri"/>
          <w:sz w:val="22"/>
          <w:szCs w:val="22"/>
        </w:rPr>
        <w:tab/>
      </w:r>
      <w:r w:rsidR="00F32D89" w:rsidRPr="00F32D89">
        <w:rPr>
          <w:rFonts w:ascii="Calibri" w:hAnsi="Calibri" w:cs="Calibri"/>
          <w:sz w:val="22"/>
          <w:szCs w:val="22"/>
        </w:rPr>
        <w:t>CZ</w:t>
      </w:r>
      <w:r w:rsidR="00052B8B" w:rsidRPr="00052B8B">
        <w:rPr>
          <w:rFonts w:ascii="Calibri" w:hAnsi="Calibri" w:cs="Calibri"/>
          <w:sz w:val="22"/>
          <w:szCs w:val="22"/>
        </w:rPr>
        <w:t>00064190</w:t>
      </w:r>
    </w:p>
    <w:p w14:paraId="60D8FBA1" w14:textId="77777777" w:rsidR="00052B8B" w:rsidRDefault="00052B8B" w:rsidP="003A4C2D">
      <w:pPr>
        <w:tabs>
          <w:tab w:val="left" w:pos="2520"/>
          <w:tab w:val="left" w:pos="2552"/>
        </w:tabs>
        <w:spacing w:line="276" w:lineRule="auto"/>
        <w:rPr>
          <w:rFonts w:ascii="Calibri" w:hAnsi="Calibri" w:cs="Calibri"/>
          <w:sz w:val="22"/>
          <w:szCs w:val="22"/>
        </w:rPr>
      </w:pPr>
      <w:r w:rsidRPr="00052B8B">
        <w:rPr>
          <w:rFonts w:ascii="Calibri" w:hAnsi="Calibri" w:cs="Calibri"/>
          <w:sz w:val="22"/>
          <w:szCs w:val="22"/>
        </w:rPr>
        <w:t xml:space="preserve">zapsaná v obchodním rejstříku u Městského soudu v Praze, oddíl Pr. vl. 1043 </w:t>
      </w:r>
    </w:p>
    <w:p w14:paraId="1CEBA10C" w14:textId="38B05C7D" w:rsidR="003A4C2D" w:rsidRPr="003A4C2D" w:rsidRDefault="003A4C2D" w:rsidP="003A4C2D">
      <w:pPr>
        <w:tabs>
          <w:tab w:val="left" w:pos="2520"/>
          <w:tab w:val="left" w:pos="2552"/>
        </w:tabs>
        <w:spacing w:line="276" w:lineRule="auto"/>
        <w:rPr>
          <w:rFonts w:ascii="Calibri" w:hAnsi="Calibri"/>
          <w:sz w:val="22"/>
          <w:szCs w:val="22"/>
        </w:rPr>
      </w:pPr>
      <w:r w:rsidRPr="003A4C2D">
        <w:rPr>
          <w:rFonts w:ascii="Calibri" w:hAnsi="Calibri"/>
          <w:sz w:val="22"/>
          <w:szCs w:val="22"/>
        </w:rPr>
        <w:t>/ dále jen „Objednatel“ /</w:t>
      </w:r>
    </w:p>
    <w:p w14:paraId="2BC22294" w14:textId="77777777" w:rsidR="009F367E" w:rsidRPr="00A23FB8" w:rsidRDefault="009F367E" w:rsidP="009F367E">
      <w:pPr>
        <w:pStyle w:val="Nadpis3"/>
        <w:spacing w:before="0"/>
        <w:jc w:val="center"/>
        <w:rPr>
          <w:rFonts w:asciiTheme="minorHAnsi" w:hAnsiTheme="minorHAnsi" w:cstheme="minorHAnsi"/>
          <w:b/>
          <w:bCs/>
          <w:sz w:val="27"/>
          <w:szCs w:val="27"/>
        </w:rPr>
      </w:pPr>
      <w:r w:rsidRPr="00A23FB8">
        <w:rPr>
          <w:rFonts w:asciiTheme="minorHAnsi" w:hAnsiTheme="minorHAnsi" w:cstheme="minorHAnsi"/>
          <w:b/>
          <w:bCs/>
        </w:rPr>
        <w:t>I.</w:t>
      </w:r>
    </w:p>
    <w:p w14:paraId="51B54834" w14:textId="77777777" w:rsidR="009F367E" w:rsidRPr="00A23FB8" w:rsidRDefault="009F367E" w:rsidP="009F367E">
      <w:pPr>
        <w:pStyle w:val="isselectedend"/>
        <w:spacing w:before="0" w:beforeAutospacing="0" w:after="0" w:afterAutospacing="0"/>
        <w:jc w:val="center"/>
        <w:rPr>
          <w:rFonts w:asciiTheme="minorHAnsi" w:hAnsiTheme="minorHAnsi" w:cstheme="minorHAnsi"/>
        </w:rPr>
      </w:pPr>
      <w:r w:rsidRPr="00A23FB8">
        <w:rPr>
          <w:rStyle w:val="Siln"/>
          <w:rFonts w:asciiTheme="minorHAnsi" w:hAnsiTheme="minorHAnsi" w:cstheme="minorHAnsi"/>
        </w:rPr>
        <w:t>Úvodní ustanovení</w:t>
      </w:r>
    </w:p>
    <w:p w14:paraId="329FD4D3" w14:textId="4CA24F43" w:rsidR="009F367E" w:rsidRPr="00A23FB8" w:rsidRDefault="009F367E" w:rsidP="009F367E">
      <w:pPr>
        <w:pStyle w:val="isselectedend"/>
        <w:numPr>
          <w:ilvl w:val="0"/>
          <w:numId w:val="12"/>
        </w:numPr>
        <w:jc w:val="both"/>
        <w:rPr>
          <w:rFonts w:asciiTheme="minorHAnsi" w:hAnsiTheme="minorHAnsi" w:cstheme="minorHAnsi"/>
        </w:rPr>
      </w:pPr>
      <w:r w:rsidRPr="00A23FB8">
        <w:rPr>
          <w:rFonts w:asciiTheme="minorHAnsi" w:hAnsiTheme="minorHAnsi" w:cstheme="minorHAnsi"/>
        </w:rPr>
        <w:t xml:space="preserve">Smluvní strany uzavřely dne </w:t>
      </w:r>
      <w:r>
        <w:rPr>
          <w:rFonts w:asciiTheme="minorHAnsi" w:hAnsiTheme="minorHAnsi" w:cstheme="minorHAnsi"/>
        </w:rPr>
        <w:t>31.3</w:t>
      </w:r>
      <w:r w:rsidRPr="00A23FB8">
        <w:rPr>
          <w:rFonts w:asciiTheme="minorHAnsi" w:hAnsiTheme="minorHAnsi" w:cstheme="minorHAnsi"/>
        </w:rPr>
        <w:t xml:space="preserve">. 2025 servisní smlouvu (dále jen „Smlouva“), jejímž předmětem je zajištění servisu a údržby </w:t>
      </w:r>
      <w:r w:rsidRPr="009F367E">
        <w:rPr>
          <w:rFonts w:asciiTheme="minorHAnsi" w:hAnsiTheme="minorHAnsi" w:cstheme="minorHAnsi"/>
        </w:rPr>
        <w:t>pro CT SOMATOM X.ceed (v.č.: 125059).</w:t>
      </w:r>
    </w:p>
    <w:p w14:paraId="38B465A4" w14:textId="77777777" w:rsidR="009F367E" w:rsidRPr="00A23FB8" w:rsidRDefault="009F367E" w:rsidP="009F367E">
      <w:pPr>
        <w:pStyle w:val="isselectedend"/>
        <w:numPr>
          <w:ilvl w:val="0"/>
          <w:numId w:val="12"/>
        </w:numPr>
        <w:jc w:val="both"/>
        <w:rPr>
          <w:rFonts w:asciiTheme="minorHAnsi" w:hAnsiTheme="minorHAnsi" w:cstheme="minorHAnsi"/>
        </w:rPr>
      </w:pPr>
      <w:r w:rsidRPr="00A23FB8">
        <w:rPr>
          <w:rFonts w:asciiTheme="minorHAnsi" w:hAnsiTheme="minorHAnsi" w:cstheme="minorHAnsi"/>
        </w:rPr>
        <w:t>Smluvní strany se v souladu s ustanovením § 222 zákona č. 134/2016 Sb., o zadávání veřejných zakázek, dohodly na změně Smlouvy spočívající v úpravě ceny plnění v návaznosti na vývoj inflace.</w:t>
      </w:r>
    </w:p>
    <w:p w14:paraId="7BAC06E3" w14:textId="77777777" w:rsidR="009F367E" w:rsidRPr="00A23FB8" w:rsidRDefault="009F367E" w:rsidP="009F367E">
      <w:pPr>
        <w:pStyle w:val="isselectedend"/>
        <w:numPr>
          <w:ilvl w:val="0"/>
          <w:numId w:val="12"/>
        </w:numPr>
        <w:spacing w:after="0" w:afterAutospacing="0"/>
        <w:rPr>
          <w:rFonts w:asciiTheme="minorHAnsi" w:hAnsiTheme="minorHAnsi" w:cstheme="minorHAnsi"/>
        </w:rPr>
      </w:pPr>
      <w:r w:rsidRPr="00A23FB8">
        <w:rPr>
          <w:rFonts w:asciiTheme="minorHAnsi" w:hAnsiTheme="minorHAnsi" w:cstheme="minorHAnsi"/>
        </w:rPr>
        <w:t>Tato změna nepředstavuje podstatnou změnu závazku ze smlouvy.</w:t>
      </w:r>
    </w:p>
    <w:p w14:paraId="11912928" w14:textId="77777777" w:rsidR="009F367E" w:rsidRPr="00A23FB8" w:rsidRDefault="009F367E" w:rsidP="009F367E">
      <w:pPr>
        <w:pStyle w:val="Nadpis3"/>
        <w:rPr>
          <w:rFonts w:asciiTheme="minorHAnsi" w:hAnsiTheme="minorHAnsi" w:cstheme="minorHAnsi"/>
        </w:rPr>
      </w:pPr>
    </w:p>
    <w:p w14:paraId="08E48C39" w14:textId="77777777" w:rsidR="009F367E" w:rsidRPr="00A23FB8" w:rsidRDefault="009F367E" w:rsidP="009F367E">
      <w:pPr>
        <w:pStyle w:val="Nadpis3"/>
        <w:spacing w:before="0"/>
        <w:jc w:val="center"/>
        <w:rPr>
          <w:rFonts w:asciiTheme="minorHAnsi" w:hAnsiTheme="minorHAnsi" w:cstheme="minorHAnsi"/>
          <w:b/>
          <w:bCs/>
        </w:rPr>
      </w:pPr>
      <w:r w:rsidRPr="00A23FB8">
        <w:rPr>
          <w:rFonts w:asciiTheme="minorHAnsi" w:hAnsiTheme="minorHAnsi" w:cstheme="minorHAnsi"/>
          <w:b/>
          <w:bCs/>
        </w:rPr>
        <w:t>II.</w:t>
      </w:r>
    </w:p>
    <w:p w14:paraId="42E40C05" w14:textId="77777777" w:rsidR="009F367E" w:rsidRPr="00A23FB8" w:rsidRDefault="009F367E" w:rsidP="009F367E">
      <w:pPr>
        <w:pStyle w:val="isselectedend"/>
        <w:spacing w:before="0" w:beforeAutospacing="0" w:after="0" w:afterAutospacing="0"/>
        <w:jc w:val="center"/>
        <w:rPr>
          <w:rFonts w:asciiTheme="minorHAnsi" w:hAnsiTheme="minorHAnsi" w:cstheme="minorHAnsi"/>
        </w:rPr>
      </w:pPr>
      <w:r w:rsidRPr="00A23FB8">
        <w:rPr>
          <w:rStyle w:val="Siln"/>
          <w:rFonts w:asciiTheme="minorHAnsi" w:hAnsiTheme="minorHAnsi" w:cstheme="minorHAnsi"/>
        </w:rPr>
        <w:t>Předmět dodatku</w:t>
      </w:r>
    </w:p>
    <w:p w14:paraId="41AE0730" w14:textId="77777777" w:rsidR="009F367E" w:rsidRPr="00A23FB8" w:rsidRDefault="009F367E" w:rsidP="009F367E">
      <w:pPr>
        <w:pStyle w:val="isselectedend"/>
        <w:spacing w:before="0" w:beforeAutospacing="0" w:after="0" w:afterAutospacing="0"/>
        <w:rPr>
          <w:rFonts w:asciiTheme="minorHAnsi" w:hAnsiTheme="minorHAnsi" w:cstheme="minorHAnsi"/>
        </w:rPr>
      </w:pPr>
    </w:p>
    <w:p w14:paraId="4C56A171" w14:textId="77777777" w:rsidR="009F367E" w:rsidRPr="00A23FB8" w:rsidRDefault="009F367E" w:rsidP="009F367E">
      <w:pPr>
        <w:pStyle w:val="isselectedend"/>
        <w:numPr>
          <w:ilvl w:val="0"/>
          <w:numId w:val="14"/>
        </w:numPr>
        <w:spacing w:before="0" w:beforeAutospacing="0" w:after="0" w:afterAutospacing="0"/>
        <w:rPr>
          <w:rFonts w:asciiTheme="minorHAnsi" w:hAnsiTheme="minorHAnsi" w:cstheme="minorHAnsi"/>
        </w:rPr>
      </w:pPr>
      <w:r w:rsidRPr="00A23FB8">
        <w:rPr>
          <w:rFonts w:asciiTheme="minorHAnsi" w:hAnsiTheme="minorHAnsi" w:cstheme="minorHAnsi"/>
        </w:rPr>
        <w:t>Smluvní strany se dohodly na změně ceny za poskytování servisních služeb. Nově se sjednaná roční cena servisu a údržby zařízení stanoví ve výši:</w:t>
      </w:r>
    </w:p>
    <w:p w14:paraId="327C4032" w14:textId="7970C2AE" w:rsidR="009F367E" w:rsidRPr="00A23FB8" w:rsidRDefault="009F367E" w:rsidP="009F367E">
      <w:pPr>
        <w:pStyle w:val="isselectedend"/>
        <w:spacing w:before="0" w:beforeAutospacing="0" w:after="0" w:afterAutospacing="0"/>
        <w:jc w:val="center"/>
        <w:rPr>
          <w:rFonts w:asciiTheme="minorHAnsi" w:hAnsiTheme="minorHAnsi" w:cstheme="minorHAnsi"/>
        </w:rPr>
      </w:pPr>
      <w:r w:rsidRPr="009F367E">
        <w:rPr>
          <w:rFonts w:asciiTheme="minorHAnsi" w:hAnsiTheme="minorHAnsi" w:cstheme="minorHAnsi"/>
          <w:b/>
          <w:bCs/>
        </w:rPr>
        <w:t>1 855 250,08 Kč bez DPH.</w:t>
      </w:r>
    </w:p>
    <w:p w14:paraId="63B79754" w14:textId="77777777" w:rsidR="009F367E" w:rsidRPr="00A23FB8" w:rsidRDefault="009F367E" w:rsidP="009F367E">
      <w:pPr>
        <w:pStyle w:val="isselectedend"/>
        <w:numPr>
          <w:ilvl w:val="0"/>
          <w:numId w:val="14"/>
        </w:numPr>
        <w:spacing w:before="0" w:beforeAutospacing="0" w:after="0" w:afterAutospacing="0"/>
        <w:rPr>
          <w:rFonts w:asciiTheme="minorHAnsi" w:hAnsiTheme="minorHAnsi" w:cstheme="minorHAnsi"/>
        </w:rPr>
      </w:pPr>
      <w:r w:rsidRPr="00A23FB8">
        <w:rPr>
          <w:rFonts w:asciiTheme="minorHAnsi" w:hAnsiTheme="minorHAnsi" w:cstheme="minorHAnsi"/>
        </w:rPr>
        <w:t>Tato cena zohledňuje inflaci za rok 2025 vyhlášenou Českým statistickým úřadem. Nová cena se použije ode dne účinnosti tohoto dodatku.</w:t>
      </w:r>
    </w:p>
    <w:p w14:paraId="15355134" w14:textId="77777777" w:rsidR="009F367E" w:rsidRPr="00A23FB8" w:rsidRDefault="009F367E" w:rsidP="009F367E">
      <w:pPr>
        <w:pStyle w:val="isselectedend"/>
        <w:numPr>
          <w:ilvl w:val="0"/>
          <w:numId w:val="14"/>
        </w:numPr>
        <w:spacing w:before="0" w:beforeAutospacing="0" w:after="0" w:afterAutospacing="0"/>
        <w:rPr>
          <w:rFonts w:asciiTheme="minorHAnsi" w:hAnsiTheme="minorHAnsi" w:cstheme="minorHAnsi"/>
        </w:rPr>
      </w:pPr>
      <w:r w:rsidRPr="00A23FB8">
        <w:rPr>
          <w:rFonts w:asciiTheme="minorHAnsi" w:hAnsiTheme="minorHAnsi" w:cstheme="minorHAnsi"/>
        </w:rPr>
        <w:t>Ostatní ustanovení Smlouvy zůstávají tímto dodatkem nedotčena.</w:t>
      </w:r>
    </w:p>
    <w:p w14:paraId="3978E9A5" w14:textId="77777777" w:rsidR="009F367E" w:rsidRPr="00A23FB8" w:rsidRDefault="009F367E" w:rsidP="009F367E">
      <w:pPr>
        <w:rPr>
          <w:rFonts w:asciiTheme="minorHAnsi" w:hAnsiTheme="minorHAnsi" w:cstheme="minorHAnsi"/>
        </w:rPr>
      </w:pPr>
    </w:p>
    <w:p w14:paraId="6EA829CB" w14:textId="77777777" w:rsidR="009F367E" w:rsidRPr="00A23FB8" w:rsidRDefault="009F367E" w:rsidP="009F367E">
      <w:pPr>
        <w:pStyle w:val="Nadpis3"/>
        <w:spacing w:before="0"/>
        <w:jc w:val="center"/>
        <w:rPr>
          <w:rFonts w:asciiTheme="minorHAnsi" w:hAnsiTheme="minorHAnsi" w:cstheme="minorHAnsi"/>
          <w:b/>
          <w:bCs/>
        </w:rPr>
      </w:pPr>
      <w:r w:rsidRPr="00A23FB8">
        <w:rPr>
          <w:rFonts w:asciiTheme="minorHAnsi" w:hAnsiTheme="minorHAnsi" w:cstheme="minorHAnsi"/>
          <w:b/>
          <w:bCs/>
        </w:rPr>
        <w:t>III.</w:t>
      </w:r>
    </w:p>
    <w:p w14:paraId="44583C31" w14:textId="77777777" w:rsidR="009F367E" w:rsidRPr="00A23FB8" w:rsidRDefault="009F367E" w:rsidP="009F367E">
      <w:pPr>
        <w:pStyle w:val="isselectedend"/>
        <w:spacing w:before="0" w:beforeAutospacing="0"/>
        <w:jc w:val="center"/>
        <w:rPr>
          <w:rFonts w:asciiTheme="minorHAnsi" w:hAnsiTheme="minorHAnsi" w:cstheme="minorHAnsi"/>
        </w:rPr>
      </w:pPr>
      <w:r w:rsidRPr="00A23FB8">
        <w:rPr>
          <w:rStyle w:val="Siln"/>
          <w:rFonts w:asciiTheme="minorHAnsi" w:hAnsiTheme="minorHAnsi" w:cstheme="minorHAnsi"/>
        </w:rPr>
        <w:t>Závěrečná ustanovení</w:t>
      </w:r>
    </w:p>
    <w:p w14:paraId="080A0FED" w14:textId="77777777" w:rsidR="009F367E" w:rsidRPr="00A23FB8" w:rsidRDefault="009F367E" w:rsidP="009F367E">
      <w:pPr>
        <w:pStyle w:val="isselectedend"/>
        <w:numPr>
          <w:ilvl w:val="0"/>
          <w:numId w:val="13"/>
        </w:numPr>
        <w:jc w:val="both"/>
        <w:rPr>
          <w:rFonts w:asciiTheme="minorHAnsi" w:hAnsiTheme="minorHAnsi" w:cstheme="minorHAnsi"/>
        </w:rPr>
      </w:pPr>
      <w:r w:rsidRPr="00A23FB8">
        <w:rPr>
          <w:rFonts w:asciiTheme="minorHAnsi" w:hAnsiTheme="minorHAnsi" w:cstheme="minorHAnsi"/>
        </w:rPr>
        <w:lastRenderedPageBreak/>
        <w:t>Smluvní strany se zavazují, že případné rozpory vyplývající z tohoto dodatku a plnění Smlouvy budou řešit především cestou vzájemné dohody s cílem dosáhnout smírného řešení. Nedojde-li ke smírnému vyřešení sporu, bude spor řešen u věcně a místně příslušného soudu.</w:t>
      </w:r>
    </w:p>
    <w:p w14:paraId="0511AEB3" w14:textId="77777777" w:rsidR="009F367E" w:rsidRPr="00A23FB8" w:rsidRDefault="009F367E" w:rsidP="009F367E">
      <w:pPr>
        <w:pStyle w:val="isselectedend"/>
        <w:numPr>
          <w:ilvl w:val="0"/>
          <w:numId w:val="13"/>
        </w:numPr>
        <w:jc w:val="both"/>
        <w:rPr>
          <w:rFonts w:asciiTheme="minorHAnsi" w:hAnsiTheme="minorHAnsi" w:cstheme="minorHAnsi"/>
        </w:rPr>
      </w:pPr>
      <w:r w:rsidRPr="00A23FB8">
        <w:rPr>
          <w:rFonts w:asciiTheme="minorHAnsi" w:hAnsiTheme="minorHAnsi" w:cstheme="minorHAnsi"/>
        </w:rPr>
        <w:t>Tento dodatek je uzavřen elektronicky a podepsán kvalifikovanými elektronickými podpisy.</w:t>
      </w:r>
    </w:p>
    <w:p w14:paraId="1267B3F7" w14:textId="77777777" w:rsidR="009F367E" w:rsidRPr="00A23FB8" w:rsidRDefault="009F367E" w:rsidP="009F367E">
      <w:pPr>
        <w:pStyle w:val="isselectedend"/>
        <w:numPr>
          <w:ilvl w:val="0"/>
          <w:numId w:val="13"/>
        </w:numPr>
        <w:jc w:val="both"/>
        <w:rPr>
          <w:rFonts w:asciiTheme="minorHAnsi" w:hAnsiTheme="minorHAnsi" w:cstheme="minorHAnsi"/>
        </w:rPr>
      </w:pPr>
      <w:r w:rsidRPr="00A23FB8">
        <w:rPr>
          <w:rFonts w:asciiTheme="minorHAnsi" w:hAnsiTheme="minorHAnsi" w:cstheme="minorHAnsi"/>
        </w:rPr>
        <w:t>Smluvní strany berou na vědomí, že tento dodatek ke své účinnosti vyžaduje uveřejnění v registru smluv dle zákona č. 340/2015 Sb., o registru smluv, ve znění pozdějších předpisů, a s tímto uveřejněním souhlasí. Uveřejnění dodatku zajistí objednatel.</w:t>
      </w:r>
    </w:p>
    <w:p w14:paraId="2F6FC148" w14:textId="77777777" w:rsidR="009F367E" w:rsidRPr="00A23FB8" w:rsidRDefault="009F367E" w:rsidP="009F367E">
      <w:pPr>
        <w:pStyle w:val="isselectedend"/>
        <w:numPr>
          <w:ilvl w:val="0"/>
          <w:numId w:val="13"/>
        </w:numPr>
        <w:jc w:val="both"/>
        <w:rPr>
          <w:rFonts w:asciiTheme="minorHAnsi" w:hAnsiTheme="minorHAnsi" w:cstheme="minorHAnsi"/>
        </w:rPr>
      </w:pPr>
      <w:r w:rsidRPr="00A23FB8">
        <w:rPr>
          <w:rFonts w:asciiTheme="minorHAnsi" w:hAnsiTheme="minorHAnsi" w:cstheme="minorHAnsi"/>
        </w:rPr>
        <w:t>Smluvní strany prohlašují, že skutečnosti uvedené v tomto dodatku nepovažují za obchodní tajemství ve smyslu § 504 zákona č. 89/2012 Sb., občanský zákoník, ani za důvěrné informace, a souhlasí s jejich zveřejněním bez dalších podmínek.</w:t>
      </w:r>
    </w:p>
    <w:p w14:paraId="6D56A39F" w14:textId="77777777" w:rsidR="009F367E" w:rsidRPr="00A23FB8" w:rsidRDefault="009F367E" w:rsidP="009F367E">
      <w:pPr>
        <w:pStyle w:val="isselectedend"/>
        <w:numPr>
          <w:ilvl w:val="0"/>
          <w:numId w:val="13"/>
        </w:numPr>
        <w:jc w:val="both"/>
        <w:rPr>
          <w:rFonts w:asciiTheme="minorHAnsi" w:hAnsiTheme="minorHAnsi" w:cstheme="minorHAnsi"/>
        </w:rPr>
      </w:pPr>
      <w:r w:rsidRPr="00A23FB8">
        <w:rPr>
          <w:rFonts w:asciiTheme="minorHAnsi" w:hAnsiTheme="minorHAnsi" w:cstheme="minorHAnsi"/>
        </w:rPr>
        <w:t>Tento dodatek nabývá platnosti od 1.4.2026 a účinnosti dnem jeho uveřejnění v registru smluv.</w:t>
      </w:r>
    </w:p>
    <w:p w14:paraId="2FCFFB01" w14:textId="77777777" w:rsidR="009F367E" w:rsidRPr="00A23FB8" w:rsidRDefault="009F367E" w:rsidP="009F367E">
      <w:pPr>
        <w:pStyle w:val="isselectedend"/>
        <w:numPr>
          <w:ilvl w:val="0"/>
          <w:numId w:val="13"/>
        </w:numPr>
        <w:jc w:val="both"/>
        <w:rPr>
          <w:rFonts w:asciiTheme="minorHAnsi" w:hAnsiTheme="minorHAnsi" w:cstheme="minorHAnsi"/>
        </w:rPr>
      </w:pPr>
      <w:r w:rsidRPr="00A23FB8">
        <w:rPr>
          <w:rFonts w:asciiTheme="minorHAnsi" w:hAnsiTheme="minorHAnsi" w:cstheme="minorHAnsi"/>
        </w:rPr>
        <w:t>Smluvní strany shodně prohlašují, že si dodatek přečetly, porozuměly jeho obsahu, souhlasí s ním a uzavírají jej nikoliv v omylu, v tísni ani za nápadně nevýhodných podmínek, což stvrzují svými podpisy.</w:t>
      </w:r>
    </w:p>
    <w:p w14:paraId="58DD3319" w14:textId="77777777" w:rsidR="009F367E" w:rsidRPr="00A23FB8" w:rsidRDefault="009F367E" w:rsidP="009F367E">
      <w:pPr>
        <w:pStyle w:val="isselectedend"/>
        <w:numPr>
          <w:ilvl w:val="0"/>
          <w:numId w:val="13"/>
        </w:numPr>
        <w:jc w:val="both"/>
        <w:rPr>
          <w:rFonts w:asciiTheme="minorHAnsi" w:hAnsiTheme="minorHAnsi" w:cstheme="minorHAnsi"/>
        </w:rPr>
      </w:pPr>
      <w:r w:rsidRPr="00A23FB8">
        <w:rPr>
          <w:rFonts w:asciiTheme="minorHAnsi" w:hAnsiTheme="minorHAnsi" w:cstheme="minorHAnsi"/>
        </w:rPr>
        <w:t>Smluvní strany jsou povinny zachovávat mlčenlivost vůči třetím osobám o všech skutečnostech, o nichž se dozví v souvislosti s plněním této Smlouvy.</w:t>
      </w:r>
    </w:p>
    <w:p w14:paraId="25B67905" w14:textId="77777777" w:rsidR="00BD417B" w:rsidRPr="00C33FBD" w:rsidRDefault="00BD417B" w:rsidP="00BD417B">
      <w:pPr>
        <w:spacing w:after="120"/>
        <w:jc w:val="both"/>
        <w:rPr>
          <w:rFonts w:ascii="Calibri" w:hAnsi="Calibri" w:cs="Calibri"/>
          <w:sz w:val="22"/>
          <w:szCs w:val="22"/>
        </w:rPr>
      </w:pPr>
    </w:p>
    <w:p w14:paraId="644D8D9B" w14:textId="77777777" w:rsidR="00BD417B" w:rsidRPr="00C33FBD" w:rsidRDefault="00BD417B" w:rsidP="00BD417B">
      <w:pPr>
        <w:spacing w:after="120"/>
        <w:jc w:val="both"/>
        <w:rPr>
          <w:rFonts w:ascii="Calibri" w:hAnsi="Calibri" w:cs="Calibri"/>
          <w:sz w:val="22"/>
          <w:szCs w:val="22"/>
        </w:rPr>
      </w:pPr>
    </w:p>
    <w:p w14:paraId="0E3E6205" w14:textId="55E20D78" w:rsidR="00BD417B" w:rsidRPr="00BD417B" w:rsidRDefault="00BD417B" w:rsidP="00BD417B">
      <w:pPr>
        <w:tabs>
          <w:tab w:val="left" w:pos="5103"/>
        </w:tabs>
        <w:spacing w:before="120"/>
        <w:rPr>
          <w:rFonts w:ascii="Calibri" w:hAnsi="Calibri"/>
          <w:sz w:val="22"/>
          <w:szCs w:val="22"/>
        </w:rPr>
      </w:pPr>
      <w:r w:rsidRPr="00C33FBD">
        <w:rPr>
          <w:rFonts w:ascii="Calibri" w:hAnsi="Calibri"/>
          <w:sz w:val="22"/>
          <w:szCs w:val="22"/>
        </w:rPr>
        <w:t>V Praze,</w:t>
      </w:r>
      <w:r w:rsidRPr="00C33FBD">
        <w:rPr>
          <w:rFonts w:ascii="Calibri" w:hAnsi="Calibri"/>
          <w:sz w:val="22"/>
          <w:szCs w:val="22"/>
        </w:rPr>
        <w:tab/>
        <w:t>V </w:t>
      </w:r>
      <w:r w:rsidR="001A4446">
        <w:rPr>
          <w:rStyle w:val="Zstupntext"/>
          <w:rFonts w:ascii="Calibri" w:hAnsi="Calibri" w:cs="Calibri"/>
          <w:color w:val="auto"/>
          <w:sz w:val="22"/>
          <w:szCs w:val="22"/>
        </w:rPr>
        <w:t>Pr</w:t>
      </w:r>
      <w:r w:rsidR="00BE13D8">
        <w:rPr>
          <w:rStyle w:val="Zstupntext"/>
          <w:rFonts w:ascii="Calibri" w:hAnsi="Calibri" w:cs="Calibri"/>
          <w:color w:val="auto"/>
          <w:sz w:val="22"/>
          <w:szCs w:val="22"/>
        </w:rPr>
        <w:t>aze</w:t>
      </w:r>
      <w:r w:rsidRPr="00BD417B">
        <w:rPr>
          <w:rFonts w:ascii="Calibri" w:hAnsi="Calibri"/>
          <w:sz w:val="22"/>
          <w:szCs w:val="22"/>
        </w:rPr>
        <w:t>,</w:t>
      </w:r>
      <w:r w:rsidR="00BE13D8">
        <w:rPr>
          <w:rFonts w:ascii="Calibri" w:hAnsi="Calibri"/>
          <w:sz w:val="22"/>
          <w:szCs w:val="22"/>
        </w:rPr>
        <w:t xml:space="preserve">  22.5.2026</w:t>
      </w:r>
    </w:p>
    <w:p w14:paraId="0A43086D" w14:textId="77777777" w:rsidR="00BD417B" w:rsidRPr="00BD417B" w:rsidRDefault="00BD417B" w:rsidP="00BD417B">
      <w:pPr>
        <w:tabs>
          <w:tab w:val="left" w:pos="5103"/>
        </w:tabs>
        <w:spacing w:before="120"/>
        <w:rPr>
          <w:rFonts w:ascii="Calibri" w:hAnsi="Calibri"/>
          <w:sz w:val="22"/>
          <w:szCs w:val="22"/>
        </w:rPr>
      </w:pPr>
      <w:r w:rsidRPr="00BD417B">
        <w:rPr>
          <w:rFonts w:ascii="Calibri" w:hAnsi="Calibri"/>
          <w:sz w:val="22"/>
          <w:szCs w:val="22"/>
        </w:rPr>
        <w:t>Zhotovitel</w:t>
      </w:r>
      <w:r w:rsidRPr="00BD417B">
        <w:rPr>
          <w:rFonts w:ascii="Calibri" w:hAnsi="Calibri"/>
          <w:sz w:val="22"/>
          <w:szCs w:val="22"/>
        </w:rPr>
        <w:tab/>
        <w:t>Objednatel</w:t>
      </w:r>
    </w:p>
    <w:p w14:paraId="475E78DE" w14:textId="353BD196" w:rsidR="00BD417B" w:rsidRPr="00BD417B" w:rsidRDefault="00BD417B" w:rsidP="00052B8B">
      <w:pPr>
        <w:tabs>
          <w:tab w:val="left" w:pos="5103"/>
        </w:tabs>
        <w:spacing w:before="120"/>
        <w:rPr>
          <w:rFonts w:ascii="Calibri" w:hAnsi="Calibri"/>
          <w:sz w:val="22"/>
          <w:szCs w:val="22"/>
        </w:rPr>
      </w:pPr>
      <w:r w:rsidRPr="00BD417B">
        <w:rPr>
          <w:rFonts w:ascii="Calibri" w:hAnsi="Calibri"/>
          <w:b/>
          <w:sz w:val="22"/>
          <w:szCs w:val="22"/>
        </w:rPr>
        <w:t>Siemens Healthcare, s.r.o.</w:t>
      </w:r>
      <w:r w:rsidRPr="00BD417B">
        <w:rPr>
          <w:rFonts w:ascii="Calibri" w:hAnsi="Calibri"/>
          <w:b/>
          <w:sz w:val="22"/>
          <w:szCs w:val="22"/>
        </w:rPr>
        <w:tab/>
      </w:r>
      <w:r w:rsidR="00052B8B" w:rsidRPr="00052B8B">
        <w:rPr>
          <w:rFonts w:ascii="Calibri" w:hAnsi="Calibri" w:cs="Calibri"/>
          <w:b/>
          <w:bCs/>
          <w:sz w:val="22"/>
          <w:szCs w:val="22"/>
        </w:rPr>
        <w:t>Fakultní Thomayerova nemocnice</w:t>
      </w:r>
    </w:p>
    <w:p w14:paraId="0E4FB8E3" w14:textId="77777777" w:rsidR="00BD417B" w:rsidRPr="00BD417B" w:rsidRDefault="00BD417B" w:rsidP="00BD417B">
      <w:pPr>
        <w:tabs>
          <w:tab w:val="left" w:pos="5103"/>
        </w:tabs>
        <w:rPr>
          <w:rFonts w:ascii="Calibri" w:hAnsi="Calibri"/>
          <w:sz w:val="22"/>
          <w:szCs w:val="22"/>
        </w:rPr>
      </w:pPr>
    </w:p>
    <w:p w14:paraId="2374A6F2" w14:textId="77777777" w:rsidR="00BD417B" w:rsidRPr="00BD417B" w:rsidRDefault="00BD417B" w:rsidP="00BD417B">
      <w:pPr>
        <w:tabs>
          <w:tab w:val="left" w:pos="5103"/>
        </w:tabs>
        <w:rPr>
          <w:rFonts w:ascii="Calibri" w:hAnsi="Calibri"/>
          <w:sz w:val="22"/>
          <w:szCs w:val="22"/>
        </w:rPr>
      </w:pPr>
    </w:p>
    <w:p w14:paraId="4D355A85" w14:textId="77777777" w:rsidR="00BD417B" w:rsidRPr="00BD417B" w:rsidRDefault="00BD417B" w:rsidP="00BD417B">
      <w:pPr>
        <w:tabs>
          <w:tab w:val="left" w:pos="5103"/>
        </w:tabs>
        <w:spacing w:before="120"/>
        <w:rPr>
          <w:rFonts w:ascii="Calibri" w:hAnsi="Calibri"/>
          <w:sz w:val="22"/>
          <w:szCs w:val="22"/>
        </w:rPr>
      </w:pPr>
      <w:r w:rsidRPr="00BD417B">
        <w:rPr>
          <w:rFonts w:ascii="Calibri" w:hAnsi="Calibri"/>
          <w:sz w:val="22"/>
          <w:szCs w:val="22"/>
        </w:rPr>
        <w:t>.........................................................</w:t>
      </w:r>
      <w:r w:rsidRPr="00BD417B">
        <w:rPr>
          <w:rFonts w:ascii="Calibri" w:hAnsi="Calibri"/>
          <w:sz w:val="22"/>
          <w:szCs w:val="22"/>
        </w:rPr>
        <w:tab/>
        <w:t>.........................................................</w:t>
      </w:r>
    </w:p>
    <w:p w14:paraId="12DE7A88" w14:textId="00DB1BAF" w:rsidR="00BD417B" w:rsidRPr="00BD417B" w:rsidRDefault="00BD417B" w:rsidP="006029F6">
      <w:pPr>
        <w:tabs>
          <w:tab w:val="left" w:pos="5103"/>
        </w:tabs>
        <w:spacing w:before="120"/>
        <w:ind w:left="5100" w:hanging="5100"/>
        <w:rPr>
          <w:rFonts w:ascii="Calibri" w:hAnsi="Calibri"/>
          <w:sz w:val="22"/>
          <w:szCs w:val="22"/>
        </w:rPr>
      </w:pPr>
      <w:r w:rsidRPr="00BD417B">
        <w:rPr>
          <w:rFonts w:ascii="Calibri" w:hAnsi="Calibri"/>
          <w:sz w:val="22"/>
          <w:szCs w:val="22"/>
        </w:rPr>
        <w:t xml:space="preserve">Mgr. Michal Čech, jednatel </w:t>
      </w:r>
      <w:r w:rsidRPr="00BD417B">
        <w:rPr>
          <w:rFonts w:ascii="Calibri" w:hAnsi="Calibri"/>
          <w:sz w:val="22"/>
          <w:szCs w:val="22"/>
        </w:rPr>
        <w:tab/>
      </w:r>
      <w:r w:rsidR="00052B8B" w:rsidRPr="00052B8B">
        <w:rPr>
          <w:rFonts w:ascii="Calibri" w:hAnsi="Calibri"/>
          <w:sz w:val="22"/>
          <w:szCs w:val="22"/>
        </w:rPr>
        <w:t>doc. MUDr. Zdeněk Beneš, CSc., ředitel</w:t>
      </w:r>
    </w:p>
    <w:p w14:paraId="7C0F818E" w14:textId="77777777" w:rsidR="00BD417B" w:rsidRPr="00BD417B" w:rsidRDefault="00BD417B" w:rsidP="00BD417B">
      <w:pPr>
        <w:tabs>
          <w:tab w:val="left" w:pos="5103"/>
        </w:tabs>
        <w:spacing w:before="120"/>
        <w:rPr>
          <w:rFonts w:ascii="Calibri" w:hAnsi="Calibri"/>
          <w:sz w:val="22"/>
          <w:szCs w:val="22"/>
        </w:rPr>
      </w:pPr>
    </w:p>
    <w:p w14:paraId="79EA0FBB" w14:textId="77777777" w:rsidR="00BD417B" w:rsidRPr="00BD417B" w:rsidRDefault="00BD417B" w:rsidP="00BD417B">
      <w:pPr>
        <w:tabs>
          <w:tab w:val="left" w:pos="5103"/>
        </w:tabs>
        <w:spacing w:before="120"/>
        <w:rPr>
          <w:rFonts w:ascii="Calibri" w:hAnsi="Calibri"/>
          <w:sz w:val="22"/>
          <w:szCs w:val="22"/>
        </w:rPr>
      </w:pPr>
    </w:p>
    <w:p w14:paraId="236A6F8C" w14:textId="473FAE13" w:rsidR="00BD417B" w:rsidRPr="00BD417B" w:rsidRDefault="00BD417B" w:rsidP="00BD417B">
      <w:pPr>
        <w:tabs>
          <w:tab w:val="left" w:pos="5103"/>
        </w:tabs>
        <w:spacing w:before="120"/>
        <w:rPr>
          <w:rFonts w:ascii="Calibri" w:hAnsi="Calibri"/>
          <w:sz w:val="22"/>
          <w:szCs w:val="22"/>
        </w:rPr>
      </w:pPr>
      <w:r w:rsidRPr="00BD417B">
        <w:rPr>
          <w:rFonts w:ascii="Calibri" w:hAnsi="Calibri"/>
          <w:sz w:val="22"/>
          <w:szCs w:val="22"/>
        </w:rPr>
        <w:t>.........................................................</w:t>
      </w:r>
    </w:p>
    <w:p w14:paraId="45461604" w14:textId="56109C14" w:rsidR="00BD417B" w:rsidRPr="00BD417B" w:rsidRDefault="00BD417B" w:rsidP="00BD417B">
      <w:pPr>
        <w:tabs>
          <w:tab w:val="left" w:pos="5103"/>
        </w:tabs>
        <w:spacing w:before="120"/>
        <w:rPr>
          <w:rFonts w:ascii="Calibri" w:hAnsi="Calibri"/>
          <w:sz w:val="22"/>
          <w:szCs w:val="22"/>
        </w:rPr>
      </w:pPr>
      <w:r w:rsidRPr="00BD417B">
        <w:rPr>
          <w:rFonts w:ascii="Calibri" w:hAnsi="Calibri"/>
          <w:sz w:val="22"/>
          <w:szCs w:val="22"/>
        </w:rPr>
        <w:t>Ing. Karel Kopejtko, jednatel</w:t>
      </w:r>
    </w:p>
    <w:sectPr w:rsidR="00BD417B" w:rsidRPr="00BD417B" w:rsidSect="00F32D89">
      <w:headerReference w:type="default" r:id="rId10"/>
      <w:footerReference w:type="even" r:id="rId11"/>
      <w:footerReference w:type="default" r:id="rId12"/>
      <w:pgSz w:w="11906" w:h="16838"/>
      <w:pgMar w:top="1364" w:right="1133" w:bottom="1417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BD0924" w14:textId="77777777" w:rsidR="003F2205" w:rsidRDefault="003F2205">
      <w:r>
        <w:separator/>
      </w:r>
    </w:p>
  </w:endnote>
  <w:endnote w:type="continuationSeparator" w:id="0">
    <w:p w14:paraId="1AE7F922" w14:textId="77777777" w:rsidR="003F2205" w:rsidRDefault="003F22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DengXian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02EE9C" w14:textId="77777777" w:rsidR="00C95D11" w:rsidRDefault="00C95D11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36889C35" w14:textId="77777777" w:rsidR="00C95D11" w:rsidRDefault="00C95D11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AAC25D" w14:textId="77777777" w:rsidR="00C95D11" w:rsidRDefault="00C95D11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  <w:noProof/>
      </w:rPr>
      <w:t>1</w:t>
    </w:r>
    <w:r>
      <w:rPr>
        <w:rStyle w:val="slostrnky"/>
      </w:rPr>
      <w:fldChar w:fldCharType="end"/>
    </w:r>
  </w:p>
  <w:p w14:paraId="52EF1F35" w14:textId="77777777" w:rsidR="00C95D11" w:rsidRDefault="00C95D11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D7E1B3" w14:textId="77777777" w:rsidR="003F2205" w:rsidRDefault="003F2205">
      <w:r>
        <w:separator/>
      </w:r>
    </w:p>
  </w:footnote>
  <w:footnote w:type="continuationSeparator" w:id="0">
    <w:p w14:paraId="3A2EDF21" w14:textId="77777777" w:rsidR="003F2205" w:rsidRDefault="003F220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427EE1" w14:textId="248E764B" w:rsidR="00C95D11" w:rsidRPr="007F14FF" w:rsidRDefault="00EA3AD6" w:rsidP="007F14FF">
    <w:pPr>
      <w:pStyle w:val="Zhlav"/>
      <w:jc w:val="right"/>
      <w:rPr>
        <w:b/>
        <w:color w:val="008080"/>
      </w:rPr>
    </w:pPr>
    <w:bookmarkStart w:id="0" w:name="scf_marke"/>
    <w:r>
      <w:rPr>
        <w:noProof/>
        <w:lang w:val="en-US" w:eastAsia="en-US"/>
      </w:rPr>
      <w:drawing>
        <wp:inline distT="0" distB="0" distL="0" distR="0" wp14:anchorId="7F240B99" wp14:editId="20C0EE9B">
          <wp:extent cx="1590675" cy="371475"/>
          <wp:effectExtent l="0" t="0" r="0" b="0"/>
          <wp:docPr id="5" name="Grafik 0" descr="sh_logo_compact_cmyk_52mm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Grafik 0" descr="sh_logo_compact_cmyk_52mm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90675" cy="371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bookmarkEnd w:id="0"/>
    <w:r w:rsidR="00C95D11">
      <w:rPr>
        <w:b/>
        <w:color w:val="008080"/>
        <w:sz w:val="44"/>
        <w:szCs w:val="44"/>
      </w:rPr>
      <w:t xml:space="preserve">      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3A3E1F"/>
    <w:multiLevelType w:val="multilevel"/>
    <w:tmpl w:val="E43EDFEE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1" w15:restartNumberingAfterBreak="0">
    <w:nsid w:val="06A107C1"/>
    <w:multiLevelType w:val="multilevel"/>
    <w:tmpl w:val="5A32AC9E"/>
    <w:lvl w:ilvl="0">
      <w:start w:val="6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200"/>
        </w:tabs>
        <w:ind w:left="120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2" w15:restartNumberingAfterBreak="0">
    <w:nsid w:val="098E4D29"/>
    <w:multiLevelType w:val="multilevel"/>
    <w:tmpl w:val="C43A65F0"/>
    <w:lvl w:ilvl="0">
      <w:start w:val="3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260"/>
        </w:tabs>
        <w:ind w:left="126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3" w15:restartNumberingAfterBreak="0">
    <w:nsid w:val="10BA6D69"/>
    <w:multiLevelType w:val="hybridMultilevel"/>
    <w:tmpl w:val="8B48E560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5A04D8A"/>
    <w:multiLevelType w:val="hybridMultilevel"/>
    <w:tmpl w:val="44CA8BE2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2812656F"/>
    <w:multiLevelType w:val="hybridMultilevel"/>
    <w:tmpl w:val="83FCBFB6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34625A89"/>
    <w:multiLevelType w:val="multilevel"/>
    <w:tmpl w:val="29A62D6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7" w15:restartNumberingAfterBreak="0">
    <w:nsid w:val="37AF7F42"/>
    <w:multiLevelType w:val="multilevel"/>
    <w:tmpl w:val="9326B84C"/>
    <w:lvl w:ilvl="0">
      <w:start w:val="1"/>
      <w:numFmt w:val="upperRoman"/>
      <w:pStyle w:val="Nadpis1"/>
      <w:suff w:val="nothing"/>
      <w:lvlText w:val="Článek 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rove2"/>
      <w:isLgl/>
      <w:lvlText w:val="%1.%2."/>
      <w:lvlJc w:val="left"/>
      <w:pPr>
        <w:ind w:left="720" w:hanging="360"/>
      </w:pPr>
      <w:rPr>
        <w:rFonts w:hint="default"/>
        <w:color w:val="000000"/>
      </w:rPr>
    </w:lvl>
    <w:lvl w:ilvl="2">
      <w:start w:val="1"/>
      <w:numFmt w:val="decimal"/>
      <w:pStyle w:val="rove3"/>
      <w:isLgl/>
      <w:lvlText w:val="%1.%2.%3."/>
      <w:lvlJc w:val="left"/>
      <w:pPr>
        <w:ind w:left="1080" w:hanging="360"/>
      </w:pPr>
      <w:rPr>
        <w:rFonts w:hint="default"/>
      </w:rPr>
    </w:lvl>
    <w:lvl w:ilvl="3">
      <w:start w:val="1"/>
      <w:numFmt w:val="lowerLetter"/>
      <w:pStyle w:val="rove4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8" w15:restartNumberingAfterBreak="0">
    <w:nsid w:val="430E3AE7"/>
    <w:multiLevelType w:val="multilevel"/>
    <w:tmpl w:val="031245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320"/>
        </w:tabs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040"/>
        </w:tabs>
        <w:ind w:left="5040" w:hanging="1800"/>
      </w:pPr>
      <w:rPr>
        <w:rFonts w:hint="default"/>
      </w:rPr>
    </w:lvl>
  </w:abstractNum>
  <w:abstractNum w:abstractNumId="9" w15:restartNumberingAfterBreak="0">
    <w:nsid w:val="50DF39E3"/>
    <w:multiLevelType w:val="multilevel"/>
    <w:tmpl w:val="169811F6"/>
    <w:lvl w:ilvl="0">
      <w:start w:val="7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260"/>
        </w:tabs>
        <w:ind w:left="126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10" w15:restartNumberingAfterBreak="0">
    <w:nsid w:val="59335119"/>
    <w:multiLevelType w:val="multilevel"/>
    <w:tmpl w:val="DE58994C"/>
    <w:lvl w:ilvl="0">
      <w:start w:val="5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200"/>
        </w:tabs>
        <w:ind w:left="120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11" w15:restartNumberingAfterBreak="0">
    <w:nsid w:val="60E2776B"/>
    <w:multiLevelType w:val="multilevel"/>
    <w:tmpl w:val="031245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320"/>
        </w:tabs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040"/>
        </w:tabs>
        <w:ind w:left="5040" w:hanging="1800"/>
      </w:pPr>
      <w:rPr>
        <w:rFonts w:hint="default"/>
      </w:rPr>
    </w:lvl>
  </w:abstractNum>
  <w:abstractNum w:abstractNumId="12" w15:restartNumberingAfterBreak="0">
    <w:nsid w:val="7F053C02"/>
    <w:multiLevelType w:val="hybridMultilevel"/>
    <w:tmpl w:val="D2102DDC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7F4E30EB"/>
    <w:multiLevelType w:val="multilevel"/>
    <w:tmpl w:val="C974F6CC"/>
    <w:lvl w:ilvl="0">
      <w:start w:val="4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200"/>
        </w:tabs>
        <w:ind w:left="120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num w:numId="1" w16cid:durableId="820511752">
    <w:abstractNumId w:val="8"/>
  </w:num>
  <w:num w:numId="2" w16cid:durableId="57095447">
    <w:abstractNumId w:val="0"/>
  </w:num>
  <w:num w:numId="3" w16cid:durableId="1751924633">
    <w:abstractNumId w:val="6"/>
  </w:num>
  <w:num w:numId="4" w16cid:durableId="1782802703">
    <w:abstractNumId w:val="2"/>
  </w:num>
  <w:num w:numId="5" w16cid:durableId="525559795">
    <w:abstractNumId w:val="7"/>
  </w:num>
  <w:num w:numId="6" w16cid:durableId="1848784068">
    <w:abstractNumId w:val="13"/>
  </w:num>
  <w:num w:numId="7" w16cid:durableId="1542748632">
    <w:abstractNumId w:val="10"/>
  </w:num>
  <w:num w:numId="8" w16cid:durableId="1488470979">
    <w:abstractNumId w:val="1"/>
  </w:num>
  <w:num w:numId="9" w16cid:durableId="354036657">
    <w:abstractNumId w:val="9"/>
  </w:num>
  <w:num w:numId="10" w16cid:durableId="1665279045">
    <w:abstractNumId w:val="3"/>
  </w:num>
  <w:num w:numId="11" w16cid:durableId="1407265567">
    <w:abstractNumId w:val="11"/>
  </w:num>
  <w:num w:numId="12" w16cid:durableId="931545324">
    <w:abstractNumId w:val="12"/>
  </w:num>
  <w:num w:numId="13" w16cid:durableId="38208613">
    <w:abstractNumId w:val="5"/>
  </w:num>
  <w:num w:numId="14" w16cid:durableId="206256040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60B5"/>
    <w:rsid w:val="00052B8B"/>
    <w:rsid w:val="000D272D"/>
    <w:rsid w:val="001200D9"/>
    <w:rsid w:val="0013070B"/>
    <w:rsid w:val="001345F1"/>
    <w:rsid w:val="0019001A"/>
    <w:rsid w:val="00197B06"/>
    <w:rsid w:val="001A4446"/>
    <w:rsid w:val="00221979"/>
    <w:rsid w:val="002459A4"/>
    <w:rsid w:val="002C03BF"/>
    <w:rsid w:val="002C3C50"/>
    <w:rsid w:val="003333EE"/>
    <w:rsid w:val="003A083C"/>
    <w:rsid w:val="003A4C2D"/>
    <w:rsid w:val="003B0165"/>
    <w:rsid w:val="003F2205"/>
    <w:rsid w:val="00443F74"/>
    <w:rsid w:val="004812E5"/>
    <w:rsid w:val="004818C0"/>
    <w:rsid w:val="00495BB7"/>
    <w:rsid w:val="00495DDE"/>
    <w:rsid w:val="004F0507"/>
    <w:rsid w:val="0055352D"/>
    <w:rsid w:val="00553A89"/>
    <w:rsid w:val="00595A62"/>
    <w:rsid w:val="005A0D90"/>
    <w:rsid w:val="005C7A14"/>
    <w:rsid w:val="006029F6"/>
    <w:rsid w:val="00621F62"/>
    <w:rsid w:val="0065356A"/>
    <w:rsid w:val="0068516B"/>
    <w:rsid w:val="006A704F"/>
    <w:rsid w:val="0076501D"/>
    <w:rsid w:val="007C4A50"/>
    <w:rsid w:val="007D60B5"/>
    <w:rsid w:val="007F14FF"/>
    <w:rsid w:val="008667C0"/>
    <w:rsid w:val="00887CC0"/>
    <w:rsid w:val="00891E40"/>
    <w:rsid w:val="0093103A"/>
    <w:rsid w:val="00942023"/>
    <w:rsid w:val="00956C93"/>
    <w:rsid w:val="009A68FD"/>
    <w:rsid w:val="009F367E"/>
    <w:rsid w:val="00A01FEA"/>
    <w:rsid w:val="00A16B27"/>
    <w:rsid w:val="00A475BD"/>
    <w:rsid w:val="00A618F7"/>
    <w:rsid w:val="00AC1C0D"/>
    <w:rsid w:val="00B32C26"/>
    <w:rsid w:val="00BD417B"/>
    <w:rsid w:val="00BE13D8"/>
    <w:rsid w:val="00C33FBD"/>
    <w:rsid w:val="00C34E68"/>
    <w:rsid w:val="00C44D52"/>
    <w:rsid w:val="00C60DF6"/>
    <w:rsid w:val="00C85294"/>
    <w:rsid w:val="00C95D11"/>
    <w:rsid w:val="00CA5128"/>
    <w:rsid w:val="00D50273"/>
    <w:rsid w:val="00D57CC2"/>
    <w:rsid w:val="00D7100C"/>
    <w:rsid w:val="00DA41C6"/>
    <w:rsid w:val="00EA3AD6"/>
    <w:rsid w:val="00EB632B"/>
    <w:rsid w:val="00EF3A14"/>
    <w:rsid w:val="00F03ECE"/>
    <w:rsid w:val="00F32D89"/>
    <w:rsid w:val="00F902DE"/>
    <w:rsid w:val="00FB1C9D"/>
    <w:rsid w:val="00FD28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88706FE"/>
  <w15:chartTrackingRefBased/>
  <w15:docId w15:val="{A6C0B6C8-AC1C-467F-AE62-F6DC39D549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rove2"/>
    <w:qFormat/>
    <w:pPr>
      <w:keepNext/>
      <w:numPr>
        <w:numId w:val="5"/>
      </w:numPr>
      <w:spacing w:before="240" w:after="60"/>
      <w:ind w:left="0" w:firstLine="0"/>
      <w:jc w:val="center"/>
      <w:outlineLvl w:val="0"/>
    </w:pPr>
    <w:rPr>
      <w:rFonts w:ascii="Century Gothic" w:hAnsi="Century Gothic" w:cs="Arial"/>
      <w:b/>
      <w:bCs/>
      <w:kern w:val="32"/>
      <w:sz w:val="32"/>
      <w:szCs w:val="32"/>
    </w:rPr>
  </w:style>
  <w:style w:type="paragraph" w:styleId="Nadpis3">
    <w:name w:val="heading 3"/>
    <w:basedOn w:val="Normln"/>
    <w:next w:val="Normln"/>
    <w:link w:val="Nadpis3Char"/>
    <w:semiHidden/>
    <w:unhideWhenUsed/>
    <w:qFormat/>
    <w:rsid w:val="0093103A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paragraph" w:customStyle="1" w:styleId="rove2">
    <w:name w:val="úroveň 2"/>
    <w:basedOn w:val="Zkladntext-prvnodsazen2"/>
    <w:link w:val="rove2Char"/>
    <w:qFormat/>
    <w:pPr>
      <w:numPr>
        <w:ilvl w:val="1"/>
        <w:numId w:val="5"/>
      </w:numPr>
      <w:tabs>
        <w:tab w:val="left" w:pos="851"/>
      </w:tabs>
      <w:ind w:left="851" w:hanging="851"/>
      <w:jc w:val="both"/>
    </w:pPr>
    <w:rPr>
      <w:rFonts w:ascii="Century Gothic" w:hAnsi="Century Gothic"/>
    </w:rPr>
  </w:style>
  <w:style w:type="paragraph" w:customStyle="1" w:styleId="rove3">
    <w:name w:val="úroveň 3"/>
    <w:basedOn w:val="Zkladntext3"/>
    <w:link w:val="rove3Char"/>
    <w:qFormat/>
    <w:pPr>
      <w:numPr>
        <w:ilvl w:val="2"/>
        <w:numId w:val="5"/>
      </w:numPr>
      <w:tabs>
        <w:tab w:val="left" w:pos="1418"/>
      </w:tabs>
      <w:ind w:left="1418" w:hanging="992"/>
    </w:pPr>
    <w:rPr>
      <w:rFonts w:ascii="Century Gothic" w:hAnsi="Century Gothic"/>
      <w:sz w:val="24"/>
    </w:rPr>
  </w:style>
  <w:style w:type="character" w:customStyle="1" w:styleId="rove2Char">
    <w:name w:val="úroveň 2 Char"/>
    <w:link w:val="rove2"/>
    <w:rPr>
      <w:rFonts w:ascii="Century Gothic" w:hAnsi="Century Gothic"/>
      <w:sz w:val="24"/>
      <w:szCs w:val="24"/>
      <w:lang w:val="cs-CZ" w:eastAsia="cs-CZ" w:bidi="ar-SA"/>
    </w:rPr>
  </w:style>
  <w:style w:type="paragraph" w:customStyle="1" w:styleId="rove4">
    <w:name w:val="úroveň 4"/>
    <w:basedOn w:val="rove3"/>
    <w:qFormat/>
    <w:pPr>
      <w:numPr>
        <w:ilvl w:val="3"/>
      </w:numPr>
      <w:tabs>
        <w:tab w:val="clear" w:pos="1418"/>
        <w:tab w:val="left" w:pos="1560"/>
      </w:tabs>
      <w:ind w:left="1560" w:hanging="567"/>
    </w:pPr>
  </w:style>
  <w:style w:type="paragraph" w:styleId="Zkladntextodsazen">
    <w:name w:val="Body Text Indent"/>
    <w:basedOn w:val="Normln"/>
    <w:pPr>
      <w:spacing w:after="120"/>
      <w:ind w:left="283"/>
    </w:pPr>
  </w:style>
  <w:style w:type="paragraph" w:styleId="Zkladntext-prvnodsazen2">
    <w:name w:val="Body Text First Indent 2"/>
    <w:basedOn w:val="Zkladntextodsazen"/>
    <w:pPr>
      <w:ind w:firstLine="210"/>
    </w:pPr>
  </w:style>
  <w:style w:type="paragraph" w:styleId="Zkladntext3">
    <w:name w:val="Body Text 3"/>
    <w:basedOn w:val="Normln"/>
    <w:pPr>
      <w:spacing w:after="120"/>
    </w:pPr>
    <w:rPr>
      <w:sz w:val="16"/>
      <w:szCs w:val="16"/>
    </w:rPr>
  </w:style>
  <w:style w:type="character" w:customStyle="1" w:styleId="rove3Char">
    <w:name w:val="úroveň 3 Char"/>
    <w:link w:val="rove3"/>
    <w:rPr>
      <w:rFonts w:ascii="Century Gothic" w:hAnsi="Century Gothic"/>
      <w:sz w:val="24"/>
      <w:szCs w:val="16"/>
      <w:lang w:val="cs-CZ" w:eastAsia="cs-CZ" w:bidi="ar-SA"/>
    </w:rPr>
  </w:style>
  <w:style w:type="character" w:styleId="slostrnky">
    <w:name w:val="page number"/>
    <w:basedOn w:val="Standardnpsmoodstavce"/>
  </w:style>
  <w:style w:type="paragraph" w:styleId="Rozloendokumentu">
    <w:name w:val="Document Map"/>
    <w:basedOn w:val="Normln"/>
    <w:semiHidden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platne1">
    <w:name w:val="platne1"/>
    <w:basedOn w:val="Standardnpsmoodstavce"/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styleId="Nzev">
    <w:name w:val="Title"/>
    <w:basedOn w:val="Normln"/>
    <w:qFormat/>
    <w:pPr>
      <w:jc w:val="center"/>
    </w:pPr>
    <w:rPr>
      <w:b/>
      <w:sz w:val="40"/>
    </w:rPr>
  </w:style>
  <w:style w:type="paragraph" w:styleId="Zkladntext">
    <w:name w:val="Body Text"/>
    <w:basedOn w:val="Normln"/>
    <w:link w:val="ZkladntextChar"/>
    <w:rsid w:val="001200D9"/>
    <w:pPr>
      <w:spacing w:after="120"/>
    </w:pPr>
  </w:style>
  <w:style w:type="character" w:customStyle="1" w:styleId="ZkladntextChar">
    <w:name w:val="Základní text Char"/>
    <w:link w:val="Zkladntext"/>
    <w:rsid w:val="001200D9"/>
    <w:rPr>
      <w:sz w:val="24"/>
      <w:szCs w:val="24"/>
    </w:rPr>
  </w:style>
  <w:style w:type="character" w:styleId="Zstupntext">
    <w:name w:val="Placeholder Text"/>
    <w:uiPriority w:val="99"/>
    <w:semiHidden/>
    <w:rsid w:val="00BD417B"/>
    <w:rPr>
      <w:color w:val="808080"/>
    </w:rPr>
  </w:style>
  <w:style w:type="character" w:customStyle="1" w:styleId="Nadpis3Char">
    <w:name w:val="Nadpis 3 Char"/>
    <w:basedOn w:val="Standardnpsmoodstavce"/>
    <w:link w:val="Nadpis3"/>
    <w:semiHidden/>
    <w:rsid w:val="0093103A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customStyle="1" w:styleId="isselectedend">
    <w:name w:val="isselectedend"/>
    <w:basedOn w:val="Normln"/>
    <w:rsid w:val="009F367E"/>
    <w:pPr>
      <w:spacing w:before="100" w:beforeAutospacing="1" w:after="100" w:afterAutospacing="1"/>
    </w:pPr>
  </w:style>
  <w:style w:type="character" w:styleId="Siln">
    <w:name w:val="Strong"/>
    <w:basedOn w:val="Standardnpsmoodstavce"/>
    <w:uiPriority w:val="22"/>
    <w:qFormat/>
    <w:rsid w:val="009F367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081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0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20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8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07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f3fe3870-4dfc-4315-894c-60c24563d8c7">
      <Terms xmlns="http://schemas.microsoft.com/office/infopath/2007/PartnerControls"/>
    </lcf76f155ced4ddcb4097134ff3c332f>
    <TaxCatchAll xmlns="e57e9103-b709-46c8-a8f5-06d0a398b6cf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92D6CAF45266340991FF6B71BC577D0" ma:contentTypeVersion="18" ma:contentTypeDescription="Create a new document." ma:contentTypeScope="" ma:versionID="ed45937167f35a73bac54f286b5920f1">
  <xsd:schema xmlns:xsd="http://www.w3.org/2001/XMLSchema" xmlns:xs="http://www.w3.org/2001/XMLSchema" xmlns:p="http://schemas.microsoft.com/office/2006/metadata/properties" xmlns:ns2="f3fe3870-4dfc-4315-894c-60c24563d8c7" xmlns:ns3="e57e9103-b709-46c8-a8f5-06d0a398b6cf" targetNamespace="http://schemas.microsoft.com/office/2006/metadata/properties" ma:root="true" ma:fieldsID="f72687147503950b1fc7dcf7cfa66a70" ns2:_="" ns3:_="">
    <xsd:import namespace="f3fe3870-4dfc-4315-894c-60c24563d8c7"/>
    <xsd:import namespace="e57e9103-b709-46c8-a8f5-06d0a398b6c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bjectDetectorVersions" minOccurs="0"/>
                <xsd:element ref="ns2:MediaServiceLocation" minOccurs="0"/>
                <xsd:element ref="ns2:MediaLengthInSecond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3fe3870-4dfc-4315-894c-60c24563d8c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5a3e8f82-da09-4279-aed2-eee19e49ff2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57e9103-b709-46c8-a8f5-06d0a398b6cf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8" nillable="true" ma:displayName="Taxonomy Catch All Column" ma:hidden="true" ma:list="{9224b912-cf52-46ed-91eb-1ced1854a742}" ma:internalName="TaxCatchAll" ma:showField="CatchAllData" ma:web="e57e9103-b709-46c8-a8f5-06d0a398b6c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D7D4B19-35F7-474E-99E7-D053DFBB980F}">
  <ds:schemaRefs>
    <ds:schemaRef ds:uri="http://schemas.microsoft.com/office/2006/metadata/properties"/>
    <ds:schemaRef ds:uri="http://schemas.microsoft.com/office/infopath/2007/PartnerControls"/>
    <ds:schemaRef ds:uri="f3fe3870-4dfc-4315-894c-60c24563d8c7"/>
    <ds:schemaRef ds:uri="e57e9103-b709-46c8-a8f5-06d0a398b6cf"/>
  </ds:schemaRefs>
</ds:datastoreItem>
</file>

<file path=customXml/itemProps2.xml><?xml version="1.0" encoding="utf-8"?>
<ds:datastoreItem xmlns:ds="http://schemas.openxmlformats.org/officeDocument/2006/customXml" ds:itemID="{838E7335-047C-4B5F-8C8D-7B9F30AC95F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6CE7C1-E1EA-481C-A771-B0C98194EF0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3fe3870-4dfc-4315-894c-60c24563d8c7"/>
    <ds:schemaRef ds:uri="e57e9103-b709-46c8-a8f5-06d0a398b6c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ff6dbec8-95a8-4638-9f5f-bd076536645c}" enabled="1" method="Standard" siteId="{5dbf1add-202a-4b8d-815b-bf0fb024e033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463</Words>
  <Characters>2732</Characters>
  <Application>Microsoft Office Word</Application>
  <DocSecurity>4</DocSecurity>
  <Lines>22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>Servisní smlouva č</vt:lpstr>
      <vt:lpstr>Servisní smlouva č</vt:lpstr>
    </vt:vector>
  </TitlesOfParts>
  <Company>SIEMENS</Company>
  <LinksUpToDate>false</LinksUpToDate>
  <CharactersWithSpaces>3189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Servisní smlouva č</dc:title>
  <dc:subject/>
  <dc:creator>pg112935</dc:creator>
  <cp:keywords/>
  <cp:lastModifiedBy>Mašterová Hana</cp:lastModifiedBy>
  <cp:revision>2</cp:revision>
  <cp:lastPrinted>2024-01-15T09:15:00Z</cp:lastPrinted>
  <dcterms:created xsi:type="dcterms:W3CDTF">2026-05-25T06:25:00Z</dcterms:created>
  <dcterms:modified xsi:type="dcterms:W3CDTF">2026-05-25T06:25:00Z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MSIP_Label_ff6dbec8-95a8-4638-9f5f-bd076536645c_Enabled">
    <vt:lpwstr>true</vt:lpwstr>
  </property>
  <property fmtid="{D5CDD505-2E9C-101B-9397-08002B2CF9AE}" pid="4" name="MSIP_Label_ff6dbec8-95a8-4638-9f5f-bd076536645c_SetDate">
    <vt:lpwstr>2022-09-13T10:37:26Z</vt:lpwstr>
  </property>
  <property fmtid="{D5CDD505-2E9C-101B-9397-08002B2CF9AE}" pid="5" name="MSIP_Label_ff6dbec8-95a8-4638-9f5f-bd076536645c_Method">
    <vt:lpwstr>Standard</vt:lpwstr>
  </property>
  <property fmtid="{D5CDD505-2E9C-101B-9397-08002B2CF9AE}" pid="6" name="MSIP_Label_ff6dbec8-95a8-4638-9f5f-bd076536645c_Name">
    <vt:lpwstr>Restricted - Default</vt:lpwstr>
  </property>
  <property fmtid="{D5CDD505-2E9C-101B-9397-08002B2CF9AE}" pid="7" name="MSIP_Label_ff6dbec8-95a8-4638-9f5f-bd076536645c_SiteId">
    <vt:lpwstr>5dbf1add-202a-4b8d-815b-bf0fb024e033</vt:lpwstr>
  </property>
  <property fmtid="{D5CDD505-2E9C-101B-9397-08002B2CF9AE}" pid="8" name="MSIP_Label_ff6dbec8-95a8-4638-9f5f-bd076536645c_ActionId">
    <vt:lpwstr>eb82685c-a612-4a95-ab0f-5bb2e439ba50</vt:lpwstr>
  </property>
  <property fmtid="{D5CDD505-2E9C-101B-9397-08002B2CF9AE}" pid="9" name="MSIP_Label_ff6dbec8-95a8-4638-9f5f-bd076536645c_ContentBits">
    <vt:lpwstr>0</vt:lpwstr>
  </property>
  <property fmtid="{D5CDD505-2E9C-101B-9397-08002B2CF9AE}" pid="10" name="ContentTypeId">
    <vt:lpwstr>0x010100E92D6CAF45266340991FF6B71BC577D0</vt:lpwstr>
  </property>
  <property fmtid="{D5CDD505-2E9C-101B-9397-08002B2CF9AE}" pid="11" name="MediaServiceImageTags">
    <vt:lpwstr/>
  </property>
  <property fmtid="{D5CDD505-2E9C-101B-9397-08002B2CF9AE}" pid="12" name="docLang">
    <vt:lpwstr>cs</vt:lpwstr>
  </property>
  <property fmtid="{D5CDD505-2E9C-101B-9397-08002B2CF9AE}" pid="13" name="MSIP_Label_c93be096-951f-40f1-830d-c27b8a8c2c27_Enabled">
    <vt:lpwstr>true</vt:lpwstr>
  </property>
  <property fmtid="{D5CDD505-2E9C-101B-9397-08002B2CF9AE}" pid="14" name="MSIP_Label_c93be096-951f-40f1-830d-c27b8a8c2c27_SetDate">
    <vt:lpwstr>2026-04-23T15:32:40Z</vt:lpwstr>
  </property>
  <property fmtid="{D5CDD505-2E9C-101B-9397-08002B2CF9AE}" pid="15" name="MSIP_Label_c93be096-951f-40f1-830d-c27b8a8c2c27_Method">
    <vt:lpwstr>Standard</vt:lpwstr>
  </property>
  <property fmtid="{D5CDD505-2E9C-101B-9397-08002B2CF9AE}" pid="16" name="MSIP_Label_c93be096-951f-40f1-830d-c27b8a8c2c27_Name">
    <vt:lpwstr>defa4170-0d19-0005-0004-bc88714345d2</vt:lpwstr>
  </property>
  <property fmtid="{D5CDD505-2E9C-101B-9397-08002B2CF9AE}" pid="17" name="MSIP_Label_c93be096-951f-40f1-830d-c27b8a8c2c27_SiteId">
    <vt:lpwstr>00847377-d903-4047-af0c-776d9611e3e6</vt:lpwstr>
  </property>
  <property fmtid="{D5CDD505-2E9C-101B-9397-08002B2CF9AE}" pid="18" name="MSIP_Label_c93be096-951f-40f1-830d-c27b8a8c2c27_ActionId">
    <vt:lpwstr>b7456429-8060-4cc4-ac18-5eeec3d1d653</vt:lpwstr>
  </property>
  <property fmtid="{D5CDD505-2E9C-101B-9397-08002B2CF9AE}" pid="19" name="MSIP_Label_c93be096-951f-40f1-830d-c27b8a8c2c27_ContentBits">
    <vt:lpwstr>0</vt:lpwstr>
  </property>
  <property fmtid="{D5CDD505-2E9C-101B-9397-08002B2CF9AE}" pid="20" name="MSIP_Label_c93be096-951f-40f1-830d-c27b8a8c2c27_Tag">
    <vt:lpwstr>10, 3, 0, 1</vt:lpwstr>
  </property>
</Properties>
</file>