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888" w:right="0" w:firstLine="0"/>
      </w:pPr>
      <w:r/>
      <w:r>
        <w:rPr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DODATEK KE SMLOUV</w:t>
      </w:r>
      <w:r>
        <w:rPr sz="32" baseline="0" dirty="0">
          <w:jc w:val="left"/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Ě</w:t>
      </w:r>
      <w:r>
        <w:rPr sz="32" baseline="0" dirty="0">
          <w:jc w:val="left"/>
          <w:rFonts w:ascii="Times New Roman" w:hAnsi="Times New Roman" w:cs="Times New Roman"/>
          <w:b/>
          <w:bCs/>
          <w:color w:val="000000"/>
          <w:sz w:val="32"/>
          <w:szCs w:val="32"/>
        </w:rPr>
        <w:t> O DÍLO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866"/>
          <w:tab w:val="left" w:pos="7120"/>
        </w:tabs>
        <w:spacing w:before="0" w:after="0" w:line="240" w:lineRule="auto"/>
        <w:ind w:left="404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156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Zhotovitelem:	DP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H–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Krupka s.r.o.	I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25460374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866"/>
          <w:tab w:val="left" w:pos="7120"/>
        </w:tabs>
        <w:spacing w:before="0" w:after="0" w:line="316" w:lineRule="exact"/>
        <w:ind w:left="740" w:right="2985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5305628</wp:posOffset>
            </wp:positionH>
            <wp:positionV relativeFrom="paragraph">
              <wp:posOffset>27305</wp:posOffset>
            </wp:positionV>
            <wp:extent cx="762686" cy="168706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686" cy="168706"/>
                    </a:xfrm>
                    <a:custGeom>
                      <a:rect l="l" t="t" r="r" b="b"/>
                      <a:pathLst>
                        <a:path w="762686" h="168706">
                          <a:moveTo>
                            <a:pt x="0" y="168706"/>
                          </a:moveTo>
                          <a:lnTo>
                            <a:pt x="762686" y="168706"/>
                          </a:lnTo>
                          <a:lnTo>
                            <a:pt x="76268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6E6F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2150617</wp:posOffset>
            </wp:positionH>
            <wp:positionV relativeFrom="paragraph">
              <wp:posOffset>429641</wp:posOffset>
            </wp:positionV>
            <wp:extent cx="1328243" cy="16870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8243" cy="168706"/>
                    </a:xfrm>
                    <a:custGeom>
                      <a:rect l="l" t="t" r="r" b="b"/>
                      <a:pathLst>
                        <a:path w="1328243" h="168706">
                          <a:moveTo>
                            <a:pt x="0" y="168706"/>
                          </a:moveTo>
                          <a:lnTo>
                            <a:pt x="1328243" y="168706"/>
                          </a:lnTo>
                          <a:lnTo>
                            <a:pt x="132824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6E6F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5168772</wp:posOffset>
            </wp:positionH>
            <wp:positionV relativeFrom="paragraph">
              <wp:posOffset>429641</wp:posOffset>
            </wp:positionV>
            <wp:extent cx="1235660" cy="16870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5660" cy="168706"/>
                    </a:xfrm>
                    <a:custGeom>
                      <a:rect l="l" t="t" r="r" b="b"/>
                      <a:pathLst>
                        <a:path w="1235660" h="168706">
                          <a:moveTo>
                            <a:pt x="0" y="168706"/>
                          </a:moveTo>
                          <a:lnTo>
                            <a:pt x="1235660" y="168706"/>
                          </a:lnTo>
                          <a:lnTo>
                            <a:pt x="123566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6E6F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adresa: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Sídlišt</w:t>
      </w:r>
      <w:r>
        <w:rPr sz="24" baseline="0" dirty="0">
          <w:jc w:val="left"/>
          <w:rFonts w:ascii="TimesNewRomanPSMT" w:hAnsi="TimesNewRomanPSMT" w:cs="TimesNewRomanPSMT"/>
          <w:color w:val="000000"/>
          <w:spacing w:val="119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598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Krupka 41741	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mobil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statut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zástupce: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Františe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Poloprudský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bankovn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1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spojení:		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.ú.: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 „zhotovitel“ nebo „zpracovate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osobních údaj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582"/>
          <w:tab w:val="left" w:pos="6978"/>
        </w:tabs>
        <w:spacing w:before="0" w:after="0" w:line="240" w:lineRule="auto"/>
        <w:ind w:left="387" w:right="0" w:firstLine="16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156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Objednatel:	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0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Okresní soud v Teplicích	I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 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0024902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583"/>
        </w:tabs>
        <w:spacing w:before="252" w:after="0" w:line="275" w:lineRule="exact"/>
        <w:ind w:left="740" w:right="2349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adresa: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soudu 1450/11, Teplice 41664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stat. zástupc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:	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JUDr. Dana Kol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á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87" w:right="2349" w:firstLine="2196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edsedkyn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okresníh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soudu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„objednatel“ nebo „správc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osobních údaj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eli dne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 smlouv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díl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 dn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31. 8. 200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62"/>
          <w:sz w:val="24"/>
          <w:szCs w:val="24"/>
        </w:rPr>
        <w:t>9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platném zn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 jen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„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dodatek“).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Dodatek se týk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7" w:lineRule="exact"/>
        <w:ind w:left="747" w:right="339" w:hanging="36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207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spolupráce 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oblasti pracovních úra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dle nového NV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pacing w:val="8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322/202</w:t>
      </w:r>
      <w:r>
        <w:rPr sz="24" baseline="0" dirty="0">
          <w:jc w:val="left"/>
          <w:rFonts w:ascii="Times New Roman" w:hAnsi="Times New Roman" w:cs="Times New Roman"/>
          <w:color w:val="000000"/>
          <w:spacing w:val="77"/>
          <w:sz w:val="24"/>
          <w:szCs w:val="24"/>
        </w:rPr>
        <w:t>5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 kdy objednate</w:t>
      </w:r>
      <w:r>
        <w:rPr sz="24" baseline="0" dirty="0">
          <w:jc w:val="left"/>
          <w:rFonts w:ascii="Times New Roman" w:hAnsi="Times New Roman" w:cs="Times New Roman"/>
          <w:color w:val="000000"/>
          <w:spacing w:val="75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statutární</w:t>
      </w:r>
      <w:r>
        <w:rPr sz="24" baseline="0" dirty="0">
          <w:jc w:val="left"/>
          <w:rFonts w:ascii="Times New Roman" w:hAnsi="Times New Roman" w:cs="Times New Roman"/>
          <w:color w:val="000000"/>
          <w:spacing w:val="1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zástupce</w:t>
      </w:r>
      <w:r>
        <w:rPr sz="24" baseline="0" dirty="0">
          <w:jc w:val="left"/>
          <w:rFonts w:ascii="Times New Roman" w:hAnsi="Times New Roman" w:cs="Times New Roman"/>
          <w:color w:val="000000"/>
          <w:spacing w:val="1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musí</w:t>
      </w:r>
      <w:r>
        <w:rPr sz="24" baseline="0" dirty="0">
          <w:jc w:val="left"/>
          <w:rFonts w:ascii="Times New Roman" w:hAnsi="Times New Roman" w:cs="Times New Roman"/>
          <w:color w:val="000000"/>
          <w:spacing w:val="1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elektronické</w:t>
      </w:r>
      <w:r>
        <w:rPr sz="24" baseline="0" dirty="0">
          <w:jc w:val="left"/>
          <w:rFonts w:ascii="Times New Roman" w:hAnsi="Times New Roman" w:cs="Times New Roman"/>
          <w:color w:val="000000"/>
          <w:spacing w:val="1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sz="24" baseline="0" dirty="0">
          <w:jc w:val="left"/>
          <w:rFonts w:ascii="Times New Roman" w:hAnsi="Times New Roman" w:cs="Times New Roman"/>
          <w:color w:val="000000"/>
          <w:spacing w:val="1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SÚIP</w:t>
      </w:r>
      <w:r>
        <w:rPr sz="24" baseline="0" dirty="0">
          <w:jc w:val="left"/>
          <w:rFonts w:ascii="Times New Roman" w:hAnsi="Times New Roman" w:cs="Times New Roman"/>
          <w:color w:val="000000"/>
          <w:spacing w:val="1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sz="24" baseline="0" dirty="0">
          <w:jc w:val="left"/>
          <w:rFonts w:ascii="Times New Roman" w:hAnsi="Times New Roman" w:cs="Times New Roman"/>
          <w:color w:val="000000"/>
          <w:spacing w:val="1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sz="24" baseline="0" dirty="0">
          <w:jc w:val="left"/>
          <w:rFonts w:ascii="Times New Roman" w:hAnsi="Times New Roman" w:cs="Times New Roman"/>
          <w:color w:val="000000"/>
          <w:spacing w:val="1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dodavatele</w:t>
      </w:r>
      <w:r>
        <w:rPr sz="24" baseline="0" dirty="0">
          <w:jc w:val="left"/>
          <w:rFonts w:ascii="Times New Roman" w:hAnsi="Times New Roman" w:cs="Times New Roman"/>
          <w:color w:val="000000"/>
          <w:spacing w:val="1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p.</w:t>
      </w:r>
      <w:r>
        <w:rPr sz="24" baseline="0" dirty="0">
          <w:jc w:val="left"/>
          <w:rFonts w:ascii="Times New Roman" w:hAnsi="Times New Roman" w:cs="Times New Roman"/>
          <w:color w:val="000000"/>
          <w:spacing w:val="1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Františka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Poloprudského na základ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rodného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ísla a bankovní identity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zasílání pracovních úraz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 On-line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databáze.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747" w:right="342" w:hanging="36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11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Rozší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sz="24" baseline="0" dirty="0">
          <w:jc w:val="left"/>
          <w:rFonts w:ascii="Times New Roman" w:hAnsi="Times New Roman" w:cs="Times New Roman"/>
          <w:color w:val="000000"/>
          <w:spacing w:val="133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spolupráce</w:t>
      </w:r>
      <w:r>
        <w:rPr sz="24" baseline="0" dirty="0">
          <w:jc w:val="left"/>
          <w:rFonts w:ascii="Times New Roman" w:hAnsi="Times New Roman" w:cs="Times New Roman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elektronické</w:t>
      </w:r>
      <w:r>
        <w:rPr sz="24" baseline="0" dirty="0">
          <w:jc w:val="left"/>
          <w:rFonts w:ascii="Times New Roman" w:hAnsi="Times New Roman" w:cs="Times New Roman"/>
          <w:color w:val="000000"/>
          <w:spacing w:val="7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podob</w:t>
      </w:r>
      <w:r>
        <w:rPr sz="24" baseline="0" dirty="0">
          <w:jc w:val="left"/>
          <w:rFonts w:ascii="TimesNewRomanPSMT" w:hAnsi="TimesNewRomanPSMT" w:cs="TimesNewRomanPSMT"/>
          <w:color w:val="000000"/>
          <w:spacing w:val="134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134"/>
          <w:sz w:val="24"/>
          <w:szCs w:val="24"/>
        </w:rPr>
        <w:t>–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provoz</w:t>
      </w:r>
      <w:r>
        <w:rPr sz="24" baseline="0" dirty="0">
          <w:jc w:val="left"/>
          <w:rFonts w:ascii="Times New Roman" w:hAnsi="Times New Roman" w:cs="Times New Roman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programu</w:t>
      </w:r>
      <w:r>
        <w:rPr sz="24" baseline="0" dirty="0">
          <w:jc w:val="left"/>
          <w:rFonts w:ascii="Times New Roman" w:hAnsi="Times New Roman" w:cs="Times New Roman"/>
          <w:color w:val="000000"/>
          <w:spacing w:val="7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POHAS</w:t>
      </w:r>
      <w:r>
        <w:rPr sz="24" baseline="0" dirty="0">
          <w:jc w:val="left"/>
          <w:rFonts w:ascii="Times New Roman" w:hAnsi="Times New Roman" w:cs="Times New Roman"/>
          <w:color w:val="000000"/>
          <w:spacing w:val="7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sz="24" baseline="0" dirty="0">
          <w:jc w:val="left"/>
          <w:rFonts w:ascii="Times New Roman" w:hAnsi="Times New Roman" w:cs="Times New Roman"/>
          <w:color w:val="000000"/>
          <w:spacing w:val="73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evidenci</w:t>
      </w:r>
      <w:r>
        <w:rPr sz="24" baseline="0" dirty="0">
          <w:jc w:val="left"/>
          <w:rFonts w:ascii="Times New Roman" w:hAnsi="Times New Roman" w:cs="Times New Roman"/>
          <w:color w:val="000000"/>
          <w:spacing w:val="7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dokumentace BOZP a PO a reviz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747" w:right="339" w:hanging="36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Upravuje</w:t>
      </w:r>
      <w:r>
        <w:rPr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podmínky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zpracování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osobních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</w:t>
      </w:r>
      <w:r>
        <w:rPr sz="24" baseline="0" dirty="0">
          <w:jc w:val="left"/>
          <w:rFonts w:ascii="TimesNewRomanPSMT" w:hAnsi="TimesNewRomanPSMT" w:cs="TimesNewRomanPSMT"/>
          <w:color w:val="000000"/>
          <w:spacing w:val="12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l.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28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GDPR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110/2019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zpracování</w:t>
      </w:r>
      <w:r>
        <w:rPr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osobních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pozd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pacing w:val="87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souvislosti</w:t>
      </w:r>
      <w:r>
        <w:rPr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využitím</w:t>
      </w:r>
      <w:r>
        <w:rPr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softwarového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ešení programu POHAS pr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evidenci: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36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dokumentace BOZP a PO,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36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protokol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 revizíc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36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záznam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 úrazec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36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školení zam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stnanc</w:t>
      </w:r>
      <w:r>
        <w:rPr sz="24" baseline="0" dirty="0">
          <w:jc w:val="left"/>
          <w:rFonts w:ascii="TimesNewRomanPSMT" w:hAnsi="TimesNewRomanPSMT" w:cs="TimesNewRomanPSMT"/>
          <w:color w:val="000000"/>
          <w:spacing w:val="59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objednatele o BOZP a PO.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83" w:after="0" w:line="240" w:lineRule="auto"/>
        <w:ind w:left="387" w:right="0" w:firstLine="36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167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Rozsah zpracován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osobních údaj</w:t>
      </w:r>
      <w:r>
        <w:rPr sz="24" baseline="0" dirty="0">
          <w:jc w:val="left"/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161"/>
          <w:sz w:val="24"/>
          <w:szCs w:val="24"/>
        </w:rPr>
        <w:t>)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Kategorie subjek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údaj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747" w:right="339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stnanci správce, externí pracovníci, fyzick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é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</w:t>
      </w:r>
      <w:r>
        <w:rPr sz="24" baseline="0" dirty="0">
          <w:jc w:val="left"/>
          <w:rFonts w:ascii="Times New Roman" w:hAnsi="Times New Roman" w:cs="Times New Roman"/>
          <w:color w:val="000000"/>
          <w:spacing w:val="63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jednající jméne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m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správc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 Typy osobních údaj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36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Jméno a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íjmení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387" w:right="0" w:firstLine="36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Kontaktní údaje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Informace o pracovní pozici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Údaje o absolvovaných školeních BOZP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Záznamy</w:t>
      </w:r>
      <w:r>
        <w:rPr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pracovních</w:t>
      </w:r>
      <w:r>
        <w:rPr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úrazech</w:t>
      </w:r>
      <w:r>
        <w:rPr sz="24" baseline="0" dirty="0">
          <w:jc w:val="left"/>
          <w:rFonts w:ascii="Times New Roman" w:hAnsi="Times New Roman" w:cs="Times New Roman"/>
          <w:color w:val="000000"/>
          <w:spacing w:val="91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zdravotním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</w:t>
      </w:r>
      <w:r>
        <w:rPr sz="24" baseline="0" dirty="0">
          <w:jc w:val="left"/>
          <w:rFonts w:ascii="Times New Roman" w:hAnsi="Times New Roman" w:cs="Times New Roman"/>
          <w:color w:val="000000"/>
          <w:spacing w:val="91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(zpracovává</w:t>
      </w:r>
      <w:r>
        <w:rPr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</w:t>
      </w:r>
      <w:r>
        <w:rPr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zvláštní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kategorie úd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dle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l. 9 GDPR).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167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Povinnosti zpracovatele: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Šifrování dat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enosu a úložišti (AES-256)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Poskytnout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ístupová práva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Vedení zázna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ístupech (logování)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Pravidelné be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nostní audity 2× ro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Umožnit správci prov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dení kontrolních audit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edávat data 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etím stranám bez písemného souhlasu správce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Informovat správce o porušení zabezpe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do 24 hodin od zjišt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SymbolMT" w:hAnsi="SymbolMT" w:cs="SymbolMT"/>
          <w:color w:val="000000"/>
          <w:spacing w:val="237"/>
          <w:sz w:val="24"/>
          <w:szCs w:val="24"/>
        </w:rPr>
        <w:t>·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skon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vrátit</w:t>
      </w:r>
      <w:r>
        <w:rPr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veškerá</w:t>
      </w:r>
      <w:r>
        <w:rPr sz="24" baseline="0" dirty="0">
          <w:jc w:val="left"/>
          <w:rFonts w:ascii="Times New Roman" w:hAnsi="Times New Roman" w:cs="Times New Roman"/>
          <w:color w:val="000000"/>
          <w:spacing w:val="4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</w:t>
      </w:r>
      <w:r>
        <w:rPr sz="24" baseline="0" dirty="0">
          <w:jc w:val="left"/>
          <w:rFonts w:ascii="Times New Roman" w:hAnsi="Times New Roman" w:cs="Times New Roman"/>
          <w:color w:val="000000"/>
          <w:spacing w:val="107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strukturovaném</w:t>
      </w:r>
      <w:r>
        <w:rPr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formátu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(CSV/XML</w:t>
      </w:r>
      <w:r>
        <w:rPr sz="24" baseline="0" dirty="0">
          <w:jc w:val="left"/>
          <w:rFonts w:ascii="Times New Roman" w:hAnsi="Times New Roman" w:cs="Times New Roman"/>
          <w:color w:val="000000"/>
          <w:spacing w:val="105"/>
          <w:sz w:val="24"/>
          <w:szCs w:val="24"/>
        </w:rPr>
        <w:t>)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prokázat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36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provedení trvalého vymazání z vlastních systém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47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167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Doba zpracování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747" w:right="342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Údaje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</w:t>
      </w:r>
      <w:r>
        <w:rPr sz="24" baseline="0" dirty="0">
          <w:jc w:val="left"/>
          <w:rFonts w:ascii="Times New Roman" w:hAnsi="Times New Roman" w:cs="Times New Roman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zpracovávány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dobu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trvání</w:t>
      </w:r>
      <w:r>
        <w:rPr sz="24" baseline="0" dirty="0">
          <w:jc w:val="left"/>
          <w:rFonts w:ascii="Times New Roman" w:hAnsi="Times New Roman" w:cs="Times New Roman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+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let</w:t>
      </w:r>
      <w:r>
        <w:rPr sz="24" baseline="0" dirty="0">
          <w:jc w:val="left"/>
          <w:rFonts w:ascii="Times New Roman" w:hAnsi="Times New Roman" w:cs="Times New Roman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sz="24" baseline="0" dirty="0">
          <w:jc w:val="left"/>
          <w:rFonts w:ascii="Times New Roman" w:hAnsi="Times New Roman" w:cs="Times New Roman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ukon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ení,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sz="24" baseline="0" dirty="0">
          <w:jc w:val="left"/>
          <w:rFonts w:ascii="Times New Roman" w:hAnsi="Times New Roman" w:cs="Times New Roman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nestanoví lh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delší.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9" w:lineRule="exact"/>
        <w:ind w:left="747" w:right="339" w:hanging="36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93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Dochází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pacing w:val="123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zvýšen</w:t>
      </w:r>
      <w:r>
        <w:rPr sz="24" baseline="0" dirty="0">
          <w:jc w:val="left"/>
          <w:rFonts w:ascii="Times New Roman" w:hAnsi="Times New Roman" w:cs="Times New Roman"/>
          <w:color w:val="000000"/>
          <w:spacing w:val="126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pravidelné</w:t>
      </w:r>
      <w:r>
        <w:rPr sz="24" baseline="0" dirty="0">
          <w:jc w:val="left"/>
          <w:rFonts w:ascii="Times New Roman" w:hAnsi="Times New Roman" w:cs="Times New Roman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ástky</w:t>
      </w:r>
      <w:r>
        <w:rPr sz="24" baseline="0" dirty="0">
          <w:jc w:val="left"/>
          <w:rFonts w:ascii="Times New Roman" w:hAnsi="Times New Roman" w:cs="Times New Roman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sz="24" baseline="0" dirty="0">
          <w:jc w:val="left"/>
          <w:rFonts w:ascii="Times New Roman" w:hAnsi="Times New Roman" w:cs="Times New Roman"/>
          <w:color w:val="000000"/>
          <w:spacing w:val="6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sjednané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služby</w:t>
      </w:r>
      <w:r>
        <w:rPr sz="24" baseline="0" dirty="0">
          <w:jc w:val="left"/>
          <w:rFonts w:ascii="Times New Roman" w:hAnsi="Times New Roman" w:cs="Times New Roman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tzv.</w:t>
      </w:r>
      <w:r>
        <w:rPr sz="24" baseline="0" dirty="0">
          <w:jc w:val="left"/>
          <w:rFonts w:ascii="Times New Roman" w:hAnsi="Times New Roman" w:cs="Times New Roman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paušál</w:t>
      </w:r>
      <w:r>
        <w:rPr sz="24" baseline="0" dirty="0">
          <w:jc w:val="left"/>
          <w:rFonts w:ascii="Times New Roman" w:hAnsi="Times New Roman" w:cs="Times New Roman"/>
          <w:color w:val="000000"/>
          <w:spacing w:val="127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pacing w:val="124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7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500,</w:t>
      </w:r>
      <w:r>
        <w:rPr sz="24" baseline="0" dirty="0">
          <w:jc w:val="left"/>
          <w:rFonts w:ascii="Times New Roman" w:hAnsi="Times New Roman" w:cs="Times New Roman"/>
          <w:color w:val="000000"/>
          <w:spacing w:val="124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sz="24" baseline="0" dirty="0">
          <w:jc w:val="left"/>
          <w:rFonts w:ascii="TimesNewRomanPSMT" w:hAnsi="TimesNewRomanPSMT" w:cs="TimesNewRomanPSMT"/>
          <w:color w:val="000000"/>
          <w:spacing w:val="123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(slovy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sedmnácttisícp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tsetkorun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eských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)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tvrtletn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Nejsme plátci DPH.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pacing w:val="127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Další ujednání stávající smlouv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díl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nem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387" w:right="34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Tento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sz="24" baseline="0" dirty="0">
          <w:jc w:val="left"/>
          <w:rFonts w:ascii="Times New Roman" w:hAnsi="Times New Roman" w:cs="Times New Roman"/>
          <w:color w:val="000000"/>
          <w:spacing w:val="97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vyhotove</w:t>
      </w:r>
      <w:r>
        <w:rPr sz="24" baseline="0" dirty="0">
          <w:jc w:val="left"/>
          <w:rFonts w:ascii="Times New Roman" w:hAnsi="Times New Roman" w:cs="Times New Roman"/>
          <w:color w:val="000000"/>
          <w:spacing w:val="98"/>
          <w:sz w:val="24"/>
          <w:szCs w:val="24"/>
        </w:rPr>
        <w:t>n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dvou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výtiscích,</w:t>
      </w:r>
      <w:r>
        <w:rPr sz="24" baseline="0" dirty="0">
          <w:jc w:val="left"/>
          <w:rFonts w:ascii="Times New Roman" w:hAnsi="Times New Roman" w:cs="Times New Roman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nichž</w:t>
      </w:r>
      <w:r>
        <w:rPr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jeden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obdrž</w:t>
      </w:r>
      <w:r>
        <w:rPr sz="24" baseline="0" dirty="0">
          <w:jc w:val="left"/>
          <w:rFonts w:ascii="Times New Roman" w:hAnsi="Times New Roman" w:cs="Times New Roman"/>
          <w:color w:val="000000"/>
          <w:spacing w:val="99"/>
          <w:sz w:val="24"/>
          <w:szCs w:val="24"/>
        </w:rPr>
        <w:t>í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zhotovite</w:t>
      </w:r>
      <w:r>
        <w:rPr sz="24" baseline="0" dirty="0">
          <w:jc w:val="left"/>
          <w:rFonts w:ascii="Times New Roman" w:hAnsi="Times New Roman" w:cs="Times New Roman"/>
          <w:color w:val="000000"/>
          <w:spacing w:val="101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druh</w:t>
      </w:r>
      <w:r>
        <w:rPr sz="24" baseline="0" dirty="0">
          <w:jc w:val="left"/>
          <w:rFonts w:ascii="Times New Roman" w:hAnsi="Times New Roman" w:cs="Times New Roman"/>
          <w:color w:val="000000"/>
          <w:spacing w:val="97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objednatel.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platnosti a 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</w:t>
      </w:r>
      <w:r>
        <w:rPr sz="24" baseline="0" dirty="0">
          <w:jc w:val="left"/>
          <w:rFonts w:ascii="Times New Roman" w:hAnsi="Times New Roman" w:cs="Times New Roman"/>
          <w:color w:val="000000"/>
          <w:spacing w:val="6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dubn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2026.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Teplicíc</w:t>
      </w:r>
      <w:r>
        <w:rPr sz="24" baseline="0" dirty="0">
          <w:jc w:val="left"/>
          <w:rFonts w:ascii="Times New Roman" w:hAnsi="Times New Roman" w:cs="Times New Roman"/>
          <w:color w:val="000000"/>
          <w:spacing w:val="178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31. b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ezn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tabs>
          <w:tab w:val="left" w:pos="6051"/>
          <w:tab w:val="left" w:pos="6759"/>
        </w:tabs>
        <w:spacing w:before="0" w:after="0" w:line="317" w:lineRule="exact"/>
        <w:ind w:left="1802" w:right="1348" w:hanging="707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……………………………………..	…………………………………….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 objednatele		podpis zhotovitele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0DCE9CA5-4F1B-4ED0-8103-CB53733207FC}"/>
  </w:font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74B5EEF4-4C3F-4365-B913-84A2FE941DCE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322E472C-BFAD-42E6-8F16-088E52778A05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2026-05-25T05:35:21Z</dcterms:created>
  <dcterms:modified xsi:type="dcterms:W3CDTF">2026-05-25T05:35:21Z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