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49E730BD" w:rsidR="00BC12F1" w:rsidRDefault="003018CB">
      <w:pPr>
        <w:spacing w:line="300" w:lineRule="auto"/>
        <w:ind w:firstLine="720"/>
        <w:jc w:val="center"/>
        <w:rPr>
          <w:rFonts w:ascii="Arial" w:hAnsi="Arial" w:cs="Arial"/>
          <w:sz w:val="20"/>
        </w:rPr>
      </w:pPr>
      <w:r>
        <w:rPr>
          <w:rFonts w:ascii="Arial" w:hAnsi="Arial" w:cs="Arial"/>
          <w:b/>
          <w:caps/>
          <w:sz w:val="20"/>
        </w:rPr>
        <w:t>SMLOUVA O dílo č.</w:t>
      </w:r>
      <w:r w:rsidR="00366DCF">
        <w:rPr>
          <w:rFonts w:ascii="Arial" w:hAnsi="Arial" w:cs="Arial"/>
          <w:b/>
          <w:caps/>
          <w:sz w:val="20"/>
        </w:rPr>
        <w:t xml:space="preserve"> </w:t>
      </w:r>
      <w:r w:rsidR="00366DCF" w:rsidRPr="00366DCF">
        <w:rPr>
          <w:rFonts w:ascii="Arial" w:hAnsi="Arial" w:cs="Arial"/>
          <w:b/>
          <w:caps/>
          <w:sz w:val="20"/>
        </w:rPr>
        <w:t>6626052623</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4E631998" w14:textId="1D922DEE" w:rsidR="007D39CE" w:rsidRDefault="007D39CE" w:rsidP="007D39CE">
      <w:pPr>
        <w:spacing w:line="300" w:lineRule="auto"/>
        <w:ind w:left="720"/>
        <w:jc w:val="both"/>
        <w:rPr>
          <w:rFonts w:ascii="Arial" w:hAnsi="Arial" w:cs="Arial"/>
          <w:sz w:val="20"/>
        </w:rPr>
      </w:pPr>
      <w:r w:rsidRPr="007862B3">
        <w:rPr>
          <w:rFonts w:ascii="Arial" w:hAnsi="Arial" w:cs="Arial"/>
          <w:sz w:val="20"/>
        </w:rPr>
        <w:t xml:space="preserve">podpisem smlouvy je pověřen a k jednání ve věcech smluvních je oprávněn: </w:t>
      </w:r>
      <w:r w:rsidRPr="007862B3">
        <w:rPr>
          <w:rFonts w:ascii="Arial" w:hAnsi="Arial" w:cs="Arial"/>
          <w:sz w:val="20"/>
        </w:rPr>
        <w:tab/>
      </w:r>
    </w:p>
    <w:p w14:paraId="75601FCE" w14:textId="240F7273" w:rsidR="009C5AAC" w:rsidRPr="009C5AAC" w:rsidRDefault="009C5AAC" w:rsidP="009C5AAC">
      <w:pPr>
        <w:spacing w:line="300" w:lineRule="auto"/>
        <w:ind w:left="720"/>
        <w:jc w:val="both"/>
        <w:rPr>
          <w:rFonts w:ascii="Arial" w:eastAsia="Arial" w:hAnsi="Arial" w:cs="Arial"/>
          <w:sz w:val="20"/>
        </w:rPr>
      </w:pPr>
      <w:r>
        <w:rPr>
          <w:rFonts w:ascii="Arial" w:hAnsi="Arial" w:cs="Arial"/>
          <w:sz w:val="20"/>
        </w:rPr>
        <w:tab/>
        <w:t>Ing. Richard Elleder, vedoucí Odboru správy majetku MMB</w:t>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2D5D9D8" w14:textId="77777777" w:rsidR="000003A5" w:rsidRPr="00167A9D" w:rsidRDefault="000003A5" w:rsidP="000003A5">
      <w:pPr>
        <w:numPr>
          <w:ilvl w:val="0"/>
          <w:numId w:val="4"/>
        </w:numPr>
        <w:suppressAutoHyphens w:val="0"/>
        <w:spacing w:line="300" w:lineRule="auto"/>
        <w:jc w:val="both"/>
        <w:rPr>
          <w:rFonts w:ascii="Arial" w:hAnsi="Arial" w:cs="Arial"/>
          <w:sz w:val="20"/>
        </w:rPr>
      </w:pPr>
      <w:r>
        <w:rPr>
          <w:rFonts w:ascii="Arial" w:hAnsi="Arial" w:cs="Arial"/>
          <w:b/>
          <w:bCs/>
          <w:sz w:val="20"/>
          <w:shd w:val="clear" w:color="auto" w:fill="FFFFFF"/>
        </w:rPr>
        <w:t>František Pavúček</w:t>
      </w:r>
    </w:p>
    <w:p w14:paraId="0113043F" w14:textId="77777777" w:rsidR="000003A5" w:rsidRPr="00167A9D" w:rsidRDefault="000003A5" w:rsidP="000003A5">
      <w:pPr>
        <w:spacing w:line="300" w:lineRule="auto"/>
        <w:ind w:left="720"/>
        <w:jc w:val="both"/>
        <w:rPr>
          <w:rFonts w:ascii="Arial" w:hAnsi="Arial" w:cs="Arial"/>
          <w:sz w:val="20"/>
        </w:rPr>
      </w:pPr>
      <w:r w:rsidRPr="00167A9D">
        <w:rPr>
          <w:rFonts w:ascii="Arial" w:hAnsi="Arial" w:cs="Arial"/>
          <w:sz w:val="20"/>
        </w:rPr>
        <w:t xml:space="preserve">se sídlem </w:t>
      </w:r>
      <w:r w:rsidRPr="00167A9D">
        <w:rPr>
          <w:rFonts w:ascii="Arial" w:hAnsi="Arial" w:cs="Arial"/>
          <w:sz w:val="20"/>
          <w:shd w:val="clear" w:color="auto" w:fill="FFFFFF"/>
        </w:rPr>
        <w:t>Nejdek 51, 691 44, Lednice</w:t>
      </w:r>
    </w:p>
    <w:p w14:paraId="51969105" w14:textId="77777777" w:rsidR="000003A5" w:rsidRPr="00167A9D" w:rsidRDefault="000003A5" w:rsidP="000003A5">
      <w:pPr>
        <w:keepNext/>
        <w:spacing w:line="300" w:lineRule="auto"/>
        <w:ind w:firstLine="720"/>
        <w:rPr>
          <w:rFonts w:ascii="Arial" w:hAnsi="Arial" w:cs="Arial"/>
          <w:sz w:val="20"/>
        </w:rPr>
      </w:pPr>
      <w:r w:rsidRPr="00167A9D">
        <w:rPr>
          <w:rFonts w:ascii="Arial" w:hAnsi="Arial" w:cs="Arial"/>
          <w:sz w:val="20"/>
        </w:rPr>
        <w:t xml:space="preserve">IČO </w:t>
      </w:r>
      <w:r w:rsidRPr="00167A9D">
        <w:rPr>
          <w:rFonts w:ascii="Arial" w:hAnsi="Arial" w:cs="Arial"/>
          <w:sz w:val="20"/>
        </w:rPr>
        <w:tab/>
      </w:r>
      <w:r w:rsidRPr="00167A9D">
        <w:rPr>
          <w:rFonts w:ascii="Arial" w:hAnsi="Arial" w:cs="Arial"/>
          <w:sz w:val="20"/>
          <w:shd w:val="clear" w:color="auto" w:fill="FFFFFF"/>
        </w:rPr>
        <w:t>10563563</w:t>
      </w:r>
    </w:p>
    <w:p w14:paraId="18464623" w14:textId="3260AC5E" w:rsidR="000003A5" w:rsidRPr="00167A9D" w:rsidRDefault="000003A5" w:rsidP="000003A5">
      <w:pPr>
        <w:spacing w:line="300" w:lineRule="auto"/>
        <w:ind w:firstLine="720"/>
        <w:jc w:val="both"/>
        <w:rPr>
          <w:rFonts w:ascii="Arial" w:hAnsi="Arial" w:cs="Arial"/>
          <w:sz w:val="20"/>
        </w:rPr>
      </w:pPr>
      <w:r w:rsidRPr="00167A9D">
        <w:rPr>
          <w:rFonts w:ascii="Arial" w:hAnsi="Arial" w:cs="Arial"/>
          <w:sz w:val="20"/>
        </w:rPr>
        <w:t>DIČ</w:t>
      </w:r>
      <w:r w:rsidRPr="00167A9D">
        <w:rPr>
          <w:rFonts w:ascii="Arial" w:hAnsi="Arial" w:cs="Arial"/>
          <w:sz w:val="20"/>
        </w:rPr>
        <w:tab/>
      </w:r>
    </w:p>
    <w:p w14:paraId="5AFD5912" w14:textId="77777777" w:rsidR="000003A5" w:rsidRPr="00167A9D" w:rsidRDefault="000003A5" w:rsidP="000003A5">
      <w:pPr>
        <w:keepNext/>
        <w:spacing w:line="300" w:lineRule="auto"/>
        <w:rPr>
          <w:rFonts w:ascii="Arial" w:eastAsia="Arial" w:hAnsi="Arial" w:cs="Arial"/>
          <w:color w:val="000000"/>
          <w:sz w:val="20"/>
        </w:rPr>
      </w:pPr>
      <w:r w:rsidRPr="00167A9D">
        <w:rPr>
          <w:rFonts w:ascii="Arial" w:hAnsi="Arial" w:cs="Arial"/>
          <w:sz w:val="20"/>
        </w:rPr>
        <w:tab/>
        <w:t>zapsan</w:t>
      </w:r>
      <w:r>
        <w:rPr>
          <w:rFonts w:ascii="Arial" w:hAnsi="Arial" w:cs="Arial"/>
          <w:sz w:val="20"/>
        </w:rPr>
        <w:t>ý</w:t>
      </w:r>
      <w:r w:rsidRPr="00167A9D">
        <w:rPr>
          <w:rFonts w:ascii="Arial" w:hAnsi="Arial" w:cs="Arial"/>
          <w:sz w:val="20"/>
        </w:rPr>
        <w:t xml:space="preserve"> v </w:t>
      </w:r>
      <w:r>
        <w:rPr>
          <w:rFonts w:ascii="Arial" w:hAnsi="Arial" w:cs="Arial"/>
          <w:sz w:val="20"/>
        </w:rPr>
        <w:t>živnostenském</w:t>
      </w:r>
      <w:r w:rsidRPr="00167A9D">
        <w:rPr>
          <w:rFonts w:ascii="Arial" w:hAnsi="Arial" w:cs="Arial"/>
          <w:sz w:val="20"/>
        </w:rPr>
        <w:t xml:space="preserve"> rejstříku</w:t>
      </w:r>
      <w:r>
        <w:rPr>
          <w:rFonts w:ascii="Arial" w:hAnsi="Arial" w:cs="Arial"/>
          <w:sz w:val="20"/>
        </w:rPr>
        <w:t>,</w:t>
      </w:r>
      <w:r w:rsidRPr="00167A9D">
        <w:rPr>
          <w:rFonts w:ascii="Arial" w:hAnsi="Arial" w:cs="Arial"/>
          <w:sz w:val="20"/>
        </w:rPr>
        <w:t xml:space="preserve"> vedeném </w:t>
      </w:r>
      <w:r>
        <w:rPr>
          <w:rFonts w:ascii="Arial" w:hAnsi="Arial" w:cs="Arial"/>
          <w:sz w:val="20"/>
        </w:rPr>
        <w:t>Městským úřadem v Břeclavi,</w:t>
      </w:r>
    </w:p>
    <w:p w14:paraId="444EF5C2" w14:textId="77777777" w:rsidR="000003A5" w:rsidRDefault="000003A5" w:rsidP="000003A5">
      <w:pPr>
        <w:pStyle w:val="Texttabulky"/>
        <w:spacing w:line="300" w:lineRule="auto"/>
        <w:ind w:left="360"/>
        <w:rPr>
          <w:rFonts w:ascii="Arial" w:hAnsi="Arial" w:cs="Arial"/>
          <w:b/>
          <w:sz w:val="20"/>
          <w:lang w:val="cs-CZ"/>
        </w:rPr>
      </w:pPr>
      <w:r w:rsidRPr="00167A9D">
        <w:rPr>
          <w:rFonts w:ascii="Arial" w:eastAsia="Arial" w:hAnsi="Arial" w:cs="Arial"/>
          <w:sz w:val="20"/>
          <w:lang w:val="cs-CZ"/>
        </w:rPr>
        <w:t xml:space="preserve">    </w:t>
      </w:r>
      <w:r w:rsidRPr="00167A9D">
        <w:rPr>
          <w:rFonts w:ascii="Arial" w:hAnsi="Arial" w:cs="Arial"/>
          <w:sz w:val="20"/>
          <w:lang w:val="cs-CZ"/>
        </w:rPr>
        <w:tab/>
        <w:t xml:space="preserve">(dále jen </w:t>
      </w:r>
      <w:r w:rsidRPr="00167A9D">
        <w:rPr>
          <w:rFonts w:ascii="Arial" w:hAnsi="Arial" w:cs="Arial"/>
          <w:bCs/>
          <w:sz w:val="20"/>
          <w:lang w:val="cs-CZ"/>
        </w:rPr>
        <w:t>„zhotovitel“</w:t>
      </w:r>
      <w:r w:rsidRPr="00167A9D">
        <w:rPr>
          <w:rFonts w:ascii="Arial" w:hAnsi="Arial" w:cs="Arial"/>
          <w:sz w:val="20"/>
          <w:lang w:val="cs-CZ"/>
        </w:rPr>
        <w:t xml:space="preserve"> na straně druhé)</w:t>
      </w:r>
    </w:p>
    <w:p w14:paraId="4153038E" w14:textId="77777777" w:rsidR="000003A5" w:rsidRDefault="000003A5">
      <w:pPr>
        <w:pStyle w:val="Texttabulky"/>
        <w:spacing w:line="300" w:lineRule="auto"/>
        <w:jc w:val="center"/>
        <w:rPr>
          <w:rFonts w:ascii="Arial" w:hAnsi="Arial" w:cs="Arial"/>
          <w:b/>
          <w:sz w:val="20"/>
          <w:lang w:val="cs-CZ"/>
        </w:rPr>
      </w:pPr>
    </w:p>
    <w:p w14:paraId="4BB8AC26" w14:textId="11BAAB8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2B080FB0" w14:textId="2342618D" w:rsidR="00A63656" w:rsidRDefault="003018CB" w:rsidP="00965BB1">
      <w:pPr>
        <w:suppressAutoHyphens w:val="0"/>
        <w:spacing w:line="300" w:lineRule="auto"/>
        <w:jc w:val="both"/>
        <w:rPr>
          <w:rFonts w:ascii="Arial" w:hAnsi="Arial" w:cs="Arial"/>
          <w:sz w:val="20"/>
        </w:rPr>
      </w:pPr>
      <w:r w:rsidRPr="000173F9">
        <w:rPr>
          <w:rFonts w:ascii="Arial" w:hAnsi="Arial" w:cs="Arial"/>
          <w:color w:val="000000"/>
          <w:sz w:val="20"/>
        </w:rPr>
        <w:t>Zhotovitel se zavazuje, že pro objednatele provede v souladu s touto smlouvou dále uvedené práce na akci „</w:t>
      </w:r>
      <w:r w:rsidR="003A4269">
        <w:rPr>
          <w:rFonts w:ascii="Arial" w:hAnsi="Arial" w:cs="Arial"/>
          <w:b/>
          <w:bCs/>
          <w:color w:val="000000"/>
          <w:sz w:val="20"/>
        </w:rPr>
        <w:t xml:space="preserve">Restaurování – </w:t>
      </w:r>
      <w:r w:rsidR="00E15E42">
        <w:rPr>
          <w:rFonts w:ascii="Arial" w:hAnsi="Arial" w:cs="Arial"/>
          <w:b/>
          <w:bCs/>
          <w:color w:val="000000"/>
          <w:sz w:val="20"/>
        </w:rPr>
        <w:t>Zderadův sloup na ulici Křenová</w:t>
      </w:r>
      <w:r w:rsidR="00E15E42" w:rsidRPr="00506A86">
        <w:rPr>
          <w:rFonts w:ascii="Arial" w:hAnsi="Arial" w:cs="Arial"/>
          <w:color w:val="000000"/>
          <w:sz w:val="20"/>
        </w:rPr>
        <w:t>“</w:t>
      </w:r>
      <w:r w:rsidR="00506A86" w:rsidRPr="00506A86">
        <w:rPr>
          <w:rFonts w:ascii="Arial" w:hAnsi="Arial" w:cs="Arial"/>
          <w:color w:val="000000"/>
          <w:sz w:val="20"/>
        </w:rPr>
        <w:t>.</w:t>
      </w:r>
      <w:r w:rsidR="00E15E42" w:rsidRPr="00506A86">
        <w:rPr>
          <w:rFonts w:ascii="Arial" w:hAnsi="Arial" w:cs="Arial"/>
          <w:color w:val="000000"/>
          <w:sz w:val="20"/>
        </w:rPr>
        <w:t xml:space="preserve"> </w:t>
      </w:r>
      <w:r w:rsidR="00D7026A" w:rsidRPr="000173F9">
        <w:rPr>
          <w:rFonts w:ascii="Arial" w:hAnsi="Arial" w:cs="Arial"/>
          <w:color w:val="000000"/>
          <w:sz w:val="20"/>
        </w:rPr>
        <w:t>Zhotovitel se zavazuje</w:t>
      </w:r>
      <w:r w:rsidR="0018168E" w:rsidRPr="000173F9">
        <w:rPr>
          <w:rFonts w:ascii="Arial" w:hAnsi="Arial" w:cs="Arial"/>
          <w:color w:val="000000"/>
          <w:sz w:val="20"/>
        </w:rPr>
        <w:t xml:space="preserve"> </w:t>
      </w:r>
      <w:r w:rsidR="008D58E6" w:rsidRPr="000173F9">
        <w:rPr>
          <w:rFonts w:ascii="Arial" w:hAnsi="Arial" w:cs="Arial"/>
          <w:color w:val="000000"/>
          <w:sz w:val="20"/>
        </w:rPr>
        <w:t>provést</w:t>
      </w:r>
      <w:r w:rsidR="00444526">
        <w:rPr>
          <w:rFonts w:ascii="Arial" w:hAnsi="Arial" w:cs="Arial"/>
          <w:color w:val="000000"/>
          <w:sz w:val="20"/>
        </w:rPr>
        <w:t xml:space="preserve"> </w:t>
      </w:r>
      <w:r w:rsidR="003A4269">
        <w:rPr>
          <w:rFonts w:ascii="Arial" w:hAnsi="Arial" w:cs="Arial"/>
          <w:color w:val="000000"/>
          <w:sz w:val="20"/>
        </w:rPr>
        <w:t xml:space="preserve">restaurátorské práce na památce </w:t>
      </w:r>
      <w:r w:rsidR="00E15E42">
        <w:rPr>
          <w:rFonts w:ascii="Arial" w:hAnsi="Arial" w:cs="Arial"/>
          <w:color w:val="000000"/>
          <w:sz w:val="20"/>
        </w:rPr>
        <w:t xml:space="preserve">Zderadův sloup, který se nachází </w:t>
      </w:r>
      <w:r w:rsidR="001C4E47">
        <w:rPr>
          <w:rFonts w:ascii="Arial" w:hAnsi="Arial" w:cs="Arial"/>
          <w:color w:val="000000"/>
          <w:sz w:val="20"/>
        </w:rPr>
        <w:t xml:space="preserve">v </w:t>
      </w:r>
      <w:r w:rsidR="00E15E42">
        <w:rPr>
          <w:rFonts w:ascii="Arial" w:hAnsi="Arial" w:cs="Arial"/>
          <w:color w:val="000000"/>
          <w:sz w:val="20"/>
        </w:rPr>
        <w:t>ulici Křenová v</w:t>
      </w:r>
      <w:r w:rsidR="003E3A86">
        <w:rPr>
          <w:rFonts w:ascii="Arial" w:hAnsi="Arial" w:cs="Arial"/>
          <w:color w:val="000000"/>
          <w:sz w:val="20"/>
        </w:rPr>
        <w:t> </w:t>
      </w:r>
      <w:r w:rsidR="00E15E42">
        <w:rPr>
          <w:rFonts w:ascii="Arial" w:hAnsi="Arial" w:cs="Arial"/>
          <w:color w:val="000000"/>
          <w:sz w:val="20"/>
        </w:rPr>
        <w:t>Brně</w:t>
      </w:r>
      <w:r w:rsidR="003E3A86">
        <w:rPr>
          <w:rFonts w:ascii="Arial" w:hAnsi="Arial" w:cs="Arial"/>
          <w:color w:val="000000"/>
          <w:sz w:val="20"/>
        </w:rPr>
        <w:t xml:space="preserve">, </w:t>
      </w:r>
      <w:r w:rsidR="003A4269">
        <w:rPr>
          <w:rFonts w:ascii="Arial" w:hAnsi="Arial" w:cs="Arial"/>
          <w:color w:val="000000"/>
          <w:sz w:val="20"/>
        </w:rPr>
        <w:t xml:space="preserve">na pozemku p. č. </w:t>
      </w:r>
      <w:r w:rsidR="003E3A86">
        <w:rPr>
          <w:rFonts w:ascii="Arial" w:hAnsi="Arial" w:cs="Arial"/>
          <w:color w:val="000000"/>
          <w:sz w:val="20"/>
        </w:rPr>
        <w:t>228/2</w:t>
      </w:r>
      <w:r w:rsidR="003A4269">
        <w:rPr>
          <w:rFonts w:ascii="Arial" w:hAnsi="Arial" w:cs="Arial"/>
          <w:color w:val="000000"/>
          <w:sz w:val="20"/>
        </w:rPr>
        <w:t xml:space="preserve"> v k.ú</w:t>
      </w:r>
      <w:r w:rsidR="00DA2865">
        <w:rPr>
          <w:rFonts w:ascii="Arial" w:hAnsi="Arial" w:cs="Arial"/>
          <w:color w:val="000000"/>
          <w:sz w:val="20"/>
        </w:rPr>
        <w:t xml:space="preserve">. </w:t>
      </w:r>
      <w:r w:rsidR="003E3A86">
        <w:rPr>
          <w:rFonts w:ascii="Arial" w:hAnsi="Arial" w:cs="Arial"/>
          <w:color w:val="000000"/>
          <w:sz w:val="20"/>
        </w:rPr>
        <w:t>Trnitá</w:t>
      </w:r>
      <w:r w:rsidR="003A4269">
        <w:rPr>
          <w:rFonts w:ascii="Arial" w:hAnsi="Arial" w:cs="Arial"/>
          <w:color w:val="000000"/>
          <w:sz w:val="20"/>
        </w:rPr>
        <w:t xml:space="preserve"> (rejstříkové číslo v ÚSKP </w:t>
      </w:r>
      <w:r w:rsidR="003E3A86">
        <w:rPr>
          <w:rFonts w:ascii="Arial" w:hAnsi="Arial" w:cs="Arial"/>
          <w:color w:val="000000"/>
          <w:sz w:val="20"/>
        </w:rPr>
        <w:t>38291/7-217</w:t>
      </w:r>
      <w:r w:rsidR="003A4269">
        <w:rPr>
          <w:rFonts w:ascii="Arial" w:hAnsi="Arial" w:cs="Arial"/>
          <w:color w:val="000000"/>
          <w:sz w:val="20"/>
        </w:rPr>
        <w:t xml:space="preserve">. </w:t>
      </w:r>
      <w:r w:rsidR="00C57172">
        <w:rPr>
          <w:rFonts w:ascii="Arial" w:hAnsi="Arial" w:cs="Arial"/>
          <w:color w:val="000000"/>
          <w:sz w:val="20"/>
        </w:rPr>
        <w:t>P</w:t>
      </w:r>
      <w:r w:rsidR="00D119EB">
        <w:rPr>
          <w:rFonts w:ascii="Arial" w:hAnsi="Arial" w:cs="Arial"/>
          <w:color w:val="000000"/>
          <w:sz w:val="20"/>
        </w:rPr>
        <w:t>ráce budou provedeny v souladu s Návrh</w:t>
      </w:r>
      <w:r w:rsidR="00DA2865">
        <w:rPr>
          <w:rFonts w:ascii="Arial" w:hAnsi="Arial" w:cs="Arial"/>
          <w:color w:val="000000"/>
          <w:sz w:val="20"/>
        </w:rPr>
        <w:t>em</w:t>
      </w:r>
      <w:r w:rsidR="00D119EB">
        <w:rPr>
          <w:rFonts w:ascii="Arial" w:hAnsi="Arial" w:cs="Arial"/>
          <w:color w:val="000000"/>
          <w:sz w:val="20"/>
        </w:rPr>
        <w:t xml:space="preserve"> na restaurování zpracovaném Mgr. Janou Severinovou, </w:t>
      </w:r>
      <w:r w:rsidR="00D119EB" w:rsidRPr="00D119EB">
        <w:rPr>
          <w:rFonts w:ascii="Arial" w:hAnsi="Arial" w:cs="Arial"/>
          <w:color w:val="000000"/>
          <w:sz w:val="20"/>
        </w:rPr>
        <w:t>Blízká 684/8, 619 00, Brno - Horní Heršpice</w:t>
      </w:r>
      <w:r w:rsidR="00D119EB">
        <w:rPr>
          <w:rFonts w:ascii="Arial" w:hAnsi="Arial" w:cs="Arial"/>
          <w:color w:val="000000"/>
          <w:sz w:val="20"/>
        </w:rPr>
        <w:t xml:space="preserve">, IČO </w:t>
      </w:r>
      <w:r w:rsidR="00D119EB" w:rsidRPr="00D119EB">
        <w:rPr>
          <w:rFonts w:ascii="Arial" w:hAnsi="Arial" w:cs="Arial"/>
          <w:color w:val="000000"/>
          <w:sz w:val="20"/>
        </w:rPr>
        <w:t>12726290</w:t>
      </w:r>
      <w:r w:rsidR="00D119EB">
        <w:rPr>
          <w:rFonts w:ascii="Arial" w:hAnsi="Arial" w:cs="Arial"/>
          <w:color w:val="000000"/>
          <w:sz w:val="20"/>
        </w:rPr>
        <w:t>, v</w:t>
      </w:r>
      <w:r w:rsidR="003E3A86">
        <w:rPr>
          <w:rFonts w:ascii="Arial" w:hAnsi="Arial" w:cs="Arial"/>
          <w:color w:val="000000"/>
          <w:sz w:val="20"/>
        </w:rPr>
        <w:t xml:space="preserve"> únoru </w:t>
      </w:r>
      <w:r w:rsidR="00D119EB">
        <w:rPr>
          <w:rFonts w:ascii="Arial" w:hAnsi="Arial" w:cs="Arial"/>
          <w:color w:val="000000"/>
          <w:sz w:val="20"/>
        </w:rPr>
        <w:t>202</w:t>
      </w:r>
      <w:r w:rsidR="003E3A86">
        <w:rPr>
          <w:rFonts w:ascii="Arial" w:hAnsi="Arial" w:cs="Arial"/>
          <w:color w:val="000000"/>
          <w:sz w:val="20"/>
        </w:rPr>
        <w:t>5</w:t>
      </w:r>
      <w:r w:rsidR="00D119EB">
        <w:rPr>
          <w:rFonts w:ascii="Arial" w:hAnsi="Arial" w:cs="Arial"/>
          <w:color w:val="000000"/>
          <w:sz w:val="20"/>
        </w:rPr>
        <w:t xml:space="preserve"> a dále </w:t>
      </w:r>
      <w:r w:rsidR="003A4269">
        <w:rPr>
          <w:rFonts w:ascii="Arial" w:hAnsi="Arial" w:cs="Arial"/>
          <w:color w:val="000000"/>
          <w:sz w:val="20"/>
        </w:rPr>
        <w:t>v souladu s rozhodnutím Odboru památkové péče MMB, č. j. MMB/</w:t>
      </w:r>
      <w:r w:rsidR="003E3A86">
        <w:rPr>
          <w:rFonts w:ascii="Arial" w:hAnsi="Arial" w:cs="Arial"/>
          <w:color w:val="000000"/>
          <w:sz w:val="20"/>
        </w:rPr>
        <w:t>0196465/</w:t>
      </w:r>
      <w:r w:rsidR="003A4269">
        <w:rPr>
          <w:rFonts w:ascii="Arial" w:hAnsi="Arial" w:cs="Arial"/>
          <w:color w:val="000000"/>
          <w:sz w:val="20"/>
        </w:rPr>
        <w:t>202</w:t>
      </w:r>
      <w:r w:rsidR="003E3A86">
        <w:rPr>
          <w:rFonts w:ascii="Arial" w:hAnsi="Arial" w:cs="Arial"/>
          <w:color w:val="000000"/>
          <w:sz w:val="20"/>
        </w:rPr>
        <w:t>5/Ko</w:t>
      </w:r>
      <w:r w:rsidR="003A4269">
        <w:rPr>
          <w:rFonts w:ascii="Arial" w:hAnsi="Arial" w:cs="Arial"/>
          <w:color w:val="000000"/>
          <w:sz w:val="20"/>
        </w:rPr>
        <w:t xml:space="preserve">/r ze dne </w:t>
      </w:r>
      <w:r w:rsidR="003E3A86">
        <w:rPr>
          <w:rFonts w:ascii="Arial" w:hAnsi="Arial" w:cs="Arial"/>
          <w:color w:val="000000"/>
          <w:sz w:val="20"/>
        </w:rPr>
        <w:t>23.</w:t>
      </w:r>
      <w:r w:rsidR="003A4269">
        <w:rPr>
          <w:rFonts w:ascii="Arial" w:hAnsi="Arial" w:cs="Arial"/>
          <w:color w:val="000000"/>
          <w:sz w:val="20"/>
        </w:rPr>
        <w:t xml:space="preserve"> </w:t>
      </w:r>
      <w:r w:rsidR="003E3A86">
        <w:rPr>
          <w:rFonts w:ascii="Arial" w:hAnsi="Arial" w:cs="Arial"/>
          <w:color w:val="000000"/>
          <w:sz w:val="20"/>
        </w:rPr>
        <w:t>4</w:t>
      </w:r>
      <w:r w:rsidR="003A4269">
        <w:rPr>
          <w:rFonts w:ascii="Arial" w:hAnsi="Arial" w:cs="Arial"/>
          <w:color w:val="000000"/>
          <w:sz w:val="20"/>
        </w:rPr>
        <w:t>. 2022</w:t>
      </w:r>
      <w:r w:rsidR="003E3A86">
        <w:rPr>
          <w:rFonts w:ascii="Arial" w:hAnsi="Arial" w:cs="Arial"/>
          <w:color w:val="000000"/>
          <w:sz w:val="20"/>
        </w:rPr>
        <w:t>5</w:t>
      </w:r>
      <w:r w:rsidR="00D119EB">
        <w:rPr>
          <w:rFonts w:ascii="Arial" w:hAnsi="Arial" w:cs="Arial"/>
          <w:color w:val="000000"/>
          <w:sz w:val="20"/>
        </w:rPr>
        <w:t>. Zhotovitel se na své vlastní náklady zajistí zábor veřejného prostranství u příslušné městské části (pro lešení a stavební práce).</w:t>
      </w:r>
      <w:bookmarkStart w:id="0" w:name="_Hlk195509196"/>
      <w:r w:rsidR="003E3A86">
        <w:rPr>
          <w:rFonts w:ascii="Arial" w:hAnsi="Arial" w:cs="Arial"/>
          <w:color w:val="000000"/>
          <w:sz w:val="20"/>
        </w:rPr>
        <w:t xml:space="preserve"> </w:t>
      </w:r>
      <w:r w:rsidR="00965BB1" w:rsidRPr="00965BB1">
        <w:rPr>
          <w:rFonts w:ascii="Arial" w:hAnsi="Arial" w:cs="Arial"/>
          <w:sz w:val="20"/>
        </w:rPr>
        <w:t xml:space="preserve">Zhotovitel při předání díla doloží objednateli restaurátorskou zprávu ve dvou vyhotoveních. </w:t>
      </w:r>
      <w:r w:rsidR="00D119EB" w:rsidRPr="00965BB1">
        <w:rPr>
          <w:rFonts w:ascii="Arial" w:hAnsi="Arial" w:cs="Arial"/>
          <w:sz w:val="20"/>
        </w:rPr>
        <w:t xml:space="preserve"> </w:t>
      </w:r>
      <w:r w:rsidR="00D7026A" w:rsidRPr="00A15B98">
        <w:rPr>
          <w:rFonts w:ascii="Arial" w:hAnsi="Arial" w:cs="Arial"/>
          <w:color w:val="000000"/>
          <w:sz w:val="20"/>
        </w:rPr>
        <w:t xml:space="preserve">Výše </w:t>
      </w:r>
      <w:bookmarkEnd w:id="0"/>
      <w:r w:rsidR="00D7026A" w:rsidRPr="00A15B98">
        <w:rPr>
          <w:rFonts w:ascii="Arial" w:hAnsi="Arial" w:cs="Arial"/>
          <w:color w:val="000000"/>
          <w:sz w:val="20"/>
        </w:rPr>
        <w:t xml:space="preserve">uvedená dokumentace byla zhotoviteli objednatelem předána v průběhu zadávacího řízení a zhotovitel podpisem této smlouvy prohlašuje, že je s jejím obsahem seznámen. Veškeré podrobné specifikace předmětu </w:t>
      </w:r>
      <w:r w:rsidR="00D7026A" w:rsidRPr="00DA2865">
        <w:rPr>
          <w:rFonts w:ascii="Arial" w:hAnsi="Arial" w:cs="Arial"/>
          <w:sz w:val="20"/>
        </w:rPr>
        <w:t>smlouvy jsou uvedeny v položkovém rozpočtu zakázky, který je nedílnou součástí této smlouvy.</w:t>
      </w:r>
      <w:r w:rsidR="003E3A86">
        <w:rPr>
          <w:rFonts w:ascii="Arial" w:hAnsi="Arial" w:cs="Arial"/>
          <w:sz w:val="20"/>
        </w:rPr>
        <w:t xml:space="preserve"> </w:t>
      </w:r>
      <w:bookmarkStart w:id="1" w:name="_Hlk223960220"/>
      <w:r w:rsidR="00965BB1" w:rsidRPr="00472DF3">
        <w:rPr>
          <w:rFonts w:ascii="Arial" w:hAnsi="Arial" w:cs="Arial"/>
          <w:sz w:val="20"/>
        </w:rPr>
        <w:t>Zhotovitel bere na vědomí, že provádění prací je možné pouze držitelem povolení Ministerstva kultury ČR pro restaurování. Zhotovitel se tímto výslovně zavazuje zajistit provádění prací dle této smlouvy osobou nebo osobami, které jsou držiteli tohoto povolení.</w:t>
      </w:r>
      <w:bookmarkEnd w:id="1"/>
    </w:p>
    <w:p w14:paraId="179E2D88" w14:textId="496E643B" w:rsidR="00BC12F1" w:rsidRDefault="003018CB" w:rsidP="00965BB1">
      <w:pPr>
        <w:suppressAutoHyphens w:val="0"/>
        <w:spacing w:line="300" w:lineRule="auto"/>
        <w:jc w:val="both"/>
        <w:rPr>
          <w:rFonts w:ascii="Arial" w:hAnsi="Arial" w:cs="Arial"/>
          <w:sz w:val="20"/>
        </w:rPr>
      </w:pPr>
      <w:r>
        <w:rPr>
          <w:rFonts w:ascii="Arial" w:hAnsi="Arial" w:cs="Arial"/>
          <w:sz w:val="20"/>
        </w:rPr>
        <w:t>1.2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0BD7FCBD" w14:textId="77777777" w:rsidR="00321E74" w:rsidRDefault="00321E74" w:rsidP="00631388">
      <w:pPr>
        <w:pStyle w:val="Texttabulky"/>
        <w:spacing w:line="300" w:lineRule="auto"/>
        <w:rPr>
          <w:rFonts w:ascii="Arial" w:hAnsi="Arial" w:cs="Arial"/>
          <w:b/>
          <w:sz w:val="20"/>
          <w:lang w:val="cs-CZ"/>
        </w:rPr>
      </w:pPr>
    </w:p>
    <w:p w14:paraId="13E0B57A" w14:textId="04ECD6CA"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bookmarkStart w:id="2" w:name="_Hlk198300326"/>
      <w:r>
        <w:rPr>
          <w:rFonts w:ascii="Arial" w:hAnsi="Arial" w:cs="Arial"/>
          <w:sz w:val="20"/>
          <w:lang w:val="cs-CZ"/>
        </w:rPr>
        <w:t>2.1</w:t>
      </w:r>
    </w:p>
    <w:p w14:paraId="7F123D4E" w14:textId="5EF81951" w:rsidR="006F6CDC" w:rsidRPr="00A15B98" w:rsidRDefault="003018CB" w:rsidP="00A15B98">
      <w:pPr>
        <w:pStyle w:val="Texttabulky"/>
        <w:tabs>
          <w:tab w:val="left" w:pos="3402"/>
        </w:tabs>
        <w:spacing w:line="300" w:lineRule="auto"/>
        <w:jc w:val="both"/>
        <w:rPr>
          <w:rFonts w:ascii="Arial" w:hAnsi="Arial" w:cs="Arial"/>
          <w:color w:val="auto"/>
          <w:sz w:val="20"/>
          <w:lang w:val="cs-CZ"/>
        </w:rPr>
      </w:pPr>
      <w:r w:rsidRPr="001737B7">
        <w:rPr>
          <w:rFonts w:ascii="Arial" w:hAnsi="Arial" w:cs="Arial"/>
          <w:sz w:val="20"/>
          <w:lang w:val="cs-CZ"/>
        </w:rPr>
        <w:t>Zhotovitel se zavazuje provést dílo</w:t>
      </w:r>
      <w:r w:rsidR="00E76653" w:rsidRPr="001737B7">
        <w:rPr>
          <w:rFonts w:ascii="Arial" w:hAnsi="Arial" w:cs="Arial"/>
          <w:sz w:val="20"/>
          <w:lang w:val="cs-CZ"/>
        </w:rPr>
        <w:t xml:space="preserve"> </w:t>
      </w:r>
      <w:r w:rsidR="00C24391" w:rsidRPr="00C24391">
        <w:rPr>
          <w:rFonts w:ascii="Arial" w:hAnsi="Arial" w:cs="Arial"/>
          <w:b/>
          <w:bCs/>
          <w:color w:val="000000" w:themeColor="text1"/>
          <w:sz w:val="20"/>
          <w:lang w:val="cs-CZ"/>
        </w:rPr>
        <w:t xml:space="preserve">do </w:t>
      </w:r>
      <w:r w:rsidR="00D119EB">
        <w:rPr>
          <w:rFonts w:ascii="Arial" w:hAnsi="Arial" w:cs="Arial"/>
          <w:b/>
          <w:bCs/>
          <w:color w:val="000000" w:themeColor="text1"/>
          <w:sz w:val="20"/>
          <w:lang w:val="cs-CZ"/>
        </w:rPr>
        <w:t xml:space="preserve">30. 11. 2026. </w:t>
      </w:r>
      <w:r w:rsidR="00E76653" w:rsidRPr="001737B7">
        <w:rPr>
          <w:rFonts w:ascii="Arial" w:hAnsi="Arial" w:cs="Arial"/>
          <w:b/>
          <w:bCs/>
          <w:sz w:val="20"/>
          <w:lang w:val="cs-CZ"/>
        </w:rPr>
        <w:t xml:space="preserve"> </w:t>
      </w:r>
      <w:r w:rsidRPr="001737B7">
        <w:rPr>
          <w:rFonts w:ascii="Arial" w:hAnsi="Arial" w:cs="Arial"/>
          <w:sz w:val="20"/>
          <w:lang w:val="cs-CZ"/>
        </w:rPr>
        <w:t>Zhotovitel se zavazuje předložit objednateli závazný časový harmonogram prováděných prací do</w:t>
      </w:r>
      <w:r w:rsidR="00827F25">
        <w:rPr>
          <w:rFonts w:ascii="Arial" w:hAnsi="Arial" w:cs="Arial"/>
          <w:sz w:val="20"/>
          <w:lang w:val="cs-CZ"/>
        </w:rPr>
        <w:t xml:space="preserve"> </w:t>
      </w:r>
      <w:r w:rsidR="00F11107">
        <w:rPr>
          <w:rFonts w:ascii="Arial" w:hAnsi="Arial" w:cs="Arial"/>
          <w:sz w:val="20"/>
          <w:lang w:val="cs-CZ"/>
        </w:rPr>
        <w:t>pěti</w:t>
      </w:r>
      <w:r w:rsidR="00F702D0" w:rsidRPr="001737B7">
        <w:rPr>
          <w:rFonts w:ascii="Arial" w:hAnsi="Arial" w:cs="Arial"/>
          <w:sz w:val="20"/>
          <w:lang w:val="cs-CZ"/>
        </w:rPr>
        <w:t xml:space="preserve"> pracovních dní od účinnosti této smlouvy</w:t>
      </w:r>
      <w:r w:rsidRPr="001737B7">
        <w:rPr>
          <w:rFonts w:ascii="Arial" w:hAnsi="Arial" w:cs="Arial"/>
          <w:sz w:val="20"/>
          <w:lang w:val="cs-CZ"/>
        </w:rPr>
        <w:t xml:space="preserve">. Časový harmonogram bude odsouhlasen objednatelem </w:t>
      </w:r>
      <w:r w:rsidR="00B02415" w:rsidRPr="001737B7">
        <w:rPr>
          <w:rFonts w:ascii="Arial" w:hAnsi="Arial" w:cs="Arial"/>
          <w:sz w:val="20"/>
          <w:lang w:val="cs-CZ"/>
        </w:rPr>
        <w:t xml:space="preserve">(nejpozději do </w:t>
      </w:r>
      <w:r w:rsidR="00F11107">
        <w:rPr>
          <w:rFonts w:ascii="Arial" w:hAnsi="Arial" w:cs="Arial"/>
          <w:sz w:val="20"/>
          <w:lang w:val="cs-CZ"/>
        </w:rPr>
        <w:t>tří</w:t>
      </w:r>
      <w:r w:rsidR="00B02415" w:rsidRPr="001737B7">
        <w:rPr>
          <w:rFonts w:ascii="Arial" w:hAnsi="Arial" w:cs="Arial"/>
          <w:sz w:val="20"/>
          <w:lang w:val="cs-CZ"/>
        </w:rPr>
        <w:t xml:space="preserve"> pracovních dní od jeho doručení objednateli)</w:t>
      </w:r>
      <w:r w:rsidR="00B37246" w:rsidRPr="001737B7">
        <w:rPr>
          <w:rFonts w:ascii="Arial" w:hAnsi="Arial" w:cs="Arial"/>
          <w:sz w:val="20"/>
          <w:lang w:val="cs-CZ"/>
        </w:rPr>
        <w:t xml:space="preserve"> </w:t>
      </w:r>
      <w:r w:rsidRPr="001737B7">
        <w:rPr>
          <w:rFonts w:ascii="Arial" w:hAnsi="Arial" w:cs="Arial"/>
          <w:sz w:val="20"/>
          <w:lang w:val="cs-CZ"/>
        </w:rPr>
        <w:t>a zahájení prací je možné až po odsouhlasení časového harmonogram</w:t>
      </w:r>
      <w:r w:rsidR="00B02415" w:rsidRPr="001737B7">
        <w:rPr>
          <w:rFonts w:ascii="Arial" w:hAnsi="Arial" w:cs="Arial"/>
          <w:sz w:val="20"/>
          <w:lang w:val="cs-CZ"/>
        </w:rPr>
        <w:t xml:space="preserve">u s tím, že </w:t>
      </w:r>
      <w:r w:rsidR="00B02415" w:rsidRPr="001737B7">
        <w:rPr>
          <w:rFonts w:ascii="Arial" w:hAnsi="Arial" w:cs="Arial"/>
          <w:sz w:val="20"/>
          <w:lang w:val="cs-CZ"/>
        </w:rPr>
        <w:lastRenderedPageBreak/>
        <w:t xml:space="preserve">zhotovitel se zavazuje zahájit práce (plnění díla) nejpozději do </w:t>
      </w:r>
      <w:r w:rsidR="00F11107">
        <w:rPr>
          <w:rFonts w:ascii="Arial" w:hAnsi="Arial" w:cs="Arial"/>
          <w:sz w:val="20"/>
          <w:lang w:val="cs-CZ"/>
        </w:rPr>
        <w:t>15</w:t>
      </w:r>
      <w:r w:rsidR="00965BB1">
        <w:rPr>
          <w:rFonts w:ascii="Arial" w:hAnsi="Arial" w:cs="Arial"/>
          <w:sz w:val="20"/>
          <w:lang w:val="cs-CZ"/>
        </w:rPr>
        <w:t xml:space="preserve"> pracovních</w:t>
      </w:r>
      <w:r w:rsidR="00F11107">
        <w:rPr>
          <w:rFonts w:ascii="Arial" w:hAnsi="Arial" w:cs="Arial"/>
          <w:sz w:val="20"/>
          <w:lang w:val="cs-CZ"/>
        </w:rPr>
        <w:t xml:space="preserve"> </w:t>
      </w:r>
      <w:r w:rsidR="00B02415" w:rsidRPr="001737B7">
        <w:rPr>
          <w:rFonts w:ascii="Arial" w:hAnsi="Arial" w:cs="Arial"/>
          <w:sz w:val="20"/>
          <w:lang w:val="cs-CZ"/>
        </w:rPr>
        <w:t>dn</w:t>
      </w:r>
      <w:r w:rsidR="00B37246" w:rsidRPr="001737B7">
        <w:rPr>
          <w:rFonts w:ascii="Arial" w:hAnsi="Arial" w:cs="Arial"/>
          <w:sz w:val="20"/>
          <w:lang w:val="cs-CZ"/>
        </w:rPr>
        <w:t>í</w:t>
      </w:r>
      <w:r w:rsidR="00B02415" w:rsidRPr="001737B7">
        <w:rPr>
          <w:rFonts w:ascii="Arial" w:hAnsi="Arial" w:cs="Arial"/>
          <w:sz w:val="20"/>
          <w:lang w:val="cs-CZ"/>
        </w:rPr>
        <w:t xml:space="preserve"> ode dne účinnosti </w:t>
      </w:r>
      <w:r w:rsidR="00B02415" w:rsidRPr="00E50AC8">
        <w:rPr>
          <w:rFonts w:ascii="Arial" w:hAnsi="Arial" w:cs="Arial"/>
          <w:color w:val="auto"/>
          <w:sz w:val="20"/>
          <w:lang w:val="cs-CZ"/>
        </w:rPr>
        <w:t>této smlouvy</w:t>
      </w:r>
      <w:r w:rsidR="001737B7" w:rsidRPr="00E50AC8">
        <w:rPr>
          <w:rFonts w:ascii="Arial" w:hAnsi="Arial" w:cs="Arial"/>
          <w:color w:val="auto"/>
          <w:sz w:val="20"/>
          <w:lang w:val="cs-CZ"/>
        </w:rPr>
        <w:t xml:space="preserve"> nebo do doby zahájení uvedené v odsouhlaseném harmonogramu.</w:t>
      </w:r>
      <w:bookmarkEnd w:id="2"/>
    </w:p>
    <w:p w14:paraId="1B3606B4" w14:textId="7DFD722E" w:rsidR="00BC12F1" w:rsidRDefault="003018CB">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551E8C94" w:rsidR="00BC12F1" w:rsidRPr="000003A5" w:rsidRDefault="003018CB">
      <w:pPr>
        <w:widowControl w:val="0"/>
        <w:spacing w:line="300" w:lineRule="auto"/>
        <w:ind w:left="567"/>
        <w:jc w:val="both"/>
        <w:rPr>
          <w:rFonts w:ascii="Arial" w:hAnsi="Arial" w:cs="Arial"/>
          <w:color w:val="FF0000"/>
          <w:sz w:val="20"/>
        </w:rPr>
      </w:pPr>
      <w:bookmarkStart w:id="3" w:name="_Hlk6411352"/>
      <w:r>
        <w:rPr>
          <w:rFonts w:ascii="Arial" w:hAnsi="Arial" w:cs="Arial"/>
          <w:sz w:val="20"/>
        </w:rPr>
        <w:t xml:space="preserve">cena celkem bez DPH </w:t>
      </w:r>
      <w:r>
        <w:rPr>
          <w:rFonts w:ascii="Arial" w:hAnsi="Arial" w:cs="Arial"/>
          <w:sz w:val="20"/>
        </w:rPr>
        <w:tab/>
      </w:r>
      <w:r>
        <w:rPr>
          <w:rFonts w:ascii="Arial" w:hAnsi="Arial" w:cs="Arial"/>
          <w:sz w:val="20"/>
        </w:rPr>
        <w:tab/>
      </w:r>
      <w:r w:rsidR="000003A5" w:rsidRPr="000003A5">
        <w:rPr>
          <w:rFonts w:ascii="Arial" w:hAnsi="Arial" w:cs="Arial"/>
          <w:b/>
          <w:bCs/>
          <w:sz w:val="20"/>
        </w:rPr>
        <w:t>280.000,-</w:t>
      </w:r>
      <w:r w:rsidRPr="000003A5">
        <w:rPr>
          <w:rFonts w:ascii="Arial" w:hAnsi="Arial" w:cs="Arial"/>
          <w:b/>
          <w:bCs/>
          <w:sz w:val="20"/>
        </w:rPr>
        <w:t xml:space="preserve"> Kč</w:t>
      </w:r>
    </w:p>
    <w:p w14:paraId="3C374F70" w14:textId="33361A29" w:rsidR="00BC12F1" w:rsidRPr="000003A5" w:rsidRDefault="003018CB">
      <w:pPr>
        <w:widowControl w:val="0"/>
        <w:spacing w:line="300" w:lineRule="auto"/>
        <w:ind w:left="567"/>
        <w:jc w:val="both"/>
        <w:rPr>
          <w:rFonts w:ascii="Arial" w:hAnsi="Arial" w:cs="Arial"/>
          <w:sz w:val="20"/>
        </w:rPr>
      </w:pPr>
      <w:r w:rsidRPr="000003A5">
        <w:rPr>
          <w:rFonts w:ascii="Arial" w:hAnsi="Arial" w:cs="Arial"/>
          <w:sz w:val="20"/>
        </w:rPr>
        <w:t xml:space="preserve">DPH </w:t>
      </w:r>
      <w:r w:rsidR="00827F25" w:rsidRPr="000003A5">
        <w:rPr>
          <w:rFonts w:ascii="Arial" w:hAnsi="Arial" w:cs="Arial"/>
          <w:sz w:val="20"/>
        </w:rPr>
        <w:t>21</w:t>
      </w:r>
      <w:r w:rsidRPr="000003A5">
        <w:rPr>
          <w:rFonts w:ascii="Arial" w:hAnsi="Arial" w:cs="Arial"/>
          <w:sz w:val="20"/>
        </w:rPr>
        <w:t xml:space="preserve"> %</w:t>
      </w:r>
      <w:r w:rsidRPr="000003A5">
        <w:rPr>
          <w:rFonts w:ascii="Arial" w:hAnsi="Arial" w:cs="Arial"/>
          <w:sz w:val="20"/>
        </w:rPr>
        <w:tab/>
      </w:r>
      <w:r w:rsidRPr="000003A5">
        <w:rPr>
          <w:rFonts w:ascii="Arial" w:hAnsi="Arial" w:cs="Arial"/>
          <w:sz w:val="20"/>
        </w:rPr>
        <w:tab/>
      </w:r>
      <w:r w:rsidRPr="000003A5">
        <w:rPr>
          <w:rFonts w:ascii="Arial" w:hAnsi="Arial" w:cs="Arial"/>
          <w:sz w:val="20"/>
        </w:rPr>
        <w:tab/>
      </w:r>
      <w:r w:rsidR="000003A5">
        <w:rPr>
          <w:rFonts w:ascii="Arial" w:hAnsi="Arial" w:cs="Arial"/>
          <w:b/>
          <w:bCs/>
          <w:sz w:val="20"/>
        </w:rPr>
        <w:t>58.800,-</w:t>
      </w:r>
      <w:r w:rsidRPr="000003A5">
        <w:rPr>
          <w:rFonts w:ascii="Arial" w:hAnsi="Arial" w:cs="Arial"/>
          <w:b/>
          <w:bCs/>
          <w:sz w:val="20"/>
        </w:rPr>
        <w:t xml:space="preserve"> Kč</w:t>
      </w:r>
    </w:p>
    <w:p w14:paraId="30EF5B39" w14:textId="1E7E5BA5" w:rsidR="00BC12F1" w:rsidRDefault="003018CB">
      <w:pPr>
        <w:widowControl w:val="0"/>
        <w:spacing w:line="300" w:lineRule="auto"/>
        <w:ind w:left="567"/>
        <w:jc w:val="both"/>
        <w:rPr>
          <w:rFonts w:ascii="Arial" w:hAnsi="Arial" w:cs="Arial"/>
          <w:sz w:val="20"/>
        </w:rPr>
      </w:pPr>
      <w:r w:rsidRPr="000003A5">
        <w:rPr>
          <w:rFonts w:ascii="Arial" w:hAnsi="Arial" w:cs="Arial"/>
          <w:sz w:val="20"/>
        </w:rPr>
        <w:t>cena celkem s DPH</w:t>
      </w:r>
      <w:r w:rsidRPr="000003A5">
        <w:rPr>
          <w:rFonts w:ascii="Arial" w:hAnsi="Arial" w:cs="Arial"/>
          <w:sz w:val="20"/>
        </w:rPr>
        <w:tab/>
        <w:t xml:space="preserve">             </w:t>
      </w:r>
      <w:r w:rsidR="000003A5">
        <w:rPr>
          <w:rFonts w:ascii="Arial" w:hAnsi="Arial" w:cs="Arial"/>
          <w:b/>
          <w:bCs/>
          <w:sz w:val="20"/>
        </w:rPr>
        <w:t>338.800,-</w:t>
      </w:r>
      <w:r w:rsidRPr="000003A5">
        <w:rPr>
          <w:rFonts w:ascii="Arial" w:hAnsi="Arial" w:cs="Arial"/>
          <w:b/>
          <w:bCs/>
          <w:sz w:val="20"/>
        </w:rPr>
        <w:t xml:space="preserve"> Kč</w:t>
      </w:r>
      <w:bookmarkEnd w:id="3"/>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3438564C"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417AEAB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Sjednaná cena může být změněna za předpokladu, že před termínem dokončení díla dojde ke změně sazby </w:t>
      </w:r>
      <w:r w:rsidRPr="00536F23">
        <w:rPr>
          <w:rFonts w:ascii="Arial" w:hAnsi="Arial" w:cs="Arial"/>
          <w:color w:val="auto"/>
          <w:sz w:val="20"/>
          <w:lang w:val="cs-CZ"/>
        </w:rPr>
        <w:t>DPH</w:t>
      </w:r>
      <w:r w:rsidR="00E76653" w:rsidRPr="00536F23">
        <w:rPr>
          <w:rFonts w:ascii="Arial" w:hAnsi="Arial" w:cs="Arial"/>
          <w:color w:val="auto"/>
          <w:sz w:val="20"/>
          <w:lang w:val="cs-CZ"/>
        </w:rPr>
        <w:t xml:space="preserve"> </w:t>
      </w:r>
      <w:r w:rsidR="00E76653" w:rsidRPr="00F702D0">
        <w:rPr>
          <w:rFonts w:ascii="Arial" w:hAnsi="Arial" w:cs="Arial"/>
          <w:color w:val="auto"/>
          <w:sz w:val="20"/>
          <w:lang w:val="cs-CZ"/>
        </w:rPr>
        <w:t>nebo v případě chybně stanovené sazby DPH</w:t>
      </w:r>
      <w:r w:rsidRPr="00536F23">
        <w:rPr>
          <w:rFonts w:ascii="Arial" w:hAnsi="Arial" w:cs="Arial"/>
          <w:color w:val="auto"/>
          <w:sz w:val="20"/>
          <w:lang w:val="cs-CZ"/>
        </w:rPr>
        <w:t>.</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Default="00BC12F1">
      <w:pPr>
        <w:pStyle w:val="Texttabulky"/>
        <w:spacing w:line="300" w:lineRule="auto"/>
        <w:rPr>
          <w:rFonts w:ascii="Arial" w:hAnsi="Arial" w:cs="Arial"/>
          <w:b/>
          <w:sz w:val="20"/>
          <w:lang w:val="cs-CZ"/>
        </w:rPr>
      </w:pPr>
    </w:p>
    <w:p w14:paraId="2CA282A8"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3018CB"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7B85BF73" w:rsidR="00BC12F1" w:rsidRDefault="003018CB">
      <w:pPr>
        <w:pStyle w:val="Texttabulky"/>
        <w:spacing w:line="300" w:lineRule="auto"/>
        <w:rPr>
          <w:rFonts w:ascii="Arial" w:hAnsi="Arial" w:cs="Arial"/>
          <w:bCs/>
          <w:sz w:val="20"/>
        </w:rPr>
      </w:pPr>
      <w:r>
        <w:rPr>
          <w:rFonts w:ascii="Arial" w:hAnsi="Arial" w:cs="Arial"/>
          <w:sz w:val="20"/>
          <w:lang w:val="cs-CZ"/>
        </w:rPr>
        <w:t>5.2</w:t>
      </w:r>
      <w:bookmarkStart w:id="4" w:name="_Hlk187829025"/>
    </w:p>
    <w:p w14:paraId="42ED5BA2" w14:textId="6AC3D73B" w:rsidR="00BC12F1" w:rsidRDefault="003018CB">
      <w:pPr>
        <w:spacing w:line="300" w:lineRule="auto"/>
        <w:jc w:val="both"/>
      </w:pPr>
      <w:r>
        <w:rPr>
          <w:rFonts w:ascii="Arial" w:hAnsi="Arial" w:cs="Arial"/>
          <w:bCs/>
          <w:sz w:val="20"/>
        </w:rPr>
        <w:t>Splatnost faktury bude činit minimálně 21 dnů ode dne jejího vystavení zhotovitelem.</w:t>
      </w:r>
      <w:r w:rsidR="00827F25">
        <w:rPr>
          <w:rFonts w:ascii="Arial" w:hAnsi="Arial" w:cs="Arial"/>
          <w:bCs/>
          <w:sz w:val="20"/>
        </w:rPr>
        <w:t xml:space="preserve"> </w:t>
      </w:r>
      <w:r>
        <w:rPr>
          <w:rFonts w:ascii="Arial" w:hAnsi="Arial" w:cs="Arial"/>
          <w:bCs/>
          <w:sz w:val="20"/>
        </w:rPr>
        <w:t xml:space="preserve">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w:t>
      </w:r>
      <w:r>
        <w:rPr>
          <w:rFonts w:ascii="Arial" w:hAnsi="Arial" w:cs="Arial"/>
          <w:bCs/>
          <w:sz w:val="20"/>
        </w:rPr>
        <w:lastRenderedPageBreak/>
        <w:t xml:space="preserve">minimálně 21denní lhůta splatnosti. </w:t>
      </w:r>
      <w:r>
        <w:rPr>
          <w:rStyle w:val="eop"/>
          <w:rFonts w:ascii="Arial" w:hAnsi="Arial" w:cs="Arial"/>
          <w:sz w:val="20"/>
          <w:bdr w:val="none" w:sz="0" w:space="0" w:color="000000"/>
        </w:rPr>
        <w:t xml:space="preserve">Na práce dle klasifikace produkce CZ-CPA 41 – 43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4"/>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2C82D8CF" w14:textId="7047FC71" w:rsidR="007B5C00" w:rsidRPr="00926212" w:rsidRDefault="003018CB" w:rsidP="004327AF">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2D131CEF" w14:textId="77777777" w:rsidR="007B5C00" w:rsidRDefault="007B5C00" w:rsidP="004327AF">
      <w:pPr>
        <w:pStyle w:val="Texttabulky"/>
        <w:spacing w:line="300" w:lineRule="auto"/>
        <w:rPr>
          <w:rFonts w:ascii="Arial" w:hAnsi="Arial" w:cs="Arial"/>
          <w:b/>
          <w:sz w:val="20"/>
          <w:lang w:val="cs-CZ"/>
        </w:rPr>
      </w:pPr>
    </w:p>
    <w:p w14:paraId="55AB57D7" w14:textId="77777777" w:rsidR="000003A5" w:rsidRDefault="000003A5" w:rsidP="004327AF">
      <w:pPr>
        <w:pStyle w:val="Texttabulky"/>
        <w:spacing w:line="300" w:lineRule="auto"/>
        <w:rPr>
          <w:rFonts w:ascii="Arial" w:hAnsi="Arial" w:cs="Arial"/>
          <w:b/>
          <w:sz w:val="20"/>
          <w:lang w:val="cs-CZ"/>
        </w:rPr>
      </w:pPr>
    </w:p>
    <w:p w14:paraId="772969D6" w14:textId="09CDFC5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127ED84F" w14:textId="22C37323" w:rsidR="00F11107" w:rsidRDefault="003018CB" w:rsidP="00C24391">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5DDA15B0"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4AC483E9" w14:textId="070C3F4E"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967B62B"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0B9F50C9" w14:textId="467C2B39"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sidR="000003A5">
        <w:rPr>
          <w:rFonts w:ascii="Arial" w:hAnsi="Arial" w:cs="Arial"/>
          <w:sz w:val="20"/>
          <w:lang w:val="cs-CZ"/>
        </w:rPr>
        <w:t xml:space="preserve">60 </w:t>
      </w:r>
      <w:r w:rsidRPr="00C24391">
        <w:rPr>
          <w:rFonts w:ascii="Arial" w:hAnsi="Arial" w:cs="Arial"/>
          <w:sz w:val="20"/>
          <w:lang w:val="cs-CZ"/>
        </w:rPr>
        <w:t>měsíců</w:t>
      </w:r>
      <w:r>
        <w:rPr>
          <w:rFonts w:ascii="Arial" w:hAnsi="Arial" w:cs="Arial"/>
          <w:sz w:val="20"/>
          <w:lang w:val="cs-CZ"/>
        </w:rPr>
        <w:t xml:space="preserve"> a počíná plynout ode dne protokolárního předání a převzetí díla.</w:t>
      </w:r>
    </w:p>
    <w:p w14:paraId="15E81A2D" w14:textId="2143EBDF" w:rsidR="00DA2865" w:rsidRDefault="00DA2865" w:rsidP="00DA2865">
      <w:pPr>
        <w:pStyle w:val="Texttabulky"/>
        <w:spacing w:line="300" w:lineRule="auto"/>
        <w:rPr>
          <w:rFonts w:ascii="Arial" w:hAnsi="Arial" w:cs="Arial"/>
          <w:b/>
          <w:sz w:val="20"/>
          <w:lang w:val="cs-CZ"/>
        </w:rPr>
      </w:pPr>
    </w:p>
    <w:p w14:paraId="45BC868E" w14:textId="6C82C66E" w:rsidR="003E3A86" w:rsidRDefault="003E3A86" w:rsidP="00DA2865">
      <w:pPr>
        <w:pStyle w:val="Texttabulky"/>
        <w:spacing w:line="300" w:lineRule="auto"/>
        <w:rPr>
          <w:rFonts w:ascii="Arial" w:hAnsi="Arial" w:cs="Arial"/>
          <w:b/>
          <w:sz w:val="20"/>
          <w:lang w:val="cs-CZ"/>
        </w:rPr>
      </w:pPr>
    </w:p>
    <w:p w14:paraId="700369C9" w14:textId="4DFE3FBA" w:rsidR="003E3A86" w:rsidRDefault="003E3A86" w:rsidP="00DA2865">
      <w:pPr>
        <w:pStyle w:val="Texttabulky"/>
        <w:spacing w:line="300" w:lineRule="auto"/>
        <w:rPr>
          <w:rFonts w:ascii="Arial" w:hAnsi="Arial" w:cs="Arial"/>
          <w:b/>
          <w:sz w:val="20"/>
          <w:lang w:val="cs-CZ"/>
        </w:rPr>
      </w:pPr>
    </w:p>
    <w:p w14:paraId="2DDF9837" w14:textId="75DF410E" w:rsidR="003E3A86" w:rsidRDefault="003E3A86" w:rsidP="00DA2865">
      <w:pPr>
        <w:pStyle w:val="Texttabulky"/>
        <w:spacing w:line="300" w:lineRule="auto"/>
        <w:rPr>
          <w:rFonts w:ascii="Arial" w:hAnsi="Arial" w:cs="Arial"/>
          <w:b/>
          <w:sz w:val="20"/>
          <w:lang w:val="cs-CZ"/>
        </w:rPr>
      </w:pPr>
    </w:p>
    <w:p w14:paraId="10CFB671" w14:textId="0B96C660" w:rsidR="003E3A86" w:rsidRDefault="003E3A86" w:rsidP="00DA2865">
      <w:pPr>
        <w:pStyle w:val="Texttabulky"/>
        <w:spacing w:line="300" w:lineRule="auto"/>
        <w:rPr>
          <w:rFonts w:ascii="Arial" w:hAnsi="Arial" w:cs="Arial"/>
          <w:b/>
          <w:sz w:val="20"/>
          <w:lang w:val="cs-CZ"/>
        </w:rPr>
      </w:pPr>
    </w:p>
    <w:p w14:paraId="324502A1" w14:textId="77777777" w:rsidR="003E3A86" w:rsidRDefault="003E3A86" w:rsidP="00DA2865">
      <w:pPr>
        <w:pStyle w:val="Texttabulky"/>
        <w:spacing w:line="300" w:lineRule="auto"/>
        <w:rPr>
          <w:rFonts w:ascii="Arial" w:hAnsi="Arial" w:cs="Arial"/>
          <w:b/>
          <w:sz w:val="20"/>
          <w:lang w:val="cs-CZ"/>
        </w:rPr>
      </w:pPr>
    </w:p>
    <w:p w14:paraId="4638EEB1" w14:textId="3FD56AE5"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65C6084E" w14:textId="77777777" w:rsidR="00A15B98" w:rsidRDefault="00A15B98" w:rsidP="00A15B98">
      <w:pPr>
        <w:pStyle w:val="Texttabulky"/>
        <w:spacing w:line="300" w:lineRule="auto"/>
        <w:rPr>
          <w:rFonts w:ascii="Arial" w:hAnsi="Arial" w:cs="Arial"/>
          <w:sz w:val="20"/>
          <w:lang w:val="cs-CZ"/>
        </w:rPr>
      </w:pPr>
      <w:r>
        <w:rPr>
          <w:rFonts w:ascii="Arial" w:hAnsi="Arial" w:cs="Arial"/>
          <w:sz w:val="20"/>
          <w:lang w:val="cs-CZ"/>
        </w:rPr>
        <w:t>8.1</w:t>
      </w:r>
    </w:p>
    <w:p w14:paraId="793982BB" w14:textId="4BB5C5B2" w:rsidR="00A15B98" w:rsidRDefault="00A15B98" w:rsidP="00A15B98">
      <w:pPr>
        <w:pStyle w:val="Texttabulky"/>
        <w:spacing w:line="300" w:lineRule="auto"/>
        <w:jc w:val="both"/>
        <w:rPr>
          <w:rFonts w:ascii="Arial" w:hAnsi="Arial" w:cs="Arial"/>
          <w:sz w:val="20"/>
          <w:lang w:val="cs-CZ"/>
        </w:rPr>
      </w:pPr>
      <w:r>
        <w:rPr>
          <w:rFonts w:ascii="Arial" w:hAnsi="Arial" w:cs="Arial"/>
          <w:sz w:val="20"/>
          <w:lang w:val="cs-CZ"/>
        </w:rPr>
        <w:t xml:space="preserve">Smluvní strany se dohodly, že při nedodržení sjednaných termínů dokončení a předání provedeného díla, resp. jeho části, objednateli zhotovitel zaplatí objednateli smluvní pokutu ve výši </w:t>
      </w:r>
      <w:r w:rsidR="00E15E42">
        <w:rPr>
          <w:rFonts w:ascii="Arial" w:hAnsi="Arial" w:cs="Arial"/>
          <w:sz w:val="20"/>
          <w:lang w:val="cs-CZ"/>
        </w:rPr>
        <w:t>2.000,- Kč</w:t>
      </w:r>
      <w:r>
        <w:rPr>
          <w:rFonts w:ascii="Arial" w:hAnsi="Arial" w:cs="Arial"/>
          <w:sz w:val="20"/>
          <w:lang w:val="cs-CZ"/>
        </w:rPr>
        <w:t xml:space="preserve"> za každý den prodlení.</w:t>
      </w:r>
    </w:p>
    <w:p w14:paraId="2E593D71" w14:textId="77777777" w:rsidR="00A15B98" w:rsidRDefault="00A15B98" w:rsidP="00A15B98">
      <w:pPr>
        <w:pStyle w:val="Texttabulky"/>
        <w:spacing w:line="300" w:lineRule="auto"/>
        <w:outlineLvl w:val="0"/>
        <w:rPr>
          <w:rFonts w:ascii="Arial" w:hAnsi="Arial" w:cs="Arial"/>
          <w:sz w:val="20"/>
          <w:lang w:val="cs-CZ"/>
        </w:rPr>
      </w:pPr>
      <w:r>
        <w:rPr>
          <w:rFonts w:ascii="Arial" w:hAnsi="Arial" w:cs="Arial"/>
          <w:sz w:val="20"/>
          <w:lang w:val="cs-CZ"/>
        </w:rPr>
        <w:t>8.2</w:t>
      </w:r>
    </w:p>
    <w:p w14:paraId="3096D51E" w14:textId="77777777" w:rsidR="00A15B98" w:rsidRDefault="00A15B98" w:rsidP="00A15B98">
      <w:pPr>
        <w:pStyle w:val="Texttabulky"/>
        <w:spacing w:line="300" w:lineRule="auto"/>
        <w:jc w:val="both"/>
      </w:pPr>
      <w:r>
        <w:rPr>
          <w:rFonts w:ascii="Arial" w:hAnsi="Arial" w:cs="Arial"/>
          <w:sz w:val="20"/>
          <w:lang w:val="cs-CZ"/>
        </w:rPr>
        <w:t xml:space="preserve">Při prodlení s placením faktury se objednatel zavazuje zaplatit zhotoviteli úrok z prodlení z nezaplacené částky ve výši stanovené platnými právními předpisy. </w:t>
      </w:r>
    </w:p>
    <w:p w14:paraId="257ABB2A" w14:textId="77777777" w:rsidR="00A15B98" w:rsidRDefault="00A15B98" w:rsidP="00A15B98">
      <w:pPr>
        <w:pStyle w:val="Texttabulky"/>
        <w:spacing w:line="300" w:lineRule="auto"/>
        <w:rPr>
          <w:rFonts w:ascii="Arial" w:hAnsi="Arial" w:cs="Arial"/>
          <w:sz w:val="20"/>
          <w:lang w:val="cs-CZ"/>
        </w:rPr>
      </w:pPr>
      <w:r>
        <w:rPr>
          <w:rFonts w:ascii="Arial" w:hAnsi="Arial" w:cs="Arial"/>
          <w:sz w:val="20"/>
          <w:lang w:val="cs-CZ"/>
        </w:rPr>
        <w:t>8.3</w:t>
      </w:r>
    </w:p>
    <w:p w14:paraId="706AF6DF" w14:textId="748BC0AC" w:rsidR="00A15B98" w:rsidRDefault="00A15B98" w:rsidP="00A15B98">
      <w:pPr>
        <w:pStyle w:val="Texttabulky"/>
        <w:spacing w:line="300" w:lineRule="auto"/>
        <w:jc w:val="both"/>
        <w:rPr>
          <w:rFonts w:ascii="Arial" w:hAnsi="Arial" w:cs="Arial"/>
          <w:sz w:val="20"/>
          <w:lang w:val="cs-CZ"/>
        </w:rPr>
      </w:pPr>
      <w:r>
        <w:rPr>
          <w:rFonts w:ascii="Arial" w:hAnsi="Arial" w:cs="Arial"/>
          <w:sz w:val="20"/>
          <w:lang w:val="cs-CZ"/>
        </w:rPr>
        <w:t xml:space="preserve">Smluvní pokuta za nesplnění objednatelem stanovených termínů odstranění vad a nedodělků díla činí </w:t>
      </w:r>
      <w:r w:rsidR="00E15E42">
        <w:rPr>
          <w:rFonts w:ascii="Arial" w:hAnsi="Arial" w:cs="Arial"/>
          <w:sz w:val="20"/>
          <w:lang w:val="cs-CZ"/>
        </w:rPr>
        <w:t>2.000,- Kč</w:t>
      </w:r>
      <w:r>
        <w:rPr>
          <w:rFonts w:ascii="Arial" w:hAnsi="Arial" w:cs="Arial"/>
          <w:sz w:val="20"/>
          <w:lang w:val="cs-CZ"/>
        </w:rPr>
        <w:t>, a to za každý takovýto případ a za každý započatý den prodlení.</w:t>
      </w:r>
    </w:p>
    <w:p w14:paraId="1311DE76" w14:textId="7ADE14DE" w:rsidR="00BC12F1" w:rsidRDefault="003018CB">
      <w:pPr>
        <w:pStyle w:val="Texttabulky"/>
        <w:spacing w:line="300" w:lineRule="auto"/>
        <w:jc w:val="both"/>
        <w:rPr>
          <w:rFonts w:ascii="Arial" w:hAnsi="Arial" w:cs="Arial"/>
          <w:sz w:val="20"/>
          <w:lang w:val="cs-CZ"/>
        </w:rPr>
      </w:pPr>
      <w:r>
        <w:rPr>
          <w:rFonts w:ascii="Arial" w:hAnsi="Arial" w:cs="Arial"/>
          <w:sz w:val="20"/>
          <w:lang w:val="cs-CZ"/>
        </w:rPr>
        <w:t>8.4</w:t>
      </w:r>
    </w:p>
    <w:p w14:paraId="260080FF" w14:textId="249305DF" w:rsidR="00B02415" w:rsidRDefault="003018CB">
      <w:pPr>
        <w:pStyle w:val="Texttabulky"/>
        <w:spacing w:line="300" w:lineRule="auto"/>
        <w:jc w:val="both"/>
        <w:rPr>
          <w:rFonts w:ascii="Arial" w:hAnsi="Arial" w:cs="Arial"/>
          <w:color w:val="auto"/>
          <w:sz w:val="20"/>
          <w:lang w:val="cs-CZ"/>
        </w:rPr>
      </w:pPr>
      <w:r w:rsidRPr="00B02415">
        <w:rPr>
          <w:rFonts w:ascii="Arial" w:hAnsi="Arial" w:cs="Arial"/>
          <w:color w:val="auto"/>
          <w:sz w:val="20"/>
          <w:lang w:val="cs-CZ"/>
        </w:rPr>
        <w:t>V případě, že zhotovitel nezahájí plnění díla do</w:t>
      </w:r>
      <w:r w:rsidR="0018168E">
        <w:rPr>
          <w:rFonts w:ascii="Arial" w:hAnsi="Arial" w:cs="Arial"/>
          <w:color w:val="auto"/>
          <w:sz w:val="20"/>
          <w:lang w:val="cs-CZ"/>
        </w:rPr>
        <w:t xml:space="preserve"> </w:t>
      </w:r>
      <w:r w:rsidR="00F11107">
        <w:rPr>
          <w:rFonts w:ascii="Arial" w:hAnsi="Arial" w:cs="Arial"/>
          <w:color w:val="auto"/>
          <w:sz w:val="20"/>
          <w:lang w:val="cs-CZ"/>
        </w:rPr>
        <w:t>pat</w:t>
      </w:r>
      <w:r w:rsidR="00827F25">
        <w:rPr>
          <w:rFonts w:ascii="Arial" w:hAnsi="Arial" w:cs="Arial"/>
          <w:color w:val="auto"/>
          <w:sz w:val="20"/>
          <w:lang w:val="cs-CZ"/>
        </w:rPr>
        <w:t>nácti</w:t>
      </w:r>
      <w:r w:rsidR="00F702D0" w:rsidRPr="00B02415">
        <w:rPr>
          <w:rFonts w:ascii="Arial" w:hAnsi="Arial" w:cs="Arial"/>
          <w:color w:val="auto"/>
          <w:sz w:val="20"/>
          <w:lang w:val="cs-CZ"/>
        </w:rPr>
        <w:t xml:space="preserve"> </w:t>
      </w:r>
      <w:r w:rsidR="00965BB1">
        <w:rPr>
          <w:rFonts w:ascii="Arial" w:hAnsi="Arial" w:cs="Arial"/>
          <w:color w:val="auto"/>
          <w:sz w:val="20"/>
          <w:lang w:val="cs-CZ"/>
        </w:rPr>
        <w:t xml:space="preserve">pracovních </w:t>
      </w:r>
      <w:r w:rsidR="00F702D0" w:rsidRPr="00B02415">
        <w:rPr>
          <w:rFonts w:ascii="Arial" w:hAnsi="Arial" w:cs="Arial"/>
          <w:color w:val="auto"/>
          <w:sz w:val="20"/>
          <w:lang w:val="cs-CZ"/>
        </w:rPr>
        <w:t>dní od účinnosti této smlouvy</w:t>
      </w:r>
      <w:r w:rsidR="00B02415" w:rsidRPr="00B02415">
        <w:rPr>
          <w:rFonts w:ascii="Arial" w:hAnsi="Arial" w:cs="Arial"/>
          <w:color w:val="auto"/>
          <w:sz w:val="20"/>
          <w:lang w:val="cs-CZ"/>
        </w:rPr>
        <w:t xml:space="preserve"> </w:t>
      </w:r>
      <w:bookmarkStart w:id="5" w:name="_Hlk195270055"/>
      <w:r w:rsidR="00B02415" w:rsidRPr="00B02415">
        <w:rPr>
          <w:rFonts w:ascii="Arial" w:hAnsi="Arial" w:cs="Arial"/>
          <w:color w:val="auto"/>
          <w:sz w:val="20"/>
          <w:lang w:val="cs-CZ"/>
        </w:rPr>
        <w:t>nebo do doby zahájení uvedené v odsouhlaseném harmonogramu</w:t>
      </w:r>
      <w:bookmarkEnd w:id="5"/>
      <w:r w:rsidRPr="00B02415">
        <w:rPr>
          <w:rFonts w:ascii="Arial" w:hAnsi="Arial" w:cs="Arial"/>
          <w:color w:val="auto"/>
          <w:sz w:val="20"/>
          <w:lang w:val="cs-CZ"/>
        </w:rPr>
        <w:t>, zaplatí zhotovitel objednateli smluvní pokutu ve výši</w:t>
      </w:r>
      <w:r w:rsidR="007B5C00">
        <w:rPr>
          <w:rFonts w:ascii="Arial" w:hAnsi="Arial" w:cs="Arial"/>
          <w:color w:val="auto"/>
          <w:sz w:val="20"/>
          <w:lang w:val="cs-CZ"/>
        </w:rPr>
        <w:t xml:space="preserve"> </w:t>
      </w:r>
      <w:r w:rsidR="00E15E42">
        <w:rPr>
          <w:rFonts w:ascii="Arial" w:hAnsi="Arial" w:cs="Arial"/>
          <w:color w:val="auto"/>
          <w:sz w:val="20"/>
          <w:lang w:val="cs-CZ"/>
        </w:rPr>
        <w:t>1</w:t>
      </w:r>
      <w:r w:rsidR="00D43D3B" w:rsidRPr="00D43D3B">
        <w:rPr>
          <w:rFonts w:ascii="Arial" w:hAnsi="Arial" w:cs="Arial"/>
          <w:color w:val="auto"/>
          <w:sz w:val="20"/>
          <w:lang w:val="cs-CZ"/>
        </w:rPr>
        <w:t>0</w:t>
      </w:r>
      <w:r w:rsidR="00D43D3B">
        <w:rPr>
          <w:rFonts w:ascii="Arial" w:hAnsi="Arial" w:cs="Arial"/>
          <w:color w:val="auto"/>
          <w:sz w:val="20"/>
          <w:lang w:val="cs-CZ"/>
        </w:rPr>
        <w:t>.</w:t>
      </w:r>
      <w:r w:rsidRPr="00D43D3B">
        <w:rPr>
          <w:rFonts w:ascii="Arial" w:hAnsi="Arial" w:cs="Arial"/>
          <w:color w:val="auto"/>
          <w:sz w:val="20"/>
          <w:lang w:val="cs-CZ"/>
        </w:rPr>
        <w:t>000</w:t>
      </w:r>
      <w:r w:rsidRPr="00B02415">
        <w:rPr>
          <w:rFonts w:ascii="Arial" w:hAnsi="Arial" w:cs="Arial"/>
          <w:color w:val="auto"/>
          <w:sz w:val="20"/>
          <w:lang w:val="cs-CZ"/>
        </w:rPr>
        <w:t>,- Kč.</w:t>
      </w:r>
      <w:r w:rsidR="00E61E07" w:rsidRPr="00B02415">
        <w:rPr>
          <w:rFonts w:ascii="Arial" w:hAnsi="Arial" w:cs="Arial"/>
          <w:color w:val="auto"/>
          <w:sz w:val="20"/>
          <w:lang w:val="cs-CZ"/>
        </w:rPr>
        <w:t xml:space="preserve"> </w:t>
      </w:r>
    </w:p>
    <w:p w14:paraId="5046477B" w14:textId="77777777" w:rsidR="00A15B98" w:rsidRPr="00643A01" w:rsidRDefault="00A15B98" w:rsidP="00A15B98">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69C6A782" w14:textId="76BEDBD0" w:rsidR="003F5F86" w:rsidRDefault="00A15B98" w:rsidP="003F5F86">
      <w:pPr>
        <w:pStyle w:val="Texttabulky"/>
        <w:spacing w:line="300" w:lineRule="auto"/>
        <w:jc w:val="both"/>
        <w:rPr>
          <w:rFonts w:ascii="Arial" w:hAnsi="Arial" w:cs="Arial"/>
          <w:color w:val="auto"/>
          <w:sz w:val="20"/>
          <w:lang w:val="cs-CZ"/>
        </w:rPr>
      </w:pPr>
      <w:r w:rsidRPr="00643A01">
        <w:rPr>
          <w:rFonts w:ascii="Arial" w:hAnsi="Arial" w:cs="Arial"/>
          <w:color w:val="000000" w:themeColor="text1"/>
          <w:sz w:val="20"/>
          <w:lang w:val="cs-CZ"/>
        </w:rPr>
        <w:t>V případě porušení dalších termínů uvedených v závazném odsouhlaseném časovém harmonogramu zaplatí zhotovitel objednateli smluvní pokutu ve výši 5.000,- Kč za</w:t>
      </w:r>
      <w:r w:rsidR="003F5F86" w:rsidRPr="00643A01">
        <w:rPr>
          <w:rFonts w:ascii="Arial" w:hAnsi="Arial" w:cs="Arial"/>
          <w:color w:val="000000" w:themeColor="text1"/>
          <w:sz w:val="20"/>
          <w:lang w:val="cs-CZ"/>
        </w:rPr>
        <w:t xml:space="preserve"> každý</w:t>
      </w:r>
      <w:r w:rsidR="003F5F86">
        <w:rPr>
          <w:rFonts w:ascii="Arial" w:hAnsi="Arial" w:cs="Arial"/>
          <w:color w:val="000000" w:themeColor="text1"/>
          <w:sz w:val="20"/>
          <w:lang w:val="cs-CZ"/>
        </w:rPr>
        <w:t xml:space="preserve"> takový jednotlivý případ</w:t>
      </w:r>
      <w:r w:rsidR="003F5F86">
        <w:rPr>
          <w:rFonts w:ascii="Arial" w:hAnsi="Arial" w:cs="Arial"/>
          <w:color w:val="FF0000"/>
          <w:sz w:val="20"/>
          <w:lang w:val="cs-CZ"/>
        </w:rPr>
        <w:t xml:space="preserve"> </w:t>
      </w:r>
      <w:r w:rsidR="003F5F86" w:rsidRPr="009616A9">
        <w:rPr>
          <w:rFonts w:ascii="Arial" w:hAnsi="Arial" w:cs="Arial"/>
          <w:color w:val="auto"/>
          <w:sz w:val="20"/>
          <w:lang w:val="cs-CZ"/>
        </w:rPr>
        <w:t xml:space="preserve">porušení harmonogramu. </w:t>
      </w:r>
    </w:p>
    <w:p w14:paraId="6CD2586B" w14:textId="17E61AA3" w:rsidR="007727E7" w:rsidRDefault="007727E7" w:rsidP="003F5F86">
      <w:pPr>
        <w:pStyle w:val="Texttabulky"/>
        <w:spacing w:line="300" w:lineRule="auto"/>
        <w:jc w:val="both"/>
        <w:rPr>
          <w:rFonts w:ascii="Arial" w:hAnsi="Arial" w:cs="Arial"/>
          <w:color w:val="auto"/>
          <w:sz w:val="20"/>
          <w:lang w:val="cs-CZ"/>
        </w:rPr>
      </w:pPr>
      <w:r>
        <w:rPr>
          <w:rFonts w:ascii="Arial" w:hAnsi="Arial" w:cs="Arial"/>
          <w:color w:val="auto"/>
          <w:sz w:val="20"/>
          <w:lang w:val="cs-CZ"/>
        </w:rPr>
        <w:t>8.6</w:t>
      </w:r>
    </w:p>
    <w:p w14:paraId="5DFB6CE2" w14:textId="77777777" w:rsidR="00965BB1" w:rsidRPr="00472DF3" w:rsidRDefault="00965BB1" w:rsidP="00965BB1">
      <w:pPr>
        <w:pStyle w:val="Texttabulky"/>
        <w:spacing w:line="300" w:lineRule="auto"/>
        <w:jc w:val="both"/>
        <w:rPr>
          <w:rFonts w:ascii="Arial" w:hAnsi="Arial" w:cs="Arial"/>
          <w:color w:val="auto"/>
          <w:sz w:val="20"/>
          <w:lang w:val="cs-CZ"/>
        </w:rPr>
      </w:pPr>
      <w:bookmarkStart w:id="6" w:name="_Hlk223960145"/>
      <w:r w:rsidRPr="00472DF3">
        <w:rPr>
          <w:rFonts w:ascii="Arial" w:hAnsi="Arial" w:cs="Arial"/>
          <w:color w:val="auto"/>
          <w:sz w:val="20"/>
          <w:lang w:val="cs-CZ"/>
        </w:rPr>
        <w:t xml:space="preserve">V případě, že práce nejsou prováděny držitelem povolení Ministerstva kultury ČR pro restaurování, tedy zhotovitel nezajistí provádění prací dle této smlouvy držitelem povolení Ministerstva kultury ČR pro restaurování, zaplatí zhotovitel objednateli smluvní pokutu ve výši 30.000,- Kč. </w:t>
      </w:r>
    </w:p>
    <w:bookmarkEnd w:id="6"/>
    <w:p w14:paraId="64B0821E" w14:textId="01901433" w:rsidR="006737BA" w:rsidRPr="003F5F86" w:rsidRDefault="00D77D34" w:rsidP="003F5F86">
      <w:pPr>
        <w:pStyle w:val="Texttabulky"/>
        <w:spacing w:line="300" w:lineRule="auto"/>
        <w:jc w:val="both"/>
        <w:rPr>
          <w:rFonts w:ascii="Arial" w:hAnsi="Arial" w:cs="Arial"/>
          <w:color w:val="000000" w:themeColor="text1"/>
          <w:sz w:val="20"/>
          <w:lang w:val="cs-CZ"/>
        </w:rPr>
      </w:pPr>
      <w:r>
        <w:rPr>
          <w:rFonts w:ascii="Arial" w:hAnsi="Arial" w:cs="Arial"/>
          <w:sz w:val="20"/>
          <w:lang w:val="cs-CZ"/>
        </w:rPr>
        <w:t>8.</w:t>
      </w:r>
      <w:r w:rsidR="007727E7">
        <w:rPr>
          <w:rFonts w:ascii="Arial" w:hAnsi="Arial" w:cs="Arial"/>
          <w:sz w:val="20"/>
          <w:lang w:val="cs-CZ"/>
        </w:rPr>
        <w:t>7</w:t>
      </w:r>
    </w:p>
    <w:p w14:paraId="030C4E6B"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7CBD9484" w:rsidR="00BC12F1" w:rsidRDefault="003018CB">
      <w:pPr>
        <w:pStyle w:val="Texttabulky"/>
        <w:spacing w:line="300" w:lineRule="auto"/>
        <w:rPr>
          <w:rFonts w:ascii="Arial" w:hAnsi="Arial" w:cs="Arial"/>
          <w:sz w:val="20"/>
          <w:lang w:val="cs-CZ"/>
        </w:rPr>
      </w:pPr>
      <w:r>
        <w:rPr>
          <w:rFonts w:ascii="Arial" w:hAnsi="Arial" w:cs="Arial"/>
          <w:sz w:val="20"/>
          <w:lang w:val="cs-CZ"/>
        </w:rPr>
        <w:t>8.</w:t>
      </w:r>
      <w:r w:rsidR="007727E7">
        <w:rPr>
          <w:rFonts w:ascii="Arial" w:hAnsi="Arial" w:cs="Arial"/>
          <w:sz w:val="20"/>
          <w:lang w:val="cs-CZ"/>
        </w:rPr>
        <w:t>8</w:t>
      </w:r>
    </w:p>
    <w:p w14:paraId="659A8787" w14:textId="77777777" w:rsidR="00BC12F1" w:rsidRPr="00B7715A" w:rsidRDefault="003018CB">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00F7C0D1" w14:textId="4159F3D0" w:rsidR="00631388" w:rsidRDefault="003018CB" w:rsidP="00E306AA">
      <w:pPr>
        <w:pStyle w:val="Texttabulky"/>
        <w:numPr>
          <w:ilvl w:val="0"/>
          <w:numId w:val="2"/>
        </w:numPr>
        <w:tabs>
          <w:tab w:val="left" w:pos="3402"/>
        </w:tabs>
        <w:spacing w:line="300" w:lineRule="auto"/>
        <w:jc w:val="both"/>
        <w:rPr>
          <w:rFonts w:ascii="Arial" w:hAnsi="Arial" w:cs="Arial"/>
          <w:sz w:val="20"/>
          <w:lang w:val="cs-CZ"/>
        </w:rPr>
      </w:pPr>
      <w:r w:rsidRPr="00631388">
        <w:rPr>
          <w:rFonts w:ascii="Arial" w:hAnsi="Arial" w:cs="Arial"/>
          <w:sz w:val="20"/>
          <w:lang w:val="cs-CZ"/>
        </w:rPr>
        <w:t xml:space="preserve">zhotovitel nezahájí plnění díla </w:t>
      </w:r>
      <w:r w:rsidR="009C0B2B" w:rsidRPr="00631388">
        <w:rPr>
          <w:rFonts w:ascii="Arial" w:hAnsi="Arial" w:cs="Arial"/>
          <w:sz w:val="20"/>
          <w:lang w:val="cs-CZ"/>
        </w:rPr>
        <w:t>do</w:t>
      </w:r>
      <w:r w:rsidR="00D7026A" w:rsidRPr="00631388">
        <w:rPr>
          <w:rFonts w:ascii="Arial" w:hAnsi="Arial" w:cs="Arial"/>
          <w:sz w:val="20"/>
          <w:lang w:val="cs-CZ"/>
        </w:rPr>
        <w:t xml:space="preserve"> </w:t>
      </w:r>
      <w:r w:rsidR="00F11107">
        <w:rPr>
          <w:rFonts w:ascii="Arial" w:hAnsi="Arial" w:cs="Arial"/>
          <w:sz w:val="20"/>
          <w:lang w:val="cs-CZ"/>
        </w:rPr>
        <w:t>patnác</w:t>
      </w:r>
      <w:r w:rsidR="00C24391">
        <w:rPr>
          <w:rFonts w:ascii="Arial" w:hAnsi="Arial" w:cs="Arial"/>
          <w:sz w:val="20"/>
          <w:lang w:val="cs-CZ"/>
        </w:rPr>
        <w:t>t</w:t>
      </w:r>
      <w:r w:rsidR="00F11107">
        <w:rPr>
          <w:rFonts w:ascii="Arial" w:hAnsi="Arial" w:cs="Arial"/>
          <w:sz w:val="20"/>
          <w:lang w:val="cs-CZ"/>
        </w:rPr>
        <w:t>i</w:t>
      </w:r>
      <w:r w:rsidR="00965BB1">
        <w:rPr>
          <w:rFonts w:ascii="Arial" w:hAnsi="Arial" w:cs="Arial"/>
          <w:sz w:val="20"/>
          <w:lang w:val="cs-CZ"/>
        </w:rPr>
        <w:t xml:space="preserve"> pracovních</w:t>
      </w:r>
      <w:r w:rsidR="00D7026A" w:rsidRPr="00631388">
        <w:rPr>
          <w:rFonts w:ascii="Arial" w:hAnsi="Arial" w:cs="Arial"/>
          <w:sz w:val="20"/>
          <w:lang w:val="cs-CZ"/>
        </w:rPr>
        <w:t xml:space="preserve"> </w:t>
      </w:r>
      <w:r w:rsidR="009C0B2B" w:rsidRPr="00631388">
        <w:rPr>
          <w:rFonts w:ascii="Arial" w:hAnsi="Arial" w:cs="Arial"/>
          <w:sz w:val="20"/>
          <w:lang w:val="cs-CZ"/>
        </w:rPr>
        <w:t>dní od účinnosti této smlouvy</w:t>
      </w:r>
      <w:r w:rsidR="00BF4C24" w:rsidRPr="00BF4C24">
        <w:rPr>
          <w:rFonts w:ascii="Arial" w:hAnsi="Arial" w:cs="Arial"/>
          <w:color w:val="auto"/>
          <w:sz w:val="20"/>
          <w:lang w:val="cs-CZ"/>
        </w:rPr>
        <w:t xml:space="preserve"> </w:t>
      </w:r>
      <w:r w:rsidR="00BF4C24" w:rsidRPr="00B02415">
        <w:rPr>
          <w:rFonts w:ascii="Arial" w:hAnsi="Arial" w:cs="Arial"/>
          <w:color w:val="auto"/>
          <w:sz w:val="20"/>
          <w:lang w:val="cs-CZ"/>
        </w:rPr>
        <w:t>nebo do doby zahájení uvedené v odsouhlaseném harmonogramu</w:t>
      </w:r>
      <w:r w:rsidR="007727E7">
        <w:rPr>
          <w:rFonts w:ascii="Arial" w:hAnsi="Arial" w:cs="Arial"/>
          <w:sz w:val="20"/>
          <w:lang w:val="cs-CZ"/>
        </w:rPr>
        <w:t>,</w:t>
      </w:r>
    </w:p>
    <w:p w14:paraId="1C27772D" w14:textId="7C466548" w:rsidR="007727E7" w:rsidRDefault="007727E7" w:rsidP="007727E7">
      <w:pPr>
        <w:pStyle w:val="Texttabulky"/>
        <w:numPr>
          <w:ilvl w:val="0"/>
          <w:numId w:val="2"/>
        </w:numPr>
        <w:tabs>
          <w:tab w:val="left" w:pos="3402"/>
        </w:tabs>
        <w:spacing w:line="300" w:lineRule="auto"/>
        <w:jc w:val="both"/>
        <w:rPr>
          <w:rFonts w:ascii="Arial" w:hAnsi="Arial" w:cs="Arial"/>
          <w:sz w:val="20"/>
          <w:lang w:val="cs-CZ"/>
        </w:rPr>
      </w:pPr>
      <w:r>
        <w:rPr>
          <w:rFonts w:ascii="Arial" w:hAnsi="Arial" w:cs="Arial"/>
          <w:sz w:val="20"/>
          <w:lang w:val="cs-CZ"/>
        </w:rPr>
        <w:t>zhotovitel opakovaně, tj. nejméně 2x, poruší termíny uvedené v závazném odsouhlaseném časovém harmonogramu,</w:t>
      </w:r>
    </w:p>
    <w:p w14:paraId="4CCC85A9" w14:textId="0BD89F9A" w:rsidR="00965BB1" w:rsidRPr="00965BB1" w:rsidRDefault="00965BB1" w:rsidP="00965BB1">
      <w:pPr>
        <w:pStyle w:val="Odstavecseseznamem"/>
        <w:numPr>
          <w:ilvl w:val="0"/>
          <w:numId w:val="2"/>
        </w:numPr>
        <w:suppressAutoHyphens w:val="0"/>
        <w:spacing w:line="300" w:lineRule="auto"/>
        <w:jc w:val="both"/>
        <w:rPr>
          <w:rFonts w:ascii="Arial" w:hAnsi="Arial" w:cs="Arial"/>
          <w:sz w:val="20"/>
        </w:rPr>
      </w:pPr>
      <w:bookmarkStart w:id="7" w:name="_Hlk223960162"/>
      <w:r w:rsidRPr="00472DF3">
        <w:rPr>
          <w:rFonts w:ascii="Arial" w:hAnsi="Arial" w:cs="Arial"/>
          <w:sz w:val="20"/>
        </w:rPr>
        <w:t>zhotovitel nezajistí provádění prací dle této smlouvy držitelem povolení Ministerstva kultury ČR pro restaurování.</w:t>
      </w:r>
      <w:bookmarkEnd w:id="7"/>
    </w:p>
    <w:p w14:paraId="0F605C9B" w14:textId="024DE285" w:rsidR="00BC12F1" w:rsidRPr="00631388" w:rsidRDefault="003018CB" w:rsidP="00492077">
      <w:pPr>
        <w:pStyle w:val="Texttabulky"/>
        <w:tabs>
          <w:tab w:val="left" w:pos="3402"/>
        </w:tabs>
        <w:spacing w:line="300" w:lineRule="auto"/>
        <w:jc w:val="both"/>
        <w:rPr>
          <w:rFonts w:ascii="Arial" w:hAnsi="Arial" w:cs="Arial"/>
          <w:sz w:val="20"/>
          <w:lang w:val="cs-CZ"/>
        </w:rPr>
      </w:pPr>
      <w:r w:rsidRPr="00631388">
        <w:rPr>
          <w:rFonts w:ascii="Arial" w:hAnsi="Arial" w:cs="Arial"/>
          <w:sz w:val="20"/>
          <w:lang w:val="cs-CZ"/>
        </w:rPr>
        <w:t>Právní účinky odstoupení od smlouvy nastávají dnem následujícím po jeho písemném doručení zhotoviteli.</w:t>
      </w:r>
    </w:p>
    <w:p w14:paraId="5922F734" w14:textId="77777777" w:rsidR="000003A5" w:rsidRDefault="000003A5">
      <w:pPr>
        <w:pStyle w:val="Texttabulky"/>
        <w:spacing w:line="300" w:lineRule="auto"/>
        <w:jc w:val="center"/>
        <w:rPr>
          <w:rFonts w:ascii="Arial" w:hAnsi="Arial" w:cs="Arial"/>
          <w:b/>
          <w:sz w:val="20"/>
          <w:lang w:val="cs-CZ"/>
        </w:rPr>
      </w:pPr>
    </w:p>
    <w:p w14:paraId="2955EA89" w14:textId="2955BC3B"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3F070C22" w14:textId="6E8D1E0F" w:rsidR="000B20FA" w:rsidRDefault="003018CB">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3B5B7793"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1C82A558" w:rsidR="00BC12F1" w:rsidRDefault="003018CB">
      <w:pPr>
        <w:pStyle w:val="Texttabulky"/>
        <w:spacing w:line="300" w:lineRule="auto"/>
        <w:jc w:val="both"/>
        <w:rPr>
          <w:rFonts w:ascii="Arial" w:hAnsi="Arial" w:cs="Arial"/>
          <w:sz w:val="20"/>
          <w:lang w:val="cs-CZ"/>
        </w:rPr>
      </w:pPr>
      <w:r>
        <w:rPr>
          <w:rFonts w:ascii="Arial" w:hAnsi="Arial" w:cs="Arial"/>
          <w:sz w:val="20"/>
          <w:lang w:val="cs-CZ"/>
        </w:rPr>
        <w:lastRenderedPageBreak/>
        <w:t>9.3</w:t>
      </w:r>
    </w:p>
    <w:p w14:paraId="1F34CBB3" w14:textId="0A09D990"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0340EA2E" w:rsidR="00BC12F1" w:rsidRDefault="003018CB">
      <w:pPr>
        <w:pStyle w:val="Texttabulky"/>
        <w:spacing w:line="300" w:lineRule="auto"/>
        <w:jc w:val="both"/>
        <w:rPr>
          <w:rFonts w:ascii="Arial" w:hAnsi="Arial" w:cs="Arial"/>
          <w:sz w:val="20"/>
          <w:lang w:val="cs-CZ"/>
        </w:rPr>
      </w:pPr>
      <w:r>
        <w:rPr>
          <w:rFonts w:ascii="Arial" w:hAnsi="Arial" w:cs="Arial"/>
          <w:sz w:val="20"/>
          <w:lang w:val="cs-CZ"/>
        </w:rPr>
        <w:t>9.4</w:t>
      </w:r>
    </w:p>
    <w:p w14:paraId="701FD8BC"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6B013358" w14:textId="77777777" w:rsidR="00E74671" w:rsidRDefault="00E74671" w:rsidP="00CE794D">
      <w:pPr>
        <w:pStyle w:val="Texttabulky"/>
        <w:spacing w:line="300" w:lineRule="auto"/>
        <w:rPr>
          <w:rFonts w:ascii="Arial" w:hAnsi="Arial" w:cs="Arial"/>
          <w:b/>
          <w:sz w:val="20"/>
          <w:lang w:val="cs-CZ"/>
        </w:rPr>
      </w:pPr>
    </w:p>
    <w:p w14:paraId="10CA86D5" w14:textId="6F1B9146"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5859D765"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w:t>
      </w:r>
      <w:r w:rsidRPr="007862B3">
        <w:rPr>
          <w:rFonts w:ascii="Arial" w:hAnsi="Arial" w:cs="Arial"/>
          <w:color w:val="auto"/>
          <w:sz w:val="20"/>
          <w:lang w:val="cs-CZ"/>
        </w:rPr>
        <w:t xml:space="preserve">vyhotovena ve </w:t>
      </w:r>
      <w:r w:rsidR="00E15E42">
        <w:rPr>
          <w:rFonts w:ascii="Arial" w:hAnsi="Arial" w:cs="Arial"/>
          <w:color w:val="auto"/>
          <w:sz w:val="20"/>
          <w:lang w:val="cs-CZ"/>
        </w:rPr>
        <w:t>třech</w:t>
      </w:r>
      <w:r w:rsidRPr="007862B3">
        <w:rPr>
          <w:rFonts w:ascii="Arial" w:hAnsi="Arial" w:cs="Arial"/>
          <w:color w:val="auto"/>
          <w:sz w:val="20"/>
          <w:lang w:val="cs-CZ"/>
        </w:rPr>
        <w:t xml:space="preserve"> stejnopisech, z nichž </w:t>
      </w:r>
      <w:r w:rsidR="00E15E42">
        <w:rPr>
          <w:rFonts w:ascii="Arial" w:hAnsi="Arial" w:cs="Arial"/>
          <w:color w:val="auto"/>
          <w:sz w:val="20"/>
          <w:lang w:val="cs-CZ"/>
        </w:rPr>
        <w:t>dva</w:t>
      </w:r>
      <w:r w:rsidR="00B84845" w:rsidRPr="007862B3">
        <w:rPr>
          <w:rFonts w:ascii="Arial" w:hAnsi="Arial" w:cs="Arial"/>
          <w:color w:val="auto"/>
          <w:sz w:val="20"/>
          <w:lang w:val="cs-CZ"/>
        </w:rPr>
        <w:t xml:space="preserve"> </w:t>
      </w:r>
      <w:r w:rsidRPr="007862B3">
        <w:rPr>
          <w:rFonts w:ascii="Arial" w:hAnsi="Arial" w:cs="Arial"/>
          <w:color w:val="auto"/>
          <w:sz w:val="20"/>
          <w:lang w:val="cs-CZ"/>
        </w:rPr>
        <w:t xml:space="preserve">obdrží objednatel </w:t>
      </w:r>
      <w:r>
        <w:rPr>
          <w:rFonts w:ascii="Arial" w:hAnsi="Arial" w:cs="Arial"/>
          <w:sz w:val="20"/>
          <w:lang w:val="cs-CZ"/>
        </w:rPr>
        <w:t>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3018CB">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3018CB"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1899FF8B" w14:textId="77777777" w:rsidR="00BC12F1" w:rsidRDefault="00BC12F1">
      <w:pPr>
        <w:pStyle w:val="Texttabulky"/>
        <w:spacing w:line="300" w:lineRule="auto"/>
        <w:rPr>
          <w:rFonts w:ascii="Arial" w:hAnsi="Arial" w:cs="Arial"/>
          <w:bCs/>
          <w:sz w:val="20"/>
          <w:lang w:val="cs-CZ"/>
        </w:rPr>
      </w:pPr>
    </w:p>
    <w:p w14:paraId="66ED2B58" w14:textId="5CFC09D0" w:rsidR="00BC12F1" w:rsidRDefault="003018CB">
      <w:pPr>
        <w:pStyle w:val="Texttabulky"/>
        <w:spacing w:line="300" w:lineRule="auto"/>
        <w:contextualSpacing/>
        <w:rPr>
          <w:rFonts w:ascii="Arial" w:hAnsi="Arial" w:cs="Arial"/>
          <w:i/>
          <w:iCs/>
          <w:sz w:val="20"/>
          <w:lang w:val="cs-CZ"/>
        </w:rPr>
      </w:pPr>
      <w:r>
        <w:rPr>
          <w:rFonts w:ascii="Arial" w:hAnsi="Arial" w:cs="Arial"/>
          <w:sz w:val="20"/>
          <w:lang w:val="cs-CZ"/>
        </w:rPr>
        <w:t xml:space="preserve">V Brně dne </w:t>
      </w:r>
      <w:r w:rsidR="00CD3F38">
        <w:rPr>
          <w:rFonts w:ascii="Arial" w:hAnsi="Arial" w:cs="Arial"/>
          <w:i/>
          <w:iCs/>
          <w:sz w:val="20"/>
          <w:lang w:val="cs-CZ"/>
        </w:rPr>
        <w:t>22.5.2026</w:t>
      </w:r>
      <w:r w:rsidR="00CD3F38">
        <w:rPr>
          <w:rFonts w:ascii="Arial" w:hAnsi="Arial" w:cs="Arial"/>
          <w:i/>
          <w:iCs/>
          <w:sz w:val="20"/>
          <w:lang w:val="cs-CZ"/>
        </w:rPr>
        <w:tab/>
      </w:r>
      <w:r w:rsidR="00CD3F38">
        <w:rPr>
          <w:rFonts w:ascii="Arial" w:hAnsi="Arial" w:cs="Arial"/>
          <w:i/>
          <w:iCs/>
          <w:sz w:val="20"/>
          <w:lang w:val="cs-CZ"/>
        </w:rPr>
        <w:tab/>
      </w:r>
      <w:r w:rsidR="00F11107" w:rsidRPr="00F11107">
        <w:rPr>
          <w:rFonts w:ascii="Arial" w:hAnsi="Arial" w:cs="Arial"/>
          <w:i/>
          <w:iCs/>
          <w:sz w:val="20"/>
          <w:lang w:val="cs-CZ"/>
        </w:rPr>
        <w:tab/>
      </w:r>
      <w:r>
        <w:rPr>
          <w:rFonts w:ascii="Arial" w:hAnsi="Arial" w:cs="Arial"/>
          <w:sz w:val="20"/>
          <w:lang w:val="cs-CZ"/>
        </w:rPr>
        <w:tab/>
        <w:t xml:space="preserve">V </w:t>
      </w:r>
      <w:r w:rsidR="000003A5">
        <w:rPr>
          <w:rFonts w:ascii="Arial" w:hAnsi="Arial" w:cs="Arial"/>
          <w:sz w:val="20"/>
          <w:lang w:val="cs-CZ"/>
        </w:rPr>
        <w:t>Nejdeku</w:t>
      </w:r>
      <w:r>
        <w:rPr>
          <w:rFonts w:ascii="Arial" w:hAnsi="Arial" w:cs="Arial"/>
          <w:sz w:val="20"/>
          <w:lang w:val="cs-CZ"/>
        </w:rPr>
        <w:t xml:space="preserve"> dne </w:t>
      </w:r>
      <w:r w:rsidR="00CD3F38">
        <w:rPr>
          <w:rFonts w:ascii="Arial" w:hAnsi="Arial" w:cs="Arial"/>
          <w:i/>
          <w:iCs/>
          <w:sz w:val="20"/>
          <w:lang w:val="cs-CZ"/>
        </w:rPr>
        <w:t>19.5.2026</w:t>
      </w:r>
    </w:p>
    <w:p w14:paraId="340D417F" w14:textId="77777777" w:rsidR="00CE794D" w:rsidRDefault="00CE794D">
      <w:pPr>
        <w:pStyle w:val="Texttabulky"/>
        <w:spacing w:line="300" w:lineRule="auto"/>
        <w:contextualSpacing/>
        <w:rPr>
          <w:rFonts w:ascii="Arial" w:hAnsi="Arial" w:cs="Arial"/>
          <w:sz w:val="20"/>
          <w:lang w:val="cs-CZ"/>
        </w:rPr>
      </w:pPr>
    </w:p>
    <w:p w14:paraId="183C95B2" w14:textId="77777777" w:rsidR="000003A5" w:rsidRDefault="000003A5">
      <w:pPr>
        <w:pStyle w:val="Texttabulky"/>
        <w:spacing w:line="300" w:lineRule="auto"/>
        <w:contextualSpacing/>
        <w:rPr>
          <w:rFonts w:ascii="Arial" w:hAnsi="Arial" w:cs="Arial"/>
          <w:sz w:val="20"/>
          <w:lang w:val="cs-CZ"/>
        </w:rPr>
      </w:pPr>
    </w:p>
    <w:p w14:paraId="3CA819F5" w14:textId="77777777" w:rsidR="000003A5" w:rsidRDefault="000003A5">
      <w:pPr>
        <w:pStyle w:val="Texttabulky"/>
        <w:spacing w:line="300" w:lineRule="auto"/>
        <w:contextualSpacing/>
        <w:rPr>
          <w:rFonts w:ascii="Arial" w:hAnsi="Arial" w:cs="Arial"/>
          <w:sz w:val="20"/>
          <w:lang w:val="cs-CZ"/>
        </w:rPr>
      </w:pPr>
    </w:p>
    <w:p w14:paraId="52EC30D5" w14:textId="3B49FB54"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646D5D3C"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003A5">
        <w:rPr>
          <w:rFonts w:ascii="Arial" w:hAnsi="Arial" w:cs="Arial"/>
          <w:sz w:val="20"/>
          <w:shd w:val="clear" w:color="auto" w:fill="FFFFFF"/>
        </w:rPr>
        <w:t>František Pavúček</w:t>
      </w:r>
    </w:p>
    <w:p w14:paraId="2E926A27" w14:textId="5D845D85" w:rsidR="000003A5" w:rsidRPr="00167A9D" w:rsidRDefault="003018CB" w:rsidP="000003A5">
      <w:pPr>
        <w:spacing w:line="300" w:lineRule="auto"/>
        <w:jc w:val="both"/>
        <w:rPr>
          <w:rFonts w:ascii="Arial" w:hAnsi="Arial" w:cs="Arial"/>
          <w:sz w:val="20"/>
        </w:rPr>
      </w:pPr>
      <w:r>
        <w:rPr>
          <w:rFonts w:ascii="Arial" w:hAnsi="Arial" w:cs="Arial"/>
          <w:bCs/>
          <w:sz w:val="20"/>
        </w:rPr>
        <w:t>Ing. Richard Elleder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F5DE5">
        <w:rPr>
          <w:rFonts w:ascii="Arial" w:hAnsi="Arial" w:cs="Arial"/>
          <w:sz w:val="20"/>
        </w:rPr>
        <w:t>zhotovitel</w:t>
      </w:r>
    </w:p>
    <w:p w14:paraId="2AB8E80F" w14:textId="298E9204"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sidR="00F11107">
        <w:rPr>
          <w:rFonts w:ascii="Arial" w:hAnsi="Arial" w:cs="Arial"/>
          <w:b w:val="0"/>
          <w:sz w:val="20"/>
        </w:rPr>
        <w:tab/>
      </w:r>
    </w:p>
    <w:p w14:paraId="12AB4B56" w14:textId="5C9AA145"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sectPr w:rsidR="00E7149B" w:rsidSect="000B20FA">
      <w:footerReference w:type="default" r:id="rId8"/>
      <w:footerReference w:type="first" r:id="rId9"/>
      <w:pgSz w:w="11906" w:h="16838"/>
      <w:pgMar w:top="851"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BA3E" w14:textId="77777777" w:rsidR="00FE15EB" w:rsidRDefault="00FE15EB">
      <w:r>
        <w:separator/>
      </w:r>
    </w:p>
  </w:endnote>
  <w:endnote w:type="continuationSeparator" w:id="0">
    <w:p w14:paraId="781E5795" w14:textId="77777777" w:rsidR="00FE15EB" w:rsidRDefault="00FE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6C514AF3" w:rsidR="00BC12F1" w:rsidRDefault="00BF4C24">
    <w:pPr>
      <w:pStyle w:val="Zpat"/>
      <w:ind w:right="360"/>
    </w:pPr>
    <w:r>
      <w:rPr>
        <w:noProof/>
      </w:rPr>
      <mc:AlternateContent>
        <mc:Choice Requires="wps">
          <w:drawing>
            <wp:anchor distT="0" distB="0" distL="0" distR="0" simplePos="0" relativeHeight="251657728" behindDoc="0" locked="0" layoutInCell="0" allowOverlap="1" wp14:anchorId="3D836887" wp14:editId="419E2DD6">
              <wp:simplePos x="0" y="0"/>
              <wp:positionH relativeFrom="margin">
                <wp:align>center</wp:align>
              </wp:positionH>
              <wp:positionV relativeFrom="paragraph">
                <wp:posOffset>635</wp:posOffset>
              </wp:positionV>
              <wp:extent cx="67945" cy="143510"/>
              <wp:effectExtent l="0" t="0" r="0" b="0"/>
              <wp:wrapSquare wrapText="bothSides"/>
              <wp:docPr id="1914507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E629" w14:textId="77777777" w:rsidR="00FE15EB" w:rsidRDefault="00FE15EB">
      <w:r>
        <w:separator/>
      </w:r>
    </w:p>
  </w:footnote>
  <w:footnote w:type="continuationSeparator" w:id="0">
    <w:p w14:paraId="5C9CED91" w14:textId="77777777" w:rsidR="00FE15EB" w:rsidRDefault="00FE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003A5"/>
    <w:rsid w:val="00013F91"/>
    <w:rsid w:val="000173F9"/>
    <w:rsid w:val="00023639"/>
    <w:rsid w:val="000304F5"/>
    <w:rsid w:val="000406D3"/>
    <w:rsid w:val="00043E6B"/>
    <w:rsid w:val="0005795B"/>
    <w:rsid w:val="000618C7"/>
    <w:rsid w:val="0006214B"/>
    <w:rsid w:val="00062FEA"/>
    <w:rsid w:val="000635BE"/>
    <w:rsid w:val="0007212D"/>
    <w:rsid w:val="000813A9"/>
    <w:rsid w:val="000A6C42"/>
    <w:rsid w:val="000B10BA"/>
    <w:rsid w:val="000B20FA"/>
    <w:rsid w:val="000B5CDF"/>
    <w:rsid w:val="000F5DE5"/>
    <w:rsid w:val="000F7F5A"/>
    <w:rsid w:val="00116845"/>
    <w:rsid w:val="001217CC"/>
    <w:rsid w:val="00145933"/>
    <w:rsid w:val="00150FB4"/>
    <w:rsid w:val="00153855"/>
    <w:rsid w:val="00162ECF"/>
    <w:rsid w:val="00164E6B"/>
    <w:rsid w:val="001737B7"/>
    <w:rsid w:val="0018168E"/>
    <w:rsid w:val="001A65C3"/>
    <w:rsid w:val="001B29D1"/>
    <w:rsid w:val="001B5243"/>
    <w:rsid w:val="001C4E47"/>
    <w:rsid w:val="001F01FA"/>
    <w:rsid w:val="001F6009"/>
    <w:rsid w:val="002149CC"/>
    <w:rsid w:val="002175FE"/>
    <w:rsid w:val="002342F8"/>
    <w:rsid w:val="00255D10"/>
    <w:rsid w:val="002641C2"/>
    <w:rsid w:val="002B0C5C"/>
    <w:rsid w:val="002D1CFD"/>
    <w:rsid w:val="002E0D1E"/>
    <w:rsid w:val="003018CB"/>
    <w:rsid w:val="0031479D"/>
    <w:rsid w:val="00321E74"/>
    <w:rsid w:val="00324FA5"/>
    <w:rsid w:val="003619C9"/>
    <w:rsid w:val="00366DCF"/>
    <w:rsid w:val="00390B97"/>
    <w:rsid w:val="00392170"/>
    <w:rsid w:val="00395B63"/>
    <w:rsid w:val="003A3F43"/>
    <w:rsid w:val="003A4269"/>
    <w:rsid w:val="003B01B8"/>
    <w:rsid w:val="003C0AF9"/>
    <w:rsid w:val="003D2AAC"/>
    <w:rsid w:val="003E3A86"/>
    <w:rsid w:val="003E62D2"/>
    <w:rsid w:val="003F5F86"/>
    <w:rsid w:val="00403BA4"/>
    <w:rsid w:val="0043022F"/>
    <w:rsid w:val="004327AF"/>
    <w:rsid w:val="00444526"/>
    <w:rsid w:val="004559E0"/>
    <w:rsid w:val="00461485"/>
    <w:rsid w:val="00492077"/>
    <w:rsid w:val="004A7C2C"/>
    <w:rsid w:val="004E18B3"/>
    <w:rsid w:val="004F4A78"/>
    <w:rsid w:val="0050087D"/>
    <w:rsid w:val="00506A86"/>
    <w:rsid w:val="00532C54"/>
    <w:rsid w:val="00536B2F"/>
    <w:rsid w:val="00536F23"/>
    <w:rsid w:val="005377B6"/>
    <w:rsid w:val="005403F1"/>
    <w:rsid w:val="0055291B"/>
    <w:rsid w:val="00553783"/>
    <w:rsid w:val="0056765E"/>
    <w:rsid w:val="00572F89"/>
    <w:rsid w:val="00594CB6"/>
    <w:rsid w:val="005B0305"/>
    <w:rsid w:val="005B2868"/>
    <w:rsid w:val="005C55F2"/>
    <w:rsid w:val="0062048D"/>
    <w:rsid w:val="00631388"/>
    <w:rsid w:val="00637ACB"/>
    <w:rsid w:val="00647F80"/>
    <w:rsid w:val="00661264"/>
    <w:rsid w:val="00662BF1"/>
    <w:rsid w:val="00671326"/>
    <w:rsid w:val="00672653"/>
    <w:rsid w:val="006737BA"/>
    <w:rsid w:val="00686CD9"/>
    <w:rsid w:val="0068731A"/>
    <w:rsid w:val="006B265D"/>
    <w:rsid w:val="006D06BA"/>
    <w:rsid w:val="006E7396"/>
    <w:rsid w:val="006F6CDC"/>
    <w:rsid w:val="00701E86"/>
    <w:rsid w:val="00721E00"/>
    <w:rsid w:val="00734F45"/>
    <w:rsid w:val="0074277A"/>
    <w:rsid w:val="0075085A"/>
    <w:rsid w:val="0075092D"/>
    <w:rsid w:val="00754235"/>
    <w:rsid w:val="00771CB5"/>
    <w:rsid w:val="007727E7"/>
    <w:rsid w:val="007862B3"/>
    <w:rsid w:val="007879AE"/>
    <w:rsid w:val="007957FB"/>
    <w:rsid w:val="007B5C00"/>
    <w:rsid w:val="007D39CE"/>
    <w:rsid w:val="007D52D6"/>
    <w:rsid w:val="007E10A9"/>
    <w:rsid w:val="007F64F8"/>
    <w:rsid w:val="008034C4"/>
    <w:rsid w:val="00805833"/>
    <w:rsid w:val="00827F25"/>
    <w:rsid w:val="00831802"/>
    <w:rsid w:val="00847D22"/>
    <w:rsid w:val="00857FC6"/>
    <w:rsid w:val="00866A3F"/>
    <w:rsid w:val="008767D5"/>
    <w:rsid w:val="008872C7"/>
    <w:rsid w:val="008941C5"/>
    <w:rsid w:val="008A6E55"/>
    <w:rsid w:val="008B0EEC"/>
    <w:rsid w:val="008D58E6"/>
    <w:rsid w:val="008E212C"/>
    <w:rsid w:val="00905F34"/>
    <w:rsid w:val="00926212"/>
    <w:rsid w:val="009322B8"/>
    <w:rsid w:val="00965BB1"/>
    <w:rsid w:val="00992501"/>
    <w:rsid w:val="009C0B2B"/>
    <w:rsid w:val="009C5AAC"/>
    <w:rsid w:val="009D2D8E"/>
    <w:rsid w:val="009D5080"/>
    <w:rsid w:val="009E1E92"/>
    <w:rsid w:val="009F7C2B"/>
    <w:rsid w:val="00A0780F"/>
    <w:rsid w:val="00A15B98"/>
    <w:rsid w:val="00A20840"/>
    <w:rsid w:val="00A41CF1"/>
    <w:rsid w:val="00A63656"/>
    <w:rsid w:val="00A8029D"/>
    <w:rsid w:val="00AA7532"/>
    <w:rsid w:val="00AB2E1C"/>
    <w:rsid w:val="00AB4299"/>
    <w:rsid w:val="00B02415"/>
    <w:rsid w:val="00B34202"/>
    <w:rsid w:val="00B37246"/>
    <w:rsid w:val="00B54570"/>
    <w:rsid w:val="00B66FBD"/>
    <w:rsid w:val="00B7715A"/>
    <w:rsid w:val="00B84845"/>
    <w:rsid w:val="00BA557A"/>
    <w:rsid w:val="00BB3DA0"/>
    <w:rsid w:val="00BC0D7D"/>
    <w:rsid w:val="00BC12F1"/>
    <w:rsid w:val="00BD79E5"/>
    <w:rsid w:val="00BF0DB0"/>
    <w:rsid w:val="00BF4C24"/>
    <w:rsid w:val="00C17604"/>
    <w:rsid w:val="00C22F8F"/>
    <w:rsid w:val="00C24391"/>
    <w:rsid w:val="00C421D6"/>
    <w:rsid w:val="00C55215"/>
    <w:rsid w:val="00C57172"/>
    <w:rsid w:val="00C60690"/>
    <w:rsid w:val="00C64316"/>
    <w:rsid w:val="00C95349"/>
    <w:rsid w:val="00CA1747"/>
    <w:rsid w:val="00CB74D0"/>
    <w:rsid w:val="00CD3F38"/>
    <w:rsid w:val="00CE794D"/>
    <w:rsid w:val="00CF27F9"/>
    <w:rsid w:val="00CF5C64"/>
    <w:rsid w:val="00CF6E54"/>
    <w:rsid w:val="00D119EB"/>
    <w:rsid w:val="00D2653A"/>
    <w:rsid w:val="00D42DCF"/>
    <w:rsid w:val="00D43D3B"/>
    <w:rsid w:val="00D7026A"/>
    <w:rsid w:val="00D77D34"/>
    <w:rsid w:val="00D86529"/>
    <w:rsid w:val="00D91938"/>
    <w:rsid w:val="00DA2865"/>
    <w:rsid w:val="00DE2DB8"/>
    <w:rsid w:val="00DF228E"/>
    <w:rsid w:val="00E15E42"/>
    <w:rsid w:val="00E408EA"/>
    <w:rsid w:val="00E43582"/>
    <w:rsid w:val="00E50A6D"/>
    <w:rsid w:val="00E50AC8"/>
    <w:rsid w:val="00E54D19"/>
    <w:rsid w:val="00E61A5E"/>
    <w:rsid w:val="00E61E07"/>
    <w:rsid w:val="00E70D55"/>
    <w:rsid w:val="00E7149B"/>
    <w:rsid w:val="00E74671"/>
    <w:rsid w:val="00E76653"/>
    <w:rsid w:val="00EB031A"/>
    <w:rsid w:val="00EE28F7"/>
    <w:rsid w:val="00F11107"/>
    <w:rsid w:val="00F271D6"/>
    <w:rsid w:val="00F31AE9"/>
    <w:rsid w:val="00F45AC9"/>
    <w:rsid w:val="00F61CDA"/>
    <w:rsid w:val="00F702D0"/>
    <w:rsid w:val="00F768FD"/>
    <w:rsid w:val="00F97301"/>
    <w:rsid w:val="00FA0558"/>
    <w:rsid w:val="00FA63A8"/>
    <w:rsid w:val="00FB26BD"/>
    <w:rsid w:val="00FB5150"/>
    <w:rsid w:val="00FC1AED"/>
    <w:rsid w:val="00FC5E7E"/>
    <w:rsid w:val="00FD0DBF"/>
    <w:rsid w:val="00FD5846"/>
    <w:rsid w:val="00FE15EB"/>
    <w:rsid w:val="00FF169D"/>
    <w:rsid w:val="00FF4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paragraph" w:styleId="Nadpis1">
    <w:name w:val="heading 1"/>
    <w:basedOn w:val="Normln"/>
    <w:link w:val="Nadpis1Char"/>
    <w:uiPriority w:val="9"/>
    <w:qFormat/>
    <w:rsid w:val="002E0D1E"/>
    <w:pPr>
      <w:suppressAutoHyphens w:val="0"/>
      <w:spacing w:before="100" w:beforeAutospacing="1" w:after="100" w:afterAutospacing="1"/>
      <w:outlineLvl w:val="0"/>
    </w:pPr>
    <w:rPr>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character" w:styleId="Nevyeenzmnka">
    <w:name w:val="Unresolved Mention"/>
    <w:basedOn w:val="Standardnpsmoodstavce"/>
    <w:uiPriority w:val="99"/>
    <w:semiHidden/>
    <w:unhideWhenUsed/>
    <w:rsid w:val="00255D10"/>
    <w:rPr>
      <w:color w:val="605E5C"/>
      <w:shd w:val="clear" w:color="auto" w:fill="E1DFDD"/>
    </w:rPr>
  </w:style>
  <w:style w:type="character" w:customStyle="1" w:styleId="Citt1">
    <w:name w:val="Citát1"/>
    <w:basedOn w:val="Standardnpsmoodstavce"/>
    <w:rsid w:val="00805833"/>
  </w:style>
  <w:style w:type="character" w:customStyle="1" w:styleId="Nadpis1Char">
    <w:name w:val="Nadpis 1 Char"/>
    <w:basedOn w:val="Standardnpsmoodstavce"/>
    <w:link w:val="Nadpis1"/>
    <w:uiPriority w:val="9"/>
    <w:rsid w:val="002E0D1E"/>
    <w:rPr>
      <w:b/>
      <w:bCs/>
      <w:kern w:val="36"/>
      <w:sz w:val="48"/>
      <w:szCs w:val="48"/>
    </w:rPr>
  </w:style>
  <w:style w:type="character" w:customStyle="1" w:styleId="h1a">
    <w:name w:val="h1a"/>
    <w:basedOn w:val="Standardnpsmoodstavce"/>
    <w:rsid w:val="002E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58">
      <w:bodyDiv w:val="1"/>
      <w:marLeft w:val="0"/>
      <w:marRight w:val="0"/>
      <w:marTop w:val="0"/>
      <w:marBottom w:val="0"/>
      <w:divBdr>
        <w:top w:val="none" w:sz="0" w:space="0" w:color="auto"/>
        <w:left w:val="none" w:sz="0" w:space="0" w:color="auto"/>
        <w:bottom w:val="none" w:sz="0" w:space="0" w:color="auto"/>
        <w:right w:val="none" w:sz="0" w:space="0" w:color="auto"/>
      </w:divBdr>
    </w:div>
    <w:div w:id="181752197">
      <w:bodyDiv w:val="1"/>
      <w:marLeft w:val="0"/>
      <w:marRight w:val="0"/>
      <w:marTop w:val="0"/>
      <w:marBottom w:val="0"/>
      <w:divBdr>
        <w:top w:val="none" w:sz="0" w:space="0" w:color="auto"/>
        <w:left w:val="none" w:sz="0" w:space="0" w:color="auto"/>
        <w:bottom w:val="none" w:sz="0" w:space="0" w:color="auto"/>
        <w:right w:val="none" w:sz="0" w:space="0" w:color="auto"/>
      </w:divBdr>
    </w:div>
    <w:div w:id="194314381">
      <w:bodyDiv w:val="1"/>
      <w:marLeft w:val="0"/>
      <w:marRight w:val="0"/>
      <w:marTop w:val="0"/>
      <w:marBottom w:val="0"/>
      <w:divBdr>
        <w:top w:val="none" w:sz="0" w:space="0" w:color="auto"/>
        <w:left w:val="none" w:sz="0" w:space="0" w:color="auto"/>
        <w:bottom w:val="none" w:sz="0" w:space="0" w:color="auto"/>
        <w:right w:val="none" w:sz="0" w:space="0" w:color="auto"/>
      </w:divBdr>
    </w:div>
    <w:div w:id="279652307">
      <w:bodyDiv w:val="1"/>
      <w:marLeft w:val="0"/>
      <w:marRight w:val="0"/>
      <w:marTop w:val="0"/>
      <w:marBottom w:val="0"/>
      <w:divBdr>
        <w:top w:val="none" w:sz="0" w:space="0" w:color="auto"/>
        <w:left w:val="none" w:sz="0" w:space="0" w:color="auto"/>
        <w:bottom w:val="none" w:sz="0" w:space="0" w:color="auto"/>
        <w:right w:val="none" w:sz="0" w:space="0" w:color="auto"/>
      </w:divBdr>
      <w:divsChild>
        <w:div w:id="502815254">
          <w:marLeft w:val="0"/>
          <w:marRight w:val="0"/>
          <w:marTop w:val="0"/>
          <w:marBottom w:val="0"/>
          <w:divBdr>
            <w:top w:val="none" w:sz="0" w:space="0" w:color="auto"/>
            <w:left w:val="none" w:sz="0" w:space="0" w:color="auto"/>
            <w:bottom w:val="none" w:sz="0" w:space="0" w:color="auto"/>
            <w:right w:val="none" w:sz="0" w:space="0" w:color="auto"/>
          </w:divBdr>
        </w:div>
      </w:divsChild>
    </w:div>
    <w:div w:id="602300032">
      <w:bodyDiv w:val="1"/>
      <w:marLeft w:val="0"/>
      <w:marRight w:val="0"/>
      <w:marTop w:val="0"/>
      <w:marBottom w:val="0"/>
      <w:divBdr>
        <w:top w:val="none" w:sz="0" w:space="0" w:color="auto"/>
        <w:left w:val="none" w:sz="0" w:space="0" w:color="auto"/>
        <w:bottom w:val="none" w:sz="0" w:space="0" w:color="auto"/>
        <w:right w:val="none" w:sz="0" w:space="0" w:color="auto"/>
      </w:divBdr>
    </w:div>
    <w:div w:id="783156314">
      <w:bodyDiv w:val="1"/>
      <w:marLeft w:val="0"/>
      <w:marRight w:val="0"/>
      <w:marTop w:val="0"/>
      <w:marBottom w:val="0"/>
      <w:divBdr>
        <w:top w:val="none" w:sz="0" w:space="0" w:color="auto"/>
        <w:left w:val="none" w:sz="0" w:space="0" w:color="auto"/>
        <w:bottom w:val="none" w:sz="0" w:space="0" w:color="auto"/>
        <w:right w:val="none" w:sz="0" w:space="0" w:color="auto"/>
      </w:divBdr>
    </w:div>
    <w:div w:id="845678628">
      <w:bodyDiv w:val="1"/>
      <w:marLeft w:val="0"/>
      <w:marRight w:val="0"/>
      <w:marTop w:val="0"/>
      <w:marBottom w:val="0"/>
      <w:divBdr>
        <w:top w:val="none" w:sz="0" w:space="0" w:color="auto"/>
        <w:left w:val="none" w:sz="0" w:space="0" w:color="auto"/>
        <w:bottom w:val="none" w:sz="0" w:space="0" w:color="auto"/>
        <w:right w:val="none" w:sz="0" w:space="0" w:color="auto"/>
      </w:divBdr>
    </w:div>
    <w:div w:id="1103763891">
      <w:bodyDiv w:val="1"/>
      <w:marLeft w:val="0"/>
      <w:marRight w:val="0"/>
      <w:marTop w:val="0"/>
      <w:marBottom w:val="0"/>
      <w:divBdr>
        <w:top w:val="none" w:sz="0" w:space="0" w:color="auto"/>
        <w:left w:val="none" w:sz="0" w:space="0" w:color="auto"/>
        <w:bottom w:val="none" w:sz="0" w:space="0" w:color="auto"/>
        <w:right w:val="none" w:sz="0" w:space="0" w:color="auto"/>
      </w:divBdr>
    </w:div>
    <w:div w:id="1609463277">
      <w:bodyDiv w:val="1"/>
      <w:marLeft w:val="0"/>
      <w:marRight w:val="0"/>
      <w:marTop w:val="0"/>
      <w:marBottom w:val="0"/>
      <w:divBdr>
        <w:top w:val="none" w:sz="0" w:space="0" w:color="auto"/>
        <w:left w:val="none" w:sz="0" w:space="0" w:color="auto"/>
        <w:bottom w:val="none" w:sz="0" w:space="0" w:color="auto"/>
        <w:right w:val="none" w:sz="0" w:space="0" w:color="auto"/>
      </w:divBdr>
    </w:div>
    <w:div w:id="1706445842">
      <w:bodyDiv w:val="1"/>
      <w:marLeft w:val="0"/>
      <w:marRight w:val="0"/>
      <w:marTop w:val="0"/>
      <w:marBottom w:val="0"/>
      <w:divBdr>
        <w:top w:val="none" w:sz="0" w:space="0" w:color="auto"/>
        <w:left w:val="none" w:sz="0" w:space="0" w:color="auto"/>
        <w:bottom w:val="none" w:sz="0" w:space="0" w:color="auto"/>
        <w:right w:val="none" w:sz="0" w:space="0" w:color="auto"/>
      </w:divBdr>
      <w:divsChild>
        <w:div w:id="1192064351">
          <w:marLeft w:val="0"/>
          <w:marRight w:val="0"/>
          <w:marTop w:val="0"/>
          <w:marBottom w:val="0"/>
          <w:divBdr>
            <w:top w:val="none" w:sz="0" w:space="0" w:color="auto"/>
            <w:left w:val="none" w:sz="0" w:space="0" w:color="auto"/>
            <w:bottom w:val="none" w:sz="0" w:space="0" w:color="auto"/>
            <w:right w:val="none" w:sz="0" w:space="0" w:color="auto"/>
          </w:divBdr>
        </w:div>
      </w:divsChild>
    </w:div>
    <w:div w:id="1757898271">
      <w:bodyDiv w:val="1"/>
      <w:marLeft w:val="0"/>
      <w:marRight w:val="0"/>
      <w:marTop w:val="0"/>
      <w:marBottom w:val="0"/>
      <w:divBdr>
        <w:top w:val="none" w:sz="0" w:space="0" w:color="auto"/>
        <w:left w:val="none" w:sz="0" w:space="0" w:color="auto"/>
        <w:bottom w:val="none" w:sz="0" w:space="0" w:color="auto"/>
        <w:right w:val="none" w:sz="0" w:space="0" w:color="auto"/>
      </w:divBdr>
    </w:div>
    <w:div w:id="1771967936">
      <w:bodyDiv w:val="1"/>
      <w:marLeft w:val="0"/>
      <w:marRight w:val="0"/>
      <w:marTop w:val="0"/>
      <w:marBottom w:val="0"/>
      <w:divBdr>
        <w:top w:val="none" w:sz="0" w:space="0" w:color="auto"/>
        <w:left w:val="none" w:sz="0" w:space="0" w:color="auto"/>
        <w:bottom w:val="none" w:sz="0" w:space="0" w:color="auto"/>
        <w:right w:val="none" w:sz="0" w:space="0" w:color="auto"/>
      </w:divBdr>
    </w:div>
    <w:div w:id="1776486849">
      <w:bodyDiv w:val="1"/>
      <w:marLeft w:val="0"/>
      <w:marRight w:val="0"/>
      <w:marTop w:val="0"/>
      <w:marBottom w:val="0"/>
      <w:divBdr>
        <w:top w:val="none" w:sz="0" w:space="0" w:color="auto"/>
        <w:left w:val="none" w:sz="0" w:space="0" w:color="auto"/>
        <w:bottom w:val="none" w:sz="0" w:space="0" w:color="auto"/>
        <w:right w:val="none" w:sz="0" w:space="0" w:color="auto"/>
      </w:divBdr>
    </w:div>
    <w:div w:id="1863548821">
      <w:bodyDiv w:val="1"/>
      <w:marLeft w:val="0"/>
      <w:marRight w:val="0"/>
      <w:marTop w:val="0"/>
      <w:marBottom w:val="0"/>
      <w:divBdr>
        <w:top w:val="none" w:sz="0" w:space="0" w:color="auto"/>
        <w:left w:val="none" w:sz="0" w:space="0" w:color="auto"/>
        <w:bottom w:val="none" w:sz="0" w:space="0" w:color="auto"/>
        <w:right w:val="none" w:sz="0" w:space="0" w:color="auto"/>
      </w:divBdr>
    </w:div>
    <w:div w:id="1878160340">
      <w:bodyDiv w:val="1"/>
      <w:marLeft w:val="0"/>
      <w:marRight w:val="0"/>
      <w:marTop w:val="0"/>
      <w:marBottom w:val="0"/>
      <w:divBdr>
        <w:top w:val="none" w:sz="0" w:space="0" w:color="auto"/>
        <w:left w:val="none" w:sz="0" w:space="0" w:color="auto"/>
        <w:bottom w:val="none" w:sz="0" w:space="0" w:color="auto"/>
        <w:right w:val="none" w:sz="0" w:space="0" w:color="auto"/>
      </w:divBdr>
    </w:div>
    <w:div w:id="1920863827">
      <w:bodyDiv w:val="1"/>
      <w:marLeft w:val="0"/>
      <w:marRight w:val="0"/>
      <w:marTop w:val="0"/>
      <w:marBottom w:val="0"/>
      <w:divBdr>
        <w:top w:val="none" w:sz="0" w:space="0" w:color="auto"/>
        <w:left w:val="none" w:sz="0" w:space="0" w:color="auto"/>
        <w:bottom w:val="none" w:sz="0" w:space="0" w:color="auto"/>
        <w:right w:val="none" w:sz="0" w:space="0" w:color="auto"/>
      </w:divBdr>
    </w:div>
    <w:div w:id="2004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2EDB0-C35C-4B84-B8FC-151CD7BF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198</TotalTime>
  <Pages>5</Pages>
  <Words>1995</Words>
  <Characters>11775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Hanušová Jana (MMB_OSM)</cp:lastModifiedBy>
  <cp:revision>27</cp:revision>
  <cp:lastPrinted>2026-02-26T15:09:00Z</cp:lastPrinted>
  <dcterms:created xsi:type="dcterms:W3CDTF">2025-10-22T09:23:00Z</dcterms:created>
  <dcterms:modified xsi:type="dcterms:W3CDTF">2026-05-22T13:08:00Z</dcterms:modified>
</cp:coreProperties>
</file>