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9183" w14:textId="51188CE1" w:rsidR="00904DD4"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SMLOUVA O DÍLO č.</w:t>
      </w:r>
      <w:r w:rsidR="00A93D2A" w:rsidRPr="00A93D2A">
        <w:t xml:space="preserve"> </w:t>
      </w:r>
      <w:r w:rsidR="00A93D2A" w:rsidRPr="00A93D2A">
        <w:rPr>
          <w:rFonts w:ascii="Times New Roman" w:hAnsi="Times New Roman" w:cs="Times New Roman"/>
          <w:b/>
          <w:bCs/>
          <w:sz w:val="24"/>
          <w:szCs w:val="24"/>
        </w:rPr>
        <w:t>260512</w:t>
      </w:r>
    </w:p>
    <w:p w14:paraId="573EAD0C" w14:textId="77777777" w:rsidR="00A93D2A" w:rsidRPr="00A93D2A" w:rsidRDefault="00A93D2A" w:rsidP="00A93D2A">
      <w:pPr>
        <w:spacing w:line="240" w:lineRule="auto"/>
        <w:jc w:val="center"/>
        <w:rPr>
          <w:rFonts w:ascii="Times New Roman" w:hAnsi="Times New Roman" w:cs="Times New Roman"/>
          <w:b/>
          <w:bCs/>
          <w:sz w:val="24"/>
          <w:szCs w:val="24"/>
        </w:rPr>
      </w:pPr>
    </w:p>
    <w:p w14:paraId="0498261C" w14:textId="77777777" w:rsidR="00904DD4" w:rsidRPr="00A93D2A" w:rsidRDefault="00904DD4" w:rsidP="00A93D2A">
      <w:pPr>
        <w:spacing w:line="240" w:lineRule="auto"/>
        <w:jc w:val="both"/>
        <w:rPr>
          <w:rFonts w:ascii="Times New Roman" w:hAnsi="Times New Roman" w:cs="Times New Roman"/>
          <w:sz w:val="24"/>
          <w:szCs w:val="24"/>
        </w:rPr>
      </w:pPr>
      <w:r w:rsidRPr="00A93D2A">
        <w:rPr>
          <w:rFonts w:ascii="Times New Roman" w:hAnsi="Times New Roman" w:cs="Times New Roman"/>
          <w:sz w:val="24"/>
          <w:szCs w:val="24"/>
        </w:rPr>
        <w:t>uzavřená podle ust. § 2586 a násl. zák. č. 89/2012 Sb., občanského zákoníku, ve znění pozdějších předpisů, mezi těmito smluvními</w:t>
      </w:r>
    </w:p>
    <w:p w14:paraId="5BFAB9A4" w14:textId="77777777" w:rsidR="00904DD4" w:rsidRPr="00A93D2A" w:rsidRDefault="00904DD4" w:rsidP="00A93D2A">
      <w:pPr>
        <w:spacing w:line="240" w:lineRule="auto"/>
        <w:jc w:val="both"/>
        <w:rPr>
          <w:rFonts w:ascii="Times New Roman" w:hAnsi="Times New Roman" w:cs="Times New Roman"/>
          <w:sz w:val="24"/>
          <w:szCs w:val="24"/>
        </w:rPr>
      </w:pPr>
      <w:r w:rsidRPr="00A93D2A">
        <w:rPr>
          <w:rFonts w:ascii="Times New Roman" w:hAnsi="Times New Roman" w:cs="Times New Roman"/>
          <w:sz w:val="24"/>
          <w:szCs w:val="24"/>
        </w:rPr>
        <w:t>stranami:</w:t>
      </w:r>
    </w:p>
    <w:p w14:paraId="778BDB95" w14:textId="77777777" w:rsidR="00A93D2A" w:rsidRDefault="00A93D2A" w:rsidP="00A93D2A">
      <w:pPr>
        <w:spacing w:after="0" w:line="240" w:lineRule="auto"/>
        <w:jc w:val="both"/>
        <w:rPr>
          <w:rFonts w:ascii="Times New Roman" w:hAnsi="Times New Roman" w:cs="Times New Roman"/>
          <w:b/>
          <w:sz w:val="24"/>
          <w:szCs w:val="24"/>
        </w:rPr>
      </w:pPr>
    </w:p>
    <w:p w14:paraId="3CB0AEA2" w14:textId="1A81905C"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b/>
          <w:sz w:val="24"/>
          <w:szCs w:val="24"/>
        </w:rPr>
        <w:t>Národní muzeum</w:t>
      </w:r>
    </w:p>
    <w:p w14:paraId="61283F76" w14:textId="77777777"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se sídlem: Praha 1, Nové Město, Václavské nám. 1700/68, 110 00</w:t>
      </w:r>
    </w:p>
    <w:p w14:paraId="60177E10" w14:textId="77777777"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bCs/>
          <w:sz w:val="24"/>
          <w:szCs w:val="24"/>
        </w:rPr>
        <w:t>IČ:</w:t>
      </w:r>
      <w:r w:rsidRPr="00A93D2A">
        <w:rPr>
          <w:rFonts w:ascii="Times New Roman" w:hAnsi="Times New Roman" w:cs="Times New Roman"/>
          <w:sz w:val="24"/>
          <w:szCs w:val="24"/>
        </w:rPr>
        <w:t xml:space="preserve"> </w:t>
      </w:r>
      <w:r w:rsidRPr="00A93D2A">
        <w:rPr>
          <w:rFonts w:ascii="Times New Roman" w:hAnsi="Times New Roman" w:cs="Times New Roman"/>
          <w:bCs/>
          <w:sz w:val="24"/>
          <w:szCs w:val="24"/>
        </w:rPr>
        <w:t>00023272, DIČ: CZ00023272</w:t>
      </w:r>
    </w:p>
    <w:p w14:paraId="004C10BF" w14:textId="77777777"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jehož jménem jedná Mgr. Martin Sekerou, Ph.D., ředitelem Knihovny Národního muzea</w:t>
      </w:r>
    </w:p>
    <w:p w14:paraId="012B1634" w14:textId="77777777" w:rsidR="00904DD4" w:rsidRPr="00A93D2A" w:rsidRDefault="00904DD4" w:rsidP="00A93D2A">
      <w:pPr>
        <w:spacing w:after="0" w:line="240" w:lineRule="auto"/>
        <w:jc w:val="both"/>
        <w:rPr>
          <w:rFonts w:ascii="Times New Roman" w:hAnsi="Times New Roman" w:cs="Times New Roman"/>
          <w:bCs/>
          <w:sz w:val="24"/>
          <w:szCs w:val="24"/>
        </w:rPr>
      </w:pPr>
      <w:r w:rsidRPr="00A93D2A">
        <w:rPr>
          <w:rFonts w:ascii="Times New Roman" w:hAnsi="Times New Roman" w:cs="Times New Roman"/>
          <w:bCs/>
          <w:sz w:val="24"/>
          <w:szCs w:val="24"/>
        </w:rPr>
        <w:t>(dále jen „</w:t>
      </w:r>
      <w:r w:rsidRPr="00A93D2A">
        <w:rPr>
          <w:rFonts w:ascii="Times New Roman" w:hAnsi="Times New Roman" w:cs="Times New Roman"/>
          <w:b/>
          <w:bCs/>
          <w:sz w:val="24"/>
          <w:szCs w:val="24"/>
        </w:rPr>
        <w:t>objednatel</w:t>
      </w:r>
      <w:r w:rsidRPr="00A93D2A">
        <w:rPr>
          <w:rFonts w:ascii="Times New Roman" w:hAnsi="Times New Roman" w:cs="Times New Roman"/>
          <w:bCs/>
          <w:sz w:val="24"/>
          <w:szCs w:val="24"/>
        </w:rPr>
        <w:t>")</w:t>
      </w:r>
    </w:p>
    <w:p w14:paraId="6CFF7FD0" w14:textId="77777777" w:rsidR="00904DD4" w:rsidRPr="00A93D2A" w:rsidRDefault="00904DD4" w:rsidP="00A93D2A">
      <w:pPr>
        <w:spacing w:after="0" w:line="240" w:lineRule="auto"/>
        <w:jc w:val="both"/>
        <w:rPr>
          <w:rFonts w:ascii="Times New Roman" w:hAnsi="Times New Roman" w:cs="Times New Roman"/>
          <w:bCs/>
          <w:sz w:val="24"/>
          <w:szCs w:val="24"/>
        </w:rPr>
      </w:pPr>
    </w:p>
    <w:p w14:paraId="20D73C3F" w14:textId="77777777" w:rsidR="00904DD4" w:rsidRPr="00A93D2A" w:rsidRDefault="00904DD4" w:rsidP="00A93D2A">
      <w:pPr>
        <w:spacing w:line="240" w:lineRule="auto"/>
        <w:jc w:val="both"/>
        <w:rPr>
          <w:rFonts w:ascii="Times New Roman" w:hAnsi="Times New Roman" w:cs="Times New Roman"/>
          <w:bCs/>
          <w:sz w:val="24"/>
          <w:szCs w:val="24"/>
        </w:rPr>
      </w:pPr>
      <w:r w:rsidRPr="00A93D2A">
        <w:rPr>
          <w:rFonts w:ascii="Times New Roman" w:hAnsi="Times New Roman" w:cs="Times New Roman"/>
          <w:bCs/>
          <w:sz w:val="24"/>
          <w:szCs w:val="24"/>
        </w:rPr>
        <w:t>a</w:t>
      </w:r>
    </w:p>
    <w:p w14:paraId="6BC01BED" w14:textId="77777777" w:rsidR="00A93D2A" w:rsidRDefault="00A93D2A" w:rsidP="00A93D2A">
      <w:pPr>
        <w:spacing w:line="240" w:lineRule="auto"/>
        <w:jc w:val="both"/>
        <w:rPr>
          <w:rFonts w:ascii="Times New Roman" w:hAnsi="Times New Roman" w:cs="Times New Roman"/>
          <w:sz w:val="24"/>
          <w:szCs w:val="24"/>
        </w:rPr>
      </w:pPr>
    </w:p>
    <w:p w14:paraId="727B997E" w14:textId="2CECC47D" w:rsidR="00A93D2A" w:rsidRPr="00A93D2A" w:rsidRDefault="00A93D2A" w:rsidP="00A93D2A">
      <w:pPr>
        <w:spacing w:after="0" w:line="240" w:lineRule="auto"/>
        <w:jc w:val="both"/>
        <w:rPr>
          <w:rFonts w:ascii="Times New Roman" w:hAnsi="Times New Roman" w:cs="Times New Roman"/>
          <w:b/>
          <w:bCs/>
          <w:sz w:val="24"/>
          <w:szCs w:val="24"/>
        </w:rPr>
      </w:pPr>
      <w:r w:rsidRPr="00A93D2A">
        <w:rPr>
          <w:rFonts w:ascii="Times New Roman" w:hAnsi="Times New Roman" w:cs="Times New Roman"/>
          <w:b/>
          <w:bCs/>
          <w:sz w:val="24"/>
          <w:szCs w:val="24"/>
        </w:rPr>
        <w:t>Tiskárna Helbich, a.s.</w:t>
      </w:r>
    </w:p>
    <w:p w14:paraId="59181FB0" w14:textId="7D316ADC"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se sídlem:</w:t>
      </w:r>
      <w:r w:rsidR="00A93D2A">
        <w:rPr>
          <w:rFonts w:ascii="Times New Roman" w:hAnsi="Times New Roman" w:cs="Times New Roman"/>
          <w:sz w:val="24"/>
          <w:szCs w:val="24"/>
        </w:rPr>
        <w:t xml:space="preserve"> Valchařská 36, Brno 614 00</w:t>
      </w:r>
    </w:p>
    <w:p w14:paraId="0D8476B6" w14:textId="546A0E5B"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bCs/>
          <w:sz w:val="24"/>
          <w:szCs w:val="24"/>
        </w:rPr>
        <w:t>IČ:</w:t>
      </w:r>
      <w:r w:rsidR="00A93D2A">
        <w:rPr>
          <w:rFonts w:ascii="Times New Roman" w:hAnsi="Times New Roman" w:cs="Times New Roman"/>
          <w:bCs/>
          <w:sz w:val="24"/>
          <w:szCs w:val="24"/>
        </w:rPr>
        <w:t xml:space="preserve"> 25592505</w:t>
      </w:r>
    </w:p>
    <w:p w14:paraId="2DCADA71" w14:textId="468989C8"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bCs/>
          <w:sz w:val="24"/>
          <w:szCs w:val="24"/>
        </w:rPr>
        <w:t>DIČ:</w:t>
      </w:r>
      <w:r w:rsidR="00A93D2A">
        <w:rPr>
          <w:rFonts w:ascii="Times New Roman" w:hAnsi="Times New Roman" w:cs="Times New Roman"/>
          <w:bCs/>
          <w:sz w:val="24"/>
          <w:szCs w:val="24"/>
        </w:rPr>
        <w:t xml:space="preserve"> CZ25592505</w:t>
      </w:r>
    </w:p>
    <w:p w14:paraId="5A2AEEFA" w14:textId="1EA4C0BB" w:rsidR="00904DD4" w:rsidRPr="00A93D2A" w:rsidRDefault="00904DD4" w:rsidP="00A93D2A">
      <w:pPr>
        <w:spacing w:after="0" w:line="240" w:lineRule="auto"/>
        <w:jc w:val="both"/>
        <w:rPr>
          <w:rFonts w:ascii="Times New Roman" w:hAnsi="Times New Roman" w:cs="Times New Roman"/>
          <w:bCs/>
          <w:sz w:val="24"/>
          <w:szCs w:val="24"/>
        </w:rPr>
      </w:pPr>
      <w:r w:rsidRPr="00A93D2A">
        <w:rPr>
          <w:rFonts w:ascii="Times New Roman" w:hAnsi="Times New Roman" w:cs="Times New Roman"/>
          <w:bCs/>
          <w:sz w:val="24"/>
          <w:szCs w:val="24"/>
        </w:rPr>
        <w:t>zastoupený:</w:t>
      </w:r>
      <w:r w:rsidR="00A93D2A">
        <w:rPr>
          <w:rFonts w:ascii="Times New Roman" w:hAnsi="Times New Roman" w:cs="Times New Roman"/>
          <w:bCs/>
          <w:sz w:val="24"/>
          <w:szCs w:val="24"/>
        </w:rPr>
        <w:t xml:space="preserve"> Ing. Robertem Helbichem, předsedou představenstva</w:t>
      </w:r>
    </w:p>
    <w:p w14:paraId="3C1EC310" w14:textId="76C659A2"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číslo účtu:</w:t>
      </w:r>
      <w:r w:rsidR="00A93D2A">
        <w:rPr>
          <w:rFonts w:ascii="Times New Roman" w:hAnsi="Times New Roman" w:cs="Times New Roman"/>
          <w:sz w:val="24"/>
          <w:szCs w:val="24"/>
        </w:rPr>
        <w:t xml:space="preserve"> </w:t>
      </w:r>
      <w:r w:rsidR="00817E48">
        <w:rPr>
          <w:rFonts w:ascii="Times New Roman" w:hAnsi="Times New Roman" w:cs="Times New Roman"/>
          <w:sz w:val="24"/>
          <w:szCs w:val="24"/>
        </w:rPr>
        <w:t>XXXXXXXXXXXX</w:t>
      </w:r>
    </w:p>
    <w:p w14:paraId="032E1947" w14:textId="77777777" w:rsidR="00904DD4" w:rsidRPr="00A93D2A" w:rsidRDefault="00904DD4" w:rsidP="00A93D2A">
      <w:pPr>
        <w:spacing w:after="0" w:line="240" w:lineRule="auto"/>
        <w:jc w:val="both"/>
        <w:rPr>
          <w:rFonts w:ascii="Times New Roman" w:hAnsi="Times New Roman" w:cs="Times New Roman"/>
          <w:bCs/>
          <w:sz w:val="24"/>
          <w:szCs w:val="24"/>
        </w:rPr>
      </w:pPr>
      <w:r w:rsidRPr="00A93D2A">
        <w:rPr>
          <w:rFonts w:ascii="Times New Roman" w:hAnsi="Times New Roman" w:cs="Times New Roman"/>
          <w:bCs/>
          <w:sz w:val="24"/>
          <w:szCs w:val="24"/>
        </w:rPr>
        <w:t>(dále je</w:t>
      </w:r>
      <w:r w:rsidRPr="00A93D2A">
        <w:rPr>
          <w:rFonts w:ascii="Times New Roman" w:hAnsi="Times New Roman" w:cs="Times New Roman"/>
          <w:b/>
          <w:bCs/>
          <w:sz w:val="24"/>
          <w:szCs w:val="24"/>
        </w:rPr>
        <w:t xml:space="preserve"> „zhotovitel“</w:t>
      </w:r>
      <w:r w:rsidRPr="00A93D2A">
        <w:rPr>
          <w:rFonts w:ascii="Times New Roman" w:hAnsi="Times New Roman" w:cs="Times New Roman"/>
          <w:bCs/>
          <w:sz w:val="24"/>
          <w:szCs w:val="24"/>
        </w:rPr>
        <w:t>)</w:t>
      </w:r>
    </w:p>
    <w:p w14:paraId="1A8C71D1" w14:textId="77777777" w:rsidR="00904DD4" w:rsidRPr="00A93D2A" w:rsidRDefault="00904DD4" w:rsidP="00A93D2A">
      <w:pPr>
        <w:spacing w:line="240" w:lineRule="auto"/>
        <w:jc w:val="both"/>
        <w:rPr>
          <w:rFonts w:ascii="Times New Roman" w:hAnsi="Times New Roman" w:cs="Times New Roman"/>
          <w:bCs/>
          <w:sz w:val="24"/>
          <w:szCs w:val="24"/>
        </w:rPr>
      </w:pPr>
    </w:p>
    <w:p w14:paraId="18F71B2C" w14:textId="77777777" w:rsidR="00904DD4" w:rsidRPr="00A93D2A" w:rsidRDefault="00904DD4" w:rsidP="00A93D2A">
      <w:pPr>
        <w:spacing w:line="240" w:lineRule="auto"/>
        <w:jc w:val="center"/>
        <w:rPr>
          <w:rFonts w:ascii="Times New Roman" w:hAnsi="Times New Roman" w:cs="Times New Roman"/>
          <w:b/>
          <w:i/>
          <w:sz w:val="24"/>
          <w:szCs w:val="24"/>
        </w:rPr>
      </w:pPr>
      <w:r w:rsidRPr="00A93D2A">
        <w:rPr>
          <w:rFonts w:ascii="Times New Roman" w:hAnsi="Times New Roman" w:cs="Times New Roman"/>
          <w:b/>
          <w:sz w:val="24"/>
          <w:szCs w:val="24"/>
        </w:rPr>
        <w:t>Preambule</w:t>
      </w:r>
    </w:p>
    <w:p w14:paraId="5ADA32F6" w14:textId="77777777" w:rsidR="00904DD4" w:rsidRPr="00A93D2A" w:rsidRDefault="00904DD4" w:rsidP="00A93D2A">
      <w:pPr>
        <w:spacing w:line="240" w:lineRule="auto"/>
        <w:jc w:val="both"/>
        <w:rPr>
          <w:rFonts w:ascii="Times New Roman" w:hAnsi="Times New Roman" w:cs="Times New Roman"/>
          <w:sz w:val="24"/>
          <w:szCs w:val="24"/>
        </w:rPr>
      </w:pPr>
      <w:r w:rsidRPr="00A93D2A">
        <w:rPr>
          <w:rFonts w:ascii="Times New Roman" w:hAnsi="Times New Roman" w:cs="Times New Roman"/>
          <w:sz w:val="24"/>
          <w:szCs w:val="24"/>
        </w:rPr>
        <w:t xml:space="preserve">Podkladem pro uzavření této smlouvy je nabídka zhotovitele podaná ve výběrovém řízení č. </w:t>
      </w:r>
      <w:sdt>
        <w:sdtPr>
          <w:rPr>
            <w:rFonts w:ascii="Times New Roman" w:hAnsi="Times New Roman" w:cs="Times New Roman"/>
            <w:sz w:val="24"/>
            <w:szCs w:val="24"/>
          </w:rPr>
          <w:id w:val="1101609528"/>
          <w:placeholder>
            <w:docPart w:val="0D828B9A836C4CD79DF57E27CDBE27A2"/>
          </w:placeholder>
          <w:showingPlcHdr/>
          <w:text/>
        </w:sdtPr>
        <w:sdtContent>
          <w:r w:rsidRPr="00A93D2A">
            <w:rPr>
              <w:rFonts w:ascii="Times New Roman" w:hAnsi="Times New Roman" w:cs="Times New Roman"/>
              <w:sz w:val="24"/>
              <w:szCs w:val="24"/>
            </w:rPr>
            <w:t xml:space="preserve">                                                                                                                                                                   </w:t>
          </w:r>
        </w:sdtContent>
      </w:sdt>
      <w:r w:rsidRPr="00A93D2A">
        <w:rPr>
          <w:rFonts w:ascii="Times New Roman" w:hAnsi="Times New Roman" w:cs="Times New Roman"/>
          <w:sz w:val="24"/>
          <w:szCs w:val="24"/>
        </w:rPr>
        <w:t xml:space="preserve"> (dále jen „nabídka) k veřejné zakázce malého rozsahu nazvané „</w:t>
      </w:r>
      <w:bookmarkStart w:id="0" w:name="_Hlk164078827"/>
      <w:sdt>
        <w:sdtPr>
          <w:rPr>
            <w:rFonts w:ascii="Times New Roman" w:hAnsi="Times New Roman" w:cs="Times New Roman"/>
            <w:i/>
            <w:iCs/>
            <w:sz w:val="24"/>
            <w:szCs w:val="24"/>
          </w:rPr>
          <w:id w:val="-62799495"/>
          <w:placeholder>
            <w:docPart w:val="C0B054014A1E4E2A9290DB04A3EFAAA7"/>
          </w:placeholder>
          <w:text/>
        </w:sdtPr>
        <w:sdtContent>
          <w:r w:rsidRPr="00A93D2A">
            <w:rPr>
              <w:rFonts w:ascii="Times New Roman" w:hAnsi="Times New Roman" w:cs="Times New Roman"/>
              <w:i/>
              <w:iCs/>
              <w:sz w:val="24"/>
              <w:szCs w:val="24"/>
            </w:rPr>
            <w:t>Ofsetový tisk publikací Národního muzea nad 400 ks</w:t>
          </w:r>
        </w:sdtContent>
      </w:sdt>
      <w:bookmarkEnd w:id="0"/>
      <w:r w:rsidRPr="00A93D2A">
        <w:rPr>
          <w:rFonts w:ascii="Times New Roman" w:hAnsi="Times New Roman" w:cs="Times New Roman"/>
          <w:sz w:val="24"/>
          <w:szCs w:val="24"/>
        </w:rPr>
        <w:t>“ (dále jen „Veřejná zakázka“), zadávaná v souladu se zákonem č. 134/2016 Sb., o zadávání veřejných zakázek, ve znění pozdějších předpisů (dále jen „zákon“).</w:t>
      </w:r>
    </w:p>
    <w:p w14:paraId="405F9661" w14:textId="77777777" w:rsidR="00A93D2A" w:rsidRPr="00A93D2A" w:rsidRDefault="00A93D2A" w:rsidP="00A93D2A">
      <w:pPr>
        <w:spacing w:line="240" w:lineRule="auto"/>
        <w:jc w:val="center"/>
        <w:rPr>
          <w:rFonts w:ascii="Times New Roman" w:hAnsi="Times New Roman" w:cs="Times New Roman"/>
          <w:b/>
          <w:bCs/>
          <w:sz w:val="24"/>
          <w:szCs w:val="24"/>
        </w:rPr>
      </w:pPr>
    </w:p>
    <w:p w14:paraId="0ED86236" w14:textId="43FC47E9"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Článek I.</w:t>
      </w:r>
    </w:p>
    <w:p w14:paraId="1E3C7CB3"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Předmět smlouvy</w:t>
      </w:r>
    </w:p>
    <w:p w14:paraId="118892A8" w14:textId="660CE28E"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 xml:space="preserve">1. Zhotovitel se zavazuje podle této smlouvy zhotovit pro objednatele dílo: </w:t>
      </w:r>
      <w:r w:rsidRPr="00A93D2A">
        <w:rPr>
          <w:rFonts w:ascii="Times New Roman" w:hAnsi="Times New Roman" w:cs="Times New Roman"/>
          <w:i/>
          <w:iCs/>
          <w:sz w:val="24"/>
          <w:szCs w:val="24"/>
        </w:rPr>
        <w:t>vysoce kvalitní ofsetový tisk a dodání publikací Národního muzea nad náklad 400 ks</w:t>
      </w:r>
      <w:r w:rsidRPr="00A93D2A">
        <w:rPr>
          <w:rFonts w:ascii="Times New Roman" w:hAnsi="Times New Roman" w:cs="Times New Roman"/>
          <w:sz w:val="24"/>
          <w:szCs w:val="24"/>
        </w:rPr>
        <w:t>. Objednatel se zavazuje zaplatit zhotoviteli za řádné zhotovení díla dohodnutou odměnu v souladu s cenovou nabídkou formou položkového rozpočtu.</w:t>
      </w:r>
    </w:p>
    <w:p w14:paraId="3F6EF047" w14:textId="4C4BC922"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 Objednatel může u zhotovitele tisknout nejen specifikované publikace, ale obecně také zakázky podobného typu a rozsahu.</w:t>
      </w:r>
    </w:p>
    <w:p w14:paraId="1E04A4F1" w14:textId="6F47E37E"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3. Veškeré odchylky od specifikace předmětu díla dle článku I. odst. 1 smlouvy a Přílohy č. 1 mohou být prováděny zhotovitelem pouze v souladu se zákonem. Jestliže zhotovitel provede práce a jiná plnění nad tento rámec, nemá nárok na jejich zaplacení.</w:t>
      </w:r>
    </w:p>
    <w:p w14:paraId="33388087" w14:textId="77777777" w:rsidR="00904DD4" w:rsidRDefault="00904DD4" w:rsidP="00A93D2A">
      <w:pPr>
        <w:spacing w:line="240" w:lineRule="auto"/>
        <w:jc w:val="both"/>
        <w:rPr>
          <w:rFonts w:ascii="Times New Roman" w:hAnsi="Times New Roman" w:cs="Times New Roman"/>
          <w:sz w:val="24"/>
          <w:szCs w:val="24"/>
        </w:rPr>
      </w:pPr>
    </w:p>
    <w:p w14:paraId="34614E2E" w14:textId="77777777" w:rsidR="00A93D2A" w:rsidRDefault="00A93D2A" w:rsidP="00A93D2A">
      <w:pPr>
        <w:spacing w:line="240" w:lineRule="auto"/>
        <w:jc w:val="both"/>
        <w:rPr>
          <w:rFonts w:ascii="Times New Roman" w:hAnsi="Times New Roman" w:cs="Times New Roman"/>
          <w:sz w:val="24"/>
          <w:szCs w:val="24"/>
        </w:rPr>
      </w:pPr>
    </w:p>
    <w:p w14:paraId="0858D894" w14:textId="77777777" w:rsidR="00A93D2A" w:rsidRPr="00A93D2A" w:rsidRDefault="00A93D2A" w:rsidP="00A93D2A">
      <w:pPr>
        <w:spacing w:line="240" w:lineRule="auto"/>
        <w:jc w:val="both"/>
        <w:rPr>
          <w:rFonts w:ascii="Times New Roman" w:hAnsi="Times New Roman" w:cs="Times New Roman"/>
          <w:sz w:val="24"/>
          <w:szCs w:val="24"/>
        </w:rPr>
      </w:pPr>
    </w:p>
    <w:p w14:paraId="19A77FC1"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lastRenderedPageBreak/>
        <w:t>Článek II.</w:t>
      </w:r>
    </w:p>
    <w:p w14:paraId="49DCD83E"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Cena díla</w:t>
      </w:r>
    </w:p>
    <w:p w14:paraId="3860A727" w14:textId="7F8B2A13"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1.</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Cena je zpracována v souladu se zákonem č. 526/1990 Sb., o cenách a s prováděcími předpisy.</w:t>
      </w:r>
    </w:p>
    <w:p w14:paraId="6EF95AD5" w14:textId="0123BA02"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Smluvní strany se dohodly, že finální ceny jednotlivých vytištěných publikací budou vycházet z konkrétního zadání, z počtu tiskových stran dodaných tiskových dat i z aktuálních cen papíru a energií a budou podle nich kalkulovány co nejblíže cenám uvedeným v Příloze č. 1 této smlouvy.</w:t>
      </w:r>
    </w:p>
    <w:p w14:paraId="6F1E8B25" w14:textId="6A23AFEE"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3.</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Smluvní cena díla zahrnuje zejména veškeré práce, výkony a služby související s provedením díla včetně nákladů na dopravu.</w:t>
      </w:r>
    </w:p>
    <w:p w14:paraId="01CD0EB2" w14:textId="7156564F"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4.</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Smluvní strany se dohodly, že částka bude postupně vyplácena zhotoviteli do výše 1.950.000,- Kč bez DPH, nebo do 31. 12. 2028.</w:t>
      </w:r>
    </w:p>
    <w:p w14:paraId="0DA5EF66" w14:textId="77777777" w:rsidR="00904DD4" w:rsidRPr="00A93D2A" w:rsidRDefault="00904DD4" w:rsidP="00A93D2A">
      <w:pPr>
        <w:spacing w:line="240" w:lineRule="auto"/>
        <w:jc w:val="both"/>
        <w:rPr>
          <w:rFonts w:ascii="Times New Roman" w:hAnsi="Times New Roman" w:cs="Times New Roman"/>
          <w:sz w:val="24"/>
          <w:szCs w:val="24"/>
        </w:rPr>
      </w:pPr>
    </w:p>
    <w:p w14:paraId="31DDC4AB"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Článek III.</w:t>
      </w:r>
    </w:p>
    <w:p w14:paraId="23CE98D5"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Doba, místo a proces plnění</w:t>
      </w:r>
    </w:p>
    <w:p w14:paraId="47C9EC82" w14:textId="08042AE0"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1.</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Zhotovitel se zavazuje na přání objednatele zhotovit a dodat nátisk vybraných stran či obrázků na objednaném tiskovém papíře a tento bezodkladně, nejpozději však do 5 pracovních dnů doručit zástupci objednatele (osobně či poštou).</w:t>
      </w:r>
    </w:p>
    <w:p w14:paraId="28831BDB" w14:textId="0C94D3CB"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Zhotovitel se zavazuje na přání objednatele zhotovit a dodat na místo určení maketu časopisu, jejíž výroba bude zhotovitelem zohledněna v ceně tisku. Maketu se zhotovitel zavazuje vyrobit a dodat objednateli nejpozději do 5 pracovních dnů.</w:t>
      </w:r>
    </w:p>
    <w:p w14:paraId="48D07839" w14:textId="10478FDF"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3.</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Vlastní dílo se zhotovitel zavazuje dodat nejpozději do 21 pracovních dnů po odevzdání tiskových dat, resp. po schválení nátisku či makety, a to na předem dohodnutá místo či místa dodání.</w:t>
      </w:r>
    </w:p>
    <w:p w14:paraId="00A1107B" w14:textId="20E5DC48"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4.</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Při výrobě díla zhotovitel dodrží kvalitu barev, tisku a vazby na co nejlepší úrovni.</w:t>
      </w:r>
    </w:p>
    <w:p w14:paraId="3E01F622" w14:textId="1FCFE799"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5.</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Dílo bude zhotovitelem předáno zástupci objednatele v sídle objednatele na základě předávacího protokolu. Adresy dodání jednotlivých publikací budou specifikovány v každé jednotlivé objednávce.</w:t>
      </w:r>
    </w:p>
    <w:p w14:paraId="6C4C39B6" w14:textId="12CA8052"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6.</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Expedici každé publikace zhotovitel oznámí objednateli alespoň 3 dny před plánovanou expedicí telefonem nebo e-mailem zástupci objednatele. Spolu s vytištěnou publikací doručí také dodací list a fakturu.</w:t>
      </w:r>
    </w:p>
    <w:p w14:paraId="6B740537" w14:textId="77777777" w:rsidR="00A93D2A" w:rsidRDefault="00A93D2A" w:rsidP="00A93D2A">
      <w:pPr>
        <w:spacing w:line="240" w:lineRule="auto"/>
        <w:jc w:val="center"/>
        <w:rPr>
          <w:rFonts w:ascii="Times New Roman" w:hAnsi="Times New Roman" w:cs="Times New Roman"/>
          <w:b/>
          <w:bCs/>
          <w:sz w:val="24"/>
          <w:szCs w:val="24"/>
        </w:rPr>
      </w:pPr>
    </w:p>
    <w:p w14:paraId="434EEBBC" w14:textId="0445239E"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Článek IV.</w:t>
      </w:r>
    </w:p>
    <w:p w14:paraId="45B66570"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Práva a povinnosti smluvních stran</w:t>
      </w:r>
    </w:p>
    <w:p w14:paraId="015E40E0" w14:textId="6C3FB3F7"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1.</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Objednatel je oprávněn dílo v průběhu jeho provádění kontrolovat prostřednictvím zástupce objednatele. Svolení k tisku uděluje a kontrolu při převzetí provádí pověřená osoba (viz čl. X. odst. 2).</w:t>
      </w:r>
    </w:p>
    <w:p w14:paraId="17EB73EB" w14:textId="785D6292"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14:paraId="3ECACE19" w14:textId="355AE545"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3.</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Objednatel může od smlouvy odstoupit za podmínek upravených občanským zákoníkem a touto smlouvou.</w:t>
      </w:r>
    </w:p>
    <w:p w14:paraId="05515E41" w14:textId="3A28A120"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4.</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Jestliže je smlouva ukončena dohodou či odstoupením před dokončením díla, smluvní strany protokolárně provedou inventarizaci veškerých plnění, prací a dodávek provedených k datu, kdy byla smlouva ukončena a na tomto základě provedou vyrovnání vzájemných závazků a pohledávek z toho pro ně vyplývajících.</w:t>
      </w:r>
    </w:p>
    <w:p w14:paraId="1D999239" w14:textId="52FD6C9D"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lastRenderedPageBreak/>
        <w:t>5.</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Objednatel je oprávněn odstoupit od smlouvy:</w:t>
      </w:r>
    </w:p>
    <w:p w14:paraId="278B476F" w14:textId="77777777"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a) jestliže dodaná publikace nebude minimálně ve stejné kvalitě jako vzorový nátisk;</w:t>
      </w:r>
    </w:p>
    <w:p w14:paraId="2540460B" w14:textId="77777777"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b) jestliže bude vykazovat jakékoli další nedostatky v tiskovém či knihařském zpracování.</w:t>
      </w:r>
    </w:p>
    <w:p w14:paraId="2DCBC9DF" w14:textId="1DF7B279"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6.</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Odstoupení od smlouvy musí mít písemnou formu. Odstoupení je účinné dnem doručení zhotoviteli. V případě pochybnosti je dnem doručení 5. den po odeslání.</w:t>
      </w:r>
    </w:p>
    <w:p w14:paraId="7E0C3A7D" w14:textId="418520F0"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7.</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Zhotovitel se zavazuje, že dílo provede na svůj náklad a nebezpečí, v náležité kvalitě a s náležitou péčí. Zhotovitel nese plnou odpovědnost za provedené práce.</w:t>
      </w:r>
    </w:p>
    <w:p w14:paraId="362CBC61" w14:textId="55746586"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8.</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Objednatel se zavazuje zaplatit za dílo cenu dle čl. II. této smlouvy.</w:t>
      </w:r>
    </w:p>
    <w:p w14:paraId="6D43AF86" w14:textId="3CE0B1A9"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9.</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Zhotovitel se zavazuje mít uzavřeno pojištění odpovědnosti za škodu způsobenou třetí osobě v souvislosti s jeho činností po celou dobu trvání této smlouvy.</w:t>
      </w:r>
    </w:p>
    <w:p w14:paraId="58B1A329" w14:textId="77777777" w:rsidR="00904DD4" w:rsidRPr="00A93D2A" w:rsidRDefault="00904DD4" w:rsidP="00A93D2A">
      <w:pPr>
        <w:spacing w:line="240" w:lineRule="auto"/>
        <w:jc w:val="both"/>
        <w:rPr>
          <w:rFonts w:ascii="Times New Roman" w:hAnsi="Times New Roman" w:cs="Times New Roman"/>
          <w:sz w:val="24"/>
          <w:szCs w:val="24"/>
        </w:rPr>
      </w:pPr>
    </w:p>
    <w:p w14:paraId="31CD42EC"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Článek V.</w:t>
      </w:r>
    </w:p>
    <w:p w14:paraId="2A8D2836"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Záruka za dílo</w:t>
      </w:r>
    </w:p>
    <w:p w14:paraId="044C563E" w14:textId="5E643C5E"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1.</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Zhotovitel poskytuje objednateli záruční lhůtu na dílo v trvání 24 měsíců počínaje dnem předání díla nebo jeho části.</w:t>
      </w:r>
    </w:p>
    <w:p w14:paraId="7F954BF5" w14:textId="565D5498"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Zhotovitel neodpovídá za vady a poškození díla, které byly po jeho převzetí způsobeny objednatelem, neoprávněným zásahem třetí osoby či neodvratitelnými událostmi.</w:t>
      </w:r>
    </w:p>
    <w:p w14:paraId="1D8FE221" w14:textId="275ED203"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3.</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V případě, že předané dílo vykazuje vady, musí tyto vady objednatel písemně u zhotovitele reklamovat. V reklamaci musí objednatel uvést, v čem zjištěné vady spočívají.</w:t>
      </w:r>
    </w:p>
    <w:p w14:paraId="33E2C3A9" w14:textId="00F23854"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4.</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V případě, že se jedná o vadu, kterou lze odstranit opravou, má objednatel právo na bezplatné odstranění vad nebo nedodělků a na úhradu vzniklé škody, a to nejpozději do 10 pracovních dnů ode dne reklamace.</w:t>
      </w:r>
    </w:p>
    <w:p w14:paraId="1D7902AA" w14:textId="0AC78118"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5.</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Jestliže jde o vady, které nelze odstranit, a vady či nedodělky jsou takového charakteru, že podstatně ztěžují užívání díla či dokonce brání v jeho užívání, zavazuje se zhotovitel dílo provést a dodat znovu ve sjednané kvalitě bez dalšího navýšení ceny, a to nejpozději do 10 pracovních dnů ode dne reklamace. Pokud tak neučiní, má objednatel právo od smlouvy odstoupit.</w:t>
      </w:r>
    </w:p>
    <w:p w14:paraId="4667E62F" w14:textId="5920EC3E"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6.</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Reklamace vad musí být doručena zhotoviteli nejpozději poslední den záruční lhůty, jinak práva objednatele z odpovědnosti za vady zanikají. Záruka však neběží po dobu, kdy je reklamace objednatele doručena zhotoviteli, a to až do odstranění vad.</w:t>
      </w:r>
    </w:p>
    <w:p w14:paraId="1AF67C48" w14:textId="77777777" w:rsidR="00904DD4" w:rsidRPr="00A93D2A" w:rsidRDefault="00904DD4" w:rsidP="00A93D2A">
      <w:pPr>
        <w:spacing w:line="240" w:lineRule="auto"/>
        <w:jc w:val="both"/>
        <w:rPr>
          <w:rFonts w:ascii="Times New Roman" w:hAnsi="Times New Roman" w:cs="Times New Roman"/>
          <w:sz w:val="24"/>
          <w:szCs w:val="24"/>
        </w:rPr>
      </w:pPr>
    </w:p>
    <w:p w14:paraId="7D0A9C83"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Článek VI.</w:t>
      </w:r>
    </w:p>
    <w:p w14:paraId="1B233CF0"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Platební podmínky</w:t>
      </w:r>
    </w:p>
    <w:p w14:paraId="31E573AB" w14:textId="1B0E64E1"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1.</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Cena bude zaplacena objednatelem na základě faktury vystavené zhotovitelem po převzetí díla objednatelem bez vad a nedodělků. Splatnost faktury se sjednává na dobu 21 dnů od doručení objednateli. V případě nekvalitních služeb ze strany zhotovitele je objednatel oprávněn fakturu neuhradit a jednat se zhotovitelem o snížení ceny díla.</w:t>
      </w:r>
    </w:p>
    <w:p w14:paraId="4A932E9A" w14:textId="5A61823A"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w:t>
      </w:r>
      <w:r w:rsidR="00A93D2A" w:rsidRPr="00A93D2A">
        <w:rPr>
          <w:rFonts w:ascii="Times New Roman" w:hAnsi="Times New Roman" w:cs="Times New Roman"/>
          <w:sz w:val="24"/>
          <w:szCs w:val="24"/>
        </w:rPr>
        <w:t xml:space="preserve"> </w:t>
      </w:r>
      <w:r w:rsidRPr="00A93D2A">
        <w:rPr>
          <w:rFonts w:ascii="Times New Roman" w:hAnsi="Times New Roman" w:cs="Times New Roman"/>
          <w:sz w:val="24"/>
          <w:szCs w:val="24"/>
        </w:rPr>
        <w:t>Každá faktura (daňový doklad) musí v souladu s platnou právní úpravou (zejm. ust. § 28 zákona č. 235/2004 Sb. v platném znění) obsahovat mimo jiné tyto náležitosti:</w:t>
      </w:r>
    </w:p>
    <w:p w14:paraId="0B6FAEBA" w14:textId="77777777" w:rsidR="00904DD4" w:rsidRPr="00A93D2A" w:rsidRDefault="00904DD4" w:rsidP="00A93D2A">
      <w:pPr>
        <w:numPr>
          <w:ilvl w:val="0"/>
          <w:numId w:val="1"/>
        </w:num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číslo smlouvy</w:t>
      </w:r>
    </w:p>
    <w:p w14:paraId="568ED4CF" w14:textId="77777777" w:rsidR="00904DD4" w:rsidRPr="00A93D2A" w:rsidRDefault="00904DD4" w:rsidP="00A93D2A">
      <w:pPr>
        <w:numPr>
          <w:ilvl w:val="0"/>
          <w:numId w:val="1"/>
        </w:num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soupis provedených prací dokladující oprávněnost fakturované částky potvrzený objednatelem (dodací list, předávací protokol, zakázkový list, atd.)</w:t>
      </w:r>
    </w:p>
    <w:p w14:paraId="4086EEBA" w14:textId="77777777" w:rsidR="00904DD4" w:rsidRPr="00A93D2A" w:rsidRDefault="00904DD4" w:rsidP="00A93D2A">
      <w:pPr>
        <w:numPr>
          <w:ilvl w:val="0"/>
          <w:numId w:val="1"/>
        </w:num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datum zdanitelného plnění a další náležitosti daňového dokladu v souladu s § 28 zákona č. 235/2004 Sb., o DPH ve znění pozdějších předpisů (výpočet DPH na haléře),</w:t>
      </w:r>
    </w:p>
    <w:p w14:paraId="13813422" w14:textId="77777777"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3.</w:t>
      </w:r>
      <w:r w:rsidRPr="00A93D2A">
        <w:rPr>
          <w:rFonts w:ascii="Times New Roman" w:hAnsi="Times New Roman" w:cs="Times New Roman"/>
          <w:sz w:val="24"/>
          <w:szCs w:val="24"/>
        </w:rPr>
        <w:tab/>
        <w:t xml:space="preserve">V případě, že daňový doklad nebude obsahovat náležitosti dle tohoto článku, je objednatel oprávněn tento vrátit do 10 dnů dodavateli k doplnění, který je povinen podle povahy </w:t>
      </w:r>
      <w:r w:rsidRPr="00A93D2A">
        <w:rPr>
          <w:rFonts w:ascii="Times New Roman" w:hAnsi="Times New Roman" w:cs="Times New Roman"/>
          <w:sz w:val="24"/>
          <w:szCs w:val="24"/>
        </w:rPr>
        <w:lastRenderedPageBreak/>
        <w:t>nesprávnosti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EB9B8AB" w14:textId="77777777" w:rsidR="00904DD4" w:rsidRPr="00A93D2A" w:rsidRDefault="00904DD4" w:rsidP="00A93D2A">
      <w:pPr>
        <w:spacing w:line="240" w:lineRule="auto"/>
        <w:jc w:val="both"/>
        <w:rPr>
          <w:rFonts w:ascii="Times New Roman" w:hAnsi="Times New Roman" w:cs="Times New Roman"/>
          <w:sz w:val="24"/>
          <w:szCs w:val="24"/>
        </w:rPr>
      </w:pPr>
    </w:p>
    <w:p w14:paraId="15EE5A6E"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Článek VII.</w:t>
      </w:r>
    </w:p>
    <w:p w14:paraId="740FED6C"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Vlastnictví k dílu a odpovědnost za škodu</w:t>
      </w:r>
    </w:p>
    <w:p w14:paraId="221442AB" w14:textId="713718CB"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1.</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Vlastnické právo k zhotovenému dílu přechází na objednatele okamžikem úhrady předmětného díla, popř. jeho části.</w:t>
      </w:r>
    </w:p>
    <w:p w14:paraId="7E4E6C77" w14:textId="60F8FF4E"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Podklady, ze kterých je dílo připravováno, jsou a zůstávají po celou dobu výroby a distribuce majetkem objednatele. Zhotovitel je oprávněn k nakládání s publikací a s podklady, ze kterých je připravováno, pouze v rámci činností uvedených v této smlouvě.</w:t>
      </w:r>
    </w:p>
    <w:p w14:paraId="21A402F9" w14:textId="550851CC"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3.</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Po dokončení díla nebo zániku povinnosti zhotovitele provést dílo je zhotovitel povinen bez zbytečného odkladu vrátit objednateli podklady od něho převzaté.</w:t>
      </w:r>
    </w:p>
    <w:p w14:paraId="2C12DA1B" w14:textId="77777777"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4.</w:t>
      </w:r>
      <w:r w:rsidRPr="00A93D2A">
        <w:rPr>
          <w:rFonts w:ascii="Times New Roman" w:hAnsi="Times New Roman" w:cs="Times New Roman"/>
          <w:sz w:val="24"/>
          <w:szCs w:val="24"/>
        </w:rPr>
        <w:tab/>
        <w:t>Zhotovitel nese nebezpečí vzniku škody jak na zhotovovaném díle, tak na věcech k jeho zhotovení opatřených do převzetí díla objednatelem.</w:t>
      </w:r>
    </w:p>
    <w:p w14:paraId="1DD671CA" w14:textId="77777777" w:rsidR="00A93D2A" w:rsidRDefault="00A93D2A" w:rsidP="00A93D2A">
      <w:pPr>
        <w:spacing w:line="240" w:lineRule="auto"/>
        <w:jc w:val="center"/>
        <w:rPr>
          <w:rFonts w:ascii="Times New Roman" w:hAnsi="Times New Roman" w:cs="Times New Roman"/>
          <w:b/>
          <w:bCs/>
          <w:sz w:val="24"/>
          <w:szCs w:val="24"/>
        </w:rPr>
      </w:pPr>
    </w:p>
    <w:p w14:paraId="6A461ADE" w14:textId="297F907A"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Článek VIII.</w:t>
      </w:r>
    </w:p>
    <w:p w14:paraId="1E81A76B"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Předání a převzetí díla</w:t>
      </w:r>
    </w:p>
    <w:p w14:paraId="6F007581" w14:textId="1169A660" w:rsidR="00904DD4" w:rsidRPr="00A93D2A" w:rsidRDefault="00A93D2A" w:rsidP="00A93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04DD4" w:rsidRPr="00A93D2A">
        <w:rPr>
          <w:rFonts w:ascii="Times New Roman" w:hAnsi="Times New Roman" w:cs="Times New Roman"/>
          <w:sz w:val="24"/>
          <w:szCs w:val="24"/>
        </w:rPr>
        <w:t>O předání a převzetí provedeného díla objednatelem budou sepsány předávací protokoly, které podepíší zástupci obou smluvních stran.</w:t>
      </w:r>
    </w:p>
    <w:p w14:paraId="7FA8DA8F" w14:textId="00CE9CFF"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Nedokončené dílo není objednatel povinen převzít.</w:t>
      </w:r>
    </w:p>
    <w:p w14:paraId="0BD5942B" w14:textId="77777777" w:rsidR="00904DD4" w:rsidRPr="00A93D2A" w:rsidRDefault="00904DD4" w:rsidP="00A93D2A">
      <w:pPr>
        <w:spacing w:line="240" w:lineRule="auto"/>
        <w:jc w:val="both"/>
        <w:rPr>
          <w:rFonts w:ascii="Times New Roman" w:hAnsi="Times New Roman" w:cs="Times New Roman"/>
          <w:sz w:val="24"/>
          <w:szCs w:val="24"/>
        </w:rPr>
      </w:pPr>
    </w:p>
    <w:p w14:paraId="1BA1DE9C"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Článek IX.</w:t>
      </w:r>
    </w:p>
    <w:p w14:paraId="2BE5C7DC"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Doba trvání smlouvy</w:t>
      </w:r>
    </w:p>
    <w:p w14:paraId="29311DD0" w14:textId="7FE1A06A"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1.</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Smluvní strany se dohodly, že cena bude čerpána postupně do celkové částky 1.950.000,- bez DPH, nebo do 31. 12. 2028.</w:t>
      </w:r>
    </w:p>
    <w:p w14:paraId="5C5174B3" w14:textId="1A9C94C7"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Po vyčerpání celkové částky nebo do 31. 12. 2028 smluvní vztah končí.</w:t>
      </w:r>
    </w:p>
    <w:p w14:paraId="3BF6E373" w14:textId="77777777" w:rsidR="00904DD4" w:rsidRPr="00A93D2A" w:rsidRDefault="00904DD4" w:rsidP="00A93D2A">
      <w:pPr>
        <w:spacing w:line="240" w:lineRule="auto"/>
        <w:jc w:val="both"/>
        <w:rPr>
          <w:rFonts w:ascii="Times New Roman" w:hAnsi="Times New Roman" w:cs="Times New Roman"/>
          <w:sz w:val="24"/>
          <w:szCs w:val="24"/>
          <w:u w:val="single"/>
        </w:rPr>
      </w:pPr>
    </w:p>
    <w:p w14:paraId="09808640"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Článek X.</w:t>
      </w:r>
    </w:p>
    <w:p w14:paraId="22AB0611" w14:textId="77777777" w:rsidR="00904DD4" w:rsidRPr="00A93D2A" w:rsidRDefault="00904DD4" w:rsidP="00A93D2A">
      <w:pPr>
        <w:spacing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Zvláštní ujednání</w:t>
      </w:r>
    </w:p>
    <w:p w14:paraId="1614723A" w14:textId="359CE493"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1.</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296EC974" w14:textId="5280975C"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 xml:space="preserve">Pověřenou a kontaktní osobou objednatele je </w:t>
      </w:r>
      <w:r w:rsidR="008834BE">
        <w:rPr>
          <w:rFonts w:ascii="Times New Roman" w:hAnsi="Times New Roman" w:cs="Times New Roman"/>
          <w:sz w:val="24"/>
          <w:szCs w:val="24"/>
        </w:rPr>
        <w:t>XXXXXXXXXXXXXXXX</w:t>
      </w:r>
      <w:r w:rsidRPr="00A93D2A">
        <w:rPr>
          <w:rFonts w:ascii="Times New Roman" w:hAnsi="Times New Roman" w:cs="Times New Roman"/>
          <w:sz w:val="24"/>
          <w:szCs w:val="24"/>
        </w:rPr>
        <w:t>.</w:t>
      </w:r>
    </w:p>
    <w:p w14:paraId="1A332B54" w14:textId="77777777" w:rsidR="00904DD4" w:rsidRPr="00A93D2A" w:rsidRDefault="00904DD4" w:rsidP="00A93D2A">
      <w:pPr>
        <w:spacing w:after="0" w:line="240" w:lineRule="auto"/>
        <w:jc w:val="both"/>
        <w:rPr>
          <w:rFonts w:ascii="Times New Roman" w:hAnsi="Times New Roman" w:cs="Times New Roman"/>
          <w:sz w:val="24"/>
          <w:szCs w:val="24"/>
        </w:rPr>
      </w:pPr>
    </w:p>
    <w:p w14:paraId="3811F43B" w14:textId="77777777" w:rsidR="00904DD4" w:rsidRPr="00A93D2A" w:rsidRDefault="00904DD4" w:rsidP="00A93D2A">
      <w:pPr>
        <w:spacing w:after="0"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Článek XI.</w:t>
      </w:r>
    </w:p>
    <w:p w14:paraId="23D3568C" w14:textId="77777777" w:rsidR="00904DD4" w:rsidRPr="00A93D2A" w:rsidRDefault="00904DD4" w:rsidP="00A93D2A">
      <w:pPr>
        <w:spacing w:after="0" w:line="240" w:lineRule="auto"/>
        <w:jc w:val="center"/>
        <w:rPr>
          <w:rFonts w:ascii="Times New Roman" w:hAnsi="Times New Roman" w:cs="Times New Roman"/>
          <w:b/>
          <w:bCs/>
          <w:sz w:val="24"/>
          <w:szCs w:val="24"/>
        </w:rPr>
      </w:pPr>
      <w:r w:rsidRPr="00A93D2A">
        <w:rPr>
          <w:rFonts w:ascii="Times New Roman" w:hAnsi="Times New Roman" w:cs="Times New Roman"/>
          <w:b/>
          <w:bCs/>
          <w:sz w:val="24"/>
          <w:szCs w:val="24"/>
        </w:rPr>
        <w:t>Závěrečná ustanovení</w:t>
      </w:r>
    </w:p>
    <w:p w14:paraId="7DAC0DE6" w14:textId="2580C044"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1.</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Práva a povinnosti smluvních stran, které nejsou výslovně upraveny touto smlouvou, se řídí ustanoveními občanského zákoníku.</w:t>
      </w:r>
    </w:p>
    <w:p w14:paraId="4C9E36FA" w14:textId="18C5825E"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2.</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Změny a dodatky této smlouvy platí pouze tehdy, jestliže jsou podány písemně a podepsány oprávněnými osobami dle této smlouvy.</w:t>
      </w:r>
    </w:p>
    <w:p w14:paraId="6CAFE990" w14:textId="31A5CD12"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3.</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Tato smlouva nabývá účinnosti dnem zveřejnění v registru smluv.</w:t>
      </w:r>
    </w:p>
    <w:p w14:paraId="33A023DD" w14:textId="14BFAF89"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lastRenderedPageBreak/>
        <w:t>4.</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Tato smlouva je vyhotovena ve třech stejnopisech, z nichž objednatel obdrží dva a zhotovitel jeden výtisk.</w:t>
      </w:r>
    </w:p>
    <w:p w14:paraId="218C9427" w14:textId="449858D1" w:rsidR="00904DD4" w:rsidRPr="00A93D2A" w:rsidRDefault="00904DD4" w:rsidP="00A93D2A">
      <w:pPr>
        <w:spacing w:after="0" w:line="240" w:lineRule="auto"/>
        <w:jc w:val="both"/>
        <w:rPr>
          <w:rFonts w:ascii="Times New Roman" w:hAnsi="Times New Roman" w:cs="Times New Roman"/>
          <w:sz w:val="24"/>
          <w:szCs w:val="24"/>
        </w:rPr>
      </w:pPr>
      <w:r w:rsidRPr="00A93D2A">
        <w:rPr>
          <w:rFonts w:ascii="Times New Roman" w:hAnsi="Times New Roman" w:cs="Times New Roman"/>
          <w:sz w:val="24"/>
          <w:szCs w:val="24"/>
        </w:rPr>
        <w:t>5.</w:t>
      </w:r>
      <w:r w:rsidR="00A93D2A">
        <w:rPr>
          <w:rFonts w:ascii="Times New Roman" w:hAnsi="Times New Roman" w:cs="Times New Roman"/>
          <w:sz w:val="24"/>
          <w:szCs w:val="24"/>
        </w:rPr>
        <w:t xml:space="preserve"> </w:t>
      </w:r>
      <w:r w:rsidRPr="00A93D2A">
        <w:rPr>
          <w:rFonts w:ascii="Times New Roman" w:hAnsi="Times New Roman" w:cs="Times New Roman"/>
          <w:sz w:val="24"/>
          <w:szCs w:val="24"/>
        </w:rPr>
        <w:t>Smluvní strany prohlašují, že je jim znám obsah této smlouvy včetně přílohy, že s jejím obsahem souhlasí, a že smlouvu uzavírají svobodně, nikoliv v tísni či za nevýhodných podmínek.</w:t>
      </w:r>
    </w:p>
    <w:p w14:paraId="291C5EDB" w14:textId="77777777" w:rsidR="00904DD4" w:rsidRPr="00A93D2A" w:rsidRDefault="00904DD4" w:rsidP="00A93D2A">
      <w:pPr>
        <w:spacing w:line="240" w:lineRule="auto"/>
        <w:jc w:val="both"/>
        <w:rPr>
          <w:rFonts w:ascii="Times New Roman" w:hAnsi="Times New Roman" w:cs="Times New Roman"/>
          <w:sz w:val="24"/>
          <w:szCs w:val="24"/>
        </w:rPr>
      </w:pPr>
    </w:p>
    <w:p w14:paraId="406FC45C" w14:textId="77777777" w:rsidR="00904DD4" w:rsidRPr="00A93D2A" w:rsidRDefault="00904DD4" w:rsidP="00A93D2A">
      <w:pPr>
        <w:spacing w:line="240" w:lineRule="auto"/>
        <w:jc w:val="both"/>
        <w:rPr>
          <w:rFonts w:ascii="Times New Roman" w:hAnsi="Times New Roman" w:cs="Times New Roman"/>
          <w:sz w:val="24"/>
          <w:szCs w:val="24"/>
        </w:rPr>
      </w:pPr>
    </w:p>
    <w:p w14:paraId="1ACCDE3B" w14:textId="77777777" w:rsidR="00904DD4" w:rsidRPr="00A93D2A" w:rsidRDefault="00904DD4" w:rsidP="00A93D2A">
      <w:pPr>
        <w:spacing w:line="240" w:lineRule="auto"/>
        <w:jc w:val="both"/>
        <w:rPr>
          <w:rFonts w:ascii="Times New Roman" w:hAnsi="Times New Roman" w:cs="Times New Roman"/>
          <w:sz w:val="24"/>
          <w:szCs w:val="24"/>
        </w:rPr>
      </w:pPr>
      <w:r w:rsidRPr="00A93D2A">
        <w:rPr>
          <w:rFonts w:ascii="Times New Roman" w:hAnsi="Times New Roman" w:cs="Times New Roman"/>
          <w:sz w:val="24"/>
          <w:szCs w:val="24"/>
        </w:rPr>
        <w:t>V Praze dne</w:t>
      </w:r>
      <w:r w:rsidRPr="00A93D2A">
        <w:rPr>
          <w:rFonts w:ascii="Times New Roman" w:hAnsi="Times New Roman" w:cs="Times New Roman"/>
          <w:sz w:val="24"/>
          <w:szCs w:val="24"/>
        </w:rPr>
        <w:tab/>
      </w:r>
      <w:r w:rsidRPr="00A93D2A">
        <w:rPr>
          <w:rFonts w:ascii="Times New Roman" w:hAnsi="Times New Roman" w:cs="Times New Roman"/>
          <w:sz w:val="24"/>
          <w:szCs w:val="24"/>
        </w:rPr>
        <w:tab/>
      </w:r>
      <w:r w:rsidRPr="00A93D2A">
        <w:rPr>
          <w:rFonts w:ascii="Times New Roman" w:hAnsi="Times New Roman" w:cs="Times New Roman"/>
          <w:sz w:val="24"/>
          <w:szCs w:val="24"/>
        </w:rPr>
        <w:tab/>
      </w:r>
      <w:r w:rsidRPr="00A93D2A">
        <w:rPr>
          <w:rFonts w:ascii="Times New Roman" w:hAnsi="Times New Roman" w:cs="Times New Roman"/>
          <w:sz w:val="24"/>
          <w:szCs w:val="24"/>
        </w:rPr>
        <w:tab/>
      </w:r>
      <w:r w:rsidRPr="00A93D2A">
        <w:rPr>
          <w:rFonts w:ascii="Times New Roman" w:hAnsi="Times New Roman" w:cs="Times New Roman"/>
          <w:sz w:val="24"/>
          <w:szCs w:val="24"/>
        </w:rPr>
        <w:tab/>
        <w:t xml:space="preserve">         V Praze dne</w:t>
      </w:r>
    </w:p>
    <w:p w14:paraId="40764AFC" w14:textId="77777777" w:rsidR="00904DD4" w:rsidRPr="00A93D2A" w:rsidRDefault="00904DD4" w:rsidP="00A93D2A">
      <w:pPr>
        <w:spacing w:line="240" w:lineRule="auto"/>
        <w:jc w:val="both"/>
        <w:rPr>
          <w:rFonts w:ascii="Times New Roman" w:hAnsi="Times New Roman" w:cs="Times New Roman"/>
          <w:sz w:val="24"/>
          <w:szCs w:val="24"/>
        </w:rPr>
      </w:pPr>
    </w:p>
    <w:p w14:paraId="15277F50" w14:textId="77777777" w:rsidR="00904DD4" w:rsidRPr="00A93D2A" w:rsidRDefault="00904DD4" w:rsidP="00A93D2A">
      <w:pPr>
        <w:spacing w:line="240" w:lineRule="auto"/>
        <w:jc w:val="both"/>
        <w:rPr>
          <w:rFonts w:ascii="Times New Roman" w:hAnsi="Times New Roman" w:cs="Times New Roman"/>
          <w:sz w:val="24"/>
          <w:szCs w:val="24"/>
        </w:rPr>
      </w:pPr>
    </w:p>
    <w:p w14:paraId="274BEAC5" w14:textId="77777777" w:rsidR="00904DD4" w:rsidRPr="00A93D2A" w:rsidRDefault="00904DD4" w:rsidP="00A93D2A">
      <w:pPr>
        <w:spacing w:line="240" w:lineRule="auto"/>
        <w:jc w:val="both"/>
        <w:rPr>
          <w:rFonts w:ascii="Times New Roman" w:hAnsi="Times New Roman" w:cs="Times New Roman"/>
          <w:sz w:val="24"/>
          <w:szCs w:val="24"/>
        </w:rPr>
      </w:pPr>
    </w:p>
    <w:p w14:paraId="267A3EB7" w14:textId="77777777" w:rsidR="00904DD4" w:rsidRPr="00A93D2A" w:rsidRDefault="00904DD4" w:rsidP="00A93D2A">
      <w:pPr>
        <w:spacing w:line="240" w:lineRule="auto"/>
        <w:jc w:val="both"/>
        <w:rPr>
          <w:rFonts w:ascii="Times New Roman" w:hAnsi="Times New Roman" w:cs="Times New Roman"/>
          <w:sz w:val="24"/>
          <w:szCs w:val="24"/>
        </w:rPr>
      </w:pPr>
      <w:r w:rsidRPr="00A93D2A">
        <w:rPr>
          <w:rFonts w:ascii="Times New Roman" w:hAnsi="Times New Roman" w:cs="Times New Roman"/>
          <w:sz w:val="24"/>
          <w:szCs w:val="24"/>
        </w:rPr>
        <w:t>…………………….…………………….</w:t>
      </w:r>
      <w:r w:rsidRPr="00A93D2A">
        <w:rPr>
          <w:rFonts w:ascii="Times New Roman" w:hAnsi="Times New Roman" w:cs="Times New Roman"/>
          <w:sz w:val="24"/>
          <w:szCs w:val="24"/>
        </w:rPr>
        <w:tab/>
      </w:r>
      <w:r w:rsidRPr="00A93D2A">
        <w:rPr>
          <w:rFonts w:ascii="Times New Roman" w:hAnsi="Times New Roman" w:cs="Times New Roman"/>
          <w:sz w:val="24"/>
          <w:szCs w:val="24"/>
        </w:rPr>
        <w:tab/>
        <w:t>……………………………………….</w:t>
      </w:r>
    </w:p>
    <w:p w14:paraId="089CCF2E" w14:textId="10CA63BB" w:rsidR="00A93D2A" w:rsidRPr="00A93D2A" w:rsidRDefault="00904DD4" w:rsidP="00A93D2A">
      <w:pPr>
        <w:spacing w:line="240" w:lineRule="auto"/>
        <w:jc w:val="both"/>
        <w:rPr>
          <w:rFonts w:ascii="Times New Roman" w:hAnsi="Times New Roman" w:cs="Times New Roman"/>
          <w:sz w:val="24"/>
          <w:szCs w:val="24"/>
        </w:rPr>
      </w:pPr>
      <w:r w:rsidRPr="00A93D2A">
        <w:rPr>
          <w:rFonts w:ascii="Times New Roman" w:hAnsi="Times New Roman" w:cs="Times New Roman"/>
          <w:sz w:val="24"/>
          <w:szCs w:val="24"/>
        </w:rPr>
        <w:t>Mgr. Martin Sekera, Ph.D.</w:t>
      </w:r>
      <w:r w:rsidRPr="00A93D2A">
        <w:rPr>
          <w:rFonts w:ascii="Times New Roman" w:hAnsi="Times New Roman" w:cs="Times New Roman"/>
          <w:sz w:val="24"/>
          <w:szCs w:val="24"/>
        </w:rPr>
        <w:tab/>
      </w:r>
      <w:r w:rsidRPr="00A93D2A">
        <w:rPr>
          <w:rFonts w:ascii="Times New Roman" w:hAnsi="Times New Roman" w:cs="Times New Roman"/>
          <w:sz w:val="24"/>
          <w:szCs w:val="24"/>
        </w:rPr>
        <w:tab/>
      </w:r>
      <w:r w:rsidRPr="00A93D2A">
        <w:rPr>
          <w:rFonts w:ascii="Times New Roman" w:hAnsi="Times New Roman" w:cs="Times New Roman"/>
          <w:sz w:val="24"/>
          <w:szCs w:val="24"/>
        </w:rPr>
        <w:tab/>
      </w:r>
      <w:r w:rsidR="00A93D2A">
        <w:rPr>
          <w:rFonts w:ascii="Times New Roman" w:hAnsi="Times New Roman" w:cs="Times New Roman"/>
          <w:sz w:val="24"/>
          <w:szCs w:val="24"/>
        </w:rPr>
        <w:tab/>
        <w:t>Tiskárna Helbich</w:t>
      </w:r>
    </w:p>
    <w:p w14:paraId="3AC4C055" w14:textId="2E18CDD2" w:rsidR="00904DD4" w:rsidRPr="00A93D2A" w:rsidRDefault="00904DD4" w:rsidP="00A93D2A">
      <w:pPr>
        <w:spacing w:line="240" w:lineRule="auto"/>
        <w:jc w:val="both"/>
        <w:rPr>
          <w:rFonts w:ascii="Times New Roman" w:hAnsi="Times New Roman" w:cs="Times New Roman"/>
          <w:sz w:val="24"/>
          <w:szCs w:val="24"/>
        </w:rPr>
      </w:pPr>
      <w:r w:rsidRPr="00A93D2A">
        <w:rPr>
          <w:rFonts w:ascii="Times New Roman" w:hAnsi="Times New Roman" w:cs="Times New Roman"/>
          <w:sz w:val="24"/>
          <w:szCs w:val="24"/>
        </w:rPr>
        <w:t>Ředitel Knihovny Národního muzea</w:t>
      </w:r>
    </w:p>
    <w:sectPr w:rsidR="00904DD4" w:rsidRPr="00A93D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872C" w14:textId="77777777" w:rsidR="00DB3E5C" w:rsidRDefault="00DB3E5C" w:rsidP="00904DD4">
      <w:pPr>
        <w:spacing w:after="0" w:line="240" w:lineRule="auto"/>
      </w:pPr>
      <w:r>
        <w:separator/>
      </w:r>
    </w:p>
  </w:endnote>
  <w:endnote w:type="continuationSeparator" w:id="0">
    <w:p w14:paraId="44F5C3F0" w14:textId="77777777" w:rsidR="00DB3E5C" w:rsidRDefault="00DB3E5C" w:rsidP="0090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FB99" w14:textId="77777777" w:rsidR="00DB3E5C" w:rsidRDefault="00DB3E5C" w:rsidP="00904DD4">
      <w:pPr>
        <w:spacing w:after="0" w:line="240" w:lineRule="auto"/>
      </w:pPr>
      <w:r>
        <w:separator/>
      </w:r>
    </w:p>
  </w:footnote>
  <w:footnote w:type="continuationSeparator" w:id="0">
    <w:p w14:paraId="722E737C" w14:textId="77777777" w:rsidR="00DB3E5C" w:rsidRDefault="00DB3E5C" w:rsidP="00904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1BC2" w14:textId="46687ED0" w:rsidR="00904DD4" w:rsidRPr="00904DD4" w:rsidRDefault="00904DD4">
    <w:pPr>
      <w:pStyle w:val="Zhlav"/>
      <w:jc w:val="right"/>
    </w:pPr>
    <w:r w:rsidRPr="00904DD4">
      <w:t xml:space="preserve"> č. j.</w:t>
    </w:r>
    <w:r w:rsidR="00A93D2A">
      <w:t xml:space="preserve"> </w:t>
    </w:r>
    <w:r w:rsidR="00A93D2A" w:rsidRPr="00A93D2A">
      <w:t>2026/1859/NM</w:t>
    </w:r>
  </w:p>
  <w:p w14:paraId="41840A2E" w14:textId="77777777" w:rsidR="00904DD4" w:rsidRDefault="00904D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112F"/>
    <w:multiLevelType w:val="hybridMultilevel"/>
    <w:tmpl w:val="B692A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54454BD"/>
    <w:multiLevelType w:val="hybridMultilevel"/>
    <w:tmpl w:val="54C467F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6BFA3073"/>
    <w:multiLevelType w:val="hybridMultilevel"/>
    <w:tmpl w:val="E89646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57D0F79"/>
    <w:multiLevelType w:val="hybridMultilevel"/>
    <w:tmpl w:val="8ACE8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1924521">
    <w:abstractNumId w:val="1"/>
  </w:num>
  <w:num w:numId="2" w16cid:durableId="240994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721141">
    <w:abstractNumId w:val="0"/>
  </w:num>
  <w:num w:numId="4" w16cid:durableId="2117673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BC"/>
    <w:rsid w:val="00161322"/>
    <w:rsid w:val="00252430"/>
    <w:rsid w:val="003F79F1"/>
    <w:rsid w:val="004D33A2"/>
    <w:rsid w:val="00505340"/>
    <w:rsid w:val="00577520"/>
    <w:rsid w:val="006101BC"/>
    <w:rsid w:val="007D4178"/>
    <w:rsid w:val="00817E48"/>
    <w:rsid w:val="008834BE"/>
    <w:rsid w:val="00904DD4"/>
    <w:rsid w:val="00A93D2A"/>
    <w:rsid w:val="00AE3433"/>
    <w:rsid w:val="00BD7F13"/>
    <w:rsid w:val="00DB3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7A9B"/>
  <w15:chartTrackingRefBased/>
  <w15:docId w15:val="{44A2459B-5CDD-4564-ABA8-2B505559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10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10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101B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101B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101B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101B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101B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101B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101B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01B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101B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101B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101B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101B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101B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101B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101B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101BC"/>
    <w:rPr>
      <w:rFonts w:eastAsiaTheme="majorEastAsia" w:cstheme="majorBidi"/>
      <w:color w:val="272727" w:themeColor="text1" w:themeTint="D8"/>
    </w:rPr>
  </w:style>
  <w:style w:type="paragraph" w:styleId="Nzev">
    <w:name w:val="Title"/>
    <w:basedOn w:val="Normln"/>
    <w:next w:val="Normln"/>
    <w:link w:val="NzevChar"/>
    <w:uiPriority w:val="10"/>
    <w:qFormat/>
    <w:rsid w:val="00610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101B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101B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101B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101BC"/>
    <w:pPr>
      <w:spacing w:before="160"/>
      <w:jc w:val="center"/>
    </w:pPr>
    <w:rPr>
      <w:i/>
      <w:iCs/>
      <w:color w:val="404040" w:themeColor="text1" w:themeTint="BF"/>
    </w:rPr>
  </w:style>
  <w:style w:type="character" w:customStyle="1" w:styleId="CittChar">
    <w:name w:val="Citát Char"/>
    <w:basedOn w:val="Standardnpsmoodstavce"/>
    <w:link w:val="Citt"/>
    <w:uiPriority w:val="29"/>
    <w:rsid w:val="006101BC"/>
    <w:rPr>
      <w:i/>
      <w:iCs/>
      <w:color w:val="404040" w:themeColor="text1" w:themeTint="BF"/>
    </w:rPr>
  </w:style>
  <w:style w:type="paragraph" w:styleId="Odstavecseseznamem">
    <w:name w:val="List Paragraph"/>
    <w:basedOn w:val="Normln"/>
    <w:uiPriority w:val="34"/>
    <w:qFormat/>
    <w:rsid w:val="006101BC"/>
    <w:pPr>
      <w:ind w:left="720"/>
      <w:contextualSpacing/>
    </w:pPr>
  </w:style>
  <w:style w:type="character" w:styleId="Zdraznnintenzivn">
    <w:name w:val="Intense Emphasis"/>
    <w:basedOn w:val="Standardnpsmoodstavce"/>
    <w:uiPriority w:val="21"/>
    <w:qFormat/>
    <w:rsid w:val="006101BC"/>
    <w:rPr>
      <w:i/>
      <w:iCs/>
      <w:color w:val="0F4761" w:themeColor="accent1" w:themeShade="BF"/>
    </w:rPr>
  </w:style>
  <w:style w:type="paragraph" w:styleId="Vrazncitt">
    <w:name w:val="Intense Quote"/>
    <w:basedOn w:val="Normln"/>
    <w:next w:val="Normln"/>
    <w:link w:val="VrazncittChar"/>
    <w:uiPriority w:val="30"/>
    <w:qFormat/>
    <w:rsid w:val="00610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101BC"/>
    <w:rPr>
      <w:i/>
      <w:iCs/>
      <w:color w:val="0F4761" w:themeColor="accent1" w:themeShade="BF"/>
    </w:rPr>
  </w:style>
  <w:style w:type="character" w:styleId="Odkazintenzivn">
    <w:name w:val="Intense Reference"/>
    <w:basedOn w:val="Standardnpsmoodstavce"/>
    <w:uiPriority w:val="32"/>
    <w:qFormat/>
    <w:rsid w:val="006101BC"/>
    <w:rPr>
      <w:b/>
      <w:bCs/>
      <w:smallCaps/>
      <w:color w:val="0F4761" w:themeColor="accent1" w:themeShade="BF"/>
      <w:spacing w:val="5"/>
    </w:rPr>
  </w:style>
  <w:style w:type="paragraph" w:styleId="Zhlav">
    <w:name w:val="header"/>
    <w:basedOn w:val="Normln"/>
    <w:link w:val="ZhlavChar"/>
    <w:uiPriority w:val="99"/>
    <w:unhideWhenUsed/>
    <w:rsid w:val="00904D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4DD4"/>
  </w:style>
  <w:style w:type="paragraph" w:styleId="Zpat">
    <w:name w:val="footer"/>
    <w:basedOn w:val="Normln"/>
    <w:link w:val="ZpatChar"/>
    <w:uiPriority w:val="99"/>
    <w:unhideWhenUsed/>
    <w:rsid w:val="00904DD4"/>
    <w:pPr>
      <w:tabs>
        <w:tab w:val="center" w:pos="4536"/>
        <w:tab w:val="right" w:pos="9072"/>
      </w:tabs>
      <w:spacing w:after="0" w:line="240" w:lineRule="auto"/>
    </w:pPr>
  </w:style>
  <w:style w:type="character" w:customStyle="1" w:styleId="ZpatChar">
    <w:name w:val="Zápatí Char"/>
    <w:basedOn w:val="Standardnpsmoodstavce"/>
    <w:link w:val="Zpat"/>
    <w:uiPriority w:val="99"/>
    <w:rsid w:val="00904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828B9A836C4CD79DF57E27CDBE27A2"/>
        <w:category>
          <w:name w:val="Obecné"/>
          <w:gallery w:val="placeholder"/>
        </w:category>
        <w:types>
          <w:type w:val="bbPlcHdr"/>
        </w:types>
        <w:behaviors>
          <w:behavior w:val="content"/>
        </w:behaviors>
        <w:guid w:val="{B4695E24-36D2-46DA-8E52-31B553B19C62}"/>
      </w:docPartPr>
      <w:docPartBody>
        <w:p w:rsidR="00145FD7" w:rsidRDefault="008119FD" w:rsidP="008119FD">
          <w:pPr>
            <w:pStyle w:val="0D828B9A836C4CD79DF57E27CDBE27A2"/>
          </w:pPr>
          <w:r>
            <w:rPr>
              <w:rStyle w:val="Zstupntext"/>
            </w:rPr>
            <w:t xml:space="preserve">                                                                                                                                                                   </w:t>
          </w:r>
        </w:p>
      </w:docPartBody>
    </w:docPart>
    <w:docPart>
      <w:docPartPr>
        <w:name w:val="C0B054014A1E4E2A9290DB04A3EFAAA7"/>
        <w:category>
          <w:name w:val="Obecné"/>
          <w:gallery w:val="placeholder"/>
        </w:category>
        <w:types>
          <w:type w:val="bbPlcHdr"/>
        </w:types>
        <w:behaviors>
          <w:behavior w:val="content"/>
        </w:behaviors>
        <w:guid w:val="{A48B2EDE-9A57-4710-BFE6-3586CEF135A6}"/>
      </w:docPartPr>
      <w:docPartBody>
        <w:p w:rsidR="00145FD7" w:rsidRDefault="008119FD" w:rsidP="008119FD">
          <w:pPr>
            <w:pStyle w:val="C0B054014A1E4E2A9290DB04A3EFAAA7"/>
          </w:pPr>
          <w:r>
            <w:rPr>
              <w:rStyle w:val="Zstupn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FD"/>
    <w:rsid w:val="00145FD7"/>
    <w:rsid w:val="001E6428"/>
    <w:rsid w:val="00252430"/>
    <w:rsid w:val="003F79F1"/>
    <w:rsid w:val="00505340"/>
    <w:rsid w:val="008119FD"/>
    <w:rsid w:val="008D2563"/>
    <w:rsid w:val="00BA39D5"/>
    <w:rsid w:val="00BD7F13"/>
    <w:rsid w:val="00CF41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119FD"/>
  </w:style>
  <w:style w:type="paragraph" w:customStyle="1" w:styleId="0D828B9A836C4CD79DF57E27CDBE27A2">
    <w:name w:val="0D828B9A836C4CD79DF57E27CDBE27A2"/>
    <w:rsid w:val="008119FD"/>
  </w:style>
  <w:style w:type="paragraph" w:customStyle="1" w:styleId="C0B054014A1E4E2A9290DB04A3EFAAA7">
    <w:name w:val="C0B054014A1E4E2A9290DB04A3EFAAA7"/>
    <w:rsid w:val="00811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1504</Words>
  <Characters>8878</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Černohorská Helena</dc:creator>
  <cp:keywords/>
  <dc:description/>
  <cp:lastModifiedBy>Procházková Dana</cp:lastModifiedBy>
  <cp:revision>4</cp:revision>
  <dcterms:created xsi:type="dcterms:W3CDTF">2026-05-22T06:34:00Z</dcterms:created>
  <dcterms:modified xsi:type="dcterms:W3CDTF">2026-05-22T09:01:00Z</dcterms:modified>
</cp:coreProperties>
</file>