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27"/>
        </w:rPr>
      </w:pPr>
    </w:p>
    <w:p>
      <w:pPr>
        <w:pStyle w:val="BodyText"/>
        <w:spacing w:line="343" w:lineRule="auto" w:before="81"/>
        <w:ind w:left="134" w:right="11715"/>
      </w:pPr>
      <w:r>
        <w:rPr>
          <w:w w:val="105"/>
        </w:rPr>
        <w:t>Nový pražský mobiliář - rozpočet Vernisáž 18. 10. 2017</w:t>
      </w:r>
    </w:p>
    <w:p>
      <w:pPr>
        <w:pStyle w:val="BodyText"/>
        <w:ind w:left="134"/>
      </w:pPr>
      <w:r>
        <w:rPr>
          <w:w w:val="105"/>
        </w:rPr>
        <w:t>CAMP - Centrum architektury a městkého plánování, Vyšehradská 51, Praha 2</w:t>
      </w: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1524"/>
        <w:gridCol w:w="1565"/>
        <w:gridCol w:w="1932"/>
        <w:gridCol w:w="1524"/>
        <w:gridCol w:w="456"/>
        <w:gridCol w:w="600"/>
        <w:gridCol w:w="408"/>
        <w:gridCol w:w="646"/>
        <w:gridCol w:w="2643"/>
      </w:tblGrid>
      <w:tr>
        <w:trPr>
          <w:trHeight w:val="322" w:hRule="exact"/>
        </w:trPr>
        <w:tc>
          <w:tcPr>
            <w:tcW w:w="278" w:type="dxa"/>
            <w:tcBorders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umístění</w:t>
            </w:r>
          </w:p>
        </w:tc>
        <w:tc>
          <w:tcPr>
            <w:tcW w:w="1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specifikace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rozměr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počet ks</w:t>
            </w:r>
          </w:p>
        </w:tc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cena za jednotku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jedn.</w:t>
            </w:r>
          </w:p>
        </w:tc>
        <w:tc>
          <w:tcPr>
            <w:tcW w:w="6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19" w:right="72"/>
              <w:rPr>
                <w:sz w:val="11"/>
              </w:rPr>
            </w:pPr>
            <w:r>
              <w:rPr>
                <w:w w:val="105"/>
                <w:sz w:val="11"/>
              </w:rPr>
              <w:t>celkem bez DPH</w:t>
            </w:r>
          </w:p>
        </w:tc>
        <w:tc>
          <w:tcPr>
            <w:tcW w:w="26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pozn.</w:t>
            </w:r>
          </w:p>
        </w:tc>
      </w:tr>
      <w:tr>
        <w:trPr>
          <w:trHeight w:val="298" w:hRule="exact"/>
        </w:trPr>
        <w:tc>
          <w:tcPr>
            <w:tcW w:w="2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úvodní text a tiráž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čelní stěna rampy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řezaná grafika bílá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stěna 5350 x 3440 mm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14 800 Kč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14 800 Kč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podklad dřevotříska černě natřená, název výstavy,</w:t>
            </w:r>
          </w:p>
          <w:p>
            <w:pPr>
              <w:pStyle w:val="TableParagraph"/>
              <w:spacing w:before="1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úvodní text, porota</w:t>
            </w:r>
          </w:p>
        </w:tc>
      </w:tr>
      <w:tr>
        <w:trPr>
          <w:trHeight w:val="32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úvodní citát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boční stěna rampy – vstup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řezaná grafika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7200 x 100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1 500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1 500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stávající podklad lakovaný plech (černá), řádek citace</w:t>
            </w:r>
          </w:p>
        </w:tc>
      </w:tr>
      <w:tr>
        <w:trPr>
          <w:trHeight w:val="32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modely soutěžících na stolech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hlavní sál - stoly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desky lakované černé s předělem + podnoží ikea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14260 x 1720 mm, předěl cca 200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1 800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50 400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mdf? povrch i hrany by měly být hladké…, síla cca 25 mm, dle nosnosti, modelů je 31 různých rozměrů</w:t>
            </w:r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texty soutěžících zavěšené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hlavní sál - zavěšené kapy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kapy soutěžících přetisk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1000 x 700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39 900 Kč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kapy budou celkem v počtu 102 ks, z toho 51 kap se bude tisknout (42 přetisk desek soutěžících + 9 nových kap finalistů z druhého kola), zbytek budou použity původně odevzdané kapy v počtu 51 ks</w:t>
            </w:r>
          </w:p>
        </w:tc>
      </w:tr>
      <w:tr>
        <w:trPr>
          <w:trHeight w:val="32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0"/>
              <w:ind w:left="19" w:right="28"/>
              <w:rPr>
                <w:sz w:val="11"/>
              </w:rPr>
            </w:pPr>
            <w:r>
              <w:rPr>
                <w:w w:val="105"/>
                <w:sz w:val="11"/>
              </w:rPr>
              <w:t>začernění zadních stran kap - samolepka, papír?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1000 x 700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5 760 Kč</w:t>
            </w:r>
          </w:p>
        </w:tc>
        <w:tc>
          <w:tcPr>
            <w:tcW w:w="2643" w:type="dxa"/>
            <w:vMerge/>
            <w:tcBorders>
              <w:lef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kapy finalisté 2. kolo tisk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1000 x 700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8 550 Kč</w:t>
            </w:r>
          </w:p>
        </w:tc>
        <w:tc>
          <w:tcPr>
            <w:tcW w:w="2643" w:type="dxa"/>
            <w:vMerge/>
            <w:tcBorders>
              <w:lef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kapy instalace zavěšení lanka?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93 + 9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15 000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15 000 Kč</w:t>
            </w:r>
          </w:p>
        </w:tc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polepy na zem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hlavní sál - podlaha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řezaná grafika bílá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linka (šrafa) d. 180 cm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4 350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optické dělení prostoru</w:t>
            </w:r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sokly pro vítězné modely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hlavní sál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90x28, 100x25, 90x45 x 110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3 500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10 500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výška soklů 1100 mm</w:t>
            </w:r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popisky modely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hlavní sál - podlaha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60 cm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9 300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jmenovky, max. šířka 606 mm, max pět řádků (jmen)</w:t>
            </w:r>
          </w:p>
        </w:tc>
      </w:tr>
      <w:tr>
        <w:trPr>
          <w:trHeight w:val="353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označení prototypů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exteriér – lavičky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černá matnádeska (plast?), tisk z jedné strany, řetízek pro přichycení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A5, tl. 5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19" w:right="-9"/>
              <w:rPr>
                <w:sz w:val="11"/>
              </w:rPr>
            </w:pPr>
            <w:r>
              <w:rPr>
                <w:w w:val="105"/>
                <w:sz w:val="11"/>
              </w:rPr>
              <w:t>desky budou mít vrtaný otvor pro přichycení řetízkem k lavičkám</w:t>
            </w:r>
          </w:p>
        </w:tc>
      </w:tr>
      <w:tr>
        <w:trPr>
          <w:trHeight w:val="32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lavičky černé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hlavní sál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litinová lavička Schonbrunn černá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barva prken i konstrukce černá, délka latí 1500 mm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4 800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9 600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 w:before="20"/>
              <w:ind w:left="19" w:right="283"/>
              <w:rPr>
                <w:sz w:val="11"/>
              </w:rPr>
            </w:pPr>
            <w:hyperlink r:id="rId5">
              <w:r>
                <w:rPr>
                  <w:w w:val="105"/>
                  <w:sz w:val="11"/>
                </w:rPr>
                <w:t>firma Kovo-Art Poděbrady s.r.o.,</w:t>
              </w:r>
            </w:hyperlink>
            <w:r>
              <w:rPr>
                <w:w w:val="105"/>
                <w:sz w:val="11"/>
              </w:rPr>
              <w:t> </w:t>
            </w:r>
            <w:hyperlink r:id="rId5">
              <w:r>
                <w:rPr>
                  <w:color w:val="0000FF"/>
                  <w:w w:val="105"/>
                  <w:sz w:val="11"/>
                  <w:u w:val="single" w:color="0000FF"/>
                </w:rPr>
                <w:t>www.kovo</w:t>
              </w:r>
              <w:r>
                <w:rPr>
                  <w:color w:val="0000FF"/>
                  <w:w w:val="105"/>
                  <w:sz w:val="11"/>
                </w:rPr>
                <w:t>-</w:t>
              </w:r>
            </w:hyperlink>
            <w:r>
              <w:rPr>
                <w:color w:val="0000FF"/>
                <w:w w:val="105"/>
                <w:sz w:val="11"/>
              </w:rPr>
              <w:t> </w:t>
            </w:r>
            <w:hyperlink r:id="rId5">
              <w:r>
                <w:rPr>
                  <w:color w:val="0000FF"/>
                  <w:w w:val="105"/>
                  <w:sz w:val="11"/>
                  <w:u w:val="single" w:color="0000FF"/>
                </w:rPr>
                <w:t>art.cz/lavicky-litinove/80-lavicka-litinova-c1.htm</w:t>
              </w:r>
              <w:r>
                <w:rPr>
                  <w:color w:val="0000FF"/>
                  <w:w w:val="105"/>
                  <w:sz w:val="11"/>
                </w:rPr>
                <w:t>l</w:t>
              </w:r>
            </w:hyperlink>
          </w:p>
        </w:tc>
      </w:tr>
      <w:tr>
        <w:trPr>
          <w:trHeight w:val="547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příprava modelů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4"/>
              <w:ind w:left="19" w:right="105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Archiv IPR Praha,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Horoměřická 2307, 164 00 Praha 6 nebo</w:t>
            </w:r>
            <w:r>
              <w:rPr>
                <w:spacing w:val="-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IPR Praha Vyšehradská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očištění modelů od prachu a přilepení spadlých či poničených částí u 6 z nich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různé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5 580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1" w:lineRule="auto" w:before="99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lze buď na Horoměřické před převozem nebo nejdříve převézt na IPR a připravit až na místě</w:t>
            </w:r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instalace ostatní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290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18 560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doprava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5 000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5 000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deinstalace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10 000 Kč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10 000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CELKEM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209 400 Kč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DPH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43 974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CELKEM vč. DPH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253 374 Kč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10"/>
        <w:rPr>
          <w:b/>
          <w:sz w:val="12"/>
        </w:rPr>
      </w:pPr>
    </w:p>
    <w:p>
      <w:pPr>
        <w:spacing w:before="0"/>
        <w:ind w:left="119" w:right="0" w:firstLine="0"/>
        <w:jc w:val="left"/>
        <w:rPr>
          <w:rFonts w:ascii="Arial"/>
          <w:sz w:val="12"/>
        </w:rPr>
      </w:pPr>
      <w:r>
        <w:rPr>
          <w:rFonts w:ascii="Arial"/>
          <w:w w:val="103"/>
          <w:sz w:val="12"/>
        </w:rPr>
        <w:t>1</w:t>
      </w:r>
    </w:p>
    <w:sectPr>
      <w:type w:val="continuous"/>
      <w:pgSz w:w="16840" w:h="11910" w:orient="landscape"/>
      <w:pgMar w:top="1100" w:bottom="280" w:left="9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1"/>
      <w:szCs w:val="1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ovo-art.cz/lavicky-litinove/80-lavicka-litinova-c1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Kulhánková Jitka Mgr. (SVV/CAMP)</dc:creator>
  <dcterms:created xsi:type="dcterms:W3CDTF">2017-10-02T09:11:59Z</dcterms:created>
  <dcterms:modified xsi:type="dcterms:W3CDTF">2017-10-02T09:11:59Z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2017-10-02T00:00:00Z</vt:filetime>
  </property>
</Properties>
</file>