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F884" w14:textId="77777777" w:rsidR="00235DC0" w:rsidRPr="00235DC0" w:rsidRDefault="00235DC0" w:rsidP="00235DC0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</w:pP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Smlouva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dílo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 </w:t>
      </w:r>
    </w:p>
    <w:p w14:paraId="6154BCDD" w14:textId="77777777" w:rsidR="00235DC0" w:rsidRPr="000D7768" w:rsidRDefault="00235DC0" w:rsidP="00235DC0">
      <w:pPr>
        <w:spacing w:after="60" w:line="240" w:lineRule="auto"/>
        <w:ind w:left="720"/>
        <w:contextualSpacing/>
        <w:outlineLvl w:val="1"/>
        <w:rPr>
          <w:rFonts w:ascii="Arial" w:eastAsia="Times New Roman" w:hAnsi="Arial" w:cs="Arial"/>
          <w:b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uzavřená podle § 2586 a násl. občanského zákoníku č. 89/2012 Sb.</w:t>
      </w:r>
    </w:p>
    <w:p w14:paraId="0ADE4D1F" w14:textId="77777777" w:rsidR="00235DC0" w:rsidRPr="000D7768" w:rsidRDefault="00235DC0" w:rsidP="00235DC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Smluvní strany</w:t>
      </w:r>
    </w:p>
    <w:p w14:paraId="0D4141C8" w14:textId="77777777" w:rsidR="00235DC0" w:rsidRPr="000D7768" w:rsidRDefault="00235DC0" w:rsidP="00235DC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B854CE2" w14:textId="52F382B2" w:rsidR="00185017" w:rsidRPr="000D7768" w:rsidRDefault="00235DC0" w:rsidP="00235DC0">
      <w:pPr>
        <w:spacing w:after="0" w:line="240" w:lineRule="auto"/>
        <w:rPr>
          <w:rFonts w:ascii="Arial" w:eastAsia="Times New Roman" w:hAnsi="Arial" w:cs="Arial"/>
          <w:b/>
          <w:bCs/>
          <w:iCs/>
          <w:lang w:eastAsia="cs-CZ"/>
        </w:rPr>
      </w:pPr>
      <w:r w:rsidRPr="000D7768">
        <w:rPr>
          <w:rFonts w:ascii="Arial" w:eastAsia="Times New Roman" w:hAnsi="Arial" w:cs="Arial"/>
          <w:b/>
          <w:lang w:eastAsia="cs-CZ"/>
        </w:rPr>
        <w:t xml:space="preserve">Objednatel: </w:t>
      </w:r>
      <w:r w:rsidR="00C126A2" w:rsidRPr="00C126A2">
        <w:rPr>
          <w:rFonts w:ascii="Arial" w:eastAsia="Times New Roman" w:hAnsi="Arial" w:cs="Arial"/>
          <w:b/>
          <w:bCs/>
          <w:lang w:eastAsia="cs-CZ"/>
        </w:rPr>
        <w:t>Gymnázium Brno-Bystrc, příspěvková organizace</w:t>
      </w:r>
      <w:r w:rsidR="00185017"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</w:t>
      </w:r>
    </w:p>
    <w:p w14:paraId="63E3288E" w14:textId="7149465A" w:rsidR="00235DC0" w:rsidRPr="008074C5" w:rsidRDefault="00185017" w:rsidP="00215C96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         </w:t>
      </w:r>
      <w:r w:rsidR="000D7768">
        <w:rPr>
          <w:rFonts w:ascii="Arial" w:eastAsia="Times New Roman" w:hAnsi="Arial" w:cs="Arial"/>
          <w:b/>
          <w:bCs/>
          <w:iCs/>
          <w:lang w:eastAsia="cs-CZ"/>
        </w:rPr>
        <w:t xml:space="preserve">  </w:t>
      </w: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lang w:eastAsia="cs-CZ"/>
        </w:rPr>
        <w:tab/>
      </w:r>
      <w:r w:rsidRPr="008074C5">
        <w:rPr>
          <w:rFonts w:ascii="Arial" w:eastAsia="Times New Roman" w:hAnsi="Arial" w:cs="Arial"/>
          <w:lang w:eastAsia="cs-CZ"/>
        </w:rPr>
        <w:t>se sídlem</w:t>
      </w:r>
      <w:r w:rsidR="000D7768">
        <w:rPr>
          <w:rFonts w:ascii="Arial" w:eastAsia="Times New Roman" w:hAnsi="Arial" w:cs="Arial"/>
          <w:lang w:eastAsia="cs-CZ"/>
        </w:rPr>
        <w:t>:</w:t>
      </w:r>
      <w:r w:rsidRPr="008074C5">
        <w:rPr>
          <w:rFonts w:ascii="Arial" w:eastAsia="Times New Roman" w:hAnsi="Arial" w:cs="Arial"/>
          <w:lang w:eastAsia="cs-CZ"/>
        </w:rPr>
        <w:t xml:space="preserve"> </w:t>
      </w:r>
      <w:r w:rsidR="00C126A2" w:rsidRPr="00C126A2">
        <w:rPr>
          <w:rFonts w:ascii="Arial" w:eastAsia="Times New Roman" w:hAnsi="Arial" w:cs="Arial"/>
          <w:iCs/>
          <w:lang w:eastAsia="cs-CZ"/>
        </w:rPr>
        <w:t>635 00 Brno</w:t>
      </w:r>
      <w:r w:rsidR="00C126A2">
        <w:rPr>
          <w:rFonts w:ascii="Arial" w:eastAsia="Times New Roman" w:hAnsi="Arial" w:cs="Arial"/>
          <w:iCs/>
          <w:lang w:eastAsia="cs-CZ"/>
        </w:rPr>
        <w:t xml:space="preserve">, </w:t>
      </w:r>
      <w:r w:rsidR="00C126A2" w:rsidRPr="00C126A2">
        <w:rPr>
          <w:rFonts w:ascii="Arial" w:eastAsia="Times New Roman" w:hAnsi="Arial" w:cs="Arial"/>
          <w:iCs/>
          <w:lang w:eastAsia="cs-CZ"/>
        </w:rPr>
        <w:t>Vejrostova 1143/2, Brno-Bystrc</w:t>
      </w:r>
    </w:p>
    <w:p w14:paraId="1C97C11B" w14:textId="4CA1C3B8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8074C5">
        <w:rPr>
          <w:rFonts w:ascii="Arial" w:eastAsia="Times New Roman" w:hAnsi="Arial" w:cs="Arial"/>
          <w:iCs/>
          <w:lang w:eastAsia="cs-CZ"/>
        </w:rPr>
        <w:t xml:space="preserve">                       zastoupená </w:t>
      </w:r>
      <w:r w:rsidR="00FE0627">
        <w:rPr>
          <w:rFonts w:ascii="Arial" w:eastAsia="Times New Roman" w:hAnsi="Arial" w:cs="Arial"/>
          <w:iCs/>
          <w:lang w:eastAsia="cs-CZ"/>
        </w:rPr>
        <w:t xml:space="preserve">Mgr. </w:t>
      </w:r>
      <w:r w:rsidR="00C126A2">
        <w:rPr>
          <w:rFonts w:ascii="Arial" w:eastAsia="Times New Roman" w:hAnsi="Arial" w:cs="Arial"/>
          <w:iCs/>
          <w:lang w:eastAsia="cs-CZ"/>
        </w:rPr>
        <w:t xml:space="preserve">Petrem </w:t>
      </w:r>
      <w:proofErr w:type="spellStart"/>
      <w:r w:rsidR="00C126A2">
        <w:rPr>
          <w:rFonts w:ascii="Arial" w:eastAsia="Times New Roman" w:hAnsi="Arial" w:cs="Arial"/>
          <w:iCs/>
          <w:lang w:eastAsia="cs-CZ"/>
        </w:rPr>
        <w:t>Šurkem</w:t>
      </w:r>
      <w:proofErr w:type="spellEnd"/>
      <w:r w:rsidR="00FE0627">
        <w:rPr>
          <w:rFonts w:ascii="Arial" w:eastAsia="Times New Roman" w:hAnsi="Arial" w:cs="Arial"/>
          <w:iCs/>
          <w:lang w:eastAsia="cs-CZ"/>
        </w:rPr>
        <w:t>, ředitel</w:t>
      </w:r>
      <w:r w:rsidR="00C126A2">
        <w:rPr>
          <w:rFonts w:ascii="Arial" w:eastAsia="Times New Roman" w:hAnsi="Arial" w:cs="Arial"/>
          <w:iCs/>
          <w:lang w:eastAsia="cs-CZ"/>
        </w:rPr>
        <w:t xml:space="preserve">em </w:t>
      </w:r>
      <w:r w:rsidRPr="008074C5">
        <w:rPr>
          <w:rFonts w:ascii="Arial" w:eastAsia="Times New Roman" w:hAnsi="Arial" w:cs="Arial"/>
          <w:iCs/>
          <w:lang w:eastAsia="cs-CZ"/>
        </w:rPr>
        <w:t xml:space="preserve"> </w:t>
      </w:r>
    </w:p>
    <w:p w14:paraId="04D7E368" w14:textId="4D5E004C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  <w:r w:rsidR="00215C96">
        <w:rPr>
          <w:rFonts w:ascii="Arial" w:eastAsia="Times New Roman" w:hAnsi="Arial" w:cs="Arial"/>
          <w:lang w:eastAsia="cs-CZ"/>
        </w:rPr>
        <w:t xml:space="preserve">IČO: </w:t>
      </w:r>
      <w:r w:rsidR="00C126A2" w:rsidRPr="00C126A2">
        <w:rPr>
          <w:rFonts w:ascii="Arial" w:eastAsia="Times New Roman" w:hAnsi="Arial" w:cs="Arial"/>
          <w:lang w:eastAsia="cs-CZ"/>
        </w:rPr>
        <w:t>60555211</w:t>
      </w:r>
    </w:p>
    <w:p w14:paraId="693BC1E7" w14:textId="0D239315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 xml:space="preserve">                       DIČ: </w:t>
      </w:r>
      <w:r w:rsidR="00C126A2" w:rsidRPr="00C126A2">
        <w:rPr>
          <w:rFonts w:ascii="Arial" w:eastAsia="Times New Roman" w:hAnsi="Arial" w:cs="Arial"/>
          <w:lang w:eastAsia="cs-CZ"/>
        </w:rPr>
        <w:t>CZ60555211</w:t>
      </w:r>
    </w:p>
    <w:p w14:paraId="47FA544A" w14:textId="77777777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2832A0C" w14:textId="77777777" w:rsidR="00235DC0" w:rsidRPr="008074C5" w:rsidRDefault="00235DC0" w:rsidP="00235DC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8074C5">
        <w:rPr>
          <w:rFonts w:ascii="Arial" w:eastAsia="Times New Roman" w:hAnsi="Arial" w:cs="Arial"/>
          <w:b/>
          <w:kern w:val="28"/>
          <w:lang w:eastAsia="cs-CZ"/>
        </w:rPr>
        <w:t>Zhotovitel: Střední škola polytechnická Brno, Jílová, příspěvková organizace</w:t>
      </w:r>
    </w:p>
    <w:p w14:paraId="0CF0F218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se sídlem 639 00 Brno, Jílová 164/36g </w:t>
      </w:r>
    </w:p>
    <w:p w14:paraId="12842D22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zastoupená ředitelem </w:t>
      </w:r>
      <w:r w:rsidR="000D7768">
        <w:rPr>
          <w:rFonts w:ascii="Arial" w:eastAsia="Times New Roman" w:hAnsi="Arial" w:cs="Arial"/>
          <w:lang w:eastAsia="cs-CZ"/>
        </w:rPr>
        <w:t>I</w:t>
      </w:r>
      <w:r w:rsidRPr="008074C5">
        <w:rPr>
          <w:rFonts w:ascii="Arial" w:eastAsia="Times New Roman" w:hAnsi="Arial" w:cs="Arial"/>
          <w:lang w:eastAsia="cs-CZ"/>
        </w:rPr>
        <w:t xml:space="preserve">ng. Vladimírem </w:t>
      </w:r>
      <w:proofErr w:type="spellStart"/>
      <w:r w:rsidRPr="008074C5">
        <w:rPr>
          <w:rFonts w:ascii="Arial" w:eastAsia="Times New Roman" w:hAnsi="Arial" w:cs="Arial"/>
          <w:lang w:eastAsia="cs-CZ"/>
        </w:rPr>
        <w:t>Bohdálkem</w:t>
      </w:r>
      <w:proofErr w:type="spellEnd"/>
      <w:r w:rsidRPr="008074C5">
        <w:rPr>
          <w:rFonts w:ascii="Arial" w:eastAsia="Times New Roman" w:hAnsi="Arial" w:cs="Arial"/>
          <w:lang w:eastAsia="cs-CZ"/>
        </w:rPr>
        <w:t>, ředitelem</w:t>
      </w:r>
    </w:p>
    <w:p w14:paraId="73C41D7B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IČO: 00638013</w:t>
      </w:r>
    </w:p>
    <w:p w14:paraId="45ABF75D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DIČ: CZ00638013</w:t>
      </w:r>
    </w:p>
    <w:p w14:paraId="713D720A" w14:textId="012F3135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</w:p>
    <w:p w14:paraId="5D4CDFDE" w14:textId="77777777" w:rsidR="00D1269F" w:rsidRPr="008074C5" w:rsidRDefault="00D1269F" w:rsidP="00185017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9F5E02E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II. Předmět smlouvy</w:t>
      </w:r>
    </w:p>
    <w:p w14:paraId="764CC8A3" w14:textId="77777777" w:rsidR="005F67A5" w:rsidRDefault="005F67A5" w:rsidP="005F67A5">
      <w:pPr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Předmětem objednávky je dodávka a montáž nábytku do tří kabinetů tělesné výchovy z laminované dřevotřísky v antracitové barvě (164 PE) a v dekoru javor (375 BS). Dodávka zahrnuje následující položky mobiliáře:</w:t>
      </w:r>
    </w:p>
    <w:p w14:paraId="2F348ED4" w14:textId="5FE4CF65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7 ks mobilních zásuvkových kontejnerů,</w:t>
      </w:r>
    </w:p>
    <w:p w14:paraId="0E5832E9" w14:textId="6E49B038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7 ks pracovních stolů ve dvou rozměrových variantách,</w:t>
      </w:r>
    </w:p>
    <w:p w14:paraId="68A5CA97" w14:textId="55C3CC80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7 ks policových skříní s dvířky ve spodní části,</w:t>
      </w:r>
    </w:p>
    <w:p w14:paraId="3B59FAAB" w14:textId="20BDDCA1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2 ks úzkých šatních skříní,</w:t>
      </w:r>
    </w:p>
    <w:p w14:paraId="05F2369C" w14:textId="63C67A96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8 ks skříňových nástavců s dvířky,</w:t>
      </w:r>
    </w:p>
    <w:p w14:paraId="3825B2E6" w14:textId="46A1D875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1 ks nízké policové skříňky mezi stoly,</w:t>
      </w:r>
    </w:p>
    <w:p w14:paraId="194CEC30" w14:textId="05D07118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3 ks mělkých nízkých skříněk,</w:t>
      </w:r>
    </w:p>
    <w:p w14:paraId="370D9D9E" w14:textId="10A7FA31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7 ks nástěnných polic,</w:t>
      </w:r>
    </w:p>
    <w:p w14:paraId="2064885F" w14:textId="0F4E6C55" w:rsidR="005F67A5" w:rsidRPr="005F67A5" w:rsidRDefault="005F67A5" w:rsidP="005F67A5">
      <w:pPr>
        <w:pStyle w:val="Odstavecseseznamem"/>
        <w:numPr>
          <w:ilvl w:val="0"/>
          <w:numId w:val="10"/>
        </w:numPr>
        <w:spacing w:after="0" w:line="240" w:lineRule="atLeast"/>
        <w:ind w:left="993" w:hanging="283"/>
        <w:jc w:val="both"/>
        <w:rPr>
          <w:rFonts w:ascii="Arial" w:eastAsia="Times New Roman" w:hAnsi="Arial" w:cs="Arial"/>
          <w:lang w:eastAsia="cs-CZ"/>
        </w:rPr>
      </w:pPr>
      <w:r w:rsidRPr="005F67A5">
        <w:rPr>
          <w:rFonts w:ascii="Arial" w:eastAsia="Times New Roman" w:hAnsi="Arial" w:cs="Arial"/>
          <w:lang w:eastAsia="cs-CZ"/>
        </w:rPr>
        <w:t>1 ks nízké policové skříňky pod tiskárnu.</w:t>
      </w:r>
    </w:p>
    <w:p w14:paraId="6C3B2103" w14:textId="5858F8B1" w:rsidR="00B71194" w:rsidRPr="000D7768" w:rsidRDefault="00E9231E" w:rsidP="005F67A5">
      <w:pPr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Nově objevené skutečnosti</w:t>
      </w:r>
      <w:r w:rsidR="00B71194">
        <w:rPr>
          <w:rFonts w:ascii="Arial" w:eastAsia="Times New Roman" w:hAnsi="Arial" w:cs="Arial"/>
          <w:lang w:eastAsia="cs-CZ"/>
        </w:rPr>
        <w:t>, které se zjistí v průběhu realizace, budou řešeny formou dodatkem smlouvy.</w:t>
      </w:r>
    </w:p>
    <w:p w14:paraId="08FD0CBE" w14:textId="17BAB18A" w:rsidR="00235DC0" w:rsidRPr="000D7768" w:rsidRDefault="00235DC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Potřebný materiál zajistí zhotovitel včetně dopravy na místo</w:t>
      </w:r>
      <w:r w:rsidR="00E96695">
        <w:rPr>
          <w:rFonts w:ascii="Arial" w:eastAsia="Times New Roman" w:hAnsi="Arial" w:cs="Arial"/>
          <w:lang w:eastAsia="cs-CZ"/>
        </w:rPr>
        <w:t>.</w:t>
      </w:r>
      <w:r w:rsidR="00856829">
        <w:rPr>
          <w:rFonts w:ascii="Arial" w:eastAsia="Times New Roman" w:hAnsi="Arial" w:cs="Arial"/>
          <w:lang w:eastAsia="cs-CZ"/>
        </w:rPr>
        <w:t xml:space="preserve"> </w:t>
      </w:r>
    </w:p>
    <w:p w14:paraId="6EDE844D" w14:textId="05130658" w:rsidR="00630190" w:rsidRPr="000D7768" w:rsidRDefault="00046099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Pokud při provádění prací vznikne nutnost provést </w:t>
      </w:r>
      <w:r w:rsidR="00C45F4E" w:rsidRPr="000D7768">
        <w:rPr>
          <w:rFonts w:ascii="Arial" w:eastAsia="Times New Roman" w:hAnsi="Arial" w:cs="Arial"/>
          <w:lang w:eastAsia="cs-CZ"/>
        </w:rPr>
        <w:t>opravy</w:t>
      </w:r>
      <w:r w:rsidR="00E96695">
        <w:rPr>
          <w:rFonts w:ascii="Arial" w:eastAsia="Times New Roman" w:hAnsi="Arial" w:cs="Arial"/>
          <w:lang w:eastAsia="cs-CZ"/>
        </w:rPr>
        <w:t>,</w:t>
      </w:r>
      <w:r w:rsidR="00C45F4E" w:rsidRPr="000D7768">
        <w:rPr>
          <w:rFonts w:ascii="Arial" w:eastAsia="Times New Roman" w:hAnsi="Arial" w:cs="Arial"/>
          <w:lang w:eastAsia="cs-CZ"/>
        </w:rPr>
        <w:t xml:space="preserve"> </w:t>
      </w:r>
      <w:r w:rsidR="00E96695">
        <w:rPr>
          <w:rFonts w:ascii="Arial" w:eastAsia="Times New Roman" w:hAnsi="Arial" w:cs="Arial"/>
          <w:lang w:eastAsia="cs-CZ"/>
        </w:rPr>
        <w:t xml:space="preserve">tuto </w:t>
      </w:r>
      <w:r w:rsidRPr="000D7768">
        <w:rPr>
          <w:rFonts w:ascii="Arial" w:eastAsia="Times New Roman" w:hAnsi="Arial" w:cs="Arial"/>
          <w:lang w:eastAsia="cs-CZ"/>
        </w:rPr>
        <w:t xml:space="preserve">skutečnost oznámí zhotovitel objednateli a zároveň předloží </w:t>
      </w:r>
      <w:r w:rsidR="00185017" w:rsidRPr="000D7768">
        <w:rPr>
          <w:rFonts w:ascii="Arial" w:eastAsia="Times New Roman" w:hAnsi="Arial" w:cs="Arial"/>
          <w:lang w:eastAsia="cs-CZ"/>
        </w:rPr>
        <w:t xml:space="preserve">cenovou </w:t>
      </w:r>
      <w:r w:rsidRPr="000D7768">
        <w:rPr>
          <w:rFonts w:ascii="Arial" w:eastAsia="Times New Roman" w:hAnsi="Arial" w:cs="Arial"/>
          <w:lang w:eastAsia="cs-CZ"/>
        </w:rPr>
        <w:t xml:space="preserve">nabídku na tuto změnu. </w:t>
      </w:r>
    </w:p>
    <w:p w14:paraId="69866F69" w14:textId="77777777" w:rsidR="00046099" w:rsidRPr="000D7768" w:rsidRDefault="0063019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 případě odsouhlasení změn / víceprací bude vyhotoven Dodatek této smlouvy</w:t>
      </w:r>
      <w:r w:rsidR="000D7768">
        <w:rPr>
          <w:rFonts w:ascii="Arial" w:eastAsia="Times New Roman" w:hAnsi="Arial" w:cs="Arial"/>
          <w:lang w:eastAsia="cs-CZ"/>
        </w:rPr>
        <w:t xml:space="preserve"> s uvedením jejich specifikace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656D0FA5" w14:textId="08AC0C70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III. Čas plněn</w:t>
      </w:r>
    </w:p>
    <w:p w14:paraId="23FE1A7D" w14:textId="38B31086" w:rsidR="00235DC0" w:rsidRPr="000D7768" w:rsidRDefault="00235DC0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Tato smlouva se uzavírá na dobu určitou od </w:t>
      </w:r>
      <w:r w:rsidR="001F797E">
        <w:rPr>
          <w:rFonts w:ascii="Arial" w:eastAsia="Times New Roman" w:hAnsi="Arial" w:cs="Arial"/>
          <w:lang w:eastAsia="cs-CZ"/>
        </w:rPr>
        <w:t>25</w:t>
      </w:r>
      <w:r w:rsidR="00FC590B">
        <w:rPr>
          <w:rFonts w:ascii="Arial" w:eastAsia="Times New Roman" w:hAnsi="Arial" w:cs="Arial"/>
          <w:lang w:eastAsia="cs-CZ"/>
        </w:rPr>
        <w:t xml:space="preserve">. </w:t>
      </w:r>
      <w:r w:rsidR="001F797E">
        <w:rPr>
          <w:rFonts w:ascii="Arial" w:eastAsia="Times New Roman" w:hAnsi="Arial" w:cs="Arial"/>
          <w:lang w:eastAsia="cs-CZ"/>
        </w:rPr>
        <w:t>5</w:t>
      </w:r>
      <w:r w:rsidR="00FC590B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Pr="000D7768">
        <w:rPr>
          <w:rFonts w:ascii="Arial" w:eastAsia="Times New Roman" w:hAnsi="Arial" w:cs="Arial"/>
          <w:lang w:eastAsia="cs-CZ"/>
        </w:rPr>
        <w:t>202</w:t>
      </w:r>
      <w:r w:rsidR="00E9231E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 xml:space="preserve"> do </w:t>
      </w:r>
      <w:r w:rsidR="001F797E">
        <w:rPr>
          <w:rFonts w:ascii="Arial" w:eastAsia="Times New Roman" w:hAnsi="Arial" w:cs="Arial"/>
          <w:lang w:eastAsia="cs-CZ"/>
        </w:rPr>
        <w:t>30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="00856829">
        <w:rPr>
          <w:rFonts w:ascii="Arial" w:eastAsia="Times New Roman" w:hAnsi="Arial" w:cs="Arial"/>
          <w:lang w:eastAsia="cs-CZ"/>
        </w:rPr>
        <w:t>0</w:t>
      </w:r>
      <w:r w:rsidR="001F797E">
        <w:rPr>
          <w:rFonts w:ascii="Arial" w:eastAsia="Times New Roman" w:hAnsi="Arial" w:cs="Arial"/>
          <w:lang w:eastAsia="cs-CZ"/>
        </w:rPr>
        <w:t>9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E9231E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664AF650" w14:textId="77777777" w:rsidR="00046099" w:rsidRPr="000D7768" w:rsidRDefault="00046099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Při realizaci víceprací může dojít k posunutí termínu realizace díla. Zhotovitel objednatele bude o tomto posunutí písemně informovat.  </w:t>
      </w:r>
    </w:p>
    <w:p w14:paraId="64D85126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IV. Cena, fakturace</w:t>
      </w:r>
    </w:p>
    <w:p w14:paraId="59AE02D5" w14:textId="77777777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Odměňování žáků na produktivních činnostech je upraveno z</w:t>
      </w:r>
      <w:r w:rsidR="000D7768">
        <w:rPr>
          <w:rFonts w:ascii="Arial" w:eastAsia="Times New Roman" w:hAnsi="Arial" w:cs="Arial"/>
          <w:lang w:eastAsia="cs-CZ"/>
        </w:rPr>
        <w:t>ákonem č</w:t>
      </w:r>
      <w:r w:rsidRPr="000D7768">
        <w:rPr>
          <w:rFonts w:ascii="Arial" w:eastAsia="Times New Roman" w:hAnsi="Arial" w:cs="Arial"/>
          <w:lang w:eastAsia="cs-CZ"/>
        </w:rPr>
        <w:t>. 561/2004 Sb.</w:t>
      </w:r>
      <w:r w:rsidR="000D7768">
        <w:rPr>
          <w:rFonts w:ascii="Arial" w:eastAsia="Times New Roman" w:hAnsi="Arial" w:cs="Arial"/>
          <w:lang w:eastAsia="cs-CZ"/>
        </w:rPr>
        <w:t>,</w:t>
      </w:r>
      <w:r w:rsidRPr="000D7768">
        <w:rPr>
          <w:rFonts w:ascii="Arial" w:eastAsia="Times New Roman" w:hAnsi="Arial" w:cs="Arial"/>
          <w:lang w:eastAsia="cs-CZ"/>
        </w:rPr>
        <w:t xml:space="preserve"> v platném znění a vnitřní směrnicí školy. Odměna žáků je závislá na kvalitě a výsledku produktivní činnosti žáka.</w:t>
      </w:r>
    </w:p>
    <w:p w14:paraId="03AF9207" w14:textId="3410E345" w:rsidR="008074C5" w:rsidRDefault="00235DC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Cena díla činí </w:t>
      </w:r>
      <w:r w:rsidR="001F797E">
        <w:rPr>
          <w:rFonts w:ascii="Arial" w:eastAsia="Times New Roman" w:hAnsi="Arial" w:cs="Arial"/>
          <w:lang w:eastAsia="cs-CZ"/>
        </w:rPr>
        <w:t>150</w:t>
      </w:r>
      <w:r w:rsidR="00AF4F12">
        <w:rPr>
          <w:rFonts w:ascii="Arial" w:eastAsia="Times New Roman" w:hAnsi="Arial" w:cs="Arial"/>
          <w:lang w:eastAsia="cs-CZ"/>
        </w:rPr>
        <w:t xml:space="preserve"> 0</w:t>
      </w:r>
      <w:r w:rsidR="00856829">
        <w:rPr>
          <w:rFonts w:ascii="Arial" w:eastAsia="Times New Roman" w:hAnsi="Arial" w:cs="Arial"/>
          <w:lang w:eastAsia="cs-CZ"/>
        </w:rPr>
        <w:t>00</w:t>
      </w:r>
      <w:r w:rsidR="00F873E5">
        <w:rPr>
          <w:rFonts w:ascii="Arial" w:eastAsia="Times New Roman" w:hAnsi="Arial" w:cs="Arial"/>
          <w:lang w:eastAsia="cs-CZ"/>
        </w:rPr>
        <w:t>, -</w:t>
      </w:r>
      <w:r w:rsidRPr="000D7768">
        <w:rPr>
          <w:rFonts w:ascii="Arial" w:eastAsia="Times New Roman" w:hAnsi="Arial" w:cs="Arial"/>
          <w:lang w:eastAsia="cs-CZ"/>
        </w:rPr>
        <w:t>Kč</w:t>
      </w:r>
      <w:r w:rsidR="007B5861">
        <w:rPr>
          <w:rFonts w:ascii="Arial" w:eastAsia="Times New Roman" w:hAnsi="Arial" w:cs="Arial"/>
          <w:lang w:eastAsia="cs-CZ"/>
        </w:rPr>
        <w:t xml:space="preserve"> vč DPH</w:t>
      </w:r>
      <w:r w:rsidRPr="000D7768">
        <w:rPr>
          <w:rFonts w:ascii="Arial" w:eastAsia="Times New Roman" w:hAnsi="Arial" w:cs="Arial"/>
          <w:lang w:eastAsia="cs-CZ"/>
        </w:rPr>
        <w:t xml:space="preserve">. Cena je tvořena </w:t>
      </w:r>
      <w:r w:rsidR="00AF4F12">
        <w:rPr>
          <w:rFonts w:ascii="Arial" w:eastAsia="Times New Roman" w:hAnsi="Arial" w:cs="Arial"/>
          <w:lang w:eastAsia="cs-CZ"/>
        </w:rPr>
        <w:t>truhlářským materiálem (</w:t>
      </w:r>
      <w:r w:rsidR="001F797E">
        <w:rPr>
          <w:rFonts w:ascii="Arial" w:eastAsia="Times New Roman" w:hAnsi="Arial" w:cs="Arial"/>
          <w:lang w:eastAsia="cs-CZ"/>
        </w:rPr>
        <w:t>laminovaná dřevotříska</w:t>
      </w:r>
      <w:r w:rsidR="00AF4F12">
        <w:rPr>
          <w:rFonts w:ascii="Arial" w:eastAsia="Times New Roman" w:hAnsi="Arial" w:cs="Arial"/>
          <w:lang w:eastAsia="cs-CZ"/>
        </w:rPr>
        <w:t>, spojovací materiál, kování)</w:t>
      </w:r>
      <w:r w:rsidR="00FC590B">
        <w:rPr>
          <w:rFonts w:ascii="Arial" w:eastAsia="Times New Roman" w:hAnsi="Arial" w:cs="Arial"/>
          <w:lang w:eastAsia="cs-CZ"/>
        </w:rPr>
        <w:t>, dále mzdy</w:t>
      </w:r>
      <w:r w:rsidR="00C40022" w:rsidRPr="000D7768">
        <w:rPr>
          <w:rFonts w:ascii="Arial" w:eastAsia="Times New Roman" w:hAnsi="Arial" w:cs="Arial"/>
          <w:lang w:eastAsia="cs-CZ"/>
        </w:rPr>
        <w:t xml:space="preserve"> žáků, reži</w:t>
      </w:r>
      <w:r w:rsidR="00FC590B">
        <w:rPr>
          <w:rFonts w:ascii="Arial" w:eastAsia="Times New Roman" w:hAnsi="Arial" w:cs="Arial"/>
          <w:lang w:eastAsia="cs-CZ"/>
        </w:rPr>
        <w:t>e</w:t>
      </w:r>
      <w:r w:rsidR="00C40022" w:rsidRPr="000D7768">
        <w:rPr>
          <w:rFonts w:ascii="Arial" w:eastAsia="Times New Roman" w:hAnsi="Arial" w:cs="Arial"/>
          <w:lang w:eastAsia="cs-CZ"/>
        </w:rPr>
        <w:t xml:space="preserve"> a doprav</w:t>
      </w:r>
      <w:r w:rsidR="00FC590B">
        <w:rPr>
          <w:rFonts w:ascii="Arial" w:eastAsia="Times New Roman" w:hAnsi="Arial" w:cs="Arial"/>
          <w:lang w:eastAsia="cs-CZ"/>
        </w:rPr>
        <w:t>a</w:t>
      </w:r>
      <w:r w:rsidR="00C40022" w:rsidRPr="000D7768">
        <w:rPr>
          <w:rFonts w:ascii="Arial" w:eastAsia="Times New Roman" w:hAnsi="Arial" w:cs="Arial"/>
          <w:lang w:eastAsia="cs-CZ"/>
        </w:rPr>
        <w:t>.</w:t>
      </w:r>
    </w:p>
    <w:p w14:paraId="0181D88F" w14:textId="77777777" w:rsidR="00630190" w:rsidRPr="000D7768" w:rsidRDefault="0063019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lastRenderedPageBreak/>
        <w:t xml:space="preserve">Navýšení ceny o odsouhlasené změny / vícepráce </w:t>
      </w:r>
      <w:r w:rsidR="000D7768">
        <w:rPr>
          <w:rFonts w:ascii="Arial" w:eastAsia="Times New Roman" w:hAnsi="Arial" w:cs="Arial"/>
          <w:lang w:eastAsia="cs-CZ"/>
        </w:rPr>
        <w:t>ve smyslu</w:t>
      </w:r>
      <w:r w:rsidRPr="000D7768">
        <w:rPr>
          <w:rFonts w:ascii="Arial" w:eastAsia="Times New Roman" w:hAnsi="Arial" w:cs="Arial"/>
          <w:lang w:eastAsia="cs-CZ"/>
        </w:rPr>
        <w:t xml:space="preserve"> odstavce č. 4 části </w:t>
      </w:r>
      <w:r w:rsidR="000D7768">
        <w:rPr>
          <w:rFonts w:ascii="Arial" w:eastAsia="Times New Roman" w:hAnsi="Arial" w:cs="Arial"/>
          <w:lang w:eastAsia="cs-CZ"/>
        </w:rPr>
        <w:t>„</w:t>
      </w:r>
      <w:r w:rsidRPr="000D7768">
        <w:rPr>
          <w:rFonts w:ascii="Arial" w:eastAsia="Times New Roman" w:hAnsi="Arial" w:cs="Arial"/>
          <w:lang w:eastAsia="cs-CZ"/>
        </w:rPr>
        <w:t>II</w:t>
      </w:r>
      <w:r w:rsidR="008074C5" w:rsidRPr="000D7768">
        <w:rPr>
          <w:rFonts w:ascii="Arial" w:eastAsia="Times New Roman" w:hAnsi="Arial" w:cs="Arial"/>
          <w:lang w:eastAsia="cs-CZ"/>
        </w:rPr>
        <w:t>.</w:t>
      </w:r>
      <w:r w:rsidRPr="000D7768">
        <w:rPr>
          <w:rFonts w:ascii="Arial" w:eastAsia="Times New Roman" w:hAnsi="Arial" w:cs="Arial"/>
          <w:lang w:eastAsia="cs-CZ"/>
        </w:rPr>
        <w:t xml:space="preserve"> Předmět smlouvy</w:t>
      </w:r>
      <w:r w:rsidR="000D7768">
        <w:rPr>
          <w:rFonts w:ascii="Arial" w:eastAsia="Times New Roman" w:hAnsi="Arial" w:cs="Arial"/>
          <w:lang w:eastAsia="cs-CZ"/>
        </w:rPr>
        <w:t>“</w:t>
      </w:r>
      <w:r w:rsidR="008074C5" w:rsidRPr="000D7768">
        <w:rPr>
          <w:rFonts w:ascii="Arial" w:eastAsia="Times New Roman" w:hAnsi="Arial" w:cs="Arial"/>
          <w:lang w:eastAsia="cs-CZ"/>
        </w:rPr>
        <w:t xml:space="preserve"> bude zahrnuto v Dodatku této smlouvy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6D5D9A66" w14:textId="38C46C1F" w:rsid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Zhotoviteli vznikne právo na zaplacení ceny díla na základě písemného soupisu prací. Podklady pro fakturaci bude tvořit zakázkový list s vyčíslením odpracovaných hodin učební skupinou spolu s vyúčtovanými skutečnými a režijními náklady s potvrzením o převzetí a předání díla zhotovitelem objednateli. Faktura je splatná do 14-ti </w:t>
      </w:r>
      <w:r w:rsidR="000D7768">
        <w:rPr>
          <w:rFonts w:ascii="Arial" w:eastAsia="Times New Roman" w:hAnsi="Arial" w:cs="Arial"/>
          <w:lang w:eastAsia="cs-CZ"/>
        </w:rPr>
        <w:t xml:space="preserve">kalendářních </w:t>
      </w:r>
      <w:r w:rsidRPr="000D7768">
        <w:rPr>
          <w:rFonts w:ascii="Arial" w:eastAsia="Times New Roman" w:hAnsi="Arial" w:cs="Arial"/>
          <w:lang w:eastAsia="cs-CZ"/>
        </w:rPr>
        <w:t xml:space="preserve">dnů od vystavení zhotovitelem. </w:t>
      </w:r>
      <w:r w:rsidR="000D7768">
        <w:rPr>
          <w:rFonts w:ascii="Arial" w:eastAsia="Times New Roman" w:hAnsi="Arial" w:cs="Arial"/>
          <w:lang w:eastAsia="cs-CZ"/>
        </w:rPr>
        <w:t>Dnem úhrady faktury je den odepsání příslušné částky z bankovního účtu objednatele.</w:t>
      </w:r>
      <w:r w:rsidR="00F873E5">
        <w:rPr>
          <w:rFonts w:ascii="Arial" w:eastAsia="Times New Roman" w:hAnsi="Arial" w:cs="Arial"/>
          <w:lang w:eastAsia="cs-CZ"/>
        </w:rPr>
        <w:t xml:space="preserve"> Faktury budou zhotovitelem vystavovány průběžně.</w:t>
      </w:r>
    </w:p>
    <w:p w14:paraId="3AF91A97" w14:textId="77777777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případě prodlení s úhradou faktury je zhotovitel oprávněný účtovat smluvní pokutu ve výši 0,05 % z fakturované částky za každý den prodlení.</w:t>
      </w:r>
    </w:p>
    <w:p w14:paraId="017DE8A7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V. Ostatní ujednání</w:t>
      </w:r>
    </w:p>
    <w:p w14:paraId="56530152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předat staveniště písemným zápisem o odevzdání staveniště s povinností objednatele seznámit zhotovitele s požadavky BOZP.</w:t>
      </w:r>
    </w:p>
    <w:p w14:paraId="49667889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zajistit pro žáky a učitele OV podmínky pro dodržování předpisů BOZP při práci.  Podmínkou je zajištění sociálního zázemí pro žáky i učitele.</w:t>
      </w:r>
    </w:p>
    <w:p w14:paraId="7B2B0B97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Záležitosti neupravené touto smlouvou se řídí příslušnými ustanoveními občanského zákoníku.</w:t>
      </w:r>
    </w:p>
    <w:p w14:paraId="3D68884E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Tuto smlouvu lze měnit pouze vzájemně odsouhlasenými dodatky</w:t>
      </w:r>
      <w:r w:rsidR="000D7768">
        <w:rPr>
          <w:rFonts w:ascii="Arial" w:eastAsia="Times New Roman" w:hAnsi="Arial" w:cs="Arial"/>
          <w:lang w:eastAsia="cs-CZ"/>
        </w:rPr>
        <w:t>, které budou číslovány vzestupně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6E41FA44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Platnost smlouvy skončí splněním jejího účelu - tj. předáním a finančním vyrovnáním provedených prací. </w:t>
      </w:r>
    </w:p>
    <w:p w14:paraId="742AEC0D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Zhotovitel může od smlouvy odstoupit v případě, že objednatel nedodrží dohodnuté podmínky. V tomto případě je zhotovitel oprávněn vyfakturovat objednateli prokazatelně vynaložené náklady.</w:t>
      </w:r>
    </w:p>
    <w:p w14:paraId="2DAE978C" w14:textId="77777777" w:rsidR="008074C5" w:rsidRPr="000D7768" w:rsidRDefault="00235DC0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>Účastníci prohlašují, že si smlouvu před jejím podpisem řádně přečetli, že byla uzavřena po vzájemném projednání, což potvrzují svými vlastnoručními podpisy.</w:t>
      </w:r>
      <w:r w:rsidR="008074C5" w:rsidRPr="000D7768">
        <w:rPr>
          <w:rFonts w:ascii="Arial" w:hAnsi="Arial" w:cs="Arial"/>
          <w:sz w:val="22"/>
          <w:szCs w:val="22"/>
        </w:rPr>
        <w:t xml:space="preserve"> </w:t>
      </w:r>
    </w:p>
    <w:p w14:paraId="1DF8B432" w14:textId="77777777" w:rsidR="008074C5" w:rsidRPr="000D7768" w:rsidRDefault="008074C5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 xml:space="preserve">Uzavřená smlouva bude zveřejněna na portálu veřejné správy Registr smluv ve smyslu zákona č. 340/2015 Sb., o zvláštních podmínkách účinnosti některých smluv, uveřejňování těchto smluv a o registru smluv. Zveřejnění smlouvy zajistí </w:t>
      </w:r>
      <w:r w:rsidR="00C969F1">
        <w:rPr>
          <w:rFonts w:ascii="Arial" w:hAnsi="Arial" w:cs="Arial"/>
          <w:sz w:val="22"/>
          <w:szCs w:val="22"/>
        </w:rPr>
        <w:t>zhotovitel</w:t>
      </w:r>
      <w:r w:rsidRPr="000D7768">
        <w:rPr>
          <w:rFonts w:ascii="Arial" w:hAnsi="Arial" w:cs="Arial"/>
          <w:sz w:val="22"/>
          <w:szCs w:val="22"/>
        </w:rPr>
        <w:t>.</w:t>
      </w:r>
    </w:p>
    <w:p w14:paraId="6925AFF0" w14:textId="77777777" w:rsidR="00235DC0" w:rsidRPr="000D7768" w:rsidRDefault="008074C5" w:rsidP="000D7768">
      <w:pPr>
        <w:widowControl w:val="0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hAnsi="Arial" w:cs="Arial"/>
        </w:rPr>
        <w:t>Smluvní strany souhlasí s tím, že smlouva o dílo neobsahuje žádné obchodní tajemství.</w:t>
      </w:r>
    </w:p>
    <w:p w14:paraId="65DB78DB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Smlouva nabývá platnosti dnem podpisu oběma smluvními stranami</w:t>
      </w:r>
      <w:r w:rsidR="008074C5" w:rsidRPr="000D7768">
        <w:rPr>
          <w:rFonts w:ascii="Arial" w:eastAsia="Times New Roman" w:hAnsi="Arial" w:cs="Arial"/>
          <w:lang w:eastAsia="cs-CZ"/>
        </w:rPr>
        <w:t xml:space="preserve"> a nabývá právní účinnosti dnem zveřejnění v Registru smluv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2FB84E43" w14:textId="77777777" w:rsidR="00235DC0" w:rsidRPr="000D7768" w:rsidRDefault="00235DC0" w:rsidP="000D7768">
      <w:pPr>
        <w:pStyle w:val="Odstavecseseznamem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Tato smlouva je vyhotovena ve čtyřech výtiscích, z nichž každá ze smluvních stran obdrží dvě vyhotovení.</w:t>
      </w:r>
    </w:p>
    <w:p w14:paraId="4C9F3EF9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143FC01C" w14:textId="3B6F84D6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Brně dne</w:t>
      </w:r>
      <w:r w:rsidR="006D18FA">
        <w:rPr>
          <w:rFonts w:ascii="Arial" w:eastAsia="Times New Roman" w:hAnsi="Arial" w:cs="Arial"/>
          <w:lang w:eastAsia="cs-CZ"/>
        </w:rPr>
        <w:t xml:space="preserve"> </w:t>
      </w:r>
      <w:r w:rsidR="001F797E">
        <w:rPr>
          <w:rFonts w:ascii="Arial" w:eastAsia="Times New Roman" w:hAnsi="Arial" w:cs="Arial"/>
          <w:lang w:eastAsia="cs-CZ"/>
        </w:rPr>
        <w:t>2</w:t>
      </w:r>
      <w:r w:rsidR="00CD0B9D">
        <w:rPr>
          <w:rFonts w:ascii="Arial" w:eastAsia="Times New Roman" w:hAnsi="Arial" w:cs="Arial"/>
          <w:lang w:eastAsia="cs-CZ"/>
        </w:rPr>
        <w:t>1</w:t>
      </w:r>
      <w:r w:rsidR="001F797E">
        <w:rPr>
          <w:rFonts w:ascii="Arial" w:eastAsia="Times New Roman" w:hAnsi="Arial" w:cs="Arial"/>
          <w:lang w:eastAsia="cs-CZ"/>
        </w:rPr>
        <w:t>. 05. 2026</w:t>
      </w:r>
    </w:p>
    <w:p w14:paraId="6CB9A9FE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2DBB20A0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EDF6041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5A7C9E6A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…………………………………………</w:t>
      </w:r>
      <w:r w:rsidRPr="000D7768">
        <w:rPr>
          <w:rFonts w:ascii="Arial" w:eastAsia="Times New Roman" w:hAnsi="Arial" w:cs="Arial"/>
          <w:lang w:eastAsia="cs-CZ"/>
        </w:rPr>
        <w:tab/>
        <w:t>………………………………………..</w:t>
      </w:r>
    </w:p>
    <w:p w14:paraId="5DD38458" w14:textId="4E75F49E" w:rsidR="001A1C6E" w:rsidRPr="005F67A5" w:rsidRDefault="00235DC0" w:rsidP="005F67A5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ab/>
        <w:t>objednatel</w:t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  <w:t xml:space="preserve">zhotovitel </w:t>
      </w:r>
    </w:p>
    <w:sectPr w:rsidR="001A1C6E" w:rsidRPr="005F67A5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7AF"/>
    <w:multiLevelType w:val="hybridMultilevel"/>
    <w:tmpl w:val="ED72BF5E"/>
    <w:lvl w:ilvl="0" w:tplc="AA3C49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03E"/>
    <w:multiLevelType w:val="hybridMultilevel"/>
    <w:tmpl w:val="34143BB0"/>
    <w:lvl w:ilvl="0" w:tplc="074088D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0AF7746"/>
    <w:multiLevelType w:val="singleLevel"/>
    <w:tmpl w:val="143813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</w:abstractNum>
  <w:abstractNum w:abstractNumId="6" w15:restartNumberingAfterBreak="0">
    <w:nsid w:val="658F6CA7"/>
    <w:multiLevelType w:val="hybridMultilevel"/>
    <w:tmpl w:val="55D07E5C"/>
    <w:lvl w:ilvl="0" w:tplc="C8B207A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44785"/>
    <w:multiLevelType w:val="hybridMultilevel"/>
    <w:tmpl w:val="7B7EFB1C"/>
    <w:lvl w:ilvl="0" w:tplc="A3B28F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36535"/>
    <w:multiLevelType w:val="hybridMultilevel"/>
    <w:tmpl w:val="FED6E226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8471">
    <w:abstractNumId w:val="5"/>
  </w:num>
  <w:num w:numId="2" w16cid:durableId="851722541">
    <w:abstractNumId w:val="8"/>
  </w:num>
  <w:num w:numId="3" w16cid:durableId="799609799">
    <w:abstractNumId w:val="2"/>
  </w:num>
  <w:num w:numId="4" w16cid:durableId="893859231">
    <w:abstractNumId w:val="1"/>
  </w:num>
  <w:num w:numId="5" w16cid:durableId="759832692">
    <w:abstractNumId w:val="4"/>
  </w:num>
  <w:num w:numId="6" w16cid:durableId="1254506597">
    <w:abstractNumId w:val="9"/>
  </w:num>
  <w:num w:numId="7" w16cid:durableId="1168787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264075">
    <w:abstractNumId w:val="6"/>
  </w:num>
  <w:num w:numId="9" w16cid:durableId="1916285211">
    <w:abstractNumId w:val="0"/>
  </w:num>
  <w:num w:numId="10" w16cid:durableId="35746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C0"/>
    <w:rsid w:val="00046099"/>
    <w:rsid w:val="000B3537"/>
    <w:rsid w:val="000D7768"/>
    <w:rsid w:val="000E061A"/>
    <w:rsid w:val="001040F9"/>
    <w:rsid w:val="00185017"/>
    <w:rsid w:val="001A1C6E"/>
    <w:rsid w:val="001F797E"/>
    <w:rsid w:val="002064A7"/>
    <w:rsid w:val="00215C96"/>
    <w:rsid w:val="00235DC0"/>
    <w:rsid w:val="002531E5"/>
    <w:rsid w:val="00294E37"/>
    <w:rsid w:val="002A0EE3"/>
    <w:rsid w:val="00307432"/>
    <w:rsid w:val="00316BCA"/>
    <w:rsid w:val="00326AB1"/>
    <w:rsid w:val="003A1554"/>
    <w:rsid w:val="003A4C6A"/>
    <w:rsid w:val="00414FEE"/>
    <w:rsid w:val="00431317"/>
    <w:rsid w:val="00434E29"/>
    <w:rsid w:val="00446CFF"/>
    <w:rsid w:val="00473BEF"/>
    <w:rsid w:val="00485741"/>
    <w:rsid w:val="004C03E6"/>
    <w:rsid w:val="004F7724"/>
    <w:rsid w:val="00514350"/>
    <w:rsid w:val="0051444B"/>
    <w:rsid w:val="0057587A"/>
    <w:rsid w:val="00594869"/>
    <w:rsid w:val="005F67A5"/>
    <w:rsid w:val="006233E2"/>
    <w:rsid w:val="00630190"/>
    <w:rsid w:val="00634BC9"/>
    <w:rsid w:val="006976EA"/>
    <w:rsid w:val="006C17ED"/>
    <w:rsid w:val="006D18FA"/>
    <w:rsid w:val="00754100"/>
    <w:rsid w:val="007B34A9"/>
    <w:rsid w:val="007B5861"/>
    <w:rsid w:val="007D01E2"/>
    <w:rsid w:val="008074C5"/>
    <w:rsid w:val="00810A70"/>
    <w:rsid w:val="008461A3"/>
    <w:rsid w:val="00856829"/>
    <w:rsid w:val="00875E1D"/>
    <w:rsid w:val="00905C70"/>
    <w:rsid w:val="0094019F"/>
    <w:rsid w:val="00956C45"/>
    <w:rsid w:val="00A54325"/>
    <w:rsid w:val="00A61C1D"/>
    <w:rsid w:val="00AF2CEF"/>
    <w:rsid w:val="00AF4F12"/>
    <w:rsid w:val="00AF6421"/>
    <w:rsid w:val="00B5316D"/>
    <w:rsid w:val="00B71194"/>
    <w:rsid w:val="00C126A2"/>
    <w:rsid w:val="00C259FB"/>
    <w:rsid w:val="00C40022"/>
    <w:rsid w:val="00C45F4E"/>
    <w:rsid w:val="00C76FCB"/>
    <w:rsid w:val="00C969F1"/>
    <w:rsid w:val="00CD0B9D"/>
    <w:rsid w:val="00CD1E2D"/>
    <w:rsid w:val="00D1269F"/>
    <w:rsid w:val="00D45D46"/>
    <w:rsid w:val="00D5365C"/>
    <w:rsid w:val="00D61331"/>
    <w:rsid w:val="00DC0986"/>
    <w:rsid w:val="00DD58ED"/>
    <w:rsid w:val="00DE6EC0"/>
    <w:rsid w:val="00E22E16"/>
    <w:rsid w:val="00E42E3B"/>
    <w:rsid w:val="00E914EC"/>
    <w:rsid w:val="00E9231E"/>
    <w:rsid w:val="00E96695"/>
    <w:rsid w:val="00F025C7"/>
    <w:rsid w:val="00F873E5"/>
    <w:rsid w:val="00FC590B"/>
    <w:rsid w:val="00FE0627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74D3"/>
  <w15:chartTrackingRefBased/>
  <w15:docId w15:val="{00869A05-BE51-4D1A-9526-97555CA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269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30190"/>
    <w:pPr>
      <w:spacing w:after="0" w:line="240" w:lineRule="auto"/>
    </w:pPr>
  </w:style>
  <w:style w:type="paragraph" w:styleId="Bezmezer">
    <w:name w:val="No Spacing"/>
    <w:uiPriority w:val="1"/>
    <w:qFormat/>
    <w:rsid w:val="0080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77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3E2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E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3891</Characters>
  <Application>Microsoft Office Word</Application>
  <DocSecurity>0</DocSecurity>
  <Lines>96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2025-01-20T10:06:00Z</cp:lastPrinted>
  <dcterms:created xsi:type="dcterms:W3CDTF">2026-05-22T05:42:00Z</dcterms:created>
  <dcterms:modified xsi:type="dcterms:W3CDTF">2026-05-22T05:42:00Z</dcterms:modified>
</cp:coreProperties>
</file>