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AE90" w14:textId="77777777" w:rsidR="00F954B1" w:rsidRPr="00613BA9" w:rsidRDefault="00C6004A" w:rsidP="007D34D0">
      <w:pPr>
        <w:pStyle w:val="Pa1"/>
        <w:spacing w:line="180" w:lineRule="exact"/>
        <w:rPr>
          <w:rFonts w:ascii="Calibri" w:hAnsi="Calibri" w:cs="Calibri"/>
          <w:sz w:val="10"/>
          <w:szCs w:val="10"/>
        </w:rPr>
      </w:pPr>
      <w:bookmarkStart w:id="0" w:name="Rozevírací1"/>
      <w:r>
        <w:rPr>
          <w:rFonts w:ascii="Calibri" w:hAnsi="Calibri" w:cs="Calibri"/>
          <w:noProof/>
          <w:sz w:val="10"/>
          <w:szCs w:val="10"/>
        </w:rPr>
        <w:drawing>
          <wp:anchor distT="0" distB="0" distL="114300" distR="114300" simplePos="0" relativeHeight="251657728" behindDoc="0" locked="0" layoutInCell="1" allowOverlap="1" wp14:anchorId="0A6F94EB" wp14:editId="75B0A793">
            <wp:simplePos x="0" y="0"/>
            <wp:positionH relativeFrom="column">
              <wp:posOffset>-19050</wp:posOffset>
            </wp:positionH>
            <wp:positionV relativeFrom="paragraph">
              <wp:posOffset>-63500</wp:posOffset>
            </wp:positionV>
            <wp:extent cx="866775" cy="866775"/>
            <wp:effectExtent l="19050" t="0" r="9525" b="0"/>
            <wp:wrapSquare wrapText="bothSides"/>
            <wp:docPr id="7" name="obrázek 7" descr="pce_logo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ce_logo_cer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E6AB6C" w14:textId="77777777" w:rsidR="00434381" w:rsidRPr="00A052EF" w:rsidRDefault="00484A6B" w:rsidP="00613BA9">
      <w:pPr>
        <w:pStyle w:val="Pa1"/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Statutární město Pardubice</w:t>
      </w:r>
    </w:p>
    <w:bookmarkEnd w:id="0"/>
    <w:p w14:paraId="134B114C" w14:textId="77777777" w:rsidR="00434381" w:rsidRPr="00A052EF" w:rsidRDefault="00484A6B" w:rsidP="00613BA9">
      <w:pPr>
        <w:pStyle w:val="Pa1"/>
        <w:tabs>
          <w:tab w:val="left" w:pos="2127"/>
        </w:tabs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Magistrát města</w:t>
      </w:r>
    </w:p>
    <w:p w14:paraId="41E359E4" w14:textId="77777777" w:rsidR="00FE320E" w:rsidRDefault="00FE320E" w:rsidP="00FF1FC0">
      <w:pPr>
        <w:rPr>
          <w:rFonts w:ascii="Calibri" w:hAnsi="Calibri" w:cs="Calibri"/>
          <w:sz w:val="18"/>
          <w:szCs w:val="18"/>
        </w:rPr>
      </w:pPr>
    </w:p>
    <w:p w14:paraId="49FC4C08" w14:textId="77777777" w:rsidR="00484A6B" w:rsidRDefault="00484A6B" w:rsidP="00FF1FC0">
      <w:pPr>
        <w:rPr>
          <w:rFonts w:ascii="Calibri" w:hAnsi="Calibri" w:cs="Calibri"/>
          <w:sz w:val="18"/>
          <w:szCs w:val="18"/>
        </w:rPr>
        <w:sectPr w:rsidR="00484A6B" w:rsidSect="0055488C">
          <w:footerReference w:type="even" r:id="rId9"/>
          <w:footerReference w:type="default" r:id="rId10"/>
          <w:footerReference w:type="first" r:id="rId11"/>
          <w:type w:val="continuous"/>
          <w:pgSz w:w="11907" w:h="16840" w:code="9"/>
          <w:pgMar w:top="454" w:right="1304" w:bottom="851" w:left="1304" w:header="0" w:footer="249" w:gutter="0"/>
          <w:cols w:space="708"/>
          <w:noEndnote/>
          <w:docGrid w:linePitch="326"/>
        </w:sectPr>
      </w:pPr>
    </w:p>
    <w:p w14:paraId="6EFD9E54" w14:textId="77777777" w:rsidR="00434381" w:rsidRPr="00022125" w:rsidRDefault="00434381" w:rsidP="00FF1FC0">
      <w:pPr>
        <w:rPr>
          <w:rFonts w:ascii="Calibri" w:hAnsi="Calibri" w:cs="Calibri"/>
          <w:sz w:val="18"/>
          <w:szCs w:val="18"/>
        </w:rPr>
      </w:pPr>
    </w:p>
    <w:p w14:paraId="12AFEB0A" w14:textId="77777777" w:rsidR="0021330D" w:rsidRDefault="0021330D" w:rsidP="00FF1FC0">
      <w:pPr>
        <w:rPr>
          <w:rFonts w:ascii="Calibri" w:hAnsi="Calibri" w:cs="Calibri"/>
          <w:sz w:val="18"/>
          <w:szCs w:val="18"/>
        </w:rPr>
      </w:pPr>
    </w:p>
    <w:tbl>
      <w:tblPr>
        <w:tblW w:w="13733" w:type="dxa"/>
        <w:tblLook w:val="04A0" w:firstRow="1" w:lastRow="0" w:firstColumn="1" w:lastColumn="0" w:noHBand="0" w:noVBand="1"/>
      </w:tblPr>
      <w:tblGrid>
        <w:gridCol w:w="5277"/>
        <w:gridCol w:w="4228"/>
        <w:gridCol w:w="4228"/>
      </w:tblGrid>
      <w:tr w:rsidR="00B21876" w:rsidRPr="007439A0" w14:paraId="71060055" w14:textId="77777777" w:rsidTr="00B21876">
        <w:trPr>
          <w:trHeight w:val="1327"/>
        </w:trPr>
        <w:tc>
          <w:tcPr>
            <w:tcW w:w="5277" w:type="dxa"/>
          </w:tcPr>
          <w:p w14:paraId="01D88F1E" w14:textId="77777777" w:rsidR="00B21876" w:rsidRPr="00842DDF" w:rsidRDefault="00B21876" w:rsidP="00842DDF">
            <w:pPr>
              <w:widowControl w:val="0"/>
              <w:tabs>
                <w:tab w:val="left" w:pos="5329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Objednavatel: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  <w:t>Statutární město Pardubice</w:t>
            </w:r>
          </w:p>
          <w:p w14:paraId="6BF71304" w14:textId="77777777" w:rsidR="00B21876" w:rsidRPr="00B96B61" w:rsidRDefault="00B21876" w:rsidP="00484A6B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magistrát města </w:t>
            </w:r>
          </w:p>
          <w:p w14:paraId="00A1653D" w14:textId="77777777" w:rsidR="00B21876" w:rsidRPr="00B96B61" w:rsidRDefault="00B21876" w:rsidP="00484A6B">
            <w:pPr>
              <w:widowControl w:val="0"/>
              <w:tabs>
                <w:tab w:val="left" w:pos="1190"/>
                <w:tab w:val="left" w:pos="476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Pernštýnské náměstí 1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  <w:r w:rsidRPr="00B96B6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4AB5850A" w14:textId="77777777" w:rsidR="00B21876" w:rsidRPr="00B96B61" w:rsidRDefault="00B21876" w:rsidP="00484A6B">
            <w:pPr>
              <w:widowControl w:val="0"/>
              <w:tabs>
                <w:tab w:val="left" w:pos="1190"/>
                <w:tab w:val="left" w:pos="1927"/>
                <w:tab w:val="left" w:pos="482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530 21</w:t>
            </w:r>
            <w:r w:rsidRPr="00B96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Pardubice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30BDAD19" w14:textId="77777777" w:rsidR="00B21876" w:rsidRPr="00B96B61" w:rsidRDefault="00B21876" w:rsidP="00484A6B">
            <w:pPr>
              <w:widowControl w:val="0"/>
              <w:tabs>
                <w:tab w:val="right" w:pos="1694"/>
                <w:tab w:val="left" w:pos="1806"/>
                <w:tab w:val="left" w:pos="482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IČ:</w:t>
            </w:r>
            <w:r w:rsidRPr="00B96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00274046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77A65C90" w14:textId="77777777" w:rsidR="00B21876" w:rsidRPr="00B96B61" w:rsidRDefault="00B21876" w:rsidP="00484A6B">
            <w:pPr>
              <w:widowControl w:val="0"/>
              <w:tabs>
                <w:tab w:val="right" w:pos="1694"/>
                <w:tab w:val="left" w:pos="1806"/>
                <w:tab w:val="left" w:pos="482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DIČ:</w:t>
            </w:r>
            <w:r w:rsidRPr="00B96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CZ 00274046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43A0144" w14:textId="77777777" w:rsidR="00B21876" w:rsidRPr="00B96B61" w:rsidRDefault="00B21876" w:rsidP="00484A6B">
            <w:pPr>
              <w:widowControl w:val="0"/>
              <w:tabs>
                <w:tab w:val="right" w:pos="1695"/>
                <w:tab w:val="left" w:pos="1800"/>
                <w:tab w:val="left" w:pos="4828"/>
                <w:tab w:val="left" w:pos="550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Číslo účtu: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326561/0100 KB Pardubice</w:t>
            </w:r>
          </w:p>
          <w:p w14:paraId="004F5869" w14:textId="77777777" w:rsidR="00C97585" w:rsidRDefault="00C97585" w:rsidP="00C97585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EFF6B4A" w14:textId="77777777" w:rsidR="00B21876" w:rsidRPr="00B96B61" w:rsidRDefault="00B21876" w:rsidP="00845954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8" w:type="dxa"/>
          </w:tcPr>
          <w:p w14:paraId="27C3EA1A" w14:textId="77777777" w:rsidR="00B21876" w:rsidRPr="000A4F48" w:rsidRDefault="00B21876" w:rsidP="000A4F48">
            <w:pPr>
              <w:widowControl w:val="0"/>
              <w:tabs>
                <w:tab w:val="left" w:pos="5329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4F4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Dodavatel</w:t>
            </w:r>
            <w:r w:rsidRPr="000A4F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14:paraId="21F89ED2" w14:textId="77777777" w:rsidR="00C97585" w:rsidRDefault="00C97585" w:rsidP="0068702D">
            <w:pPr>
              <w:spacing w:line="240" w:lineRule="exact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ABEE337" w14:textId="77777777" w:rsidR="004B6DE0" w:rsidRPr="004B6DE0" w:rsidRDefault="004B6DE0" w:rsidP="004B6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6DE0">
              <w:rPr>
                <w:rFonts w:asciiTheme="minorHAnsi" w:hAnsiTheme="minorHAnsi" w:cstheme="minorHAnsi"/>
                <w:sz w:val="20"/>
                <w:szCs w:val="20"/>
              </w:rPr>
              <w:t>Marek Landsman</w:t>
            </w:r>
          </w:p>
          <w:p w14:paraId="681F9D6E" w14:textId="51EE941C" w:rsidR="004B6DE0" w:rsidRPr="004B6DE0" w:rsidRDefault="004B6DE0" w:rsidP="004B6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6DE0">
              <w:rPr>
                <w:rFonts w:asciiTheme="minorHAnsi" w:hAnsiTheme="minorHAnsi" w:cstheme="minorHAnsi"/>
                <w:sz w:val="20"/>
                <w:szCs w:val="20"/>
              </w:rPr>
              <w:t>V Zahradách 43</w:t>
            </w:r>
          </w:p>
          <w:p w14:paraId="1FE766BF" w14:textId="48B4CF90" w:rsidR="004B6DE0" w:rsidRPr="004B6DE0" w:rsidRDefault="004B6DE0" w:rsidP="004B6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6DE0">
              <w:rPr>
                <w:rFonts w:asciiTheme="minorHAnsi" w:hAnsiTheme="minorHAnsi" w:cstheme="minorHAnsi"/>
                <w:sz w:val="20"/>
                <w:szCs w:val="20"/>
              </w:rPr>
              <w:t>530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B6DE0">
              <w:rPr>
                <w:rFonts w:asciiTheme="minorHAnsi" w:hAnsiTheme="minorHAnsi" w:cstheme="minorHAnsi"/>
                <w:sz w:val="20"/>
                <w:szCs w:val="20"/>
              </w:rPr>
              <w:t>02 Mikulovice</w:t>
            </w:r>
          </w:p>
          <w:p w14:paraId="0B5D6271" w14:textId="263B9801" w:rsidR="004B6DE0" w:rsidRPr="004B6DE0" w:rsidRDefault="004B6DE0" w:rsidP="004B6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IČ</w:t>
            </w:r>
            <w:r w:rsidRPr="004B6DE0">
              <w:rPr>
                <w:rFonts w:asciiTheme="minorHAnsi" w:hAnsiTheme="minorHAnsi" w:cstheme="minorHAnsi"/>
                <w:sz w:val="20"/>
                <w:szCs w:val="20"/>
              </w:rPr>
              <w:t>: 72962038</w:t>
            </w:r>
          </w:p>
          <w:p w14:paraId="18962D3E" w14:textId="7CB87B53" w:rsidR="004B6DE0" w:rsidRPr="00834F8F" w:rsidRDefault="00834F8F" w:rsidP="004B6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4F8F">
              <w:rPr>
                <w:rFonts w:asciiTheme="minorHAnsi" w:hAnsiTheme="minorHAnsi" w:cstheme="minorHAnsi"/>
                <w:sz w:val="20"/>
                <w:szCs w:val="20"/>
              </w:rPr>
              <w:t xml:space="preserve">Dodavatel není plátce DPH </w:t>
            </w:r>
          </w:p>
          <w:p w14:paraId="4F7648A0" w14:textId="2DDA4414" w:rsidR="008C159A" w:rsidRPr="000A4F48" w:rsidRDefault="008C159A" w:rsidP="007F3478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28" w:type="dxa"/>
          </w:tcPr>
          <w:p w14:paraId="07CCF154" w14:textId="77777777" w:rsidR="00B21876" w:rsidRPr="00B96B61" w:rsidRDefault="00B21876" w:rsidP="00D50989">
            <w:pPr>
              <w:spacing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C52D6C4" w14:textId="77777777" w:rsidR="00B21876" w:rsidRPr="00B96B61" w:rsidRDefault="00B21876" w:rsidP="00A329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F593FB2" w14:textId="596F2541" w:rsidR="007D1383" w:rsidRPr="00C02E68" w:rsidRDefault="00B96B61" w:rsidP="00C02E68">
      <w:pPr>
        <w:widowControl w:val="0"/>
        <w:tabs>
          <w:tab w:val="left" w:pos="5329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8"/>
          <w:szCs w:val="28"/>
        </w:rPr>
      </w:pPr>
      <w:r w:rsidRPr="007D1383">
        <w:rPr>
          <w:rFonts w:ascii="Calibri" w:hAnsi="Calibri" w:cs="Calibri"/>
          <w:b/>
          <w:color w:val="000000"/>
          <w:sz w:val="28"/>
          <w:szCs w:val="28"/>
        </w:rPr>
        <w:t>OBJEDNÁVKA č</w:t>
      </w:r>
      <w:r w:rsidR="0082145D">
        <w:rPr>
          <w:rFonts w:ascii="Calibri" w:hAnsi="Calibri" w:cs="Calibri"/>
          <w:b/>
          <w:color w:val="000000"/>
          <w:sz w:val="28"/>
          <w:szCs w:val="28"/>
        </w:rPr>
        <w:t>.</w:t>
      </w:r>
      <w:r w:rsidRPr="007D1383">
        <w:rPr>
          <w:rFonts w:ascii="Calibri" w:hAnsi="Calibri" w:cs="Calibri"/>
          <w:b/>
          <w:color w:val="000000"/>
          <w:sz w:val="28"/>
          <w:szCs w:val="28"/>
        </w:rPr>
        <w:t xml:space="preserve">: </w:t>
      </w:r>
      <w:r w:rsidR="00C02E68" w:rsidRPr="00C02E68">
        <w:rPr>
          <w:rFonts w:ascii="Calibri" w:hAnsi="Calibri" w:cs="Calibri"/>
          <w:b/>
          <w:color w:val="000000"/>
          <w:sz w:val="28"/>
          <w:szCs w:val="28"/>
        </w:rPr>
        <w:t>OBJ1734/00067/26</w:t>
      </w:r>
    </w:p>
    <w:p w14:paraId="4DED915D" w14:textId="6FC29AEB" w:rsidR="00484A6B" w:rsidRPr="00532305" w:rsidRDefault="00484A6B" w:rsidP="00532305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1730">
        <w:rPr>
          <w:rFonts w:ascii="Calibri" w:hAnsi="Calibri" w:cs="Calibri"/>
          <w:b/>
          <w:color w:val="000000"/>
          <w:sz w:val="22"/>
          <w:szCs w:val="22"/>
        </w:rPr>
        <w:t>Objednáváme u vás:</w:t>
      </w:r>
      <w:r w:rsidR="007F347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C1576E">
        <w:rPr>
          <w:rFonts w:ascii="Calibri" w:hAnsi="Calibri" w:cs="Calibri"/>
          <w:b/>
          <w:color w:val="000000"/>
          <w:sz w:val="22"/>
          <w:szCs w:val="22"/>
        </w:rPr>
        <w:t>Mobiliář s příslušenstvím a jeho dopravu a instalaci na akci STŮL NA MÍRU IV, která se koná 27.</w:t>
      </w:r>
      <w:r w:rsidR="00504724">
        <w:rPr>
          <w:rFonts w:ascii="Calibri" w:hAnsi="Calibri" w:cs="Calibri"/>
          <w:b/>
          <w:color w:val="000000"/>
          <w:sz w:val="22"/>
          <w:szCs w:val="22"/>
        </w:rPr>
        <w:t>0</w:t>
      </w:r>
      <w:r w:rsidR="00C1576E">
        <w:rPr>
          <w:rFonts w:ascii="Calibri" w:hAnsi="Calibri" w:cs="Calibri"/>
          <w:b/>
          <w:color w:val="000000"/>
          <w:sz w:val="22"/>
          <w:szCs w:val="22"/>
        </w:rPr>
        <w:t>8.2026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1"/>
        <w:gridCol w:w="6450"/>
        <w:gridCol w:w="1560"/>
      </w:tblGrid>
      <w:tr w:rsidR="00C330B0" w:rsidRPr="00AA4639" w14:paraId="4D733F06" w14:textId="77777777" w:rsidTr="00834F8F">
        <w:trPr>
          <w:trHeight w:val="23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E86CF" w14:textId="77777777" w:rsidR="00C330B0" w:rsidRPr="00AA4639" w:rsidRDefault="00C330B0" w:rsidP="00F35914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4639">
              <w:rPr>
                <w:rFonts w:ascii="Calibri" w:hAnsi="Calibri" w:cs="Calibri"/>
                <w:b/>
                <w:sz w:val="20"/>
                <w:szCs w:val="20"/>
              </w:rPr>
              <w:t>Počet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68DDD" w14:textId="77777777" w:rsidR="00C330B0" w:rsidRPr="00AA4639" w:rsidRDefault="00C330B0" w:rsidP="00F35914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rPr>
                <w:rFonts w:ascii="Calibri" w:hAnsi="Calibri" w:cs="Calibri"/>
                <w:b/>
                <w:sz w:val="20"/>
                <w:szCs w:val="20"/>
              </w:rPr>
            </w:pPr>
            <w:r w:rsidRPr="00AA4639">
              <w:rPr>
                <w:rFonts w:ascii="Calibri" w:hAnsi="Calibri" w:cs="Calibri"/>
                <w:b/>
                <w:sz w:val="20"/>
                <w:szCs w:val="20"/>
              </w:rPr>
              <w:t>Předmět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D28E2" w14:textId="00C8F4C9" w:rsidR="00C330B0" w:rsidRPr="00AA4639" w:rsidRDefault="00C330B0" w:rsidP="00F35914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4639">
              <w:rPr>
                <w:rFonts w:ascii="Calibri" w:hAnsi="Calibri" w:cs="Calibri"/>
                <w:b/>
                <w:sz w:val="20"/>
                <w:szCs w:val="20"/>
              </w:rPr>
              <w:t>Cena</w:t>
            </w:r>
          </w:p>
        </w:tc>
      </w:tr>
      <w:tr w:rsidR="00C330B0" w:rsidRPr="00AA4639" w14:paraId="0549E291" w14:textId="77777777" w:rsidTr="00834F8F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45BAEB" w14:textId="77777777" w:rsidR="00C330B0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320BF3B" w14:textId="294F87CC" w:rsidR="00C330B0" w:rsidRPr="00C33AE7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D77CB8">
              <w:rPr>
                <w:rFonts w:ascii="Calibri" w:hAnsi="Calibri" w:cs="Calibri"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ks</w:t>
            </w:r>
          </w:p>
        </w:tc>
        <w:tc>
          <w:tcPr>
            <w:tcW w:w="6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1C791" w14:textId="210F4C15" w:rsidR="00C330B0" w:rsidRPr="00680821" w:rsidRDefault="00C330B0" w:rsidP="00C975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Zapůjčení pivních setů 220 cm (250,-Kč/ks)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1CBA8" w14:textId="1F18A6CF" w:rsidR="00C330B0" w:rsidRPr="00CB1730" w:rsidRDefault="00D77CB8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  <w:r w:rsidR="00C330B0">
              <w:rPr>
                <w:rFonts w:ascii="Calibri" w:hAnsi="Calibri" w:cs="Calibri"/>
                <w:sz w:val="22"/>
                <w:szCs w:val="22"/>
              </w:rPr>
              <w:t> 500,- Kč</w:t>
            </w:r>
          </w:p>
        </w:tc>
      </w:tr>
      <w:tr w:rsidR="00C330B0" w:rsidRPr="00AA4639" w14:paraId="081BC529" w14:textId="77777777" w:rsidTr="00834F8F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137C9B" w14:textId="6DED9044" w:rsidR="00C330B0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D77CB8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0 ks</w:t>
            </w:r>
          </w:p>
        </w:tc>
        <w:tc>
          <w:tcPr>
            <w:tcW w:w="6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0294B" w14:textId="5B4EDE0A" w:rsidR="00C330B0" w:rsidRDefault="00C330B0" w:rsidP="00C975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Zapůjčení ubrusů 140 x 240 cm – textilní (80,-Kč/kus)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CD3B2" w14:textId="44065F63" w:rsidR="00C330B0" w:rsidRDefault="00D77CB8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13 600</w:t>
            </w:r>
            <w:r w:rsidR="00C330B0">
              <w:rPr>
                <w:rFonts w:ascii="Calibri" w:hAnsi="Calibri" w:cs="Calibri"/>
                <w:sz w:val="20"/>
                <w:szCs w:val="20"/>
              </w:rPr>
              <w:t>,- Kč</w:t>
            </w:r>
          </w:p>
        </w:tc>
      </w:tr>
      <w:tr w:rsidR="00C330B0" w:rsidRPr="00AA4639" w14:paraId="459982D5" w14:textId="77777777" w:rsidTr="00834F8F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26C9C" w14:textId="779BA55D" w:rsidR="00C330B0" w:rsidRDefault="00AD665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Dle skutečnosti</w:t>
            </w:r>
          </w:p>
        </w:tc>
        <w:tc>
          <w:tcPr>
            <w:tcW w:w="6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D528C" w14:textId="6EB03FB3" w:rsidR="00C330B0" w:rsidRDefault="00C330B0" w:rsidP="00C975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Instalace + balení inventáře </w:t>
            </w:r>
            <w:r w:rsidR="004C78E9">
              <w:rPr>
                <w:rFonts w:ascii="Calibri" w:hAnsi="Calibri" w:cs="Calibri"/>
                <w:sz w:val="21"/>
                <w:szCs w:val="21"/>
              </w:rPr>
              <w:t>(</w:t>
            </w:r>
            <w:r>
              <w:rPr>
                <w:rFonts w:ascii="Calibri" w:hAnsi="Calibri" w:cs="Calibri"/>
                <w:sz w:val="21"/>
                <w:szCs w:val="21"/>
              </w:rPr>
              <w:t>3</w:t>
            </w:r>
            <w:r w:rsidR="005D620B">
              <w:rPr>
                <w:rFonts w:ascii="Calibri" w:hAnsi="Calibri" w:cs="Calibri"/>
                <w:sz w:val="21"/>
                <w:szCs w:val="21"/>
              </w:rPr>
              <w:t>85</w:t>
            </w:r>
            <w:r>
              <w:rPr>
                <w:rFonts w:ascii="Calibri" w:hAnsi="Calibri" w:cs="Calibri"/>
                <w:sz w:val="21"/>
                <w:szCs w:val="21"/>
              </w:rPr>
              <w:t>,- Kč/hod)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48F57" w14:textId="29D0B8CA" w:rsidR="00C330B0" w:rsidRDefault="004C78E9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Max 15 400</w:t>
            </w:r>
            <w:r w:rsidR="00C330B0">
              <w:rPr>
                <w:rFonts w:ascii="Calibri" w:hAnsi="Calibri" w:cs="Calibri"/>
                <w:sz w:val="20"/>
                <w:szCs w:val="20"/>
              </w:rPr>
              <w:t xml:space="preserve"> Kč</w:t>
            </w:r>
          </w:p>
        </w:tc>
      </w:tr>
      <w:tr w:rsidR="002A48ED" w:rsidRPr="00AA4639" w14:paraId="15994F99" w14:textId="77777777" w:rsidTr="00834F8F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B86DA" w14:textId="1A9C0B99" w:rsidR="002A48ED" w:rsidRDefault="00D77CB8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  <w:r w:rsidR="002A48ED">
              <w:rPr>
                <w:rFonts w:ascii="Calibri" w:hAnsi="Calibri" w:cs="Calibri"/>
                <w:sz w:val="20"/>
                <w:szCs w:val="20"/>
              </w:rPr>
              <w:t xml:space="preserve"> ks</w:t>
            </w:r>
          </w:p>
        </w:tc>
        <w:tc>
          <w:tcPr>
            <w:tcW w:w="6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12DCA" w14:textId="1E84AA31" w:rsidR="002A48ED" w:rsidRDefault="002A48ED" w:rsidP="00C975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Spona na ubrusy (4,- Kč</w:t>
            </w:r>
            <w:r w:rsidR="00B36649">
              <w:rPr>
                <w:rFonts w:ascii="Calibri" w:hAnsi="Calibri" w:cs="Calibri"/>
                <w:sz w:val="21"/>
                <w:szCs w:val="21"/>
              </w:rPr>
              <w:t>/ks</w:t>
            </w:r>
            <w:r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7AFF" w14:textId="0FD32DC4" w:rsidR="002A48ED" w:rsidRDefault="00D77CB8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2400</w:t>
            </w:r>
            <w:r w:rsidR="002A48ED">
              <w:rPr>
                <w:rFonts w:ascii="Calibri" w:hAnsi="Calibri" w:cs="Calibri"/>
                <w:sz w:val="20"/>
                <w:szCs w:val="20"/>
              </w:rPr>
              <w:t>,- Kč</w:t>
            </w:r>
          </w:p>
        </w:tc>
      </w:tr>
      <w:tr w:rsidR="00C330B0" w:rsidRPr="00AA4639" w14:paraId="6D75084B" w14:textId="77777777" w:rsidTr="00834F8F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0989DB" w14:textId="77777777" w:rsidR="00C330B0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A8D52" w14:textId="7444DB9D" w:rsidR="00C330B0" w:rsidRDefault="00C330B0" w:rsidP="00C975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Doprava nákladní, 12 t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6FD0" w14:textId="622BA25A" w:rsidR="00C330B0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2400,- Kč</w:t>
            </w:r>
          </w:p>
        </w:tc>
      </w:tr>
      <w:tr w:rsidR="00C330B0" w:rsidRPr="00AA4639" w14:paraId="378C4A18" w14:textId="77777777" w:rsidTr="00834F8F">
        <w:trPr>
          <w:trHeight w:val="408"/>
        </w:trPr>
        <w:tc>
          <w:tcPr>
            <w:tcW w:w="8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859363" w14:textId="7D6DC273" w:rsidR="00C330B0" w:rsidRPr="00CB1730" w:rsidRDefault="00C330B0" w:rsidP="00C97585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rPr>
                <w:rFonts w:ascii="Calibri" w:hAnsi="Calibri" w:cs="Calibri"/>
                <w:b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sz w:val="22"/>
                <w:szCs w:val="22"/>
              </w:rPr>
              <w:t>CELKEM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="00834F8F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</w:t>
            </w:r>
            <w:r w:rsidR="004C78E9">
              <w:rPr>
                <w:rFonts w:ascii="Calibri" w:hAnsi="Calibri" w:cs="Calibri"/>
                <w:b/>
                <w:sz w:val="22"/>
                <w:szCs w:val="22"/>
              </w:rPr>
              <w:t>71 300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,- Kč</w:t>
            </w:r>
          </w:p>
        </w:tc>
      </w:tr>
    </w:tbl>
    <w:p w14:paraId="1C035AC8" w14:textId="77777777" w:rsidR="00FA3A86" w:rsidRDefault="00FA3A86" w:rsidP="004B5257">
      <w:pPr>
        <w:widowControl w:val="0"/>
        <w:tabs>
          <w:tab w:val="right" w:pos="1305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47BE58E3" w14:textId="08E72206" w:rsidR="0082145D" w:rsidRPr="006253BF" w:rsidRDefault="004B5257" w:rsidP="004B5257">
      <w:pPr>
        <w:widowControl w:val="0"/>
        <w:tabs>
          <w:tab w:val="right" w:pos="1305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CB1730">
        <w:rPr>
          <w:rFonts w:ascii="Calibri" w:hAnsi="Calibri" w:cs="Calibri"/>
          <w:b/>
          <w:color w:val="000000"/>
          <w:sz w:val="22"/>
          <w:szCs w:val="22"/>
        </w:rPr>
        <w:t>Dodání</w:t>
      </w:r>
      <w:r w:rsidRPr="006253BF">
        <w:rPr>
          <w:rFonts w:ascii="Calibri" w:hAnsi="Calibri" w:cs="Calibri"/>
          <w:bCs/>
          <w:color w:val="000000"/>
          <w:sz w:val="22"/>
          <w:szCs w:val="22"/>
        </w:rPr>
        <w:t>:</w:t>
      </w:r>
      <w:r w:rsidR="00532305" w:rsidRPr="006253B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90968">
        <w:rPr>
          <w:rFonts w:ascii="Calibri" w:hAnsi="Calibri" w:cs="Calibri"/>
          <w:bCs/>
          <w:color w:val="000000"/>
          <w:sz w:val="22"/>
          <w:szCs w:val="22"/>
        </w:rPr>
        <w:t>třída Míru 90, Pardubice 530 02, předem kontaktovat Kristýnu Mackovou (viz Vyřizuje)</w:t>
      </w:r>
    </w:p>
    <w:p w14:paraId="6C64D913" w14:textId="77777777" w:rsidR="00484A6B" w:rsidRPr="00CB1730" w:rsidRDefault="00FA3A86" w:rsidP="00484A6B">
      <w:pPr>
        <w:widowControl w:val="0"/>
        <w:tabs>
          <w:tab w:val="right" w:pos="2315"/>
        </w:tabs>
        <w:autoSpaceDE w:val="0"/>
        <w:autoSpaceDN w:val="0"/>
        <w:adjustRightInd w:val="0"/>
        <w:spacing w:before="23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484A6B" w:rsidRPr="00CB1730">
        <w:rPr>
          <w:rFonts w:ascii="Calibri" w:hAnsi="Calibri" w:cs="Calibri"/>
          <w:b/>
          <w:color w:val="000000"/>
          <w:sz w:val="22"/>
          <w:szCs w:val="22"/>
        </w:rPr>
        <w:t>Rozpočtová skladba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85"/>
        <w:gridCol w:w="786"/>
        <w:gridCol w:w="786"/>
        <w:gridCol w:w="786"/>
        <w:gridCol w:w="786"/>
        <w:gridCol w:w="1600"/>
        <w:gridCol w:w="1850"/>
      </w:tblGrid>
      <w:tr w:rsidR="00484A6B" w:rsidRPr="00CB1730" w14:paraId="70E63577" w14:textId="77777777" w:rsidTr="008C27E3">
        <w:trPr>
          <w:trHeight w:val="454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E89B38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ODPA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7B425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6D291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ZJ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2910CA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UZ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760900" w14:textId="77777777" w:rsidR="00484A6B" w:rsidRPr="00CB1730" w:rsidRDefault="00484A6B" w:rsidP="00484A6B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402E5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ORG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FC005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KC</w:t>
            </w:r>
          </w:p>
        </w:tc>
      </w:tr>
      <w:tr w:rsidR="00484A6B" w:rsidRPr="00CB1730" w14:paraId="691D78C1" w14:textId="77777777" w:rsidTr="008C27E3">
        <w:trPr>
          <w:trHeight w:val="419"/>
        </w:trPr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14:paraId="4A9E0929" w14:textId="2C52AE8C" w:rsidR="00484A6B" w:rsidRPr="00CB1730" w:rsidRDefault="00834F8F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3399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2BD24D07" w14:textId="504CDB6B" w:rsidR="00484A6B" w:rsidRPr="00CB1730" w:rsidRDefault="00834F8F" w:rsidP="0055779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5169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3DE1C4EF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194CD1EE" w14:textId="77777777"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331E476B" w14:textId="0CBE8235" w:rsidR="00484A6B" w:rsidRPr="00CB1730" w:rsidRDefault="00834F8F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1734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14:paraId="2BA690F0" w14:textId="378F61FB" w:rsidR="00484A6B" w:rsidRPr="00CB1730" w:rsidRDefault="00834F8F" w:rsidP="008C27E3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0005008000000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30132274" w14:textId="5A16FC84" w:rsidR="00484A6B" w:rsidRPr="00657B2D" w:rsidRDefault="00834F8F" w:rsidP="00A5638A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71.300</w:t>
            </w:r>
          </w:p>
        </w:tc>
      </w:tr>
    </w:tbl>
    <w:p w14:paraId="2AAE824B" w14:textId="77777777" w:rsidR="007D1383" w:rsidRPr="00CB1730" w:rsidRDefault="007D1383" w:rsidP="00484A6B">
      <w:pPr>
        <w:widowControl w:val="0"/>
        <w:tabs>
          <w:tab w:val="center" w:pos="511"/>
          <w:tab w:val="center" w:pos="1078"/>
          <w:tab w:val="center" w:pos="2892"/>
          <w:tab w:val="center" w:pos="3459"/>
          <w:tab w:val="center" w:pos="4333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</w:p>
    <w:p w14:paraId="03C94C98" w14:textId="116BCDCB" w:rsidR="00484A6B" w:rsidRPr="00CB1730" w:rsidRDefault="00D358C8" w:rsidP="00484A6B">
      <w:pPr>
        <w:widowControl w:val="0"/>
        <w:tabs>
          <w:tab w:val="center" w:pos="511"/>
          <w:tab w:val="center" w:pos="1078"/>
          <w:tab w:val="center" w:pos="2892"/>
          <w:tab w:val="center" w:pos="3459"/>
          <w:tab w:val="center" w:pos="4333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  <w:r w:rsidRPr="00CB1730">
        <w:rPr>
          <w:rFonts w:ascii="Calibri" w:hAnsi="Calibri" w:cs="Calibri"/>
          <w:b/>
          <w:color w:val="000000"/>
          <w:sz w:val="22"/>
          <w:szCs w:val="22"/>
        </w:rPr>
        <w:t xml:space="preserve">V Pardubicích </w:t>
      </w:r>
      <w:r w:rsidR="00484A6B" w:rsidRPr="00CB1730">
        <w:rPr>
          <w:rFonts w:ascii="Calibri" w:hAnsi="Calibri" w:cs="Calibri"/>
          <w:b/>
          <w:color w:val="000000"/>
          <w:sz w:val="22"/>
          <w:szCs w:val="22"/>
        </w:rPr>
        <w:t>dne</w:t>
      </w:r>
      <w:r w:rsidR="00AA384E" w:rsidRPr="00CB173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504724">
        <w:rPr>
          <w:rFonts w:ascii="Calibri" w:hAnsi="Calibri" w:cs="Calibri"/>
          <w:b/>
          <w:color w:val="000000"/>
          <w:sz w:val="22"/>
          <w:szCs w:val="22"/>
        </w:rPr>
        <w:t>05</w:t>
      </w:r>
      <w:r w:rsidR="00B36649">
        <w:rPr>
          <w:rFonts w:ascii="Calibri" w:hAnsi="Calibri" w:cs="Calibri"/>
          <w:b/>
          <w:color w:val="000000"/>
          <w:sz w:val="22"/>
          <w:szCs w:val="22"/>
        </w:rPr>
        <w:t>.</w:t>
      </w:r>
      <w:r w:rsidR="00504724">
        <w:rPr>
          <w:rFonts w:ascii="Calibri" w:hAnsi="Calibri" w:cs="Calibri"/>
          <w:b/>
          <w:color w:val="000000"/>
          <w:sz w:val="22"/>
          <w:szCs w:val="22"/>
        </w:rPr>
        <w:t>05</w:t>
      </w:r>
      <w:r w:rsidR="00B36649">
        <w:rPr>
          <w:rFonts w:ascii="Calibri" w:hAnsi="Calibri" w:cs="Calibri"/>
          <w:b/>
          <w:color w:val="000000"/>
          <w:sz w:val="22"/>
          <w:szCs w:val="22"/>
        </w:rPr>
        <w:t>.202</w:t>
      </w:r>
      <w:r w:rsidR="00504724">
        <w:rPr>
          <w:rFonts w:ascii="Calibri" w:hAnsi="Calibri" w:cs="Calibri"/>
          <w:b/>
          <w:color w:val="000000"/>
          <w:sz w:val="22"/>
          <w:szCs w:val="22"/>
        </w:rPr>
        <w:t>6</w:t>
      </w:r>
    </w:p>
    <w:p w14:paraId="04ABA3B6" w14:textId="77777777" w:rsidR="00484A6B" w:rsidRPr="00AA4639" w:rsidRDefault="00484A6B" w:rsidP="00B96B61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8"/>
        <w:rPr>
          <w:rFonts w:ascii="Calibri" w:hAnsi="Calibri" w:cs="Calibri"/>
          <w:b/>
          <w:color w:val="000000"/>
          <w:sz w:val="20"/>
          <w:szCs w:val="20"/>
        </w:rPr>
      </w:pPr>
      <w:r w:rsidRPr="00AA4639">
        <w:rPr>
          <w:rFonts w:ascii="Calibri" w:hAnsi="Calibri" w:cs="Calibri"/>
          <w:b/>
          <w:color w:val="000000"/>
          <w:sz w:val="20"/>
          <w:szCs w:val="20"/>
        </w:rPr>
        <w:t>správce rozpočtu</w:t>
      </w:r>
      <w:r w:rsidRPr="00AA4639">
        <w:rPr>
          <w:rFonts w:ascii="Calibri" w:hAnsi="Calibri" w:cs="Calibri"/>
          <w:sz w:val="20"/>
          <w:szCs w:val="20"/>
        </w:rPr>
        <w:tab/>
      </w:r>
      <w:r w:rsidR="00B96B61" w:rsidRPr="00AA4639">
        <w:rPr>
          <w:rFonts w:ascii="Calibri" w:hAnsi="Calibri" w:cs="Calibri"/>
          <w:sz w:val="20"/>
          <w:szCs w:val="20"/>
        </w:rPr>
        <w:tab/>
      </w:r>
      <w:r w:rsidRPr="00AA4639">
        <w:rPr>
          <w:rFonts w:ascii="Calibri" w:hAnsi="Calibri" w:cs="Calibri"/>
          <w:b/>
          <w:color w:val="000000"/>
          <w:sz w:val="20"/>
          <w:szCs w:val="20"/>
        </w:rPr>
        <w:t>příkazce operace</w:t>
      </w:r>
    </w:p>
    <w:p w14:paraId="47B434DD" w14:textId="35520BFE" w:rsidR="008035B8" w:rsidRPr="00AA4639" w:rsidRDefault="008035B8" w:rsidP="00B96B61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 w:rsidRPr="00AA4639">
        <w:rPr>
          <w:rFonts w:ascii="Calibri" w:hAnsi="Calibri" w:cs="Calibri"/>
          <w:color w:val="000000"/>
          <w:sz w:val="20"/>
          <w:szCs w:val="20"/>
        </w:rPr>
        <w:t xml:space="preserve">Ing. </w:t>
      </w:r>
      <w:r w:rsidR="00C330B0">
        <w:rPr>
          <w:rFonts w:ascii="Calibri" w:hAnsi="Calibri" w:cs="Calibri"/>
          <w:color w:val="000000"/>
          <w:sz w:val="20"/>
          <w:szCs w:val="20"/>
        </w:rPr>
        <w:t xml:space="preserve">Lukáš Dvořák                                     </w:t>
      </w:r>
      <w:r w:rsidR="00B96B61" w:rsidRPr="00AA4639">
        <w:rPr>
          <w:rFonts w:ascii="Calibri" w:hAnsi="Calibri" w:cs="Calibri"/>
          <w:color w:val="000000"/>
          <w:sz w:val="20"/>
          <w:szCs w:val="20"/>
        </w:rPr>
        <w:tab/>
      </w:r>
      <w:r w:rsidR="00B9110B" w:rsidRPr="00AA4639">
        <w:rPr>
          <w:rFonts w:ascii="Calibri" w:hAnsi="Calibri" w:cs="Calibri"/>
          <w:color w:val="000000"/>
          <w:sz w:val="20"/>
          <w:szCs w:val="20"/>
        </w:rPr>
        <w:t xml:space="preserve">Mgr. Ivana </w:t>
      </w:r>
      <w:r w:rsidRPr="00AA4639">
        <w:rPr>
          <w:rFonts w:ascii="Calibri" w:hAnsi="Calibri" w:cs="Calibri"/>
          <w:color w:val="000000"/>
          <w:sz w:val="20"/>
          <w:szCs w:val="20"/>
        </w:rPr>
        <w:t xml:space="preserve">Liedermanová, </w:t>
      </w:r>
    </w:p>
    <w:p w14:paraId="675CE184" w14:textId="77777777" w:rsidR="008035B8" w:rsidRPr="00AA4639" w:rsidRDefault="006253BF" w:rsidP="00B96B61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Vedoucí </w:t>
      </w:r>
      <w:r w:rsidR="00B96B61" w:rsidRPr="00AA4639">
        <w:rPr>
          <w:rFonts w:ascii="Calibri" w:hAnsi="Calibri" w:cs="Calibri"/>
          <w:color w:val="000000"/>
          <w:sz w:val="20"/>
          <w:szCs w:val="20"/>
        </w:rPr>
        <w:t xml:space="preserve">ekonomického oddělení </w:t>
      </w:r>
      <w:r w:rsidR="009727F9">
        <w:rPr>
          <w:rFonts w:ascii="Calibri" w:hAnsi="Calibri" w:cs="Calibri"/>
          <w:color w:val="000000"/>
          <w:sz w:val="20"/>
          <w:szCs w:val="20"/>
        </w:rPr>
        <w:tab/>
      </w:r>
      <w:r w:rsidR="008035B8" w:rsidRPr="00AA4639">
        <w:rPr>
          <w:rFonts w:ascii="Calibri" w:hAnsi="Calibri" w:cs="Calibri"/>
          <w:color w:val="000000"/>
          <w:sz w:val="20"/>
          <w:szCs w:val="20"/>
        </w:rPr>
        <w:t>vedoucí odboru školství, kultury a sportu</w:t>
      </w:r>
    </w:p>
    <w:p w14:paraId="71447FFC" w14:textId="1F1B7F6A" w:rsidR="00835038" w:rsidRPr="00AA4639" w:rsidRDefault="008035B8" w:rsidP="00484A6B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 w:rsidRPr="00AA4639">
        <w:rPr>
          <w:rFonts w:ascii="Calibri" w:hAnsi="Calibri" w:cs="Calibri"/>
          <w:color w:val="000000"/>
          <w:sz w:val="20"/>
          <w:szCs w:val="20"/>
        </w:rPr>
        <w:t>odboru školství, kultury a sportu</w:t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Pr="00AA4639">
        <w:rPr>
          <w:rFonts w:ascii="Calibri" w:hAnsi="Calibri" w:cs="Calibri"/>
          <w:color w:val="000000"/>
          <w:sz w:val="20"/>
          <w:szCs w:val="20"/>
        </w:rPr>
        <w:tab/>
      </w:r>
      <w:r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</w:p>
    <w:p w14:paraId="40E8895A" w14:textId="77777777" w:rsidR="006F6623" w:rsidRDefault="006F6623" w:rsidP="006F6623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 w:rsidRPr="00AA4639">
        <w:rPr>
          <w:rFonts w:ascii="Calibri" w:hAnsi="Calibri" w:cs="Calibri"/>
          <w:b/>
          <w:color w:val="000000"/>
          <w:sz w:val="20"/>
          <w:szCs w:val="20"/>
        </w:rPr>
        <w:t xml:space="preserve">Vyřizuje: </w:t>
      </w:r>
      <w:r>
        <w:rPr>
          <w:rFonts w:ascii="Calibri" w:hAnsi="Calibri" w:cs="Calibri"/>
          <w:b/>
          <w:color w:val="000000"/>
          <w:sz w:val="20"/>
          <w:szCs w:val="20"/>
        </w:rPr>
        <w:tab/>
      </w:r>
      <w:r>
        <w:rPr>
          <w:rFonts w:ascii="Calibri" w:hAnsi="Calibri" w:cs="Calibri"/>
          <w:b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3EA29D9" w14:textId="1BC1ADE3" w:rsidR="006F6623" w:rsidRDefault="00F46E52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Kristýna Macková</w:t>
      </w:r>
      <w:r w:rsidR="006F6623" w:rsidRPr="00FA3A86">
        <w:rPr>
          <w:rFonts w:ascii="Calibri" w:hAnsi="Calibri" w:cs="Calibri"/>
          <w:sz w:val="20"/>
          <w:szCs w:val="20"/>
        </w:rPr>
        <w:t xml:space="preserve">, </w:t>
      </w:r>
      <w:r w:rsidR="009B0CA6">
        <w:rPr>
          <w:rFonts w:ascii="Calibri" w:hAnsi="Calibri" w:cs="Calibri"/>
          <w:sz w:val="20"/>
          <w:szCs w:val="20"/>
        </w:rPr>
        <w:t>o</w:t>
      </w:r>
      <w:r w:rsidR="006F6623" w:rsidRPr="00FA3A86">
        <w:rPr>
          <w:rFonts w:ascii="Calibri" w:hAnsi="Calibri" w:cs="Calibri"/>
          <w:sz w:val="20"/>
          <w:szCs w:val="20"/>
        </w:rPr>
        <w:t>ddělení kultury a cestovního ruchu, Odbor školství, kultury a sportu</w:t>
      </w:r>
    </w:p>
    <w:p w14:paraId="39542FBE" w14:textId="0D6474AE" w:rsidR="006F6623" w:rsidRPr="00FA3A86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sz w:val="20"/>
          <w:szCs w:val="20"/>
        </w:rPr>
      </w:pPr>
      <w:r w:rsidRPr="00FA3A86">
        <w:rPr>
          <w:rFonts w:ascii="Calibri" w:hAnsi="Calibri" w:cs="Calibri"/>
          <w:sz w:val="20"/>
          <w:szCs w:val="20"/>
        </w:rPr>
        <w:t>Telefon: +420466</w:t>
      </w:r>
      <w:r>
        <w:rPr>
          <w:rFonts w:ascii="Calibri" w:hAnsi="Calibri" w:cs="Calibri"/>
          <w:sz w:val="20"/>
          <w:szCs w:val="20"/>
        </w:rPr>
        <w:t xml:space="preserve"> </w:t>
      </w:r>
      <w:r w:rsidRPr="00FA3A86">
        <w:rPr>
          <w:rFonts w:ascii="Calibri" w:hAnsi="Calibri" w:cs="Calibri"/>
          <w:sz w:val="20"/>
          <w:szCs w:val="20"/>
        </w:rPr>
        <w:t>859</w:t>
      </w:r>
      <w:r w:rsidR="00890968">
        <w:rPr>
          <w:rFonts w:ascii="Calibri" w:hAnsi="Calibri" w:cs="Calibri"/>
          <w:sz w:val="20"/>
          <w:szCs w:val="20"/>
        </w:rPr>
        <w:t> </w:t>
      </w:r>
      <w:r w:rsidR="005C47C7">
        <w:rPr>
          <w:rFonts w:ascii="Calibri" w:hAnsi="Calibri" w:cs="Calibri"/>
          <w:sz w:val="20"/>
          <w:szCs w:val="20"/>
        </w:rPr>
        <w:t>538</w:t>
      </w:r>
      <w:r w:rsidR="00890968">
        <w:rPr>
          <w:rFonts w:ascii="Calibri" w:hAnsi="Calibri" w:cs="Calibri"/>
          <w:sz w:val="20"/>
          <w:szCs w:val="20"/>
        </w:rPr>
        <w:t xml:space="preserve"> Mobil: </w:t>
      </w:r>
      <w:r w:rsidR="00B36649">
        <w:rPr>
          <w:rFonts w:ascii="Calibri" w:hAnsi="Calibri" w:cs="Calibri"/>
          <w:sz w:val="20"/>
          <w:szCs w:val="20"/>
        </w:rPr>
        <w:t>724 904 555</w:t>
      </w:r>
      <w:r w:rsidRPr="00FA3A86">
        <w:rPr>
          <w:rFonts w:ascii="Calibri" w:hAnsi="Calibri" w:cs="Calibri"/>
          <w:sz w:val="20"/>
          <w:szCs w:val="20"/>
        </w:rPr>
        <w:t xml:space="preserve"> Email: </w:t>
      </w:r>
      <w:r w:rsidR="00F46E52">
        <w:rPr>
          <w:rFonts w:ascii="Calibri" w:hAnsi="Calibri" w:cs="Calibri"/>
          <w:sz w:val="20"/>
          <w:szCs w:val="20"/>
        </w:rPr>
        <w:t>kristyna.mackova</w:t>
      </w:r>
      <w:r w:rsidRPr="00FA3A86">
        <w:rPr>
          <w:rFonts w:ascii="Calibri" w:hAnsi="Calibri" w:cs="Calibri"/>
          <w:sz w:val="20"/>
          <w:szCs w:val="20"/>
        </w:rPr>
        <w:t>@mmp.cz</w:t>
      </w:r>
    </w:p>
    <w:p w14:paraId="6DB8518E" w14:textId="77777777" w:rsidR="006F6623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/>
          <w:i/>
          <w:color w:val="000000"/>
          <w:sz w:val="18"/>
          <w:szCs w:val="18"/>
        </w:rPr>
      </w:pPr>
    </w:p>
    <w:p w14:paraId="531DA401" w14:textId="77777777" w:rsidR="006F6623" w:rsidRPr="00F62D0F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/>
          <w:i/>
          <w:color w:val="000000"/>
          <w:sz w:val="18"/>
          <w:szCs w:val="18"/>
        </w:rPr>
      </w:pPr>
      <w:r w:rsidRPr="00F62D0F">
        <w:rPr>
          <w:rFonts w:ascii="Calibri" w:hAnsi="Calibri"/>
          <w:i/>
          <w:color w:val="000000"/>
          <w:sz w:val="18"/>
          <w:szCs w:val="18"/>
        </w:rPr>
        <w:t>Faktura musí obsahovat náležitosti daňového dokladu v souladu s platnými daňovými předpisy.</w:t>
      </w:r>
    </w:p>
    <w:p w14:paraId="3329981A" w14:textId="77777777" w:rsidR="006F6623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/>
          <w:i/>
          <w:color w:val="000000"/>
          <w:sz w:val="18"/>
          <w:szCs w:val="18"/>
        </w:rPr>
      </w:pPr>
      <w:r w:rsidRPr="00F62D0F">
        <w:rPr>
          <w:rFonts w:ascii="Calibri" w:hAnsi="Calibri"/>
          <w:i/>
          <w:color w:val="000000"/>
          <w:sz w:val="18"/>
          <w:szCs w:val="18"/>
        </w:rPr>
        <w:t>„Dodavatel prohlašuje, že v okamžiku uskutečnění zdanitelného plnění nebude/není nespolehlivým plátcem. V případě nesplnění těchto podmínek bude statutární město Pardubice dodavateli hradit pouze částku ve výši základu daně a DPH bude odvedeno místně příslušnému správci daně dodavatele“</w:t>
      </w:r>
      <w:r>
        <w:rPr>
          <w:rFonts w:ascii="Calibri" w:hAnsi="Calibri"/>
          <w:i/>
          <w:color w:val="000000"/>
          <w:sz w:val="18"/>
          <w:szCs w:val="18"/>
        </w:rPr>
        <w:t>.</w:t>
      </w:r>
    </w:p>
    <w:p w14:paraId="5DBCD9D6" w14:textId="77777777" w:rsidR="006F6623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sz w:val="18"/>
          <w:szCs w:val="18"/>
        </w:rPr>
      </w:pPr>
    </w:p>
    <w:p w14:paraId="14220B2A" w14:textId="7CF3D2C1" w:rsidR="006F6623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sz w:val="18"/>
          <w:szCs w:val="18"/>
        </w:rPr>
      </w:pPr>
      <w:r w:rsidRPr="00C637AF">
        <w:rPr>
          <w:rFonts w:ascii="Calibri" w:hAnsi="Calibri" w:cs="Calibri"/>
          <w:b/>
          <w:sz w:val="18"/>
          <w:szCs w:val="18"/>
        </w:rPr>
        <w:t>Dodavatel svým podpisem stvrzuje akceptaci objednávky, včetně výše uvedených podmínek.</w:t>
      </w:r>
    </w:p>
    <w:p w14:paraId="7912F856" w14:textId="77777777" w:rsidR="006F6623" w:rsidRPr="00AE5118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Daňový doklad zasílejte do 10 dnů od data uskutečnění zdanitelného plnění. </w:t>
      </w:r>
    </w:p>
    <w:p w14:paraId="6287C981" w14:textId="77777777" w:rsidR="006F6623" w:rsidRDefault="006F6623" w:rsidP="006F6623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sz w:val="18"/>
          <w:szCs w:val="18"/>
        </w:rPr>
      </w:pPr>
      <w:r w:rsidRPr="00C637AF">
        <w:rPr>
          <w:rFonts w:ascii="Calibri" w:hAnsi="Calibri" w:cs="Calibri"/>
          <w:b/>
          <w:sz w:val="18"/>
          <w:szCs w:val="18"/>
        </w:rPr>
        <w:t>Na faktuře uvádějte prosím vždy číslo objednávky</w:t>
      </w:r>
      <w:r>
        <w:rPr>
          <w:rFonts w:ascii="Calibri" w:hAnsi="Calibri" w:cs="Calibri"/>
          <w:b/>
          <w:sz w:val="18"/>
          <w:szCs w:val="18"/>
        </w:rPr>
        <w:t xml:space="preserve">. Faktury zasílejte pokud možno elektronicky do datové schránky města </w:t>
      </w:r>
    </w:p>
    <w:p w14:paraId="0FA6BB64" w14:textId="30E940BB" w:rsidR="00C637AF" w:rsidRPr="00347C8B" w:rsidRDefault="006F6623" w:rsidP="00DC7E35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ID: ukzbx4z nebo na e-mail: </w:t>
      </w:r>
      <w:hyperlink r:id="rId12" w:history="1">
        <w:r w:rsidRPr="00223223">
          <w:rPr>
            <w:rStyle w:val="Hypertextovodkaz"/>
            <w:rFonts w:ascii="Calibri" w:hAnsi="Calibri" w:cs="Calibri"/>
            <w:b/>
            <w:sz w:val="18"/>
            <w:szCs w:val="18"/>
          </w:rPr>
          <w:t>posta@mmp.cz</w:t>
        </w:r>
      </w:hyperlink>
      <w:r>
        <w:rPr>
          <w:rFonts w:ascii="Calibri" w:hAnsi="Calibri" w:cs="Calibri"/>
          <w:b/>
          <w:sz w:val="18"/>
          <w:szCs w:val="18"/>
        </w:rPr>
        <w:t xml:space="preserve">. Děkujeme. </w:t>
      </w:r>
    </w:p>
    <w:sectPr w:rsidR="00C637AF" w:rsidRPr="00347C8B" w:rsidSect="0088379D">
      <w:type w:val="continuous"/>
      <w:pgSz w:w="11907" w:h="16840" w:code="9"/>
      <w:pgMar w:top="454" w:right="1304" w:bottom="426" w:left="1304" w:header="0" w:footer="252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9C65" w14:textId="77777777" w:rsidR="00732AAD" w:rsidRDefault="00732AAD">
      <w:r>
        <w:separator/>
      </w:r>
    </w:p>
  </w:endnote>
  <w:endnote w:type="continuationSeparator" w:id="0">
    <w:p w14:paraId="56DC5A1D" w14:textId="77777777" w:rsidR="00732AAD" w:rsidRDefault="0073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BF71" w14:textId="77777777" w:rsidR="00C2798F" w:rsidRDefault="00C279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D3290C" w14:textId="77777777" w:rsidR="00C2798F" w:rsidRDefault="00C279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9F0C" w14:textId="77777777" w:rsidR="00C2798F" w:rsidRDefault="00C2798F" w:rsidP="004B46C5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 w:rsidR="00365283"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842DDF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365283" w:rsidRPr="00365283">
      <w:rPr>
        <w:rFonts w:ascii="Calibri" w:hAnsi="Calibri" w:cs="Calibri"/>
        <w:noProof/>
        <w:color w:val="808080"/>
        <w:sz w:val="20"/>
        <w:szCs w:val="20"/>
      </w:rPr>
      <w:t>1</w: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end"/>
    </w:r>
  </w:p>
  <w:p w14:paraId="4D2F4F59" w14:textId="77777777" w:rsidR="00C2798F" w:rsidRDefault="00C2798F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18A3" w14:textId="77777777" w:rsidR="00C2798F" w:rsidRDefault="00C2798F" w:rsidP="00845954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842DDF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365283" w:rsidRPr="00365283">
      <w:rPr>
        <w:rFonts w:ascii="Calibri" w:hAnsi="Calibri" w:cs="Calibri"/>
        <w:noProof/>
        <w:color w:val="808080"/>
        <w:sz w:val="20"/>
        <w:szCs w:val="20"/>
      </w:rPr>
      <w:t>1</w:t>
    </w:r>
    <w:r w:rsidR="00842DDF">
      <w:rPr>
        <w:rFonts w:ascii="Calibri" w:hAnsi="Calibri" w:cs="Calibri"/>
        <w:noProof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379B" w14:textId="77777777" w:rsidR="00732AAD" w:rsidRDefault="00732AAD">
      <w:r>
        <w:separator/>
      </w:r>
    </w:p>
  </w:footnote>
  <w:footnote w:type="continuationSeparator" w:id="0">
    <w:p w14:paraId="3DC2DEAE" w14:textId="77777777" w:rsidR="00732AAD" w:rsidRDefault="00732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B1682"/>
    <w:multiLevelType w:val="hybridMultilevel"/>
    <w:tmpl w:val="4C68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E3474"/>
    <w:multiLevelType w:val="hybridMultilevel"/>
    <w:tmpl w:val="E5E05FCC"/>
    <w:lvl w:ilvl="0" w:tplc="CA0840E8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6A1DF7"/>
    <w:multiLevelType w:val="hybridMultilevel"/>
    <w:tmpl w:val="A60A3DA8"/>
    <w:lvl w:ilvl="0" w:tplc="1952AF7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159230">
    <w:abstractNumId w:val="1"/>
  </w:num>
  <w:num w:numId="2" w16cid:durableId="695427777">
    <w:abstractNumId w:val="2"/>
  </w:num>
  <w:num w:numId="3" w16cid:durableId="27062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81"/>
    <w:rsid w:val="000168C7"/>
    <w:rsid w:val="000179B4"/>
    <w:rsid w:val="00022125"/>
    <w:rsid w:val="00036242"/>
    <w:rsid w:val="00043F6E"/>
    <w:rsid w:val="000603EF"/>
    <w:rsid w:val="00073D50"/>
    <w:rsid w:val="00074342"/>
    <w:rsid w:val="00080208"/>
    <w:rsid w:val="00085747"/>
    <w:rsid w:val="000953EF"/>
    <w:rsid w:val="000A4F48"/>
    <w:rsid w:val="000B000A"/>
    <w:rsid w:val="000B269D"/>
    <w:rsid w:val="000B7E24"/>
    <w:rsid w:val="000D6A23"/>
    <w:rsid w:val="000E5FBD"/>
    <w:rsid w:val="000F698D"/>
    <w:rsid w:val="001019CC"/>
    <w:rsid w:val="00107F98"/>
    <w:rsid w:val="00114E89"/>
    <w:rsid w:val="00135846"/>
    <w:rsid w:val="001422A7"/>
    <w:rsid w:val="00146435"/>
    <w:rsid w:val="00157448"/>
    <w:rsid w:val="001638C9"/>
    <w:rsid w:val="001757DC"/>
    <w:rsid w:val="00195ABB"/>
    <w:rsid w:val="0019602C"/>
    <w:rsid w:val="001A57EE"/>
    <w:rsid w:val="001A6D4F"/>
    <w:rsid w:val="001B1D0F"/>
    <w:rsid w:val="001B79E2"/>
    <w:rsid w:val="0021330D"/>
    <w:rsid w:val="002160A3"/>
    <w:rsid w:val="0022340B"/>
    <w:rsid w:val="0025799E"/>
    <w:rsid w:val="00263AC5"/>
    <w:rsid w:val="00263E3F"/>
    <w:rsid w:val="002717D1"/>
    <w:rsid w:val="00273A8B"/>
    <w:rsid w:val="00287716"/>
    <w:rsid w:val="00294B1F"/>
    <w:rsid w:val="002A1519"/>
    <w:rsid w:val="002A48ED"/>
    <w:rsid w:val="002C0F75"/>
    <w:rsid w:val="002E3481"/>
    <w:rsid w:val="002E3515"/>
    <w:rsid w:val="003121A9"/>
    <w:rsid w:val="00320FCE"/>
    <w:rsid w:val="00323A48"/>
    <w:rsid w:val="00323A4A"/>
    <w:rsid w:val="003306E1"/>
    <w:rsid w:val="00347C8B"/>
    <w:rsid w:val="00353BF5"/>
    <w:rsid w:val="0035572F"/>
    <w:rsid w:val="00365283"/>
    <w:rsid w:val="003905A0"/>
    <w:rsid w:val="003920ED"/>
    <w:rsid w:val="00395EFE"/>
    <w:rsid w:val="003C16C3"/>
    <w:rsid w:val="003D01FD"/>
    <w:rsid w:val="003E138C"/>
    <w:rsid w:val="00406A6B"/>
    <w:rsid w:val="00423598"/>
    <w:rsid w:val="00434381"/>
    <w:rsid w:val="00455CA4"/>
    <w:rsid w:val="00462051"/>
    <w:rsid w:val="00463FFE"/>
    <w:rsid w:val="00472E1D"/>
    <w:rsid w:val="00484A6B"/>
    <w:rsid w:val="004859DC"/>
    <w:rsid w:val="00496127"/>
    <w:rsid w:val="004A1649"/>
    <w:rsid w:val="004A5BD8"/>
    <w:rsid w:val="004B46C5"/>
    <w:rsid w:val="004B5257"/>
    <w:rsid w:val="004B6DE0"/>
    <w:rsid w:val="004C1460"/>
    <w:rsid w:val="004C21DE"/>
    <w:rsid w:val="004C3A40"/>
    <w:rsid w:val="004C78E9"/>
    <w:rsid w:val="004D76DB"/>
    <w:rsid w:val="004F0B0F"/>
    <w:rsid w:val="00503E5B"/>
    <w:rsid w:val="00504724"/>
    <w:rsid w:val="005254F6"/>
    <w:rsid w:val="005260B5"/>
    <w:rsid w:val="00527BA3"/>
    <w:rsid w:val="00527E02"/>
    <w:rsid w:val="00532305"/>
    <w:rsid w:val="00532FD3"/>
    <w:rsid w:val="0053586D"/>
    <w:rsid w:val="00536474"/>
    <w:rsid w:val="00537712"/>
    <w:rsid w:val="0054460F"/>
    <w:rsid w:val="0055384D"/>
    <w:rsid w:val="0055488C"/>
    <w:rsid w:val="00554D6E"/>
    <w:rsid w:val="00557794"/>
    <w:rsid w:val="00562D79"/>
    <w:rsid w:val="00581462"/>
    <w:rsid w:val="00583778"/>
    <w:rsid w:val="005859FE"/>
    <w:rsid w:val="005C47C7"/>
    <w:rsid w:val="005C499B"/>
    <w:rsid w:val="005D1EC4"/>
    <w:rsid w:val="005D3261"/>
    <w:rsid w:val="005D3948"/>
    <w:rsid w:val="005D620B"/>
    <w:rsid w:val="00601A01"/>
    <w:rsid w:val="00613BA9"/>
    <w:rsid w:val="006253BF"/>
    <w:rsid w:val="00631019"/>
    <w:rsid w:val="00641434"/>
    <w:rsid w:val="00650EDF"/>
    <w:rsid w:val="00657B2D"/>
    <w:rsid w:val="00670AED"/>
    <w:rsid w:val="0068190E"/>
    <w:rsid w:val="0068702D"/>
    <w:rsid w:val="00697C3D"/>
    <w:rsid w:val="006C2ECA"/>
    <w:rsid w:val="006C791E"/>
    <w:rsid w:val="006D2B6B"/>
    <w:rsid w:val="006D442E"/>
    <w:rsid w:val="006E16E5"/>
    <w:rsid w:val="006E2989"/>
    <w:rsid w:val="006F40A9"/>
    <w:rsid w:val="006F6623"/>
    <w:rsid w:val="007076B2"/>
    <w:rsid w:val="00732AAD"/>
    <w:rsid w:val="00732B8E"/>
    <w:rsid w:val="00740E9B"/>
    <w:rsid w:val="00741178"/>
    <w:rsid w:val="007439A0"/>
    <w:rsid w:val="00747BE5"/>
    <w:rsid w:val="00752AAE"/>
    <w:rsid w:val="00753C4B"/>
    <w:rsid w:val="007A0082"/>
    <w:rsid w:val="007D0A26"/>
    <w:rsid w:val="007D1383"/>
    <w:rsid w:val="007D2664"/>
    <w:rsid w:val="007D34D0"/>
    <w:rsid w:val="007E3EC5"/>
    <w:rsid w:val="007F3478"/>
    <w:rsid w:val="007F50C9"/>
    <w:rsid w:val="008035B8"/>
    <w:rsid w:val="00804D48"/>
    <w:rsid w:val="00804FE4"/>
    <w:rsid w:val="0081653B"/>
    <w:rsid w:val="0082145D"/>
    <w:rsid w:val="00826F77"/>
    <w:rsid w:val="00832712"/>
    <w:rsid w:val="00834F8F"/>
    <w:rsid w:val="00835038"/>
    <w:rsid w:val="00842DDF"/>
    <w:rsid w:val="008444E5"/>
    <w:rsid w:val="00845112"/>
    <w:rsid w:val="00845954"/>
    <w:rsid w:val="0084669C"/>
    <w:rsid w:val="008646FF"/>
    <w:rsid w:val="0088379D"/>
    <w:rsid w:val="008849C7"/>
    <w:rsid w:val="00890968"/>
    <w:rsid w:val="008956CB"/>
    <w:rsid w:val="00897ED8"/>
    <w:rsid w:val="008A403A"/>
    <w:rsid w:val="008A5A36"/>
    <w:rsid w:val="008B0D39"/>
    <w:rsid w:val="008B5DB8"/>
    <w:rsid w:val="008C159A"/>
    <w:rsid w:val="008C27E3"/>
    <w:rsid w:val="008E09C2"/>
    <w:rsid w:val="008E2D2A"/>
    <w:rsid w:val="008E4DF6"/>
    <w:rsid w:val="00902C62"/>
    <w:rsid w:val="009214EA"/>
    <w:rsid w:val="00931606"/>
    <w:rsid w:val="00931B48"/>
    <w:rsid w:val="00932AF8"/>
    <w:rsid w:val="009727F9"/>
    <w:rsid w:val="009A2002"/>
    <w:rsid w:val="009A25C2"/>
    <w:rsid w:val="009B0CA6"/>
    <w:rsid w:val="009C1E0E"/>
    <w:rsid w:val="009C4672"/>
    <w:rsid w:val="009D25BE"/>
    <w:rsid w:val="00A0053F"/>
    <w:rsid w:val="00A052EF"/>
    <w:rsid w:val="00A0545D"/>
    <w:rsid w:val="00A074C6"/>
    <w:rsid w:val="00A07A57"/>
    <w:rsid w:val="00A31625"/>
    <w:rsid w:val="00A32923"/>
    <w:rsid w:val="00A53229"/>
    <w:rsid w:val="00A5638A"/>
    <w:rsid w:val="00A60B85"/>
    <w:rsid w:val="00A62FB3"/>
    <w:rsid w:val="00A82F02"/>
    <w:rsid w:val="00A87816"/>
    <w:rsid w:val="00AA2058"/>
    <w:rsid w:val="00AA384E"/>
    <w:rsid w:val="00AA3F3A"/>
    <w:rsid w:val="00AA4639"/>
    <w:rsid w:val="00AC73D5"/>
    <w:rsid w:val="00AD6650"/>
    <w:rsid w:val="00AE03DB"/>
    <w:rsid w:val="00AF0828"/>
    <w:rsid w:val="00AF369A"/>
    <w:rsid w:val="00B114FF"/>
    <w:rsid w:val="00B14312"/>
    <w:rsid w:val="00B1786C"/>
    <w:rsid w:val="00B21876"/>
    <w:rsid w:val="00B2607B"/>
    <w:rsid w:val="00B36649"/>
    <w:rsid w:val="00B43AF6"/>
    <w:rsid w:val="00B450E5"/>
    <w:rsid w:val="00B45343"/>
    <w:rsid w:val="00B468F2"/>
    <w:rsid w:val="00B56CCD"/>
    <w:rsid w:val="00B609D2"/>
    <w:rsid w:val="00B81620"/>
    <w:rsid w:val="00B8436E"/>
    <w:rsid w:val="00B9110B"/>
    <w:rsid w:val="00B96281"/>
    <w:rsid w:val="00B96B61"/>
    <w:rsid w:val="00BA15D5"/>
    <w:rsid w:val="00BB7C54"/>
    <w:rsid w:val="00BC17AA"/>
    <w:rsid w:val="00BE375A"/>
    <w:rsid w:val="00BE3AD7"/>
    <w:rsid w:val="00BE445B"/>
    <w:rsid w:val="00BF1FE6"/>
    <w:rsid w:val="00C02E68"/>
    <w:rsid w:val="00C10E0F"/>
    <w:rsid w:val="00C11BA7"/>
    <w:rsid w:val="00C1576E"/>
    <w:rsid w:val="00C214E2"/>
    <w:rsid w:val="00C2798F"/>
    <w:rsid w:val="00C30084"/>
    <w:rsid w:val="00C330B0"/>
    <w:rsid w:val="00C33AE7"/>
    <w:rsid w:val="00C35C85"/>
    <w:rsid w:val="00C36142"/>
    <w:rsid w:val="00C4733C"/>
    <w:rsid w:val="00C6004A"/>
    <w:rsid w:val="00C61D40"/>
    <w:rsid w:val="00C637AF"/>
    <w:rsid w:val="00C6486E"/>
    <w:rsid w:val="00C73D3F"/>
    <w:rsid w:val="00C97585"/>
    <w:rsid w:val="00CA7AC6"/>
    <w:rsid w:val="00CB1730"/>
    <w:rsid w:val="00CC12FB"/>
    <w:rsid w:val="00CC59DA"/>
    <w:rsid w:val="00CC638C"/>
    <w:rsid w:val="00CD0D6A"/>
    <w:rsid w:val="00CE4ADE"/>
    <w:rsid w:val="00CF6C70"/>
    <w:rsid w:val="00D25122"/>
    <w:rsid w:val="00D30E3E"/>
    <w:rsid w:val="00D358C8"/>
    <w:rsid w:val="00D43BC0"/>
    <w:rsid w:val="00D50989"/>
    <w:rsid w:val="00D75442"/>
    <w:rsid w:val="00D77342"/>
    <w:rsid w:val="00D77CB8"/>
    <w:rsid w:val="00D82049"/>
    <w:rsid w:val="00D83601"/>
    <w:rsid w:val="00D8729A"/>
    <w:rsid w:val="00D92E60"/>
    <w:rsid w:val="00D93058"/>
    <w:rsid w:val="00DA1B30"/>
    <w:rsid w:val="00DA563A"/>
    <w:rsid w:val="00DB57CA"/>
    <w:rsid w:val="00DC6AE2"/>
    <w:rsid w:val="00DC7E35"/>
    <w:rsid w:val="00DE392B"/>
    <w:rsid w:val="00DE7935"/>
    <w:rsid w:val="00DF09F9"/>
    <w:rsid w:val="00DF23E5"/>
    <w:rsid w:val="00E070B5"/>
    <w:rsid w:val="00E071E0"/>
    <w:rsid w:val="00E106F2"/>
    <w:rsid w:val="00E10CFF"/>
    <w:rsid w:val="00E32B47"/>
    <w:rsid w:val="00E403B5"/>
    <w:rsid w:val="00E5738A"/>
    <w:rsid w:val="00E57FF7"/>
    <w:rsid w:val="00E6477C"/>
    <w:rsid w:val="00E805B7"/>
    <w:rsid w:val="00E912C9"/>
    <w:rsid w:val="00EB3394"/>
    <w:rsid w:val="00EF1A90"/>
    <w:rsid w:val="00EF3F92"/>
    <w:rsid w:val="00F04FB5"/>
    <w:rsid w:val="00F07AA6"/>
    <w:rsid w:val="00F232CB"/>
    <w:rsid w:val="00F35914"/>
    <w:rsid w:val="00F40DE8"/>
    <w:rsid w:val="00F46E52"/>
    <w:rsid w:val="00F47F15"/>
    <w:rsid w:val="00F57615"/>
    <w:rsid w:val="00F62D0F"/>
    <w:rsid w:val="00F71DFC"/>
    <w:rsid w:val="00F771D5"/>
    <w:rsid w:val="00F8024F"/>
    <w:rsid w:val="00F8207E"/>
    <w:rsid w:val="00F954B1"/>
    <w:rsid w:val="00FA3A86"/>
    <w:rsid w:val="00FB01D9"/>
    <w:rsid w:val="00FC33B8"/>
    <w:rsid w:val="00FC6428"/>
    <w:rsid w:val="00FD5049"/>
    <w:rsid w:val="00FE320E"/>
    <w:rsid w:val="00FF1FC0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5C8F1"/>
  <w15:docId w15:val="{6DB2FFCF-3AD4-493E-8457-D9AC0DE0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54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545D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0545D"/>
    <w:pPr>
      <w:spacing w:line="240" w:lineRule="atLeast"/>
    </w:pPr>
    <w:rPr>
      <w:rFonts w:cs="Times New Roman"/>
      <w:color w:val="auto"/>
    </w:rPr>
  </w:style>
  <w:style w:type="character" w:customStyle="1" w:styleId="A0">
    <w:name w:val="A0"/>
    <w:rsid w:val="00A0545D"/>
    <w:rPr>
      <w:rFonts w:cs="Garamond Itc TOT"/>
      <w:color w:val="C5181E"/>
      <w:sz w:val="36"/>
      <w:szCs w:val="36"/>
    </w:rPr>
  </w:style>
  <w:style w:type="paragraph" w:customStyle="1" w:styleId="Pa1">
    <w:name w:val="Pa1"/>
    <w:basedOn w:val="Default"/>
    <w:next w:val="Default"/>
    <w:rsid w:val="00A0545D"/>
    <w:pPr>
      <w:spacing w:after="100" w:line="240" w:lineRule="atLeast"/>
    </w:pPr>
    <w:rPr>
      <w:rFonts w:cs="Times New Roman"/>
      <w:color w:val="auto"/>
    </w:rPr>
  </w:style>
  <w:style w:type="character" w:customStyle="1" w:styleId="A1">
    <w:name w:val="A1"/>
    <w:rsid w:val="00A0545D"/>
    <w:rPr>
      <w:rFonts w:cs="Garamond Itc TOT"/>
      <w:color w:val="C5181E"/>
      <w:sz w:val="30"/>
      <w:szCs w:val="30"/>
    </w:rPr>
  </w:style>
  <w:style w:type="character" w:customStyle="1" w:styleId="A3">
    <w:name w:val="A3"/>
    <w:rsid w:val="00A0545D"/>
    <w:rPr>
      <w:rFonts w:cs="Garamond Itc TOT"/>
      <w:color w:val="221E1F"/>
      <w:sz w:val="18"/>
      <w:szCs w:val="18"/>
    </w:rPr>
  </w:style>
  <w:style w:type="paragraph" w:customStyle="1" w:styleId="Pa2">
    <w:name w:val="Pa2"/>
    <w:basedOn w:val="Default"/>
    <w:next w:val="Default"/>
    <w:rsid w:val="00A0545D"/>
    <w:pPr>
      <w:spacing w:line="240" w:lineRule="atLeast"/>
    </w:pPr>
    <w:rPr>
      <w:rFonts w:cs="Times New Roman"/>
      <w:color w:val="auto"/>
    </w:rPr>
  </w:style>
  <w:style w:type="character" w:customStyle="1" w:styleId="A4">
    <w:name w:val="A4"/>
    <w:rsid w:val="00A0545D"/>
    <w:rPr>
      <w:rFonts w:cs="Garamond Itc TOT"/>
      <w:color w:val="221E1F"/>
      <w:sz w:val="14"/>
      <w:szCs w:val="14"/>
    </w:rPr>
  </w:style>
  <w:style w:type="character" w:customStyle="1" w:styleId="A5">
    <w:name w:val="A5"/>
    <w:rsid w:val="00A0545D"/>
    <w:rPr>
      <w:rFonts w:ascii="Arial MT" w:hAnsi="Arial MT" w:cs="Arial MT"/>
      <w:color w:val="221E1F"/>
      <w:sz w:val="16"/>
      <w:szCs w:val="16"/>
    </w:rPr>
  </w:style>
  <w:style w:type="character" w:customStyle="1" w:styleId="A6">
    <w:name w:val="A6"/>
    <w:rsid w:val="00A0545D"/>
    <w:rPr>
      <w:rFonts w:ascii="Arial MT" w:hAnsi="Arial MT" w:cs="Arial MT"/>
      <w:color w:val="221E1F"/>
      <w:sz w:val="20"/>
      <w:szCs w:val="20"/>
    </w:rPr>
  </w:style>
  <w:style w:type="paragraph" w:styleId="Zhlav">
    <w:name w:val="header"/>
    <w:basedOn w:val="Normln"/>
    <w:rsid w:val="00A0545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0545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0545D"/>
    <w:rPr>
      <w:rFonts w:ascii="Tahoma" w:hAnsi="Tahoma" w:cs="Tahoma"/>
      <w:sz w:val="16"/>
      <w:szCs w:val="16"/>
    </w:rPr>
  </w:style>
  <w:style w:type="character" w:styleId="Hypertextovodkaz">
    <w:name w:val="Hyperlink"/>
    <w:rsid w:val="00A0545D"/>
    <w:rPr>
      <w:color w:val="0000FF"/>
      <w:u w:val="single"/>
    </w:rPr>
  </w:style>
  <w:style w:type="character" w:styleId="slostrnky">
    <w:name w:val="page number"/>
    <w:basedOn w:val="Standardnpsmoodstavce"/>
    <w:rsid w:val="00A0545D"/>
  </w:style>
  <w:style w:type="character" w:styleId="Odkaznakoment">
    <w:name w:val="annotation reference"/>
    <w:semiHidden/>
    <w:rsid w:val="00A0545D"/>
    <w:rPr>
      <w:sz w:val="16"/>
    </w:rPr>
  </w:style>
  <w:style w:type="paragraph" w:styleId="Textkomente">
    <w:name w:val="annotation text"/>
    <w:basedOn w:val="Normln"/>
    <w:semiHidden/>
    <w:rsid w:val="00A0545D"/>
    <w:rPr>
      <w:sz w:val="20"/>
    </w:rPr>
  </w:style>
  <w:style w:type="paragraph" w:styleId="Zkladntext">
    <w:name w:val="Body Text"/>
    <w:basedOn w:val="Normln"/>
    <w:link w:val="ZkladntextChar"/>
    <w:rsid w:val="00395EFE"/>
    <w:pPr>
      <w:spacing w:after="120"/>
    </w:pPr>
    <w:rPr>
      <w:rFonts w:ascii="Arial" w:hAnsi="Arial"/>
    </w:rPr>
  </w:style>
  <w:style w:type="character" w:customStyle="1" w:styleId="ZkladntextChar">
    <w:name w:val="Základní text Char"/>
    <w:link w:val="Zkladntext"/>
    <w:rsid w:val="00395EFE"/>
    <w:rPr>
      <w:rFonts w:ascii="Arial" w:hAnsi="Arial"/>
      <w:sz w:val="24"/>
      <w:szCs w:val="24"/>
    </w:rPr>
  </w:style>
  <w:style w:type="paragraph" w:styleId="Bezmezer">
    <w:name w:val="No Spacing"/>
    <w:qFormat/>
    <w:rsid w:val="00395EFE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395EFE"/>
    <w:rPr>
      <w:b/>
      <w:bCs/>
    </w:rPr>
  </w:style>
  <w:style w:type="paragraph" w:styleId="Revize">
    <w:name w:val="Revision"/>
    <w:hidden/>
    <w:uiPriority w:val="99"/>
    <w:semiHidden/>
    <w:rsid w:val="003D01FD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160A3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1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5098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3AE7"/>
    <w:pPr>
      <w:ind w:left="720"/>
      <w:contextualSpacing/>
    </w:pPr>
  </w:style>
  <w:style w:type="character" w:customStyle="1" w:styleId="tsubjname">
    <w:name w:val="tsubjname"/>
    <w:basedOn w:val="Standardnpsmoodstavce"/>
    <w:rsid w:val="0032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a@mm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CB7F-0315-490D-A747-248FE347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Pardubice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Houdek, Michal</dc:creator>
  <cp:lastModifiedBy>Dvořák Lukáš</cp:lastModifiedBy>
  <cp:revision>3</cp:revision>
  <cp:lastPrinted>2018-03-02T07:18:00Z</cp:lastPrinted>
  <dcterms:created xsi:type="dcterms:W3CDTF">2026-05-06T05:28:00Z</dcterms:created>
  <dcterms:modified xsi:type="dcterms:W3CDTF">2026-05-06T05:29:00Z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a">
    <vt:lpwstr>0</vt:lpwstr>
  </property>
</Properties>
</file>