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91" w:rsidRPr="003B209A" w:rsidRDefault="00A54991">
      <w:pPr>
        <w:pStyle w:val="Podtitul1"/>
        <w:spacing w:after="120"/>
        <w:rPr>
          <w:rFonts w:ascii="Palatino Linotype" w:hAnsi="Palatino Linotype"/>
          <w:sz w:val="32"/>
        </w:rPr>
      </w:pPr>
      <w:bookmarkStart w:id="0" w:name="_GoBack"/>
      <w:bookmarkEnd w:id="0"/>
      <w:r w:rsidRPr="003B209A">
        <w:rPr>
          <w:rFonts w:ascii="Palatino Linotype" w:hAnsi="Palatino Linotype"/>
          <w:sz w:val="32"/>
        </w:rPr>
        <w:t>SMLOUVA</w:t>
      </w:r>
    </w:p>
    <w:p w:rsidR="00A54991" w:rsidRPr="003B209A" w:rsidRDefault="00A54991">
      <w:pPr>
        <w:pStyle w:val="Podtitul1"/>
        <w:spacing w:after="120"/>
        <w:rPr>
          <w:rFonts w:ascii="Palatino Linotype" w:hAnsi="Palatino Linotype"/>
          <w:b w:val="0"/>
          <w:bCs/>
          <w:sz w:val="22"/>
          <w:szCs w:val="22"/>
        </w:rPr>
      </w:pPr>
      <w:r w:rsidRPr="003B209A">
        <w:rPr>
          <w:rFonts w:ascii="Palatino Linotype" w:hAnsi="Palatino Linotype"/>
          <w:b w:val="0"/>
          <w:bCs/>
          <w:sz w:val="22"/>
          <w:szCs w:val="22"/>
        </w:rPr>
        <w:t>na zhotovení projektové dokumentace, výkon inženýrské činnosti a autorského dozoru</w:t>
      </w:r>
    </w:p>
    <w:p w:rsidR="00A54991" w:rsidRPr="003B209A" w:rsidRDefault="00A54991">
      <w:pPr>
        <w:jc w:val="center"/>
        <w:rPr>
          <w:rFonts w:ascii="Palatino Linotype" w:hAnsi="Palatino Linotype"/>
          <w:b/>
          <w:sz w:val="22"/>
          <w:szCs w:val="22"/>
        </w:rPr>
      </w:pPr>
    </w:p>
    <w:p w:rsidR="00A54991" w:rsidRPr="00372CEA" w:rsidRDefault="00A54991">
      <w:pPr>
        <w:pStyle w:val="Nadpis2"/>
        <w:rPr>
          <w:rFonts w:ascii="Palatino Linotype" w:hAnsi="Palatino Linotype"/>
          <w:sz w:val="22"/>
          <w:szCs w:val="22"/>
        </w:rPr>
      </w:pPr>
      <w:r w:rsidRPr="00372CEA">
        <w:rPr>
          <w:rFonts w:ascii="Palatino Linotype" w:hAnsi="Palatino Linotype"/>
          <w:sz w:val="22"/>
          <w:szCs w:val="22"/>
        </w:rPr>
        <w:t>ČÁST A</w:t>
      </w:r>
    </w:p>
    <w:p w:rsidR="00A54991" w:rsidRPr="00372CEA" w:rsidRDefault="00A54991">
      <w:pPr>
        <w:pStyle w:val="Nadpis3"/>
        <w:rPr>
          <w:rFonts w:ascii="Palatino Linotype" w:hAnsi="Palatino Linotype"/>
          <w:sz w:val="22"/>
          <w:szCs w:val="22"/>
        </w:rPr>
      </w:pPr>
      <w:r w:rsidRPr="00372CEA">
        <w:rPr>
          <w:rFonts w:ascii="Palatino Linotype" w:hAnsi="Palatino Linotype"/>
          <w:sz w:val="22"/>
          <w:szCs w:val="22"/>
        </w:rPr>
        <w:t>Obecná ustanovení</w:t>
      </w:r>
    </w:p>
    <w:p w:rsidR="00A54991" w:rsidRPr="003B209A" w:rsidRDefault="00A54991">
      <w:pPr>
        <w:pStyle w:val="slolnkuSmlouvy"/>
        <w:rPr>
          <w:rFonts w:ascii="Palatino Linotype" w:hAnsi="Palatino Linotype"/>
          <w:sz w:val="22"/>
          <w:szCs w:val="22"/>
        </w:rPr>
      </w:pPr>
      <w:r w:rsidRPr="003B209A">
        <w:rPr>
          <w:rFonts w:ascii="Palatino Linotype" w:hAnsi="Palatino Linotype"/>
          <w:sz w:val="22"/>
          <w:szCs w:val="22"/>
        </w:rPr>
        <w:t>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Smluvní strany</w:t>
      </w:r>
    </w:p>
    <w:p w:rsidR="00A54991" w:rsidRPr="003B209A" w:rsidRDefault="00A54991">
      <w:pPr>
        <w:pStyle w:val="slolnkuSmlouvy"/>
        <w:keepNext w:val="0"/>
        <w:tabs>
          <w:tab w:val="left" w:pos="360"/>
        </w:tabs>
        <w:spacing w:before="0"/>
        <w:rPr>
          <w:rFonts w:ascii="Palatino Linotype" w:hAnsi="Palatino Linotype"/>
          <w:sz w:val="22"/>
          <w:szCs w:val="22"/>
        </w:rPr>
      </w:pPr>
    </w:p>
    <w:p w:rsidR="00A54991" w:rsidRPr="003B209A" w:rsidRDefault="00745AE8" w:rsidP="00300F1A">
      <w:pPr>
        <w:numPr>
          <w:ilvl w:val="0"/>
          <w:numId w:val="16"/>
        </w:numPr>
        <w:tabs>
          <w:tab w:val="clear" w:pos="720"/>
          <w:tab w:val="num" w:pos="360"/>
        </w:tabs>
        <w:spacing w:after="60"/>
        <w:ind w:hanging="720"/>
        <w:jc w:val="both"/>
        <w:rPr>
          <w:rFonts w:ascii="Palatino Linotype" w:hAnsi="Palatino Linotype"/>
          <w:b/>
          <w:sz w:val="22"/>
          <w:szCs w:val="22"/>
        </w:rPr>
      </w:pPr>
      <w:r w:rsidRPr="003B209A">
        <w:rPr>
          <w:rFonts w:ascii="Palatino Linotype" w:hAnsi="Palatino Linotype"/>
          <w:b/>
          <w:sz w:val="22"/>
          <w:szCs w:val="22"/>
        </w:rPr>
        <w:t>Slezská nemocnice v Opavě</w:t>
      </w:r>
      <w:r w:rsidR="00F35985" w:rsidRPr="003B209A">
        <w:rPr>
          <w:rFonts w:ascii="Palatino Linotype" w:hAnsi="Palatino Linotype"/>
          <w:b/>
          <w:sz w:val="22"/>
          <w:szCs w:val="22"/>
        </w:rPr>
        <w:t>, příspěvková organizace</w:t>
      </w:r>
    </w:p>
    <w:p w:rsidR="00A54991" w:rsidRPr="003B209A" w:rsidRDefault="00A54991">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 xml:space="preserve">Se sídlem: </w:t>
      </w:r>
      <w:r w:rsidRPr="003B209A">
        <w:rPr>
          <w:rFonts w:ascii="Palatino Linotype" w:hAnsi="Palatino Linotype"/>
          <w:sz w:val="22"/>
          <w:szCs w:val="22"/>
        </w:rPr>
        <w:tab/>
      </w:r>
      <w:r w:rsidR="00745AE8" w:rsidRPr="003B209A">
        <w:rPr>
          <w:rFonts w:ascii="Palatino Linotype" w:hAnsi="Palatino Linotype"/>
          <w:sz w:val="22"/>
          <w:szCs w:val="22"/>
        </w:rPr>
        <w:t>Olomoucká 470/86, </w:t>
      </w:r>
      <w:r w:rsidR="008D1AA8" w:rsidRPr="003B209A">
        <w:rPr>
          <w:rFonts w:ascii="Palatino Linotype" w:hAnsi="Palatino Linotype"/>
          <w:sz w:val="22"/>
          <w:szCs w:val="22"/>
        </w:rPr>
        <w:t xml:space="preserve">Předměstí, </w:t>
      </w:r>
      <w:r w:rsidR="00745AE8" w:rsidRPr="003B209A">
        <w:rPr>
          <w:rFonts w:ascii="Palatino Linotype" w:hAnsi="Palatino Linotype"/>
          <w:sz w:val="22"/>
          <w:szCs w:val="22"/>
        </w:rPr>
        <w:t>746 01 Opava</w:t>
      </w:r>
    </w:p>
    <w:p w:rsidR="008D1AA8" w:rsidRPr="003B209A" w:rsidRDefault="00A54991" w:rsidP="00A67E9C">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Zastoupen</w:t>
      </w:r>
      <w:r w:rsidR="00745AE8" w:rsidRPr="003B209A">
        <w:rPr>
          <w:rFonts w:ascii="Palatino Linotype" w:hAnsi="Palatino Linotype"/>
          <w:sz w:val="22"/>
          <w:szCs w:val="22"/>
        </w:rPr>
        <w:t>a</w:t>
      </w:r>
      <w:r w:rsidRPr="003B209A">
        <w:rPr>
          <w:rFonts w:ascii="Palatino Linotype" w:hAnsi="Palatino Linotype"/>
          <w:sz w:val="22"/>
          <w:szCs w:val="22"/>
        </w:rPr>
        <w:t>:</w:t>
      </w:r>
    </w:p>
    <w:p w:rsidR="00A54991" w:rsidRPr="003B209A" w:rsidRDefault="008D1AA8" w:rsidP="00A67E9C">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ve věcech smluvních:</w:t>
      </w:r>
      <w:r w:rsidRPr="003B209A">
        <w:rPr>
          <w:rFonts w:ascii="Palatino Linotype" w:hAnsi="Palatino Linotype"/>
          <w:sz w:val="22"/>
          <w:szCs w:val="22"/>
        </w:rPr>
        <w:tab/>
      </w:r>
      <w:r w:rsidR="00745AE8" w:rsidRPr="003B209A">
        <w:rPr>
          <w:rFonts w:ascii="Palatino Linotype" w:hAnsi="Palatino Linotype"/>
          <w:sz w:val="22"/>
          <w:szCs w:val="22"/>
        </w:rPr>
        <w:t>MUDr. Ladislav Václavec MBA -  ředitel</w:t>
      </w:r>
      <w:r w:rsidR="00F35985" w:rsidRPr="003B209A">
        <w:rPr>
          <w:rFonts w:ascii="Palatino Linotype" w:hAnsi="Palatino Linotype"/>
          <w:sz w:val="22"/>
          <w:szCs w:val="22"/>
        </w:rPr>
        <w:t xml:space="preserve"> organizace</w:t>
      </w:r>
    </w:p>
    <w:p w:rsidR="008D1AA8" w:rsidRPr="003B209A" w:rsidRDefault="008D1AA8" w:rsidP="008D1AA8">
      <w:pPr>
        <w:tabs>
          <w:tab w:val="left" w:pos="360"/>
          <w:tab w:val="left" w:pos="2268"/>
        </w:tabs>
        <w:ind w:left="284" w:firstLine="74"/>
        <w:rPr>
          <w:rFonts w:ascii="Palatino Linotype" w:hAnsi="Palatino Linotype"/>
          <w:sz w:val="22"/>
          <w:szCs w:val="22"/>
        </w:rPr>
      </w:pPr>
      <w:r w:rsidRPr="003B209A">
        <w:rPr>
          <w:rFonts w:ascii="Palatino Linotype" w:hAnsi="Palatino Linotype"/>
          <w:sz w:val="22"/>
          <w:szCs w:val="22"/>
        </w:rPr>
        <w:t>ve věcech technických:</w:t>
      </w:r>
      <w:r w:rsidRPr="003B209A">
        <w:rPr>
          <w:rFonts w:ascii="Palatino Linotype" w:hAnsi="Palatino Linotype"/>
          <w:sz w:val="22"/>
          <w:szCs w:val="22"/>
        </w:rPr>
        <w:tab/>
        <w:t xml:space="preserve">   Ing. Bedřich Köhler - provozně – technický náměstek,</w:t>
      </w:r>
    </w:p>
    <w:p w:rsidR="008D1AA8" w:rsidRPr="003B209A" w:rsidRDefault="006937B9" w:rsidP="00A67E9C">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kontakt:</w:t>
      </w:r>
      <w:r w:rsidR="008D1AA8" w:rsidRPr="003B209A">
        <w:rPr>
          <w:rFonts w:ascii="Palatino Linotype" w:hAnsi="Palatino Linotype"/>
          <w:sz w:val="22"/>
          <w:szCs w:val="22"/>
        </w:rPr>
        <w:tab/>
        <w:t xml:space="preserve">email: </w:t>
      </w:r>
      <w:hyperlink r:id="rId9" w:history="1">
        <w:r w:rsidR="008D1AA8" w:rsidRPr="003B209A">
          <w:rPr>
            <w:rStyle w:val="Hypertextovodkaz"/>
            <w:rFonts w:ascii="Palatino Linotype" w:hAnsi="Palatino Linotype"/>
            <w:sz w:val="22"/>
            <w:szCs w:val="22"/>
          </w:rPr>
          <w:t>bedrich.kohler@nemocnice.opava.cz</w:t>
        </w:r>
      </w:hyperlink>
    </w:p>
    <w:p w:rsidR="008D1AA8" w:rsidRPr="003B209A" w:rsidRDefault="008D1AA8" w:rsidP="00A67E9C">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ab/>
      </w:r>
      <w:r w:rsidRPr="003B209A">
        <w:rPr>
          <w:rFonts w:ascii="Palatino Linotype" w:hAnsi="Palatino Linotype"/>
          <w:sz w:val="22"/>
          <w:szCs w:val="22"/>
        </w:rPr>
        <w:tab/>
        <w:t>tel.: 553 / 766 150</w:t>
      </w:r>
    </w:p>
    <w:p w:rsidR="008D1AA8" w:rsidRPr="003B209A" w:rsidRDefault="008D1AA8" w:rsidP="00A67E9C">
      <w:pPr>
        <w:numPr>
          <w:ilvl w:val="12"/>
          <w:numId w:val="0"/>
        </w:numPr>
        <w:tabs>
          <w:tab w:val="num" w:pos="360"/>
          <w:tab w:val="left" w:pos="2977"/>
        </w:tabs>
        <w:ind w:left="426" w:hanging="66"/>
        <w:jc w:val="both"/>
        <w:rPr>
          <w:rFonts w:ascii="Palatino Linotype" w:hAnsi="Palatino Linotype"/>
          <w:sz w:val="22"/>
          <w:szCs w:val="22"/>
        </w:rPr>
      </w:pPr>
    </w:p>
    <w:p w:rsidR="00A54991" w:rsidRPr="003B209A" w:rsidRDefault="00A54991">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IČ:</w:t>
      </w:r>
      <w:r w:rsidRPr="003B209A">
        <w:rPr>
          <w:rFonts w:ascii="Palatino Linotype" w:hAnsi="Palatino Linotype"/>
          <w:sz w:val="22"/>
          <w:szCs w:val="22"/>
        </w:rPr>
        <w:tab/>
      </w:r>
      <w:r w:rsidR="00745AE8" w:rsidRPr="003B209A">
        <w:rPr>
          <w:rFonts w:ascii="Palatino Linotype" w:hAnsi="Palatino Linotype"/>
          <w:sz w:val="22"/>
          <w:szCs w:val="22"/>
        </w:rPr>
        <w:t>47813750</w:t>
      </w:r>
    </w:p>
    <w:p w:rsidR="00A54991" w:rsidRPr="003B209A" w:rsidRDefault="00A54991">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DIČ:</w:t>
      </w:r>
      <w:r w:rsidRPr="003B209A">
        <w:rPr>
          <w:rFonts w:ascii="Palatino Linotype" w:hAnsi="Palatino Linotype"/>
          <w:sz w:val="22"/>
          <w:szCs w:val="22"/>
        </w:rPr>
        <w:tab/>
      </w:r>
      <w:r w:rsidR="00745AE8" w:rsidRPr="003B209A">
        <w:rPr>
          <w:rFonts w:ascii="Palatino Linotype" w:hAnsi="Palatino Linotype"/>
          <w:sz w:val="22"/>
          <w:szCs w:val="22"/>
        </w:rPr>
        <w:t>CZ47813750</w:t>
      </w:r>
    </w:p>
    <w:p w:rsidR="00A54991" w:rsidRPr="003B209A" w:rsidRDefault="00A54991">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Ban</w:t>
      </w:r>
      <w:r w:rsidR="00745AE8" w:rsidRPr="003B209A">
        <w:rPr>
          <w:rFonts w:ascii="Palatino Linotype" w:hAnsi="Palatino Linotype"/>
          <w:sz w:val="22"/>
          <w:szCs w:val="22"/>
        </w:rPr>
        <w:t xml:space="preserve">kovní spojení: </w:t>
      </w:r>
      <w:r w:rsidR="00745AE8" w:rsidRPr="003B209A">
        <w:rPr>
          <w:rFonts w:ascii="Palatino Linotype" w:hAnsi="Palatino Linotype"/>
          <w:sz w:val="22"/>
          <w:szCs w:val="22"/>
        </w:rPr>
        <w:tab/>
        <w:t>Komerční banka</w:t>
      </w:r>
      <w:r w:rsidRPr="003B209A">
        <w:rPr>
          <w:rFonts w:ascii="Palatino Linotype" w:hAnsi="Palatino Linotype"/>
          <w:sz w:val="22"/>
          <w:szCs w:val="22"/>
        </w:rPr>
        <w:t>, a.s.</w:t>
      </w:r>
    </w:p>
    <w:p w:rsidR="00A54991" w:rsidRPr="003B209A" w:rsidRDefault="00A54991" w:rsidP="00F35985">
      <w:pPr>
        <w:numPr>
          <w:ilvl w:val="12"/>
          <w:numId w:val="0"/>
        </w:numPr>
        <w:tabs>
          <w:tab w:val="num" w:pos="360"/>
          <w:tab w:val="left" w:pos="2977"/>
        </w:tabs>
        <w:ind w:left="426" w:hanging="66"/>
        <w:jc w:val="both"/>
        <w:rPr>
          <w:rFonts w:ascii="Palatino Linotype" w:hAnsi="Palatino Linotype"/>
          <w:sz w:val="22"/>
          <w:szCs w:val="22"/>
        </w:rPr>
      </w:pPr>
      <w:r w:rsidRPr="003B209A">
        <w:rPr>
          <w:rFonts w:ascii="Palatino Linotype" w:hAnsi="Palatino Linotype"/>
          <w:sz w:val="22"/>
          <w:szCs w:val="22"/>
        </w:rPr>
        <w:t xml:space="preserve">Číslo účtu: </w:t>
      </w:r>
      <w:r w:rsidRPr="003B209A">
        <w:rPr>
          <w:rFonts w:ascii="Palatino Linotype" w:hAnsi="Palatino Linotype"/>
          <w:sz w:val="22"/>
          <w:szCs w:val="22"/>
        </w:rPr>
        <w:tab/>
      </w:r>
    </w:p>
    <w:p w:rsidR="00A54991" w:rsidRPr="003B209A" w:rsidRDefault="00A54991" w:rsidP="008D1AA8">
      <w:pPr>
        <w:tabs>
          <w:tab w:val="left" w:pos="360"/>
          <w:tab w:val="left" w:pos="2268"/>
        </w:tabs>
        <w:ind w:left="284" w:firstLine="74"/>
        <w:rPr>
          <w:rFonts w:ascii="Palatino Linotype" w:hAnsi="Palatino Linotype"/>
          <w:sz w:val="22"/>
          <w:szCs w:val="22"/>
        </w:rPr>
      </w:pPr>
    </w:p>
    <w:p w:rsidR="008D1AA8" w:rsidRPr="003B209A" w:rsidRDefault="008D1AA8" w:rsidP="00F35985">
      <w:pPr>
        <w:tabs>
          <w:tab w:val="left" w:pos="360"/>
          <w:tab w:val="left" w:pos="2268"/>
        </w:tabs>
        <w:ind w:left="284" w:firstLine="74"/>
        <w:rPr>
          <w:rFonts w:ascii="Palatino Linotype" w:hAnsi="Palatino Linotype"/>
          <w:sz w:val="22"/>
          <w:szCs w:val="22"/>
        </w:rPr>
      </w:pPr>
      <w:r w:rsidRPr="003B209A">
        <w:rPr>
          <w:rFonts w:ascii="Palatino Linotype" w:hAnsi="Palatino Linotype"/>
          <w:sz w:val="22"/>
          <w:szCs w:val="22"/>
        </w:rPr>
        <w:t>Zapsána v obchodním rejstříku vedeném krajským soudem v Ostravě, odd. Pr, vložka 924</w:t>
      </w:r>
    </w:p>
    <w:p w:rsidR="00A54991" w:rsidRDefault="00A54991">
      <w:pPr>
        <w:spacing w:before="120"/>
        <w:ind w:left="357"/>
        <w:rPr>
          <w:rFonts w:ascii="Palatino Linotype" w:hAnsi="Palatino Linotype"/>
          <w:i/>
          <w:sz w:val="22"/>
          <w:szCs w:val="22"/>
        </w:rPr>
      </w:pPr>
      <w:r w:rsidRPr="003B209A">
        <w:rPr>
          <w:rFonts w:ascii="Palatino Linotype" w:hAnsi="Palatino Linotype"/>
          <w:i/>
          <w:sz w:val="22"/>
          <w:szCs w:val="22"/>
        </w:rPr>
        <w:t xml:space="preserve"> (dále jen v části B a D „objednatel“ a v části C „</w:t>
      </w:r>
      <w:r w:rsidR="0029411A" w:rsidRPr="003B209A">
        <w:rPr>
          <w:rFonts w:ascii="Palatino Linotype" w:hAnsi="Palatino Linotype"/>
          <w:i/>
          <w:sz w:val="22"/>
          <w:szCs w:val="22"/>
        </w:rPr>
        <w:t>příkazce</w:t>
      </w:r>
      <w:r w:rsidRPr="003B209A">
        <w:rPr>
          <w:rFonts w:ascii="Palatino Linotype" w:hAnsi="Palatino Linotype"/>
          <w:i/>
          <w:sz w:val="22"/>
          <w:szCs w:val="22"/>
        </w:rPr>
        <w:t>“)</w:t>
      </w:r>
    </w:p>
    <w:p w:rsidR="006C08FF" w:rsidRPr="003B209A" w:rsidRDefault="006C08FF">
      <w:pPr>
        <w:spacing w:before="120"/>
        <w:ind w:left="357"/>
        <w:rPr>
          <w:rFonts w:ascii="Palatino Linotype" w:hAnsi="Palatino Linotype"/>
          <w:i/>
          <w:sz w:val="22"/>
          <w:szCs w:val="22"/>
        </w:rPr>
      </w:pPr>
    </w:p>
    <w:p w:rsidR="00D74F4A" w:rsidRPr="006C08FF" w:rsidRDefault="00D74F4A" w:rsidP="006C08FF">
      <w:pPr>
        <w:numPr>
          <w:ilvl w:val="0"/>
          <w:numId w:val="16"/>
        </w:numPr>
        <w:tabs>
          <w:tab w:val="clear" w:pos="720"/>
          <w:tab w:val="num" w:pos="360"/>
        </w:tabs>
        <w:spacing w:after="60"/>
        <w:ind w:hanging="720"/>
        <w:jc w:val="both"/>
        <w:rPr>
          <w:rFonts w:ascii="Palatino Linotype" w:hAnsi="Palatino Linotype"/>
          <w:sz w:val="22"/>
          <w:szCs w:val="22"/>
        </w:rPr>
      </w:pPr>
      <w:r w:rsidRPr="006C08FF">
        <w:rPr>
          <w:b/>
        </w:rPr>
        <w:t>Ateliér Emmet, s.r.o.</w:t>
      </w:r>
    </w:p>
    <w:p w:rsidR="00D74F4A" w:rsidRPr="00D74F4A" w:rsidRDefault="00D74F4A" w:rsidP="00D74F4A">
      <w:pPr>
        <w:tabs>
          <w:tab w:val="left" w:pos="426"/>
          <w:tab w:val="left" w:pos="2977"/>
        </w:tabs>
        <w:ind w:left="360"/>
        <w:jc w:val="both"/>
        <w:rPr>
          <w:b/>
        </w:rPr>
      </w:pPr>
      <w:r>
        <w:t>Se sídlem:</w:t>
      </w:r>
      <w:r>
        <w:tab/>
      </w:r>
      <w:r w:rsidRPr="00D74F4A">
        <w:rPr>
          <w:b/>
        </w:rPr>
        <w:t>Otická 317/32, 746 01 Opava</w:t>
      </w:r>
    </w:p>
    <w:p w:rsidR="00D74F4A" w:rsidRDefault="00D74F4A" w:rsidP="00D74F4A">
      <w:pPr>
        <w:tabs>
          <w:tab w:val="left" w:pos="426"/>
          <w:tab w:val="left" w:pos="2977"/>
        </w:tabs>
        <w:ind w:left="360"/>
        <w:jc w:val="both"/>
      </w:pPr>
      <w:r>
        <w:t>Zastoupen:</w:t>
      </w:r>
      <w:r>
        <w:tab/>
      </w:r>
      <w:r w:rsidRPr="00D74F4A">
        <w:rPr>
          <w:b/>
        </w:rPr>
        <w:t>Ing. Blanka Ličmanová</w:t>
      </w:r>
    </w:p>
    <w:p w:rsidR="00D74F4A" w:rsidRDefault="00D74F4A" w:rsidP="00D74F4A">
      <w:pPr>
        <w:tabs>
          <w:tab w:val="left" w:pos="426"/>
          <w:tab w:val="left" w:pos="2977"/>
        </w:tabs>
        <w:ind w:left="360"/>
        <w:jc w:val="both"/>
        <w:rPr>
          <w:b/>
        </w:rPr>
      </w:pPr>
      <w:r w:rsidRPr="00B24B5E">
        <w:t>Osoby oprávněné jednat</w:t>
      </w:r>
      <w:r>
        <w:t>:</w:t>
      </w:r>
      <w:r>
        <w:tab/>
      </w:r>
      <w:r w:rsidRPr="00D74F4A">
        <w:rPr>
          <w:b/>
        </w:rPr>
        <w:t>Ing. Blanka Ličmanová</w:t>
      </w:r>
    </w:p>
    <w:p w:rsidR="00D74F4A" w:rsidRDefault="00D74F4A" w:rsidP="00D74F4A">
      <w:pPr>
        <w:tabs>
          <w:tab w:val="left" w:pos="426"/>
          <w:tab w:val="left" w:pos="2977"/>
        </w:tabs>
        <w:ind w:left="360"/>
        <w:jc w:val="both"/>
      </w:pPr>
      <w:r w:rsidRPr="00D74F4A">
        <w:t>Kontakt:</w:t>
      </w:r>
      <w:r>
        <w:tab/>
      </w:r>
      <w:r w:rsidRPr="00D74F4A">
        <w:rPr>
          <w:b/>
        </w:rPr>
        <w:t>+420 608711203</w:t>
      </w:r>
      <w:r>
        <w:t xml:space="preserve">, e-mail: </w:t>
      </w:r>
      <w:hyperlink r:id="rId10" w:history="1">
        <w:r w:rsidRPr="001862D3">
          <w:rPr>
            <w:rStyle w:val="Hypertextovodkaz"/>
          </w:rPr>
          <w:t>blanka.licmanova@emmet.cz</w:t>
        </w:r>
      </w:hyperlink>
    </w:p>
    <w:p w:rsidR="00D74F4A" w:rsidRPr="00D74F4A" w:rsidRDefault="00D74F4A" w:rsidP="00D74F4A">
      <w:pPr>
        <w:tabs>
          <w:tab w:val="left" w:pos="426"/>
          <w:tab w:val="left" w:pos="2977"/>
        </w:tabs>
        <w:ind w:left="360"/>
        <w:jc w:val="both"/>
      </w:pPr>
    </w:p>
    <w:p w:rsidR="00D74F4A" w:rsidRPr="00D74F4A" w:rsidRDefault="00D74F4A" w:rsidP="00D74F4A">
      <w:pPr>
        <w:tabs>
          <w:tab w:val="left" w:pos="426"/>
          <w:tab w:val="left" w:pos="2977"/>
        </w:tabs>
        <w:ind w:left="360"/>
        <w:jc w:val="both"/>
        <w:rPr>
          <w:b/>
        </w:rPr>
      </w:pPr>
      <w:r w:rsidRPr="00F774D1">
        <w:t xml:space="preserve">IČ: </w:t>
      </w:r>
      <w:r>
        <w:tab/>
      </w:r>
      <w:r w:rsidRPr="00D74F4A">
        <w:rPr>
          <w:b/>
        </w:rPr>
        <w:t>27789594</w:t>
      </w:r>
    </w:p>
    <w:p w:rsidR="00D74F4A" w:rsidRPr="00F774D1" w:rsidRDefault="00D74F4A" w:rsidP="00D74F4A">
      <w:pPr>
        <w:tabs>
          <w:tab w:val="left" w:pos="426"/>
          <w:tab w:val="left" w:pos="2977"/>
        </w:tabs>
        <w:ind w:left="360"/>
        <w:jc w:val="both"/>
      </w:pPr>
      <w:r w:rsidRPr="00F774D1">
        <w:t xml:space="preserve">DIČ: </w:t>
      </w:r>
      <w:r>
        <w:tab/>
      </w:r>
      <w:r w:rsidRPr="00D74F4A">
        <w:rPr>
          <w:b/>
        </w:rPr>
        <w:t>cz 27789594</w:t>
      </w:r>
      <w:r w:rsidRPr="00F774D1">
        <w:t xml:space="preserve"> </w:t>
      </w:r>
    </w:p>
    <w:p w:rsidR="00D74F4A" w:rsidRPr="00D74F4A" w:rsidRDefault="00D74F4A" w:rsidP="00D74F4A">
      <w:pPr>
        <w:tabs>
          <w:tab w:val="left" w:pos="426"/>
          <w:tab w:val="left" w:pos="2977"/>
        </w:tabs>
        <w:ind w:left="360"/>
        <w:jc w:val="both"/>
        <w:rPr>
          <w:b/>
        </w:rPr>
      </w:pPr>
      <w:r w:rsidRPr="00F774D1">
        <w:t xml:space="preserve">Bankovní spojení: </w:t>
      </w:r>
      <w:r>
        <w:tab/>
      </w:r>
      <w:r w:rsidRPr="00D74F4A">
        <w:rPr>
          <w:b/>
        </w:rPr>
        <w:t xml:space="preserve">Česká spořitelna Opava </w:t>
      </w:r>
    </w:p>
    <w:p w:rsidR="00D74F4A" w:rsidRPr="00D74F4A" w:rsidRDefault="00D74F4A" w:rsidP="00D74F4A">
      <w:pPr>
        <w:tabs>
          <w:tab w:val="left" w:pos="426"/>
          <w:tab w:val="left" w:pos="2977"/>
        </w:tabs>
        <w:ind w:left="360"/>
        <w:jc w:val="both"/>
        <w:rPr>
          <w:b/>
        </w:rPr>
      </w:pPr>
      <w:r w:rsidRPr="00F774D1">
        <w:t xml:space="preserve">Číslo účtu: </w:t>
      </w:r>
      <w:r>
        <w:tab/>
      </w:r>
    </w:p>
    <w:p w:rsidR="00D74F4A" w:rsidRPr="00861F1D" w:rsidRDefault="00D74F4A" w:rsidP="00D74F4A">
      <w:pPr>
        <w:ind w:left="360"/>
      </w:pPr>
      <w:r>
        <w:t xml:space="preserve">Zapsán v obchodním rejstříku </w:t>
      </w:r>
      <w:r w:rsidRPr="00861F1D">
        <w:t>vedeném Krajským soudem v Ostravě, oddíl C, vložka 41752</w:t>
      </w:r>
    </w:p>
    <w:p w:rsidR="00A54991" w:rsidRPr="00D74F4A" w:rsidRDefault="00A54991" w:rsidP="00D74F4A">
      <w:pPr>
        <w:rPr>
          <w:rFonts w:ascii="Palatino Linotype" w:hAnsi="Palatino Linotype"/>
          <w:i/>
          <w:sz w:val="22"/>
          <w:szCs w:val="22"/>
        </w:rPr>
      </w:pPr>
      <w:r w:rsidRPr="00D74F4A">
        <w:rPr>
          <w:rFonts w:ascii="Palatino Linotype" w:hAnsi="Palatino Linotype"/>
          <w:i/>
          <w:sz w:val="22"/>
          <w:szCs w:val="22"/>
        </w:rPr>
        <w:t xml:space="preserve">(dále jen v části </w:t>
      </w:r>
      <w:r w:rsidR="00055F02" w:rsidRPr="00D74F4A">
        <w:rPr>
          <w:rFonts w:ascii="Palatino Linotype" w:hAnsi="Palatino Linotype"/>
          <w:i/>
          <w:sz w:val="22"/>
          <w:szCs w:val="22"/>
        </w:rPr>
        <w:t xml:space="preserve">A, </w:t>
      </w:r>
      <w:r w:rsidRPr="00D74F4A">
        <w:rPr>
          <w:rFonts w:ascii="Palatino Linotype" w:hAnsi="Palatino Linotype"/>
          <w:i/>
          <w:sz w:val="22"/>
          <w:szCs w:val="22"/>
        </w:rPr>
        <w:t>B a D „zhotovitel“ a v části C „</w:t>
      </w:r>
      <w:r w:rsidR="001349ED" w:rsidRPr="00D74F4A">
        <w:rPr>
          <w:rFonts w:ascii="Palatino Linotype" w:hAnsi="Palatino Linotype"/>
          <w:i/>
          <w:sz w:val="22"/>
          <w:szCs w:val="22"/>
        </w:rPr>
        <w:t>příkazník</w:t>
      </w:r>
      <w:r w:rsidRPr="00D74F4A">
        <w:rPr>
          <w:rFonts w:ascii="Palatino Linotype" w:hAnsi="Palatino Linotype"/>
          <w:i/>
          <w:sz w:val="22"/>
          <w:szCs w:val="22"/>
        </w:rPr>
        <w:t>“)</w:t>
      </w:r>
    </w:p>
    <w:p w:rsidR="00A54991" w:rsidRPr="003B209A" w:rsidRDefault="00A54991">
      <w:pPr>
        <w:numPr>
          <w:ilvl w:val="12"/>
          <w:numId w:val="0"/>
        </w:numPr>
        <w:tabs>
          <w:tab w:val="left" w:pos="360"/>
          <w:tab w:val="left" w:pos="426"/>
        </w:tabs>
        <w:jc w:val="both"/>
        <w:rPr>
          <w:rFonts w:ascii="Palatino Linotype" w:hAnsi="Palatino Linotype"/>
          <w:sz w:val="22"/>
          <w:szCs w:val="22"/>
        </w:rPr>
      </w:pPr>
    </w:p>
    <w:p w:rsidR="00A54991" w:rsidRPr="003B209A" w:rsidRDefault="00A54991">
      <w:pPr>
        <w:pStyle w:val="slolnkuSmlouvy"/>
        <w:spacing w:before="600"/>
        <w:rPr>
          <w:rFonts w:ascii="Palatino Linotype" w:hAnsi="Palatino Linotype"/>
          <w:sz w:val="22"/>
          <w:szCs w:val="22"/>
        </w:rPr>
      </w:pPr>
      <w:r w:rsidRPr="003B209A">
        <w:rPr>
          <w:rFonts w:ascii="Palatino Linotype" w:hAnsi="Palatino Linotype"/>
          <w:sz w:val="22"/>
          <w:szCs w:val="22"/>
        </w:rPr>
        <w:lastRenderedPageBreak/>
        <w:t>II.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Základní ustanovení</w:t>
      </w:r>
    </w:p>
    <w:p w:rsidR="00A54991" w:rsidRPr="003B209A" w:rsidRDefault="00A54991" w:rsidP="00300F1A">
      <w:pPr>
        <w:pStyle w:val="OdstavecSmlouvy"/>
        <w:numPr>
          <w:ilvl w:val="0"/>
          <w:numId w:val="33"/>
        </w:numPr>
        <w:rPr>
          <w:rFonts w:ascii="Palatino Linotype" w:hAnsi="Palatino Linotype"/>
          <w:sz w:val="22"/>
          <w:szCs w:val="22"/>
        </w:rPr>
      </w:pPr>
      <w:r w:rsidRPr="003B209A">
        <w:rPr>
          <w:rFonts w:ascii="Palatino Linotype" w:hAnsi="Palatino Linotype"/>
          <w:sz w:val="22"/>
          <w:szCs w:val="22"/>
        </w:rPr>
        <w:t>Smluvní strany dohodly, že se jejich závazkový vztah řídí zákonem</w:t>
      </w:r>
      <w:r w:rsidR="0029411A" w:rsidRPr="003B209A">
        <w:rPr>
          <w:rFonts w:ascii="Palatino Linotype" w:hAnsi="Palatino Linotype"/>
          <w:sz w:val="22"/>
          <w:szCs w:val="22"/>
        </w:rPr>
        <w:t xml:space="preserve"> č. 89/2012 Sb.</w:t>
      </w:r>
      <w:r w:rsidR="001662C9" w:rsidRPr="003B209A">
        <w:rPr>
          <w:rFonts w:ascii="Palatino Linotype" w:hAnsi="Palatino Linotype"/>
          <w:sz w:val="22"/>
          <w:szCs w:val="22"/>
        </w:rPr>
        <w:t>,</w:t>
      </w:r>
      <w:r w:rsidR="0029411A" w:rsidRPr="003B209A">
        <w:rPr>
          <w:rFonts w:ascii="Palatino Linotype" w:hAnsi="Palatino Linotype"/>
          <w:sz w:val="22"/>
          <w:szCs w:val="22"/>
        </w:rPr>
        <w:t xml:space="preserve"> občanský zákoník, ve znění pozdějších předpisů (dále jen „občanský zákoník“)</w:t>
      </w:r>
      <w:r w:rsidRPr="003B209A">
        <w:rPr>
          <w:rFonts w:ascii="Palatino Linotype" w:hAnsi="Palatino Linotype"/>
          <w:sz w:val="22"/>
          <w:szCs w:val="22"/>
        </w:rPr>
        <w:t xml:space="preserve">, a uzavírají tuto </w:t>
      </w:r>
      <w:r w:rsidRPr="003B209A">
        <w:rPr>
          <w:rFonts w:ascii="Palatino Linotype" w:hAnsi="Palatino Linotype"/>
          <w:i/>
          <w:iCs/>
          <w:sz w:val="22"/>
          <w:szCs w:val="22"/>
        </w:rPr>
        <w:t>Smlouvu na zh</w:t>
      </w:r>
      <w:r w:rsidR="00DC64CD" w:rsidRPr="003B209A">
        <w:rPr>
          <w:rFonts w:ascii="Palatino Linotype" w:hAnsi="Palatino Linotype"/>
          <w:i/>
          <w:iCs/>
          <w:sz w:val="22"/>
          <w:szCs w:val="22"/>
        </w:rPr>
        <w:t xml:space="preserve">otovení projektové dokumentace, </w:t>
      </w:r>
      <w:r w:rsidRPr="003B209A">
        <w:rPr>
          <w:rFonts w:ascii="Palatino Linotype" w:hAnsi="Palatino Linotype"/>
          <w:i/>
          <w:iCs/>
          <w:sz w:val="22"/>
          <w:szCs w:val="22"/>
        </w:rPr>
        <w:t>výkon inženýrské činnosti</w:t>
      </w:r>
      <w:r w:rsidR="00DC64CD" w:rsidRPr="003B209A">
        <w:rPr>
          <w:rFonts w:ascii="Palatino Linotype" w:hAnsi="Palatino Linotype"/>
          <w:i/>
          <w:iCs/>
          <w:sz w:val="22"/>
          <w:szCs w:val="22"/>
        </w:rPr>
        <w:t xml:space="preserve"> </w:t>
      </w:r>
      <w:r w:rsidRPr="003B209A">
        <w:rPr>
          <w:rFonts w:ascii="Palatino Linotype" w:hAnsi="Palatino Linotype"/>
          <w:i/>
          <w:iCs/>
          <w:sz w:val="22"/>
          <w:szCs w:val="22"/>
        </w:rPr>
        <w:t>a autorského dozoru</w:t>
      </w:r>
      <w:r w:rsidRPr="003B209A">
        <w:rPr>
          <w:rFonts w:ascii="Palatino Linotype" w:hAnsi="Palatino Linotype"/>
          <w:sz w:val="22"/>
          <w:szCs w:val="22"/>
        </w:rPr>
        <w:t xml:space="preserve"> </w:t>
      </w:r>
      <w:r w:rsidRPr="003B209A">
        <w:rPr>
          <w:rFonts w:ascii="Palatino Linotype" w:hAnsi="Palatino Linotype"/>
          <w:bCs/>
          <w:sz w:val="22"/>
          <w:szCs w:val="22"/>
        </w:rPr>
        <w:t>(dále jen „smlouva“).</w:t>
      </w:r>
      <w:r w:rsidRPr="003B209A">
        <w:rPr>
          <w:rFonts w:ascii="Palatino Linotype" w:hAnsi="Palatino Linotype"/>
          <w:sz w:val="22"/>
          <w:szCs w:val="22"/>
        </w:rPr>
        <w:t xml:space="preserve"> Smlouva je uzavřena v části B podle ustanovení § </w:t>
      </w:r>
      <w:r w:rsidR="0029411A" w:rsidRPr="003B209A">
        <w:rPr>
          <w:rFonts w:ascii="Palatino Linotype" w:hAnsi="Palatino Linotype"/>
          <w:sz w:val="22"/>
          <w:szCs w:val="22"/>
        </w:rPr>
        <w:t>2586</w:t>
      </w:r>
      <w:r w:rsidRPr="003B209A">
        <w:rPr>
          <w:rFonts w:ascii="Palatino Linotype" w:hAnsi="Palatino Linotype"/>
          <w:sz w:val="22"/>
          <w:szCs w:val="22"/>
        </w:rPr>
        <w:t xml:space="preserve"> a násl. ob</w:t>
      </w:r>
      <w:r w:rsidR="0029411A" w:rsidRPr="003B209A">
        <w:rPr>
          <w:rFonts w:ascii="Palatino Linotype" w:hAnsi="Palatino Linotype"/>
          <w:sz w:val="22"/>
          <w:szCs w:val="22"/>
        </w:rPr>
        <w:t>čanského</w:t>
      </w:r>
      <w:r w:rsidRPr="003B209A">
        <w:rPr>
          <w:rFonts w:ascii="Palatino Linotype" w:hAnsi="Palatino Linotype"/>
          <w:sz w:val="22"/>
          <w:szCs w:val="22"/>
        </w:rPr>
        <w:t xml:space="preserve"> zákoníku a v části C podle ustanovení § </w:t>
      </w:r>
      <w:smartTag w:uri="urn:schemas-microsoft-com:office:smarttags" w:element="metricconverter">
        <w:smartTagPr>
          <w:attr w:name="ProductID" w:val="2430 a"/>
        </w:smartTagPr>
        <w:r w:rsidR="0029411A" w:rsidRPr="003B209A">
          <w:rPr>
            <w:rFonts w:ascii="Palatino Linotype" w:hAnsi="Palatino Linotype"/>
            <w:sz w:val="22"/>
            <w:szCs w:val="22"/>
          </w:rPr>
          <w:t>2430</w:t>
        </w:r>
        <w:r w:rsidRPr="003B209A">
          <w:rPr>
            <w:rFonts w:ascii="Palatino Linotype" w:hAnsi="Palatino Linotype"/>
            <w:sz w:val="22"/>
            <w:szCs w:val="22"/>
          </w:rPr>
          <w:t xml:space="preserve"> a</w:t>
        </w:r>
      </w:smartTag>
      <w:r w:rsidRPr="003B209A">
        <w:rPr>
          <w:rFonts w:ascii="Palatino Linotype" w:hAnsi="Palatino Linotype"/>
          <w:sz w:val="22"/>
          <w:szCs w:val="22"/>
        </w:rPr>
        <w:t xml:space="preserve"> násl. </w:t>
      </w:r>
      <w:r w:rsidR="0029411A" w:rsidRPr="003B209A">
        <w:rPr>
          <w:rFonts w:ascii="Palatino Linotype" w:hAnsi="Palatino Linotype"/>
          <w:sz w:val="22"/>
          <w:szCs w:val="22"/>
        </w:rPr>
        <w:t>občanského</w:t>
      </w:r>
      <w:r w:rsidRPr="003B209A">
        <w:rPr>
          <w:rFonts w:ascii="Palatino Linotype" w:hAnsi="Palatino Linotype"/>
          <w:sz w:val="22"/>
          <w:szCs w:val="22"/>
        </w:rPr>
        <w:t xml:space="preserve"> zákoníku.</w:t>
      </w:r>
    </w:p>
    <w:p w:rsidR="000E1EDA" w:rsidRPr="003B209A" w:rsidRDefault="00A54991" w:rsidP="00300F1A">
      <w:pPr>
        <w:pStyle w:val="OdstavecSmlouvy"/>
        <w:numPr>
          <w:ilvl w:val="0"/>
          <w:numId w:val="33"/>
        </w:numPr>
        <w:rPr>
          <w:rFonts w:ascii="Palatino Linotype" w:hAnsi="Palatino Linotype"/>
          <w:sz w:val="22"/>
          <w:szCs w:val="22"/>
        </w:rPr>
      </w:pPr>
      <w:r w:rsidRPr="003B209A">
        <w:rPr>
          <w:rFonts w:ascii="Palatino Linotype" w:hAnsi="Palatino Linotype"/>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w:t>
      </w:r>
      <w:r w:rsidR="000E1EDA" w:rsidRPr="003B209A">
        <w:rPr>
          <w:rFonts w:ascii="Palatino Linotype" w:hAnsi="Palatino Linotype"/>
          <w:sz w:val="22"/>
          <w:szCs w:val="22"/>
        </w:rPr>
        <w:t xml:space="preserve"> Při změně identifikačních údajů smluvních stran včetně změny účtu není nutné uzavírat ke smlouvě dodatek.</w:t>
      </w:r>
    </w:p>
    <w:p w:rsidR="001265B6" w:rsidRPr="003B209A" w:rsidRDefault="001265B6" w:rsidP="001265B6">
      <w:pPr>
        <w:pStyle w:val="OdstavecSmlouvy"/>
        <w:numPr>
          <w:ilvl w:val="0"/>
          <w:numId w:val="33"/>
        </w:numPr>
        <w:rPr>
          <w:rFonts w:ascii="Palatino Linotype" w:hAnsi="Palatino Linotype"/>
          <w:sz w:val="22"/>
          <w:szCs w:val="22"/>
        </w:rPr>
      </w:pPr>
      <w:r w:rsidRPr="003B209A">
        <w:rPr>
          <w:rFonts w:ascii="Palatino Linotype" w:hAnsi="Palatino Linotype"/>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w:t>
      </w:r>
      <w:r w:rsidR="00642C9B" w:rsidRPr="003B209A">
        <w:rPr>
          <w:rFonts w:ascii="Palatino Linotype" w:hAnsi="Palatino Linotype"/>
          <w:sz w:val="22"/>
          <w:szCs w:val="22"/>
        </w:rPr>
        <w:t xml:space="preserve">je </w:t>
      </w:r>
      <w:r w:rsidRPr="003B209A">
        <w:rPr>
          <w:rFonts w:ascii="Palatino Linotype" w:hAnsi="Palatino Linotype"/>
          <w:sz w:val="22"/>
          <w:szCs w:val="22"/>
        </w:rPr>
        <w:t>zhotovitel povinen doložit vlastnictví k novému účtu</w:t>
      </w:r>
      <w:r w:rsidR="00806319" w:rsidRPr="003B209A">
        <w:rPr>
          <w:rFonts w:ascii="Palatino Linotype" w:hAnsi="Palatino Linotype"/>
          <w:sz w:val="22"/>
          <w:szCs w:val="22"/>
        </w:rPr>
        <w:t>,</w:t>
      </w:r>
      <w:r w:rsidRPr="003B209A">
        <w:rPr>
          <w:rFonts w:ascii="Palatino Linotype" w:hAnsi="Palatino Linotype"/>
          <w:sz w:val="22"/>
          <w:szCs w:val="22"/>
        </w:rPr>
        <w:t xml:space="preserve"> a to kopií příslušné smlouvy nebo potvrzením peněžního ústavu; nový účet však musí být zveřejněným účtem ve smyslu předchozí věty.</w:t>
      </w:r>
    </w:p>
    <w:p w:rsidR="00A54991" w:rsidRPr="003B209A" w:rsidRDefault="00A54991" w:rsidP="00300F1A">
      <w:pPr>
        <w:pStyle w:val="OdstavecSmlouvy"/>
        <w:numPr>
          <w:ilvl w:val="0"/>
          <w:numId w:val="33"/>
        </w:numPr>
        <w:rPr>
          <w:rFonts w:ascii="Palatino Linotype" w:hAnsi="Palatino Linotype"/>
          <w:sz w:val="22"/>
          <w:szCs w:val="22"/>
        </w:rPr>
      </w:pPr>
      <w:r w:rsidRPr="003B209A">
        <w:rPr>
          <w:rFonts w:ascii="Palatino Linotype" w:hAnsi="Palatino Linotype"/>
          <w:sz w:val="22"/>
          <w:szCs w:val="22"/>
        </w:rPr>
        <w:t xml:space="preserve">Smluvní strany prohlašují, že osoby podepisující tuto smlouvu jsou k tomuto </w:t>
      </w:r>
      <w:r w:rsidR="003334D6" w:rsidRPr="003B209A">
        <w:rPr>
          <w:rFonts w:ascii="Palatino Linotype" w:hAnsi="Palatino Linotype"/>
          <w:sz w:val="22"/>
          <w:szCs w:val="22"/>
        </w:rPr>
        <w:t>jednání</w:t>
      </w:r>
      <w:r w:rsidRPr="003B209A">
        <w:rPr>
          <w:rFonts w:ascii="Palatino Linotype" w:hAnsi="Palatino Linotype"/>
          <w:sz w:val="22"/>
          <w:szCs w:val="22"/>
        </w:rPr>
        <w:t xml:space="preserve"> oprávněny.</w:t>
      </w:r>
    </w:p>
    <w:p w:rsidR="00DC64CD" w:rsidRPr="009206FE" w:rsidRDefault="00A54991" w:rsidP="009206FE">
      <w:pPr>
        <w:pStyle w:val="OdstavecSmlouvy"/>
        <w:numPr>
          <w:ilvl w:val="0"/>
          <w:numId w:val="33"/>
        </w:numPr>
        <w:rPr>
          <w:rFonts w:ascii="Palatino Linotype" w:hAnsi="Palatino Linotype"/>
          <w:sz w:val="22"/>
          <w:szCs w:val="22"/>
        </w:rPr>
      </w:pPr>
      <w:r w:rsidRPr="003B209A">
        <w:rPr>
          <w:rFonts w:ascii="Palatino Linotype" w:hAnsi="Palatino Linotype"/>
          <w:sz w:val="22"/>
          <w:szCs w:val="22"/>
        </w:rPr>
        <w:t>Zhotovitel prohlašuje, že je odborně způsobilý k zajištění předmětu plnění podle této smlouvy.</w:t>
      </w:r>
    </w:p>
    <w:p w:rsidR="00FA7300" w:rsidRPr="003B209A" w:rsidRDefault="00A54991" w:rsidP="000700D9">
      <w:pPr>
        <w:pStyle w:val="OdstavecSmlouvy"/>
        <w:jc w:val="center"/>
        <w:rPr>
          <w:rFonts w:ascii="Palatino Linotype" w:hAnsi="Palatino Linotype"/>
          <w:b/>
          <w:sz w:val="22"/>
          <w:szCs w:val="22"/>
        </w:rPr>
      </w:pPr>
      <w:r w:rsidRPr="003B209A">
        <w:rPr>
          <w:rFonts w:ascii="Palatino Linotype" w:hAnsi="Palatino Linotype"/>
          <w:b/>
          <w:sz w:val="22"/>
          <w:szCs w:val="22"/>
        </w:rPr>
        <w:t>ČÁST B</w:t>
      </w:r>
    </w:p>
    <w:p w:rsidR="00A54991" w:rsidRDefault="00A54991" w:rsidP="00F36AE8">
      <w:pPr>
        <w:pStyle w:val="OdstavecSmlouvy"/>
        <w:spacing w:after="0"/>
        <w:jc w:val="center"/>
        <w:rPr>
          <w:rFonts w:ascii="Palatino Linotype" w:hAnsi="Palatino Linotype"/>
          <w:b/>
          <w:sz w:val="22"/>
          <w:szCs w:val="22"/>
        </w:rPr>
      </w:pPr>
      <w:r w:rsidRPr="003B209A">
        <w:rPr>
          <w:rFonts w:ascii="Palatino Linotype" w:hAnsi="Palatino Linotype"/>
          <w:b/>
          <w:sz w:val="22"/>
          <w:szCs w:val="22"/>
        </w:rPr>
        <w:t>Smlouva o dílo na zhotovení projektové dokumentace</w:t>
      </w:r>
    </w:p>
    <w:p w:rsidR="009206FE" w:rsidRPr="003B209A" w:rsidRDefault="009206FE" w:rsidP="00F36AE8">
      <w:pPr>
        <w:pStyle w:val="OdstavecSmlouvy"/>
        <w:spacing w:after="0"/>
        <w:jc w:val="center"/>
        <w:rPr>
          <w:rFonts w:ascii="Palatino Linotype" w:hAnsi="Palatino Linotype"/>
          <w:b/>
          <w:sz w:val="22"/>
          <w:szCs w:val="22"/>
        </w:rPr>
      </w:pPr>
    </w:p>
    <w:p w:rsidR="00A54991" w:rsidRPr="003B209A" w:rsidRDefault="00A54991" w:rsidP="009206FE">
      <w:pPr>
        <w:pStyle w:val="slolnkuSmlouvy"/>
        <w:keepNext w:val="0"/>
        <w:widowControl w:val="0"/>
        <w:spacing w:before="0"/>
        <w:rPr>
          <w:rFonts w:ascii="Palatino Linotype" w:hAnsi="Palatino Linotype"/>
          <w:sz w:val="22"/>
          <w:szCs w:val="22"/>
        </w:rPr>
      </w:pPr>
      <w:r w:rsidRPr="003B209A">
        <w:rPr>
          <w:rFonts w:ascii="Palatino Linotype" w:hAnsi="Palatino Linotype"/>
          <w:sz w:val="22"/>
          <w:szCs w:val="22"/>
        </w:rPr>
        <w:t>III.</w:t>
      </w:r>
    </w:p>
    <w:p w:rsidR="00A54991" w:rsidRPr="003B209A" w:rsidRDefault="00A54991" w:rsidP="000700D9">
      <w:pPr>
        <w:pStyle w:val="NzevlnkuSmlouvy"/>
        <w:keepNext w:val="0"/>
        <w:rPr>
          <w:rFonts w:ascii="Palatino Linotype" w:hAnsi="Palatino Linotype"/>
          <w:sz w:val="22"/>
          <w:szCs w:val="22"/>
        </w:rPr>
      </w:pPr>
      <w:r w:rsidRPr="003B209A">
        <w:rPr>
          <w:rFonts w:ascii="Palatino Linotype" w:hAnsi="Palatino Linotype"/>
          <w:sz w:val="22"/>
          <w:szCs w:val="22"/>
        </w:rPr>
        <w:t>Předmět plnění</w:t>
      </w:r>
    </w:p>
    <w:p w:rsidR="00A54991" w:rsidRPr="003B209A" w:rsidRDefault="00A54991" w:rsidP="00D544B7">
      <w:pPr>
        <w:pStyle w:val="OdstavecSmlouvy"/>
        <w:numPr>
          <w:ilvl w:val="0"/>
          <w:numId w:val="31"/>
        </w:numPr>
        <w:spacing w:after="0"/>
        <w:rPr>
          <w:rFonts w:ascii="Palatino Linotype" w:hAnsi="Palatino Linotype"/>
          <w:sz w:val="22"/>
          <w:szCs w:val="22"/>
        </w:rPr>
      </w:pPr>
      <w:r w:rsidRPr="003B209A">
        <w:rPr>
          <w:rFonts w:ascii="Palatino Linotype" w:hAnsi="Palatino Linotype"/>
          <w:sz w:val="22"/>
          <w:szCs w:val="22"/>
        </w:rPr>
        <w:t xml:space="preserve">Zhotovitel se zavazuje zpracovat pro objednatele </w:t>
      </w:r>
      <w:r w:rsidR="006937B9" w:rsidRPr="003B209A">
        <w:rPr>
          <w:rFonts w:ascii="Palatino Linotype" w:hAnsi="Palatino Linotype"/>
          <w:sz w:val="22"/>
          <w:szCs w:val="22"/>
        </w:rPr>
        <w:t xml:space="preserve">projektovou dokumentaci „ </w:t>
      </w:r>
      <w:r w:rsidR="006937B9" w:rsidRPr="003B209A">
        <w:rPr>
          <w:rFonts w:ascii="Palatino Linotype" w:hAnsi="Palatino Linotype"/>
          <w:b/>
          <w:sz w:val="22"/>
          <w:szCs w:val="22"/>
        </w:rPr>
        <w:t>Přístavba výtahu a stavební úpravy Domova sester, Slezská nemocni</w:t>
      </w:r>
      <w:r w:rsidR="00655D8F" w:rsidRPr="003B209A">
        <w:rPr>
          <w:rFonts w:ascii="Palatino Linotype" w:hAnsi="Palatino Linotype"/>
          <w:b/>
          <w:sz w:val="22"/>
          <w:szCs w:val="22"/>
        </w:rPr>
        <w:t xml:space="preserve">ce v </w:t>
      </w:r>
      <w:r w:rsidR="006937B9" w:rsidRPr="003B209A">
        <w:rPr>
          <w:rFonts w:ascii="Palatino Linotype" w:hAnsi="Palatino Linotype"/>
          <w:b/>
          <w:sz w:val="22"/>
          <w:szCs w:val="22"/>
        </w:rPr>
        <w:t>Opavě</w:t>
      </w:r>
      <w:r w:rsidR="00E335FD" w:rsidRPr="003B209A">
        <w:rPr>
          <w:rFonts w:ascii="Palatino Linotype" w:hAnsi="Palatino Linotype"/>
          <w:b/>
          <w:sz w:val="22"/>
          <w:szCs w:val="22"/>
        </w:rPr>
        <w:t>, příspěvková organizace</w:t>
      </w:r>
      <w:r w:rsidRPr="003B209A">
        <w:rPr>
          <w:rFonts w:ascii="Palatino Linotype" w:hAnsi="Palatino Linotype"/>
          <w:sz w:val="22"/>
          <w:szCs w:val="22"/>
        </w:rPr>
        <w:t xml:space="preserve">“ (dále jen „stavba“) a projednat ji s dotčenými orgány státní správy a účastníky územního a stavebního řízení (dále jen „dílo“). Podrobná specifikace díla je uvedena v odst. 2 - </w:t>
      </w:r>
      <w:r w:rsidR="00655D8F" w:rsidRPr="003B209A">
        <w:rPr>
          <w:rFonts w:ascii="Palatino Linotype" w:hAnsi="Palatino Linotype"/>
          <w:sz w:val="22"/>
          <w:szCs w:val="22"/>
        </w:rPr>
        <w:t>11</w:t>
      </w:r>
      <w:r w:rsidRPr="003B209A">
        <w:rPr>
          <w:rFonts w:ascii="Palatino Linotype" w:hAnsi="Palatino Linotype"/>
          <w:sz w:val="22"/>
          <w:szCs w:val="22"/>
        </w:rPr>
        <w:t xml:space="preserve"> tohoto článku. </w:t>
      </w:r>
    </w:p>
    <w:p w:rsidR="006937B9" w:rsidRPr="003B209A" w:rsidRDefault="006937B9" w:rsidP="006937B9">
      <w:pPr>
        <w:pStyle w:val="OdstavecSmlouvy"/>
        <w:spacing w:after="0"/>
        <w:rPr>
          <w:rFonts w:ascii="Palatino Linotype" w:hAnsi="Palatino Linotype"/>
          <w:sz w:val="22"/>
          <w:szCs w:val="22"/>
        </w:rPr>
      </w:pPr>
    </w:p>
    <w:p w:rsidR="00A54991" w:rsidRPr="003B209A" w:rsidRDefault="00A54991" w:rsidP="00300F1A">
      <w:pPr>
        <w:pStyle w:val="OdstavecSmlouvy"/>
        <w:numPr>
          <w:ilvl w:val="0"/>
          <w:numId w:val="31"/>
        </w:numPr>
        <w:spacing w:after="0"/>
        <w:rPr>
          <w:rFonts w:ascii="Palatino Linotype" w:hAnsi="Palatino Linotype"/>
          <w:sz w:val="22"/>
          <w:szCs w:val="22"/>
        </w:rPr>
      </w:pPr>
      <w:r w:rsidRPr="003B209A">
        <w:rPr>
          <w:rFonts w:ascii="Palatino Linotype" w:hAnsi="Palatino Linotype"/>
          <w:sz w:val="22"/>
          <w:szCs w:val="22"/>
        </w:rPr>
        <w:t>Dílo má následující části a rozsah:</w:t>
      </w:r>
    </w:p>
    <w:p w:rsidR="00A54991" w:rsidRPr="00D74F4A" w:rsidRDefault="00A54991" w:rsidP="00300F1A">
      <w:pPr>
        <w:pStyle w:val="Smlouva-eslo"/>
        <w:widowControl/>
        <w:numPr>
          <w:ilvl w:val="1"/>
          <w:numId w:val="18"/>
        </w:numPr>
        <w:tabs>
          <w:tab w:val="left" w:pos="-1701"/>
          <w:tab w:val="left" w:pos="426"/>
          <w:tab w:val="num" w:pos="900"/>
          <w:tab w:val="num" w:pos="1140"/>
        </w:tabs>
        <w:spacing w:line="240" w:lineRule="auto"/>
        <w:rPr>
          <w:rFonts w:ascii="Palatino Linotype" w:hAnsi="Palatino Linotype"/>
          <w:b/>
          <w:bCs/>
          <w:sz w:val="22"/>
          <w:szCs w:val="22"/>
        </w:rPr>
      </w:pPr>
      <w:r w:rsidRPr="003B209A">
        <w:rPr>
          <w:rFonts w:ascii="Palatino Linotype" w:hAnsi="Palatino Linotype"/>
          <w:b/>
          <w:bCs/>
          <w:sz w:val="22"/>
          <w:szCs w:val="22"/>
        </w:rPr>
        <w:t xml:space="preserve"> </w:t>
      </w:r>
      <w:r w:rsidRPr="00D74F4A">
        <w:rPr>
          <w:rFonts w:ascii="Palatino Linotype" w:hAnsi="Palatino Linotype"/>
          <w:b/>
          <w:bCs/>
          <w:sz w:val="22"/>
          <w:szCs w:val="22"/>
        </w:rPr>
        <w:t xml:space="preserve">Zaměření </w:t>
      </w:r>
    </w:p>
    <w:p w:rsidR="00F10467" w:rsidRPr="003B209A" w:rsidRDefault="00F10467" w:rsidP="00D544B7">
      <w:pPr>
        <w:pStyle w:val="Zkladntextodsazen2"/>
        <w:ind w:left="902" w:firstLine="0"/>
        <w:rPr>
          <w:rFonts w:ascii="Palatino Linotype" w:hAnsi="Palatino Linotype"/>
          <w:sz w:val="22"/>
          <w:szCs w:val="22"/>
        </w:rPr>
      </w:pPr>
      <w:r w:rsidRPr="003B209A">
        <w:rPr>
          <w:rFonts w:ascii="Palatino Linotype" w:hAnsi="Palatino Linotype"/>
          <w:sz w:val="22"/>
          <w:szCs w:val="22"/>
        </w:rPr>
        <w:t xml:space="preserve">Předmětem této části díla je geodetické polohopisné a výškopisné zaměření místa stavby a </w:t>
      </w:r>
      <w:r w:rsidR="00CA5C03" w:rsidRPr="003B209A">
        <w:rPr>
          <w:rFonts w:ascii="Palatino Linotype" w:hAnsi="Palatino Linotype"/>
          <w:sz w:val="22"/>
          <w:szCs w:val="22"/>
        </w:rPr>
        <w:t xml:space="preserve">stavbou </w:t>
      </w:r>
      <w:r w:rsidRPr="003B209A">
        <w:rPr>
          <w:rFonts w:ascii="Palatino Linotype" w:hAnsi="Palatino Linotype"/>
          <w:sz w:val="22"/>
          <w:szCs w:val="22"/>
        </w:rPr>
        <w:t xml:space="preserve">dotčených navazujících venkovních ploch </w:t>
      </w:r>
      <w:r w:rsidR="00CA5C03" w:rsidRPr="003B209A">
        <w:rPr>
          <w:rFonts w:ascii="Palatino Linotype" w:hAnsi="Palatino Linotype"/>
          <w:sz w:val="22"/>
          <w:szCs w:val="22"/>
        </w:rPr>
        <w:t>okolních</w:t>
      </w:r>
      <w:r w:rsidRPr="003B209A">
        <w:rPr>
          <w:rFonts w:ascii="Palatino Linotype" w:hAnsi="Palatino Linotype"/>
          <w:sz w:val="22"/>
          <w:szCs w:val="22"/>
        </w:rPr>
        <w:t xml:space="preserve"> pozemků včetně stávajících sítí technické infrastruktury. Toto zaměření bude provedeno vždy, bez ohledu na stav stávající pasportizace objektu, zdokumentován bude skutečný stav k datu odevzdání dokumentace. Součástí zaměření bude podrobná fotodokumentace stávajícího stavu objektu.</w:t>
      </w:r>
    </w:p>
    <w:p w:rsidR="00A54991" w:rsidRPr="003B209A" w:rsidRDefault="00A54991">
      <w:pPr>
        <w:pStyle w:val="Zkladntextodsazen2"/>
        <w:ind w:left="902" w:firstLine="0"/>
        <w:rPr>
          <w:rFonts w:ascii="Palatino Linotype" w:hAnsi="Palatino Linotype"/>
          <w:sz w:val="22"/>
          <w:szCs w:val="22"/>
        </w:rPr>
      </w:pPr>
    </w:p>
    <w:p w:rsidR="00A54991" w:rsidRPr="003B209A" w:rsidRDefault="006937B9" w:rsidP="00300F1A">
      <w:pPr>
        <w:pStyle w:val="Smlouva-eslo"/>
        <w:widowControl/>
        <w:numPr>
          <w:ilvl w:val="1"/>
          <w:numId w:val="18"/>
        </w:numPr>
        <w:tabs>
          <w:tab w:val="left" w:pos="-1701"/>
          <w:tab w:val="left" w:pos="426"/>
          <w:tab w:val="num" w:pos="900"/>
          <w:tab w:val="num" w:pos="1140"/>
        </w:tabs>
        <w:spacing w:line="240" w:lineRule="auto"/>
        <w:ind w:left="900" w:hanging="540"/>
        <w:rPr>
          <w:rFonts w:ascii="Palatino Linotype" w:hAnsi="Palatino Linotype"/>
          <w:b/>
          <w:bCs/>
          <w:sz w:val="22"/>
          <w:szCs w:val="22"/>
        </w:rPr>
      </w:pPr>
      <w:r w:rsidRPr="003B209A">
        <w:rPr>
          <w:rFonts w:ascii="Palatino Linotype" w:hAnsi="Palatino Linotype"/>
          <w:b/>
          <w:bCs/>
          <w:sz w:val="22"/>
          <w:szCs w:val="22"/>
        </w:rPr>
        <w:lastRenderedPageBreak/>
        <w:t xml:space="preserve"> Studie</w:t>
      </w:r>
    </w:p>
    <w:p w:rsidR="00A54991" w:rsidRPr="003B209A" w:rsidRDefault="00A54991" w:rsidP="009206FE">
      <w:pPr>
        <w:pStyle w:val="Zkladntextodsazen2"/>
        <w:ind w:left="902" w:firstLine="0"/>
        <w:rPr>
          <w:rFonts w:ascii="Palatino Linotype" w:hAnsi="Palatino Linotype"/>
          <w:sz w:val="22"/>
          <w:szCs w:val="22"/>
        </w:rPr>
      </w:pPr>
      <w:r w:rsidRPr="003B209A">
        <w:rPr>
          <w:rFonts w:ascii="Palatino Linotype" w:hAnsi="Palatino Linotype"/>
          <w:sz w:val="22"/>
          <w:szCs w:val="22"/>
        </w:rPr>
        <w:t>Předmětem této část</w:t>
      </w:r>
      <w:r w:rsidR="006937B9" w:rsidRPr="003B209A">
        <w:rPr>
          <w:rFonts w:ascii="Palatino Linotype" w:hAnsi="Palatino Linotype"/>
          <w:sz w:val="22"/>
          <w:szCs w:val="22"/>
        </w:rPr>
        <w:t>i díla bude vypracování provozně-dispoziční studie řešení plánovaného využití objektu</w:t>
      </w:r>
      <w:r w:rsidR="00F36AE8" w:rsidRPr="003B209A">
        <w:rPr>
          <w:rFonts w:ascii="Palatino Linotype" w:hAnsi="Palatino Linotype"/>
          <w:sz w:val="22"/>
          <w:szCs w:val="22"/>
        </w:rPr>
        <w:t>.</w:t>
      </w:r>
    </w:p>
    <w:p w:rsidR="00A54991" w:rsidRPr="003B209A" w:rsidRDefault="00A54991" w:rsidP="00300F1A">
      <w:pPr>
        <w:pStyle w:val="Smlouva-eslo"/>
        <w:widowControl/>
        <w:numPr>
          <w:ilvl w:val="1"/>
          <w:numId w:val="18"/>
        </w:numPr>
        <w:tabs>
          <w:tab w:val="left" w:pos="-1701"/>
          <w:tab w:val="left" w:pos="426"/>
          <w:tab w:val="num" w:pos="900"/>
          <w:tab w:val="num" w:pos="1140"/>
        </w:tabs>
        <w:spacing w:line="240" w:lineRule="auto"/>
        <w:ind w:left="900" w:hanging="540"/>
        <w:rPr>
          <w:rFonts w:ascii="Palatino Linotype" w:hAnsi="Palatino Linotype"/>
          <w:b/>
          <w:bCs/>
          <w:sz w:val="22"/>
          <w:szCs w:val="22"/>
        </w:rPr>
      </w:pPr>
      <w:r w:rsidRPr="003B209A">
        <w:rPr>
          <w:rFonts w:ascii="Palatino Linotype" w:hAnsi="Palatino Linotype"/>
          <w:b/>
          <w:bCs/>
          <w:sz w:val="22"/>
          <w:szCs w:val="22"/>
        </w:rPr>
        <w:t>Dokumentace k žádosti o vydání rozhodnutí o umístění stavby nebo zařízení (DUR)</w:t>
      </w:r>
      <w:r w:rsidRPr="003B209A">
        <w:rPr>
          <w:rFonts w:ascii="Palatino Linotype" w:hAnsi="Palatino Linotype"/>
          <w:i/>
          <w:iCs/>
          <w:sz w:val="22"/>
          <w:szCs w:val="22"/>
        </w:rPr>
        <w:t xml:space="preserve"> </w:t>
      </w:r>
    </w:p>
    <w:p w:rsidR="00A54991" w:rsidRPr="003B209A" w:rsidRDefault="00A54991">
      <w:pPr>
        <w:pStyle w:val="Zkladntextodsazen2"/>
        <w:ind w:left="902" w:firstLine="0"/>
        <w:rPr>
          <w:rFonts w:ascii="Palatino Linotype" w:hAnsi="Palatino Linotype"/>
          <w:sz w:val="22"/>
          <w:szCs w:val="22"/>
        </w:rPr>
      </w:pPr>
      <w:r w:rsidRPr="003B209A">
        <w:rPr>
          <w:rFonts w:ascii="Palatino Linotype" w:hAnsi="Palatino Linotype"/>
          <w:sz w:val="22"/>
          <w:szCs w:val="22"/>
        </w:rPr>
        <w:t>Projektová dokumentace bude obsahovat veškeré náležitosti stanovené vyhláškou č. 503/2006 Sb., o podrobnější úpravě územního řízení, veřejnoprávní smlouvy a územního opatření včetně dokladů o výsledcích jednání s příslušnými orgány a organizacemi pověřenými výkonem státní správy a s ostatními účastníky řízení tak, aby mohlo být vydáno pravomocné územní rozhodnutí.</w:t>
      </w:r>
    </w:p>
    <w:p w:rsidR="00A54991" w:rsidRPr="003B209A" w:rsidRDefault="00A54991" w:rsidP="00300F1A">
      <w:pPr>
        <w:pStyle w:val="Smlouva-eslo"/>
        <w:widowControl/>
        <w:numPr>
          <w:ilvl w:val="1"/>
          <w:numId w:val="18"/>
        </w:numPr>
        <w:tabs>
          <w:tab w:val="left" w:pos="-1701"/>
          <w:tab w:val="left" w:pos="426"/>
          <w:tab w:val="num" w:pos="900"/>
          <w:tab w:val="num" w:pos="1140"/>
        </w:tabs>
        <w:spacing w:line="240" w:lineRule="auto"/>
        <w:ind w:left="900" w:hanging="540"/>
        <w:rPr>
          <w:rFonts w:ascii="Palatino Linotype" w:hAnsi="Palatino Linotype"/>
          <w:b/>
          <w:bCs/>
          <w:sz w:val="22"/>
          <w:szCs w:val="22"/>
        </w:rPr>
      </w:pPr>
      <w:r w:rsidRPr="003B209A">
        <w:rPr>
          <w:rFonts w:ascii="Palatino Linotype" w:hAnsi="Palatino Linotype"/>
          <w:b/>
          <w:bCs/>
          <w:sz w:val="22"/>
          <w:szCs w:val="22"/>
        </w:rPr>
        <w:t xml:space="preserve"> Projektová dokumentace pro stavební řízení</w:t>
      </w:r>
      <w:r w:rsidR="00F36AE8" w:rsidRPr="003B209A">
        <w:rPr>
          <w:rFonts w:ascii="Palatino Linotype" w:hAnsi="Palatino Linotype"/>
          <w:b/>
          <w:bCs/>
          <w:sz w:val="22"/>
          <w:szCs w:val="22"/>
        </w:rPr>
        <w:t xml:space="preserve"> (DSP)</w:t>
      </w:r>
    </w:p>
    <w:p w:rsidR="00797774" w:rsidRPr="003B209A" w:rsidRDefault="00A54991">
      <w:pPr>
        <w:pStyle w:val="Zkladntextodsazen2"/>
        <w:ind w:left="889" w:firstLine="0"/>
        <w:rPr>
          <w:rFonts w:ascii="Palatino Linotype" w:hAnsi="Palatino Linotype"/>
          <w:sz w:val="22"/>
          <w:szCs w:val="22"/>
        </w:rPr>
      </w:pPr>
      <w:r w:rsidRPr="003B209A">
        <w:rPr>
          <w:rFonts w:ascii="Palatino Linotype" w:hAnsi="Palatino Linotype"/>
          <w:sz w:val="22"/>
          <w:szCs w:val="22"/>
        </w:rPr>
        <w:t>Projektová dokumentace bude obsahovat veškeré náležitosti stanovené zákonem č. 183/2006 Sb., o územním plánování a stavebním řádu (stavební zákon), ve znění pozdějších předpisů (dále jen „stavební zákon“) a souvisejícími předpisy, včetně dokladů o výsledcích jednání s příslušnými orgány a organizacemi pověřenými výkonem statní správy a s ostatními účastníky řízení a vydaných pravomocných rozhodnutí tak, aby mohlo být vydáno pravomocné stavební povolení.</w:t>
      </w:r>
    </w:p>
    <w:p w:rsidR="007D2EC2" w:rsidRPr="003B209A" w:rsidRDefault="007D2EC2" w:rsidP="007D2EC2">
      <w:pPr>
        <w:pStyle w:val="Zkladntextodsazen2"/>
        <w:ind w:left="889" w:firstLine="0"/>
        <w:rPr>
          <w:rFonts w:ascii="Palatino Linotype" w:hAnsi="Palatino Linotype"/>
          <w:b/>
          <w:sz w:val="22"/>
          <w:szCs w:val="22"/>
        </w:rPr>
      </w:pPr>
      <w:r w:rsidRPr="003B209A">
        <w:rPr>
          <w:rFonts w:ascii="Palatino Linotype" w:hAnsi="Palatino Linotype"/>
          <w:sz w:val="22"/>
          <w:szCs w:val="22"/>
        </w:rPr>
        <w:t xml:space="preserve">Sada č. 3, tzn. třetí vyhotovení projektové dokumentace, bude navíc obsahovat </w:t>
      </w:r>
      <w:r w:rsidRPr="003B209A">
        <w:rPr>
          <w:rFonts w:ascii="Palatino Linotype" w:hAnsi="Palatino Linotype"/>
          <w:b/>
          <w:sz w:val="22"/>
          <w:szCs w:val="22"/>
        </w:rPr>
        <w:t>oceněný soupis stavebních prací, dodávek a služeb</w:t>
      </w:r>
      <w:r w:rsidRPr="003B209A">
        <w:rPr>
          <w:rFonts w:ascii="Palatino Linotype" w:hAnsi="Palatino Linotype"/>
          <w:sz w:val="22"/>
          <w:szCs w:val="22"/>
        </w:rPr>
        <w:t xml:space="preserve">, a také </w:t>
      </w:r>
      <w:r w:rsidRPr="003B209A">
        <w:rPr>
          <w:rFonts w:ascii="Palatino Linotype" w:hAnsi="Palatino Linotype"/>
          <w:b/>
          <w:sz w:val="22"/>
          <w:szCs w:val="22"/>
        </w:rPr>
        <w:t>oceněný polož</w:t>
      </w:r>
      <w:r w:rsidR="006937B9" w:rsidRPr="003B209A">
        <w:rPr>
          <w:rFonts w:ascii="Palatino Linotype" w:hAnsi="Palatino Linotype"/>
          <w:b/>
          <w:sz w:val="22"/>
          <w:szCs w:val="22"/>
        </w:rPr>
        <w:t>kový rozpočet</w:t>
      </w:r>
      <w:r w:rsidRPr="003B209A">
        <w:rPr>
          <w:rFonts w:ascii="Palatino Linotype" w:hAnsi="Palatino Linotype"/>
          <w:b/>
          <w:sz w:val="22"/>
          <w:szCs w:val="22"/>
        </w:rPr>
        <w:t>. Oceněný soupis prací bude vyhotoven způsobem dle odst</w:t>
      </w:r>
      <w:r w:rsidR="0031517E" w:rsidRPr="003B209A">
        <w:rPr>
          <w:rFonts w:ascii="Palatino Linotype" w:hAnsi="Palatino Linotype"/>
          <w:b/>
          <w:sz w:val="22"/>
          <w:szCs w:val="22"/>
        </w:rPr>
        <w:t>.</w:t>
      </w:r>
      <w:r w:rsidRPr="003B209A">
        <w:rPr>
          <w:rFonts w:ascii="Palatino Linotype" w:hAnsi="Palatino Linotype"/>
          <w:b/>
          <w:sz w:val="22"/>
          <w:szCs w:val="22"/>
        </w:rPr>
        <w:t xml:space="preserve"> 4 tohoto článku smlouvy.</w:t>
      </w:r>
    </w:p>
    <w:p w:rsidR="00F36AE8" w:rsidRPr="003B209A" w:rsidRDefault="00F36AE8" w:rsidP="007D2EC2">
      <w:pPr>
        <w:pStyle w:val="Zkladntextodsazen2"/>
        <w:ind w:left="889" w:firstLine="0"/>
        <w:rPr>
          <w:rFonts w:ascii="Palatino Linotype" w:hAnsi="Palatino Linotype"/>
          <w:sz w:val="22"/>
          <w:szCs w:val="22"/>
        </w:rPr>
      </w:pPr>
      <w:r w:rsidRPr="003B209A">
        <w:rPr>
          <w:rFonts w:ascii="Palatino Linotype" w:hAnsi="Palatino Linotype"/>
          <w:sz w:val="22"/>
          <w:szCs w:val="22"/>
        </w:rPr>
        <w:t>V případě možnosti sloučení dokumentace DUR a DSP bude vypracována jednostupňová dokumentace</w:t>
      </w:r>
      <w:r w:rsidRPr="003B209A">
        <w:rPr>
          <w:rFonts w:ascii="Palatino Linotype" w:hAnsi="Palatino Linotype"/>
          <w:b/>
          <w:sz w:val="22"/>
          <w:szCs w:val="22"/>
        </w:rPr>
        <w:t>.</w:t>
      </w:r>
    </w:p>
    <w:p w:rsidR="00A54991" w:rsidRPr="003B209A" w:rsidRDefault="00A54991" w:rsidP="00300F1A">
      <w:pPr>
        <w:pStyle w:val="Smlouva-eslo"/>
        <w:widowControl/>
        <w:numPr>
          <w:ilvl w:val="1"/>
          <w:numId w:val="18"/>
        </w:numPr>
        <w:tabs>
          <w:tab w:val="left" w:pos="-1701"/>
          <w:tab w:val="left" w:pos="426"/>
          <w:tab w:val="num" w:pos="900"/>
          <w:tab w:val="num" w:pos="1140"/>
        </w:tabs>
        <w:spacing w:line="240" w:lineRule="auto"/>
        <w:ind w:left="900" w:hanging="540"/>
        <w:rPr>
          <w:rFonts w:ascii="Palatino Linotype" w:hAnsi="Palatino Linotype"/>
          <w:b/>
          <w:bCs/>
          <w:sz w:val="22"/>
          <w:szCs w:val="22"/>
        </w:rPr>
      </w:pPr>
      <w:r w:rsidRPr="003B209A">
        <w:rPr>
          <w:rFonts w:ascii="Palatino Linotype" w:hAnsi="Palatino Linotype"/>
          <w:b/>
          <w:bCs/>
          <w:sz w:val="22"/>
          <w:szCs w:val="22"/>
        </w:rPr>
        <w:t xml:space="preserve">Projektová dokumentace stavby, která bude použita pro výběr zhotovitele </w:t>
      </w:r>
      <w:r w:rsidRPr="003B209A">
        <w:rPr>
          <w:rFonts w:ascii="Palatino Linotype" w:hAnsi="Palatino Linotype"/>
          <w:b/>
          <w:bCs/>
          <w:sz w:val="22"/>
          <w:szCs w:val="22"/>
        </w:rPr>
        <w:br/>
        <w:t>a pro provádění stavby</w:t>
      </w:r>
    </w:p>
    <w:p w:rsidR="00A54991" w:rsidRPr="003B209A" w:rsidRDefault="00A54991">
      <w:pPr>
        <w:pStyle w:val="Zkladntextodsazen2"/>
        <w:spacing w:after="60"/>
        <w:ind w:left="902" w:firstLine="0"/>
        <w:rPr>
          <w:rFonts w:ascii="Palatino Linotype" w:hAnsi="Palatino Linotype"/>
          <w:sz w:val="22"/>
          <w:szCs w:val="22"/>
        </w:rPr>
      </w:pPr>
      <w:r w:rsidRPr="003B209A">
        <w:rPr>
          <w:rFonts w:ascii="Palatino Linotype" w:hAnsi="Palatino Linotype"/>
          <w:sz w:val="22"/>
          <w:szCs w:val="22"/>
        </w:rPr>
        <w:t xml:space="preserve">Projektová dokumentace bude obsahovat veškeré náležitosti stanovené stavebním </w:t>
      </w:r>
      <w:r w:rsidRPr="003B209A">
        <w:rPr>
          <w:rFonts w:ascii="Palatino Linotype" w:hAnsi="Palatino Linotype"/>
          <w:sz w:val="22"/>
          <w:szCs w:val="22"/>
        </w:rPr>
        <w:br/>
        <w:t>zákonem 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rsidR="00797774" w:rsidRPr="003B209A" w:rsidRDefault="00797774" w:rsidP="00D544B7">
      <w:pPr>
        <w:pStyle w:val="Zkladntextodsazen2"/>
        <w:spacing w:after="60"/>
        <w:ind w:left="902" w:firstLine="0"/>
        <w:rPr>
          <w:rFonts w:ascii="Palatino Linotype" w:hAnsi="Palatino Linotype"/>
          <w:sz w:val="22"/>
          <w:szCs w:val="22"/>
        </w:rPr>
      </w:pPr>
      <w:r w:rsidRPr="003B209A">
        <w:rPr>
          <w:rFonts w:ascii="Palatino Linotype" w:hAnsi="Palatino Linotype"/>
          <w:sz w:val="22"/>
          <w:szCs w:val="22"/>
        </w:rPr>
        <w:t>Technické podmínky uvedené v projektové dokumentaci nesmí být stanoveny tak, aby určitým dodavatelům bezdůvodně přímo nebo nepřímo zaručovaly konkurenční výhodu nebo vytvářely bezdůvodné překážky hospodářské soutěže. Projektová dokumentace bude zpracována do podrobností nezbytných pro zpracování nabídky pro realizaci stavby dle § 89 až § 95 zákona č. 134/2016 Sb., o zadávání veřejných zakázek (dále jen „zákon č. 134/2016 Sb.“) a dle vyhlášky č. 169/2016 Sb., o stanovení rozsahu dokumentace veřejné zakázky na stavební práce a soupisu stavebních prací, dodávek a služeb s výkazem výměr (dále jen „soupis prací“).</w:t>
      </w:r>
    </w:p>
    <w:p w:rsidR="00797774" w:rsidRPr="003B209A" w:rsidRDefault="00797774" w:rsidP="00D544B7">
      <w:pPr>
        <w:pStyle w:val="Zkladntextodsazen2"/>
        <w:spacing w:after="60"/>
        <w:ind w:left="902" w:firstLine="0"/>
        <w:rPr>
          <w:rFonts w:ascii="Palatino Linotype" w:hAnsi="Palatino Linotype"/>
          <w:sz w:val="22"/>
          <w:szCs w:val="22"/>
        </w:rPr>
      </w:pPr>
      <w:r w:rsidRPr="003B209A">
        <w:rPr>
          <w:rFonts w:ascii="Palatino Linotype" w:hAnsi="Palatino Linotype"/>
          <w:sz w:val="22"/>
          <w:szCs w:val="22"/>
        </w:rPr>
        <w:t>Projektová dokumentace stavby bude zpracována v rozsahu dle vyhlášky č. 169/2016 Sb., o stanovení rozsahu dokumentace veřejné zakázky na stavební práce a soupisu stavebních prací, dodávek a služeb s výkazem výměr</w:t>
      </w:r>
      <w:r w:rsidR="00492AE3" w:rsidRPr="003B209A">
        <w:rPr>
          <w:rFonts w:ascii="Palatino Linotype" w:hAnsi="Palatino Linotype"/>
          <w:sz w:val="22"/>
          <w:szCs w:val="22"/>
        </w:rPr>
        <w:t xml:space="preserve"> (dále jen „soupis prací“)</w:t>
      </w:r>
      <w:r w:rsidRPr="003B209A">
        <w:rPr>
          <w:rFonts w:ascii="Palatino Linotype" w:hAnsi="Palatino Linotype"/>
          <w:sz w:val="22"/>
          <w:szCs w:val="22"/>
        </w:rPr>
        <w:t>, a bude zejména obsahovat dokumentaci stavebních objektů a provozních souborů, a soupis stavebních prací, a to rovněž v elektronické podobě. Dále bude obsahovat oceněný položkový rozpočet nákladů stavby, členěný dle jednotlivých stavebních objektů a provozních souborů a soupisu prací.</w:t>
      </w:r>
    </w:p>
    <w:p w:rsidR="00797774" w:rsidRPr="003B209A" w:rsidRDefault="00797774" w:rsidP="00D544B7">
      <w:pPr>
        <w:pStyle w:val="Zkladntextodsazen2"/>
        <w:spacing w:after="60"/>
        <w:ind w:left="902" w:firstLine="0"/>
        <w:rPr>
          <w:rFonts w:ascii="Palatino Linotype" w:hAnsi="Palatino Linotype"/>
          <w:sz w:val="22"/>
          <w:szCs w:val="22"/>
        </w:rPr>
      </w:pPr>
      <w:r w:rsidRPr="003B209A">
        <w:rPr>
          <w:rFonts w:ascii="Palatino Linotype" w:hAnsi="Palatino Linotype"/>
          <w:sz w:val="22"/>
          <w:szCs w:val="22"/>
        </w:rPr>
        <w:t xml:space="preserve">Soupis prací a technické podmínky budou ve všech sadách projektové dokumentace. </w:t>
      </w:r>
      <w:r w:rsidRPr="003B209A">
        <w:rPr>
          <w:rFonts w:ascii="Palatino Linotype" w:hAnsi="Palatino Linotype"/>
          <w:b/>
          <w:sz w:val="22"/>
          <w:szCs w:val="22"/>
        </w:rPr>
        <w:t xml:space="preserve">Sada č. 1 bude navíc obsahovat oceněný </w:t>
      </w:r>
      <w:r w:rsidR="007D2EC2" w:rsidRPr="003B209A">
        <w:rPr>
          <w:rFonts w:ascii="Palatino Linotype" w:hAnsi="Palatino Linotype"/>
          <w:b/>
          <w:sz w:val="22"/>
          <w:szCs w:val="22"/>
        </w:rPr>
        <w:t>soupis prací vyhotovený způsobem dle odst</w:t>
      </w:r>
      <w:r w:rsidR="0031517E" w:rsidRPr="003B209A">
        <w:rPr>
          <w:rFonts w:ascii="Palatino Linotype" w:hAnsi="Palatino Linotype"/>
          <w:b/>
          <w:sz w:val="22"/>
          <w:szCs w:val="22"/>
        </w:rPr>
        <w:t>.</w:t>
      </w:r>
      <w:r w:rsidR="007D2EC2" w:rsidRPr="003B209A">
        <w:rPr>
          <w:rFonts w:ascii="Palatino Linotype" w:hAnsi="Palatino Linotype"/>
          <w:b/>
          <w:sz w:val="22"/>
          <w:szCs w:val="22"/>
        </w:rPr>
        <w:t xml:space="preserve"> 4 tohoto článku smlouvy</w:t>
      </w:r>
      <w:r w:rsidRPr="003B209A">
        <w:rPr>
          <w:rFonts w:ascii="Palatino Linotype" w:hAnsi="Palatino Linotype"/>
          <w:sz w:val="22"/>
          <w:szCs w:val="22"/>
        </w:rPr>
        <w:t>. Soupis prací bude členěn dle jednotlivých stavební</w:t>
      </w:r>
      <w:r w:rsidR="007D2EC2" w:rsidRPr="003B209A">
        <w:rPr>
          <w:rFonts w:ascii="Palatino Linotype" w:hAnsi="Palatino Linotype"/>
          <w:sz w:val="22"/>
          <w:szCs w:val="22"/>
        </w:rPr>
        <w:t>ch objektů a provozních souborů v členění podle projektové dokumentace.</w:t>
      </w:r>
    </w:p>
    <w:p w:rsidR="006937B9" w:rsidRPr="003B209A" w:rsidRDefault="00797774" w:rsidP="000D4CD5">
      <w:pPr>
        <w:pStyle w:val="Zkladntextodsazen2"/>
        <w:spacing w:before="120" w:after="120"/>
        <w:ind w:left="902" w:firstLine="0"/>
        <w:rPr>
          <w:rFonts w:ascii="Palatino Linotype" w:hAnsi="Palatino Linotype"/>
          <w:sz w:val="22"/>
          <w:szCs w:val="22"/>
        </w:rPr>
      </w:pPr>
      <w:r w:rsidRPr="003B209A">
        <w:rPr>
          <w:rFonts w:ascii="Palatino Linotype" w:hAnsi="Palatino Linotype"/>
          <w:sz w:val="22"/>
          <w:szCs w:val="22"/>
        </w:rPr>
        <w:t>Technické podmínky stavby budou v souladu s předpisy a normami České republiky a Evropských společenství v oblasti výstavby a stavebnictví. Oceněný položkový rozpočet nákladů stavby musí být stvrzen zpracovatelem rozpočtu.</w:t>
      </w:r>
    </w:p>
    <w:p w:rsidR="00A54991" w:rsidRPr="003B209A" w:rsidRDefault="00A54991" w:rsidP="00300F1A">
      <w:pPr>
        <w:pStyle w:val="OdstavecSmlouvy"/>
        <w:numPr>
          <w:ilvl w:val="0"/>
          <w:numId w:val="31"/>
        </w:numPr>
        <w:spacing w:after="60"/>
        <w:ind w:left="357" w:hanging="357"/>
        <w:rPr>
          <w:rFonts w:ascii="Palatino Linotype" w:hAnsi="Palatino Linotype"/>
          <w:sz w:val="22"/>
          <w:szCs w:val="22"/>
        </w:rPr>
      </w:pPr>
      <w:r w:rsidRPr="003B209A">
        <w:rPr>
          <w:rFonts w:ascii="Palatino Linotype" w:hAnsi="Palatino Linotype"/>
          <w:sz w:val="22"/>
          <w:szCs w:val="22"/>
        </w:rPr>
        <w:t>Jednotlivé dokumenty, které jsou předmětem díla, budou objednateli předány takto:</w:t>
      </w:r>
    </w:p>
    <w:p w:rsidR="00295517" w:rsidRPr="006C08FF" w:rsidRDefault="00295517" w:rsidP="006C08FF">
      <w:pPr>
        <w:pStyle w:val="slovanPododstavecSmlouvy"/>
        <w:numPr>
          <w:ilvl w:val="0"/>
          <w:numId w:val="52"/>
        </w:numPr>
        <w:tabs>
          <w:tab w:val="clear" w:pos="284"/>
          <w:tab w:val="clear" w:pos="360"/>
          <w:tab w:val="clear" w:pos="1260"/>
          <w:tab w:val="clear" w:pos="1980"/>
          <w:tab w:val="clear" w:pos="3960"/>
          <w:tab w:val="num" w:pos="851"/>
        </w:tabs>
        <w:spacing w:after="60"/>
        <w:ind w:left="851" w:hanging="284"/>
        <w:rPr>
          <w:rFonts w:ascii="Palatino Linotype" w:hAnsi="Palatino Linotype"/>
          <w:sz w:val="22"/>
          <w:szCs w:val="22"/>
        </w:rPr>
      </w:pPr>
      <w:r w:rsidRPr="006C08FF">
        <w:rPr>
          <w:rFonts w:ascii="Palatino Linotype" w:hAnsi="Palatino Linotype"/>
          <w:b/>
          <w:sz w:val="22"/>
          <w:szCs w:val="22"/>
        </w:rPr>
        <w:t xml:space="preserve">zaměření </w:t>
      </w:r>
      <w:r w:rsidR="006937B9" w:rsidRPr="006C08FF">
        <w:rPr>
          <w:rFonts w:ascii="Palatino Linotype" w:hAnsi="Palatino Linotype"/>
          <w:b/>
          <w:sz w:val="22"/>
          <w:szCs w:val="22"/>
        </w:rPr>
        <w:t>a</w:t>
      </w:r>
      <w:r w:rsidR="006937B9" w:rsidRPr="003B209A">
        <w:rPr>
          <w:rFonts w:ascii="Palatino Linotype" w:hAnsi="Palatino Linotype"/>
          <w:b/>
          <w:sz w:val="22"/>
          <w:szCs w:val="22"/>
        </w:rPr>
        <w:t xml:space="preserve"> studie </w:t>
      </w:r>
      <w:r w:rsidRPr="003B209A">
        <w:rPr>
          <w:rFonts w:ascii="Palatino Linotype" w:hAnsi="Palatino Linotype"/>
          <w:sz w:val="22"/>
          <w:szCs w:val="22"/>
        </w:rPr>
        <w:t xml:space="preserve">dle odstavce 2 bodu 2.1. a 2.2. tohoto článku smlouvy budou objednateli dodány </w:t>
      </w:r>
      <w:r w:rsidR="006937B9" w:rsidRPr="003B209A">
        <w:rPr>
          <w:rFonts w:ascii="Palatino Linotype" w:hAnsi="Palatino Linotype"/>
          <w:b/>
          <w:sz w:val="22"/>
          <w:szCs w:val="22"/>
        </w:rPr>
        <w:t>ve 4</w:t>
      </w:r>
      <w:r w:rsidRPr="003B209A">
        <w:rPr>
          <w:rFonts w:ascii="Palatino Linotype" w:hAnsi="Palatino Linotype"/>
          <w:b/>
          <w:sz w:val="22"/>
          <w:szCs w:val="22"/>
        </w:rPr>
        <w:t xml:space="preserve"> vyhotoveních a 1x na CD (DVD)</w:t>
      </w:r>
      <w:r w:rsidRPr="003B209A">
        <w:rPr>
          <w:rFonts w:ascii="Palatino Linotype" w:hAnsi="Palatino Linotype"/>
          <w:sz w:val="22"/>
          <w:szCs w:val="22"/>
        </w:rPr>
        <w:t xml:space="preserve"> ve formátu pro texty *.doc (*.rtf), pro tabulky *.xls, pro skenované dokumenty *.pdf, pro výkresovou dokumentaci *.dwg,</w:t>
      </w:r>
    </w:p>
    <w:p w:rsidR="00295517" w:rsidRPr="003B209A" w:rsidRDefault="00295517" w:rsidP="00D544B7">
      <w:pPr>
        <w:numPr>
          <w:ilvl w:val="0"/>
          <w:numId w:val="52"/>
        </w:numPr>
        <w:tabs>
          <w:tab w:val="clear" w:pos="360"/>
          <w:tab w:val="num" w:pos="851"/>
        </w:tabs>
        <w:spacing w:after="60"/>
        <w:ind w:left="851" w:hanging="284"/>
        <w:jc w:val="both"/>
        <w:rPr>
          <w:rFonts w:ascii="Palatino Linotype" w:hAnsi="Palatino Linotype"/>
          <w:sz w:val="22"/>
          <w:szCs w:val="22"/>
        </w:rPr>
      </w:pPr>
      <w:r w:rsidRPr="003B209A">
        <w:rPr>
          <w:rFonts w:ascii="Palatino Linotype" w:hAnsi="Palatino Linotype"/>
          <w:b/>
          <w:sz w:val="22"/>
          <w:szCs w:val="22"/>
        </w:rPr>
        <w:t>dok</w:t>
      </w:r>
      <w:r w:rsidR="006937B9" w:rsidRPr="003B209A">
        <w:rPr>
          <w:rFonts w:ascii="Palatino Linotype" w:hAnsi="Palatino Linotype"/>
          <w:b/>
          <w:sz w:val="22"/>
          <w:szCs w:val="22"/>
        </w:rPr>
        <w:t>umentace dle odstavce 2 bodu 2.3. a 2.4</w:t>
      </w:r>
      <w:r w:rsidRPr="003B209A">
        <w:rPr>
          <w:rFonts w:ascii="Palatino Linotype" w:hAnsi="Palatino Linotype"/>
          <w:b/>
          <w:sz w:val="22"/>
          <w:szCs w:val="22"/>
        </w:rPr>
        <w:t>.</w:t>
      </w:r>
      <w:r w:rsidRPr="003B209A">
        <w:rPr>
          <w:rFonts w:ascii="Palatino Linotype" w:hAnsi="Palatino Linotype"/>
          <w:sz w:val="22"/>
          <w:szCs w:val="22"/>
        </w:rPr>
        <w:t xml:space="preserve"> tohoto článku smlouvy budou objednateli dodány vždy </w:t>
      </w:r>
      <w:r w:rsidR="00557C30" w:rsidRPr="003B209A">
        <w:rPr>
          <w:rFonts w:ascii="Palatino Linotype" w:hAnsi="Palatino Linotype"/>
          <w:b/>
          <w:sz w:val="22"/>
          <w:szCs w:val="22"/>
        </w:rPr>
        <w:t>ve 4</w:t>
      </w:r>
      <w:r w:rsidRPr="003B209A">
        <w:rPr>
          <w:rFonts w:ascii="Palatino Linotype" w:hAnsi="Palatino Linotype"/>
          <w:b/>
          <w:sz w:val="22"/>
          <w:szCs w:val="22"/>
        </w:rPr>
        <w:t xml:space="preserve"> vyhotoveních (z toho 2 vyhotovení budou předány na stavební úřad) a 2 x na CD (DVD)</w:t>
      </w:r>
      <w:r w:rsidRPr="003B209A">
        <w:rPr>
          <w:rFonts w:ascii="Palatino Linotype" w:hAnsi="Palatino Linotype"/>
          <w:sz w:val="22"/>
          <w:szCs w:val="22"/>
        </w:rPr>
        <w:t xml:space="preserve"> ve formátu pro texty *.doc (*.rtf), pro rozpočty a soupisy prací </w:t>
      </w:r>
      <w:r w:rsidRPr="003B209A">
        <w:rPr>
          <w:rFonts w:ascii="Palatino Linotype" w:hAnsi="Palatino Linotype"/>
          <w:b/>
          <w:sz w:val="22"/>
          <w:szCs w:val="22"/>
        </w:rPr>
        <w:t>*.xls a *.xml</w:t>
      </w:r>
      <w:r w:rsidRPr="003B209A">
        <w:rPr>
          <w:rFonts w:ascii="Palatino Linotype" w:hAnsi="Palatino Linotype"/>
          <w:sz w:val="22"/>
          <w:szCs w:val="22"/>
        </w:rPr>
        <w:t xml:space="preserve">, pro skenované dokumenty *.pdf, pro výkresovou dokumentaci *.dwg a zároveň *.pdf. </w:t>
      </w:r>
      <w:r w:rsidRPr="003B209A">
        <w:rPr>
          <w:rFonts w:ascii="Palatino Linotype" w:hAnsi="Palatino Linotype"/>
          <w:b/>
          <w:sz w:val="22"/>
          <w:szCs w:val="22"/>
        </w:rPr>
        <w:t>Dále budou po vydání pravomocných rozhodnutí objednateli předány dokumentace ověřené stavebním úřadem</w:t>
      </w:r>
      <w:r w:rsidRPr="003B209A">
        <w:rPr>
          <w:rFonts w:ascii="Palatino Linotype" w:hAnsi="Palatino Linotype"/>
          <w:sz w:val="22"/>
          <w:szCs w:val="22"/>
        </w:rPr>
        <w:t>,</w:t>
      </w:r>
    </w:p>
    <w:p w:rsidR="00295517" w:rsidRPr="003B209A" w:rsidRDefault="00295517" w:rsidP="00D544B7">
      <w:pPr>
        <w:numPr>
          <w:ilvl w:val="0"/>
          <w:numId w:val="52"/>
        </w:numPr>
        <w:tabs>
          <w:tab w:val="clear" w:pos="360"/>
          <w:tab w:val="num" w:pos="851"/>
        </w:tabs>
        <w:ind w:left="851" w:hanging="284"/>
        <w:jc w:val="both"/>
        <w:rPr>
          <w:rFonts w:ascii="Palatino Linotype" w:hAnsi="Palatino Linotype"/>
          <w:sz w:val="22"/>
          <w:szCs w:val="22"/>
        </w:rPr>
      </w:pPr>
      <w:r w:rsidRPr="003B209A">
        <w:rPr>
          <w:rFonts w:ascii="Palatino Linotype" w:hAnsi="Palatino Linotype"/>
          <w:b/>
          <w:sz w:val="22"/>
          <w:szCs w:val="22"/>
        </w:rPr>
        <w:t>dok</w:t>
      </w:r>
      <w:r w:rsidR="006937B9" w:rsidRPr="003B209A">
        <w:rPr>
          <w:rFonts w:ascii="Palatino Linotype" w:hAnsi="Palatino Linotype"/>
          <w:b/>
          <w:sz w:val="22"/>
          <w:szCs w:val="22"/>
        </w:rPr>
        <w:t>umentace dle odstavce 2 bodu 2.5</w:t>
      </w:r>
      <w:r w:rsidRPr="003B209A">
        <w:rPr>
          <w:rFonts w:ascii="Palatino Linotype" w:hAnsi="Palatino Linotype"/>
          <w:b/>
          <w:sz w:val="22"/>
          <w:szCs w:val="22"/>
        </w:rPr>
        <w:t xml:space="preserve">. </w:t>
      </w:r>
      <w:r w:rsidRPr="003B209A">
        <w:rPr>
          <w:rFonts w:ascii="Palatino Linotype" w:hAnsi="Palatino Linotype"/>
          <w:sz w:val="22"/>
          <w:szCs w:val="22"/>
        </w:rPr>
        <w:t xml:space="preserve">tohoto článku smlouvy budou objednateli dodány </w:t>
      </w:r>
      <w:r w:rsidRPr="003B209A">
        <w:rPr>
          <w:rFonts w:ascii="Palatino Linotype" w:hAnsi="Palatino Linotype"/>
          <w:b/>
          <w:sz w:val="22"/>
          <w:szCs w:val="22"/>
        </w:rPr>
        <w:t>v 6-ti</w:t>
      </w:r>
      <w:r w:rsidRPr="003B209A">
        <w:rPr>
          <w:rFonts w:ascii="Palatino Linotype" w:hAnsi="Palatino Linotype"/>
          <w:b/>
          <w:i/>
          <w:iCs/>
          <w:sz w:val="22"/>
          <w:szCs w:val="22"/>
        </w:rPr>
        <w:t xml:space="preserve"> </w:t>
      </w:r>
      <w:r w:rsidRPr="003B209A">
        <w:rPr>
          <w:rFonts w:ascii="Palatino Linotype" w:hAnsi="Palatino Linotype"/>
          <w:b/>
          <w:sz w:val="22"/>
          <w:szCs w:val="22"/>
        </w:rPr>
        <w:t>vyhotoveních a 2x na CD (DVD)</w:t>
      </w:r>
      <w:r w:rsidRPr="003B209A">
        <w:rPr>
          <w:rFonts w:ascii="Palatino Linotype" w:hAnsi="Palatino Linotype"/>
          <w:sz w:val="22"/>
          <w:szCs w:val="22"/>
        </w:rPr>
        <w:t xml:space="preserve"> ve formátu pro texty *.doc (*.rtf), pro rozpočty a soupisy prací </w:t>
      </w:r>
      <w:r w:rsidRPr="003B209A">
        <w:rPr>
          <w:rFonts w:ascii="Palatino Linotype" w:hAnsi="Palatino Linotype"/>
          <w:b/>
          <w:sz w:val="22"/>
          <w:szCs w:val="22"/>
        </w:rPr>
        <w:t>*.xls a *.xml</w:t>
      </w:r>
      <w:r w:rsidRPr="003B209A">
        <w:rPr>
          <w:rFonts w:ascii="Palatino Linotype" w:hAnsi="Palatino Linotype"/>
          <w:sz w:val="22"/>
          <w:szCs w:val="22"/>
        </w:rPr>
        <w:t>, pro skenované dokumenty *.pdf, pro výkresovou dokumentaci *.dwg a zároveň *.pdf (jedno CD nebude obsahovat rozpočty. Tato skutečnost bude na CD zřetelně označena).</w:t>
      </w:r>
    </w:p>
    <w:p w:rsidR="00797774" w:rsidRPr="003B209A" w:rsidRDefault="00797774" w:rsidP="00300F1A">
      <w:pPr>
        <w:pStyle w:val="OdstavecSmlouvy"/>
        <w:numPr>
          <w:ilvl w:val="0"/>
          <w:numId w:val="31"/>
        </w:numPr>
        <w:spacing w:before="120" w:after="0"/>
        <w:rPr>
          <w:rFonts w:ascii="Palatino Linotype" w:hAnsi="Palatino Linotype"/>
          <w:sz w:val="22"/>
          <w:szCs w:val="22"/>
        </w:rPr>
      </w:pPr>
      <w:r w:rsidRPr="003B209A">
        <w:rPr>
          <w:rFonts w:ascii="Palatino Linotype" w:hAnsi="Palatino Linotype"/>
          <w:sz w:val="22"/>
          <w:szCs w:val="22"/>
        </w:rPr>
        <w:t xml:space="preserve">Projektované stavební práce a dodávky v </w:t>
      </w:r>
      <w:r w:rsidRPr="003B209A">
        <w:rPr>
          <w:rFonts w:ascii="Palatino Linotype" w:hAnsi="Palatino Linotype"/>
          <w:b/>
          <w:sz w:val="22"/>
          <w:szCs w:val="22"/>
        </w:rPr>
        <w:t>oceněném soupisu prací („oceněný položkový rozpočet“)</w:t>
      </w:r>
      <w:r w:rsidRPr="003B209A">
        <w:rPr>
          <w:rFonts w:ascii="Palatino Linotype" w:hAnsi="Palatino Linotype"/>
          <w:sz w:val="22"/>
          <w:szCs w:val="22"/>
        </w:rPr>
        <w:t xml:space="preserve"> zpracovaném k projektové dokumentaci </w:t>
      </w:r>
      <w:r w:rsidRPr="003B209A">
        <w:rPr>
          <w:rFonts w:ascii="Palatino Linotype" w:hAnsi="Palatino Linotype"/>
          <w:b/>
          <w:sz w:val="22"/>
          <w:szCs w:val="22"/>
        </w:rPr>
        <w:t>dle odstavce 2 bodu 2.5. a 2.6.</w:t>
      </w:r>
      <w:r w:rsidRPr="003B209A">
        <w:rPr>
          <w:rFonts w:ascii="Palatino Linotype" w:hAnsi="Palatino Linotype"/>
          <w:sz w:val="22"/>
          <w:szCs w:val="22"/>
        </w:rPr>
        <w:t xml:space="preserve"> tohoto článku smlouvy </w:t>
      </w:r>
      <w:r w:rsidRPr="003B209A">
        <w:rPr>
          <w:rFonts w:ascii="Palatino Linotype" w:hAnsi="Palatino Linotype"/>
          <w:b/>
          <w:sz w:val="22"/>
          <w:szCs w:val="22"/>
        </w:rPr>
        <w:t>musí být oceněny dle některé platné standardizované cenové soustavy</w:t>
      </w:r>
      <w:r w:rsidRPr="003B209A">
        <w:rPr>
          <w:rFonts w:ascii="Palatino Linotype" w:hAnsi="Palatino Linotype"/>
          <w:sz w:val="22"/>
          <w:szCs w:val="22"/>
        </w:rPr>
        <w:t xml:space="preserve"> (jednotný ceník stavebních prací, např. RTS nebo ÚRS) </w:t>
      </w:r>
      <w:r w:rsidRPr="003B209A">
        <w:rPr>
          <w:rFonts w:ascii="Palatino Linotype" w:hAnsi="Palatino Linotype"/>
          <w:b/>
          <w:sz w:val="22"/>
          <w:szCs w:val="22"/>
        </w:rPr>
        <w:t>v její aktuální cenové úrovni</w:t>
      </w:r>
      <w:r w:rsidRPr="003B209A">
        <w:rPr>
          <w:rFonts w:ascii="Palatino Linotype" w:hAnsi="Palatino Linotype"/>
          <w:sz w:val="22"/>
          <w:szCs w:val="22"/>
        </w:rPr>
        <w:t xml:space="preserve"> platné v době zpracování. Objednatel po dohodě se zhotovitelem připouští indexaci (snížení) cen v těchto cenících, a to s  přihlédnutím k trhu např. náklady obdobných staveb realizovaných objednatelem v předešlém období.</w:t>
      </w:r>
    </w:p>
    <w:p w:rsidR="00281C85" w:rsidRPr="003B209A" w:rsidRDefault="00281C85" w:rsidP="006937B9">
      <w:pPr>
        <w:pStyle w:val="OdstavecSmlouvy"/>
        <w:numPr>
          <w:ilvl w:val="0"/>
          <w:numId w:val="31"/>
        </w:numPr>
        <w:spacing w:before="120" w:after="0"/>
        <w:rPr>
          <w:rFonts w:ascii="Palatino Linotype" w:hAnsi="Palatino Linotype"/>
          <w:sz w:val="22"/>
          <w:szCs w:val="22"/>
        </w:rPr>
      </w:pPr>
      <w:r w:rsidRPr="003B209A">
        <w:rPr>
          <w:rFonts w:ascii="Palatino Linotype" w:hAnsi="Palatino Linotype"/>
          <w:b/>
          <w:sz w:val="22"/>
          <w:szCs w:val="22"/>
        </w:rPr>
        <w:t>V oceněném soupisu prací nesmí být uvedeny soubory a komplety</w:t>
      </w:r>
      <w:r w:rsidRPr="003B209A">
        <w:rPr>
          <w:rFonts w:ascii="Palatino Linotype" w:hAnsi="Palatino Linotype"/>
          <w:sz w:val="22"/>
          <w:szCs w:val="22"/>
        </w:rPr>
        <w:t>. Pokud zhotovitel (projektant)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(projektantem) vysvětlit.</w:t>
      </w:r>
    </w:p>
    <w:p w:rsidR="00A54991" w:rsidRPr="003B209A" w:rsidRDefault="00A54991" w:rsidP="00300F1A">
      <w:pPr>
        <w:pStyle w:val="OdstavecSmlouvy"/>
        <w:numPr>
          <w:ilvl w:val="0"/>
          <w:numId w:val="31"/>
        </w:numPr>
        <w:spacing w:before="120" w:after="0"/>
        <w:rPr>
          <w:rFonts w:ascii="Palatino Linotype" w:hAnsi="Palatino Linotype"/>
          <w:sz w:val="22"/>
          <w:szCs w:val="22"/>
        </w:rPr>
      </w:pPr>
      <w:r w:rsidRPr="003B209A">
        <w:rPr>
          <w:rFonts w:ascii="Palatino Linotype" w:hAnsi="Palatino Linotype"/>
          <w:sz w:val="22"/>
          <w:szCs w:val="22"/>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213AEF" w:rsidRPr="003B209A">
        <w:rPr>
          <w:rFonts w:ascii="Palatino Linotype" w:hAnsi="Palatino Linotype"/>
          <w:sz w:val="22"/>
          <w:szCs w:val="22"/>
        </w:rPr>
        <w:t>, ve znění pozdějších předpisů</w:t>
      </w:r>
      <w:r w:rsidRPr="003B209A">
        <w:rPr>
          <w:rFonts w:ascii="Palatino Linotype" w:hAnsi="Palatino Linotype"/>
          <w:sz w:val="22"/>
          <w:szCs w:val="22"/>
        </w:rPr>
        <w:t>.</w:t>
      </w:r>
      <w:r w:rsidR="0014374F" w:rsidRPr="003B209A">
        <w:rPr>
          <w:rFonts w:ascii="Palatino Linotype" w:hAnsi="Palatino Linotype"/>
          <w:sz w:val="22"/>
          <w:szCs w:val="22"/>
        </w:rPr>
        <w:t xml:space="preserve"> Součástí projektové dokumentace bude plán bezpečnosti a ochrany zdraví při práci na staveništi (dále jen "plán</w:t>
      </w:r>
      <w:r w:rsidR="00194340" w:rsidRPr="003B209A">
        <w:rPr>
          <w:rFonts w:ascii="Palatino Linotype" w:hAnsi="Palatino Linotype"/>
          <w:sz w:val="22"/>
          <w:szCs w:val="22"/>
        </w:rPr>
        <w:t xml:space="preserve"> BOZP</w:t>
      </w:r>
      <w:r w:rsidR="0014374F" w:rsidRPr="003B209A">
        <w:rPr>
          <w:rFonts w:ascii="Palatino Linotype" w:hAnsi="Palatino Linotype"/>
          <w:sz w:val="22"/>
          <w:szCs w:val="22"/>
        </w:rPr>
        <w:t xml:space="preserve">") zpracovaný s ohledem na druh a velikost stavby tak, aby plně vyhovoval potřebám zajištění bezpečné a zdraví neohrožující práce. V plánu </w:t>
      </w:r>
      <w:r w:rsidR="00194340" w:rsidRPr="003B209A">
        <w:rPr>
          <w:rFonts w:ascii="Palatino Linotype" w:hAnsi="Palatino Linotype"/>
          <w:sz w:val="22"/>
          <w:szCs w:val="22"/>
        </w:rPr>
        <w:t xml:space="preserve">BOZP </w:t>
      </w:r>
      <w:r w:rsidR="0014374F" w:rsidRPr="003B209A">
        <w:rPr>
          <w:rFonts w:ascii="Palatino Linotype" w:hAnsi="Palatino Linotype"/>
          <w:sz w:val="22"/>
          <w:szCs w:val="22"/>
        </w:rPr>
        <w:t>budou uvedena potřebná opatření z hlediska časové potřeby i způsobu provedení.</w:t>
      </w:r>
    </w:p>
    <w:p w:rsidR="00A54991" w:rsidRPr="003B209A" w:rsidRDefault="00A54991" w:rsidP="00300F1A">
      <w:pPr>
        <w:pStyle w:val="OdstavecSmlouvy"/>
        <w:numPr>
          <w:ilvl w:val="0"/>
          <w:numId w:val="31"/>
        </w:numPr>
        <w:spacing w:before="120" w:after="0"/>
        <w:rPr>
          <w:rFonts w:ascii="Palatino Linotype" w:hAnsi="Palatino Linotype"/>
          <w:sz w:val="22"/>
          <w:szCs w:val="22"/>
        </w:rPr>
      </w:pPr>
      <w:r w:rsidRPr="003B209A">
        <w:rPr>
          <w:rFonts w:ascii="Palatino Linotype" w:hAnsi="Palatino Linotype"/>
          <w:sz w:val="22"/>
          <w:szCs w:val="22"/>
        </w:rPr>
        <w:t xml:space="preserve">K projektové dokumentaci stavby dle odstavce 2 bodu </w:t>
      </w:r>
      <w:r w:rsidR="00E223EC" w:rsidRPr="003B209A">
        <w:rPr>
          <w:rFonts w:ascii="Palatino Linotype" w:hAnsi="Palatino Linotype"/>
          <w:sz w:val="22"/>
          <w:szCs w:val="22"/>
        </w:rPr>
        <w:t xml:space="preserve">2.5. </w:t>
      </w:r>
      <w:r w:rsidRPr="003B209A">
        <w:rPr>
          <w:rFonts w:ascii="Palatino Linotype" w:hAnsi="Palatino Linotype"/>
          <w:sz w:val="22"/>
          <w:szCs w:val="22"/>
        </w:rPr>
        <w:t>tohoto článku zpracuje zhotovitel návrh časového harmonogramu stavby.</w:t>
      </w:r>
    </w:p>
    <w:p w:rsidR="00797774" w:rsidRPr="003B209A" w:rsidRDefault="00797774" w:rsidP="00797774">
      <w:pPr>
        <w:pStyle w:val="Zkladntextodsazen2"/>
        <w:numPr>
          <w:ilvl w:val="0"/>
          <w:numId w:val="31"/>
        </w:numPr>
        <w:spacing w:before="120" w:after="120"/>
        <w:rPr>
          <w:rFonts w:ascii="Palatino Linotype" w:hAnsi="Palatino Linotype"/>
          <w:sz w:val="22"/>
          <w:szCs w:val="22"/>
        </w:rPr>
      </w:pPr>
      <w:r w:rsidRPr="003B209A">
        <w:rPr>
          <w:rFonts w:ascii="Palatino Linotype" w:hAnsi="Palatino Linotype"/>
          <w:sz w:val="22"/>
          <w:szCs w:val="22"/>
        </w:rPr>
        <w:t>Projektová dokumentace bude obsahovat všechny části a náležitosti dle vyhlášky č. 499/2006 Sb., o dokumentaci staveb ve znění pozdějších předpisů</w:t>
      </w:r>
      <w:r w:rsidR="00D544B7" w:rsidRPr="003B209A">
        <w:rPr>
          <w:rFonts w:ascii="Palatino Linotype" w:hAnsi="Palatino Linotype"/>
          <w:sz w:val="22"/>
          <w:szCs w:val="22"/>
        </w:rPr>
        <w:t xml:space="preserve">. </w:t>
      </w:r>
      <w:r w:rsidRPr="003B209A">
        <w:rPr>
          <w:rFonts w:ascii="Palatino Linotype" w:hAnsi="Palatino Linotype"/>
          <w:sz w:val="22"/>
          <w:szCs w:val="22"/>
        </w:rPr>
        <w:t>V případě, že by s ohledem na charakter či specifičnost projektované stavby nebyla cíleně některá ze součástí p</w:t>
      </w:r>
      <w:r w:rsidR="00EC6AB4" w:rsidRPr="003B209A">
        <w:rPr>
          <w:rFonts w:ascii="Palatino Linotype" w:hAnsi="Palatino Linotype"/>
          <w:sz w:val="22"/>
          <w:szCs w:val="22"/>
        </w:rPr>
        <w:t>rojektové dokumentace zpracovávána např. s ohledem na povahu a rozsah stavby</w:t>
      </w:r>
      <w:r w:rsidRPr="003B209A">
        <w:rPr>
          <w:rFonts w:ascii="Palatino Linotype" w:hAnsi="Palatino Linotype"/>
          <w:sz w:val="22"/>
          <w:szCs w:val="22"/>
        </w:rPr>
        <w:t xml:space="preserve">, </w:t>
      </w:r>
      <w:r w:rsidR="00EC6AB4" w:rsidRPr="003B209A">
        <w:rPr>
          <w:rFonts w:ascii="Palatino Linotype" w:hAnsi="Palatino Linotype"/>
          <w:sz w:val="22"/>
          <w:szCs w:val="22"/>
        </w:rPr>
        <w:t xml:space="preserve">uvede </w:t>
      </w:r>
      <w:r w:rsidRPr="003B209A">
        <w:rPr>
          <w:rFonts w:ascii="Palatino Linotype" w:hAnsi="Palatino Linotype"/>
          <w:sz w:val="22"/>
          <w:szCs w:val="22"/>
        </w:rPr>
        <w:t>zhotovitel v</w:t>
      </w:r>
      <w:r w:rsidR="00EC6AB4" w:rsidRPr="003B209A">
        <w:rPr>
          <w:rFonts w:ascii="Palatino Linotype" w:hAnsi="Palatino Linotype"/>
          <w:sz w:val="22"/>
          <w:szCs w:val="22"/>
        </w:rPr>
        <w:t xml:space="preserve"> příslušných </w:t>
      </w:r>
      <w:r w:rsidR="001124BD" w:rsidRPr="003B209A">
        <w:rPr>
          <w:rFonts w:ascii="Palatino Linotype" w:hAnsi="Palatino Linotype"/>
          <w:sz w:val="22"/>
          <w:szCs w:val="22"/>
        </w:rPr>
        <w:t>částech projektové dokumentace důvod, proč není potřeba tuto část projektové dokumentace zpracovávat.</w:t>
      </w:r>
    </w:p>
    <w:p w:rsidR="00797774" w:rsidRPr="003B209A" w:rsidRDefault="001124BD" w:rsidP="00D544B7">
      <w:pPr>
        <w:pStyle w:val="Zkladntextodsazen2"/>
        <w:numPr>
          <w:ilvl w:val="0"/>
          <w:numId w:val="31"/>
        </w:numPr>
        <w:spacing w:before="120" w:after="120"/>
        <w:rPr>
          <w:rFonts w:ascii="Palatino Linotype" w:hAnsi="Palatino Linotype"/>
          <w:sz w:val="22"/>
          <w:szCs w:val="22"/>
        </w:rPr>
      </w:pPr>
      <w:r w:rsidRPr="003B209A">
        <w:rPr>
          <w:rFonts w:ascii="Palatino Linotype" w:hAnsi="Palatino Linotype"/>
          <w:sz w:val="22"/>
          <w:szCs w:val="22"/>
        </w:rPr>
        <w:t>Nad rámec příslušných vyhlášek uvedených v odst. 9 tohoto článku smlouvy bude s</w:t>
      </w:r>
      <w:r w:rsidR="00797774" w:rsidRPr="003B209A">
        <w:rPr>
          <w:rFonts w:ascii="Palatino Linotype" w:hAnsi="Palatino Linotype"/>
          <w:sz w:val="22"/>
          <w:szCs w:val="22"/>
        </w:rPr>
        <w:t xml:space="preserve">oučástí projektové dokumentace (díla) vždy samostatné stanovisko autorizovaného statika, v němž statik uvede části stavby, které posuzoval. V případě, že </w:t>
      </w:r>
      <w:r w:rsidRPr="003B209A">
        <w:rPr>
          <w:rFonts w:ascii="Palatino Linotype" w:hAnsi="Palatino Linotype"/>
          <w:sz w:val="22"/>
          <w:szCs w:val="22"/>
        </w:rPr>
        <w:t>projektová dokumentace (dílo)</w:t>
      </w:r>
      <w:r w:rsidR="00797774" w:rsidRPr="003B209A">
        <w:rPr>
          <w:rFonts w:ascii="Palatino Linotype" w:hAnsi="Palatino Linotype"/>
          <w:sz w:val="22"/>
          <w:szCs w:val="22"/>
        </w:rPr>
        <w:t xml:space="preserve"> nevyžaduje statické posouzení, tuto skutečnost </w:t>
      </w:r>
      <w:r w:rsidR="00573418" w:rsidRPr="003B209A">
        <w:rPr>
          <w:rFonts w:ascii="Palatino Linotype" w:hAnsi="Palatino Linotype"/>
          <w:sz w:val="22"/>
          <w:szCs w:val="22"/>
        </w:rPr>
        <w:t>autorizovaný statik z</w:t>
      </w:r>
      <w:r w:rsidR="00797774" w:rsidRPr="003B209A">
        <w:rPr>
          <w:rFonts w:ascii="Palatino Linotype" w:hAnsi="Palatino Linotype"/>
          <w:sz w:val="22"/>
          <w:szCs w:val="22"/>
        </w:rPr>
        <w:t>důvodní.</w:t>
      </w:r>
    </w:p>
    <w:p w:rsidR="00A54991" w:rsidRPr="003B209A" w:rsidRDefault="00A54991" w:rsidP="00300F1A">
      <w:pPr>
        <w:pStyle w:val="OdstavecSmlouvy"/>
        <w:numPr>
          <w:ilvl w:val="0"/>
          <w:numId w:val="31"/>
        </w:numPr>
        <w:spacing w:before="120" w:after="0"/>
        <w:rPr>
          <w:rFonts w:ascii="Palatino Linotype" w:hAnsi="Palatino Linotype"/>
          <w:sz w:val="22"/>
          <w:szCs w:val="22"/>
        </w:rPr>
      </w:pPr>
      <w:r w:rsidRPr="003B209A">
        <w:rPr>
          <w:rFonts w:ascii="Palatino Linotype" w:hAnsi="Palatino Linotype"/>
          <w:sz w:val="22"/>
          <w:szCs w:val="22"/>
        </w:rPr>
        <w:t>Objednatel se zavazuje řádně provedené dílo bez vad a nedodělků převzít a zaplatit za ně zhotoviteli cenu dle čl. VII této smlouvy.</w:t>
      </w:r>
    </w:p>
    <w:p w:rsidR="00A54991" w:rsidRDefault="00A54991" w:rsidP="00300F1A">
      <w:pPr>
        <w:pStyle w:val="OdstavecSmlouvy"/>
        <w:numPr>
          <w:ilvl w:val="0"/>
          <w:numId w:val="31"/>
        </w:numPr>
        <w:spacing w:before="120" w:after="0"/>
        <w:rPr>
          <w:rFonts w:ascii="Palatino Linotype" w:hAnsi="Palatino Linotype"/>
          <w:sz w:val="22"/>
          <w:szCs w:val="22"/>
        </w:rPr>
      </w:pPr>
      <w:r w:rsidRPr="003B209A">
        <w:rPr>
          <w:rFonts w:ascii="Palatino Linotype" w:hAnsi="Palatino Linotype"/>
          <w:sz w:val="22"/>
          <w:szCs w:val="22"/>
        </w:rPr>
        <w:t>Smluvní strany prohlašují, že předmět plnění není plněním nemožným a že tuto smlouvu uzavřely po pečlivém zvážení všech možných důsledků.</w:t>
      </w:r>
    </w:p>
    <w:p w:rsidR="009206FE" w:rsidRPr="003B209A" w:rsidRDefault="009206FE" w:rsidP="009206FE">
      <w:pPr>
        <w:pStyle w:val="OdstavecSmlouvy"/>
        <w:spacing w:before="120" w:after="0"/>
        <w:ind w:left="360"/>
        <w:rPr>
          <w:rFonts w:ascii="Palatino Linotype" w:hAnsi="Palatino Linotype"/>
          <w:sz w:val="22"/>
          <w:szCs w:val="22"/>
        </w:rPr>
      </w:pPr>
    </w:p>
    <w:p w:rsidR="00A54991" w:rsidRPr="003B209A" w:rsidRDefault="00A54991" w:rsidP="009206FE">
      <w:pPr>
        <w:pStyle w:val="slolnkuSmlouvy"/>
        <w:spacing w:before="0"/>
        <w:rPr>
          <w:rFonts w:ascii="Palatino Linotype" w:hAnsi="Palatino Linotype"/>
          <w:sz w:val="22"/>
          <w:szCs w:val="22"/>
        </w:rPr>
      </w:pPr>
      <w:r w:rsidRPr="003B209A">
        <w:rPr>
          <w:rFonts w:ascii="Palatino Linotype" w:hAnsi="Palatino Linotype"/>
          <w:sz w:val="22"/>
          <w:szCs w:val="22"/>
        </w:rPr>
        <w:t>IV.</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Doba a místo plnění</w:t>
      </w:r>
    </w:p>
    <w:p w:rsidR="00A54991" w:rsidRPr="003B209A" w:rsidRDefault="00A54991" w:rsidP="00300F1A">
      <w:pPr>
        <w:pStyle w:val="OdstavecSmlouvy"/>
        <w:numPr>
          <w:ilvl w:val="0"/>
          <w:numId w:val="2"/>
        </w:numPr>
        <w:rPr>
          <w:rFonts w:ascii="Palatino Linotype" w:hAnsi="Palatino Linotype"/>
          <w:sz w:val="22"/>
          <w:szCs w:val="22"/>
        </w:rPr>
      </w:pPr>
      <w:r w:rsidRPr="003B209A">
        <w:rPr>
          <w:rFonts w:ascii="Palatino Linotype" w:hAnsi="Palatino Linotype"/>
          <w:sz w:val="22"/>
          <w:szCs w:val="22"/>
        </w:rPr>
        <w:t>Zhotovitel je povinen provést a předat objednateli jednotlivé části díla v těchto termínech:</w:t>
      </w:r>
    </w:p>
    <w:p w:rsidR="00A54991" w:rsidRPr="003B209A" w:rsidRDefault="00F36AE8" w:rsidP="00300F1A">
      <w:pPr>
        <w:pStyle w:val="OdstavecSmlouvy"/>
        <w:numPr>
          <w:ilvl w:val="0"/>
          <w:numId w:val="36"/>
        </w:numPr>
        <w:tabs>
          <w:tab w:val="clear" w:pos="426"/>
          <w:tab w:val="clear" w:pos="1701"/>
          <w:tab w:val="num" w:pos="720"/>
        </w:tabs>
        <w:ind w:left="720"/>
        <w:rPr>
          <w:rFonts w:ascii="Palatino Linotype" w:hAnsi="Palatino Linotype"/>
          <w:sz w:val="22"/>
          <w:szCs w:val="22"/>
        </w:rPr>
      </w:pPr>
      <w:r w:rsidRPr="003B209A">
        <w:rPr>
          <w:rFonts w:ascii="Palatino Linotype" w:hAnsi="Palatino Linotype"/>
          <w:sz w:val="22"/>
          <w:szCs w:val="22"/>
        </w:rPr>
        <w:t xml:space="preserve">zaměření </w:t>
      </w:r>
      <w:r w:rsidR="00A54991" w:rsidRPr="003B209A">
        <w:rPr>
          <w:rFonts w:ascii="Palatino Linotype" w:hAnsi="Palatino Linotype"/>
          <w:sz w:val="22"/>
          <w:szCs w:val="22"/>
        </w:rPr>
        <w:t>dle č</w:t>
      </w:r>
      <w:r w:rsidR="00E223EC" w:rsidRPr="003B209A">
        <w:rPr>
          <w:rFonts w:ascii="Palatino Linotype" w:hAnsi="Palatino Linotype"/>
          <w:sz w:val="22"/>
          <w:szCs w:val="22"/>
        </w:rPr>
        <w:t xml:space="preserve">l. III. odst. 2 bod 2.1. </w:t>
      </w:r>
      <w:r w:rsidR="00A54991" w:rsidRPr="003B209A">
        <w:rPr>
          <w:rFonts w:ascii="Palatino Linotype" w:hAnsi="Palatino Linotype"/>
          <w:sz w:val="22"/>
          <w:szCs w:val="22"/>
        </w:rPr>
        <w:t>této smlouvy (</w:t>
      </w:r>
      <w:r w:rsidR="00A54991" w:rsidRPr="003B209A">
        <w:rPr>
          <w:rFonts w:ascii="Palatino Linotype" w:hAnsi="Palatino Linotype"/>
          <w:b/>
          <w:sz w:val="22"/>
          <w:szCs w:val="22"/>
        </w:rPr>
        <w:t>1.</w:t>
      </w:r>
      <w:r w:rsidR="00EA6D8C" w:rsidRPr="003B209A">
        <w:rPr>
          <w:rFonts w:ascii="Palatino Linotype" w:hAnsi="Palatino Linotype"/>
          <w:b/>
          <w:sz w:val="22"/>
          <w:szCs w:val="22"/>
        </w:rPr>
        <w:t xml:space="preserve"> </w:t>
      </w:r>
      <w:r w:rsidR="00A54991" w:rsidRPr="003B209A">
        <w:rPr>
          <w:rFonts w:ascii="Palatino Linotype" w:hAnsi="Palatino Linotype"/>
          <w:b/>
          <w:sz w:val="22"/>
          <w:szCs w:val="22"/>
        </w:rPr>
        <w:t>část díla</w:t>
      </w:r>
      <w:r w:rsidR="00E223EC" w:rsidRPr="003B209A">
        <w:rPr>
          <w:rFonts w:ascii="Palatino Linotype" w:hAnsi="Palatino Linotype"/>
          <w:sz w:val="22"/>
          <w:szCs w:val="22"/>
        </w:rPr>
        <w:t>)</w:t>
      </w:r>
      <w:r w:rsidR="00E223EC" w:rsidRPr="003B209A">
        <w:rPr>
          <w:rFonts w:ascii="Palatino Linotype" w:hAnsi="Palatino Linotype"/>
          <w:sz w:val="22"/>
          <w:szCs w:val="22"/>
        </w:rPr>
        <w:br/>
        <w:t xml:space="preserve">do </w:t>
      </w:r>
      <w:r w:rsidR="007156E1">
        <w:rPr>
          <w:rFonts w:ascii="Palatino Linotype" w:hAnsi="Palatino Linotype"/>
          <w:sz w:val="22"/>
          <w:szCs w:val="22"/>
        </w:rPr>
        <w:t>27.03.2017, min. 1</w:t>
      </w:r>
      <w:r w:rsidR="00626B26">
        <w:rPr>
          <w:rFonts w:ascii="Palatino Linotype" w:hAnsi="Palatino Linotype"/>
          <w:sz w:val="22"/>
          <w:szCs w:val="22"/>
        </w:rPr>
        <w:t>5</w:t>
      </w:r>
      <w:r w:rsidR="007156E1">
        <w:rPr>
          <w:rFonts w:ascii="Palatino Linotype" w:hAnsi="Palatino Linotype"/>
          <w:sz w:val="22"/>
          <w:szCs w:val="22"/>
        </w:rPr>
        <w:t xml:space="preserve"> dní od podpisu SoD</w:t>
      </w:r>
    </w:p>
    <w:p w:rsidR="00E223EC" w:rsidRPr="003B209A" w:rsidRDefault="00E223EC" w:rsidP="00300F1A">
      <w:pPr>
        <w:pStyle w:val="OdstavecSmlouvy"/>
        <w:numPr>
          <w:ilvl w:val="0"/>
          <w:numId w:val="36"/>
        </w:numPr>
        <w:tabs>
          <w:tab w:val="clear" w:pos="426"/>
          <w:tab w:val="clear" w:pos="1701"/>
          <w:tab w:val="num" w:pos="720"/>
        </w:tabs>
        <w:ind w:left="720"/>
        <w:rPr>
          <w:rFonts w:ascii="Palatino Linotype" w:hAnsi="Palatino Linotype"/>
          <w:sz w:val="22"/>
          <w:szCs w:val="22"/>
        </w:rPr>
      </w:pPr>
      <w:r w:rsidRPr="003B209A">
        <w:rPr>
          <w:rFonts w:ascii="Palatino Linotype" w:hAnsi="Palatino Linotype"/>
          <w:sz w:val="22"/>
          <w:szCs w:val="22"/>
        </w:rPr>
        <w:t>provozně-dispoziční studii dle čl. III. odst. 2 bod 2.2</w:t>
      </w:r>
      <w:r w:rsidR="00A54991" w:rsidRPr="003B209A">
        <w:rPr>
          <w:rFonts w:ascii="Palatino Linotype" w:hAnsi="Palatino Linotype"/>
          <w:sz w:val="22"/>
          <w:szCs w:val="22"/>
        </w:rPr>
        <w:t>. této smlo</w:t>
      </w:r>
      <w:r w:rsidRPr="003B209A">
        <w:rPr>
          <w:rFonts w:ascii="Palatino Linotype" w:hAnsi="Palatino Linotype"/>
          <w:sz w:val="22"/>
          <w:szCs w:val="22"/>
        </w:rPr>
        <w:t>uvy</w:t>
      </w:r>
      <w:r w:rsidR="00A54991" w:rsidRPr="003B209A">
        <w:rPr>
          <w:rFonts w:ascii="Palatino Linotype" w:hAnsi="Palatino Linotype"/>
          <w:sz w:val="22"/>
          <w:szCs w:val="22"/>
        </w:rPr>
        <w:t xml:space="preserve"> (</w:t>
      </w:r>
      <w:r w:rsidR="00A54991" w:rsidRPr="003B209A">
        <w:rPr>
          <w:rFonts w:ascii="Palatino Linotype" w:hAnsi="Palatino Linotype"/>
          <w:b/>
          <w:sz w:val="22"/>
          <w:szCs w:val="22"/>
        </w:rPr>
        <w:t>2.</w:t>
      </w:r>
      <w:r w:rsidR="00EA6D8C" w:rsidRPr="003B209A">
        <w:rPr>
          <w:rFonts w:ascii="Palatino Linotype" w:hAnsi="Palatino Linotype"/>
          <w:b/>
          <w:sz w:val="22"/>
          <w:szCs w:val="22"/>
        </w:rPr>
        <w:t xml:space="preserve"> </w:t>
      </w:r>
      <w:r w:rsidR="00A54991" w:rsidRPr="003B209A">
        <w:rPr>
          <w:rFonts w:ascii="Palatino Linotype" w:hAnsi="Palatino Linotype"/>
          <w:b/>
          <w:sz w:val="22"/>
          <w:szCs w:val="22"/>
        </w:rPr>
        <w:t>část díla</w:t>
      </w:r>
      <w:r w:rsidR="00A54991" w:rsidRPr="003B209A">
        <w:rPr>
          <w:rFonts w:ascii="Palatino Linotype" w:hAnsi="Palatino Linotype"/>
          <w:sz w:val="22"/>
          <w:szCs w:val="22"/>
        </w:rPr>
        <w:t xml:space="preserve">) </w:t>
      </w:r>
    </w:p>
    <w:p w:rsidR="00A54991" w:rsidRPr="007156E1" w:rsidRDefault="00A54991" w:rsidP="00E04093">
      <w:pPr>
        <w:pStyle w:val="OdstavecSmlouvy"/>
        <w:tabs>
          <w:tab w:val="clear" w:pos="426"/>
          <w:tab w:val="clear" w:pos="1701"/>
        </w:tabs>
        <w:ind w:left="360" w:firstLine="349"/>
        <w:rPr>
          <w:rFonts w:ascii="Palatino Linotype" w:hAnsi="Palatino Linotype"/>
          <w:sz w:val="22"/>
          <w:szCs w:val="22"/>
        </w:rPr>
      </w:pPr>
      <w:r w:rsidRPr="007156E1">
        <w:rPr>
          <w:rFonts w:ascii="Palatino Linotype" w:hAnsi="Palatino Linotype"/>
          <w:sz w:val="22"/>
          <w:szCs w:val="22"/>
        </w:rPr>
        <w:t xml:space="preserve">do </w:t>
      </w:r>
      <w:r w:rsidR="007156E1">
        <w:rPr>
          <w:rFonts w:ascii="Palatino Linotype" w:hAnsi="Palatino Linotype"/>
          <w:sz w:val="22"/>
          <w:szCs w:val="22"/>
        </w:rPr>
        <w:t>03</w:t>
      </w:r>
      <w:r w:rsidR="007156E1" w:rsidRPr="007156E1">
        <w:rPr>
          <w:rFonts w:ascii="Palatino Linotype" w:hAnsi="Palatino Linotype"/>
          <w:sz w:val="22"/>
          <w:szCs w:val="22"/>
        </w:rPr>
        <w:t>.04.2017</w:t>
      </w:r>
      <w:r w:rsidR="007156E1">
        <w:rPr>
          <w:rFonts w:ascii="Palatino Linotype" w:hAnsi="Palatino Linotype"/>
          <w:sz w:val="22"/>
          <w:szCs w:val="22"/>
        </w:rPr>
        <w:t xml:space="preserve"> nejdříve však 5dní po odsouhlasení návrhu</w:t>
      </w:r>
      <w:r w:rsidR="00E04093" w:rsidRPr="00E04093">
        <w:rPr>
          <w:rFonts w:ascii="Palatino Linotype" w:hAnsi="Palatino Linotype"/>
          <w:sz w:val="22"/>
          <w:szCs w:val="22"/>
        </w:rPr>
        <w:t xml:space="preserve"> </w:t>
      </w:r>
      <w:r w:rsidR="00E04093">
        <w:rPr>
          <w:rFonts w:ascii="Palatino Linotype" w:hAnsi="Palatino Linotype"/>
          <w:sz w:val="22"/>
          <w:szCs w:val="22"/>
        </w:rPr>
        <w:t>dle bodu 1.a)</w:t>
      </w:r>
    </w:p>
    <w:p w:rsidR="00A54991" w:rsidRPr="007156E1" w:rsidRDefault="00A54991" w:rsidP="00300F1A">
      <w:pPr>
        <w:pStyle w:val="OdstavecSmlouvy"/>
        <w:numPr>
          <w:ilvl w:val="0"/>
          <w:numId w:val="36"/>
        </w:numPr>
        <w:tabs>
          <w:tab w:val="clear" w:pos="426"/>
          <w:tab w:val="clear" w:pos="1701"/>
          <w:tab w:val="num" w:pos="720"/>
        </w:tabs>
        <w:ind w:left="720"/>
        <w:rPr>
          <w:rFonts w:ascii="Palatino Linotype" w:hAnsi="Palatino Linotype"/>
          <w:sz w:val="22"/>
          <w:szCs w:val="22"/>
        </w:rPr>
      </w:pPr>
      <w:r w:rsidRPr="007156E1">
        <w:rPr>
          <w:rFonts w:ascii="Palatino Linotype" w:hAnsi="Palatino Linotype"/>
          <w:sz w:val="22"/>
          <w:szCs w:val="22"/>
        </w:rPr>
        <w:t xml:space="preserve">projektovou dokumentaci pro </w:t>
      </w:r>
      <w:r w:rsidR="00E223EC" w:rsidRPr="007156E1">
        <w:rPr>
          <w:rFonts w:ascii="Palatino Linotype" w:hAnsi="Palatino Linotype"/>
          <w:sz w:val="22"/>
          <w:szCs w:val="22"/>
        </w:rPr>
        <w:t xml:space="preserve">územní (DUR) a </w:t>
      </w:r>
      <w:r w:rsidRPr="007156E1">
        <w:rPr>
          <w:rFonts w:ascii="Palatino Linotype" w:hAnsi="Palatino Linotype"/>
          <w:sz w:val="22"/>
          <w:szCs w:val="22"/>
        </w:rPr>
        <w:t xml:space="preserve">stavební řízení </w:t>
      </w:r>
      <w:r w:rsidR="00E223EC" w:rsidRPr="007156E1">
        <w:rPr>
          <w:rFonts w:ascii="Palatino Linotype" w:hAnsi="Palatino Linotype"/>
          <w:sz w:val="22"/>
          <w:szCs w:val="22"/>
        </w:rPr>
        <w:t xml:space="preserve">(DSP) </w:t>
      </w:r>
      <w:r w:rsidRPr="007156E1">
        <w:rPr>
          <w:rFonts w:ascii="Palatino Linotype" w:hAnsi="Palatino Linotype"/>
          <w:sz w:val="22"/>
          <w:szCs w:val="22"/>
        </w:rPr>
        <w:t>dle čl. III.</w:t>
      </w:r>
      <w:r w:rsidR="00E223EC" w:rsidRPr="007156E1">
        <w:rPr>
          <w:rFonts w:ascii="Palatino Linotype" w:hAnsi="Palatino Linotype"/>
          <w:sz w:val="22"/>
          <w:szCs w:val="22"/>
        </w:rPr>
        <w:t xml:space="preserve"> odst. 2 bod  2.3</w:t>
      </w:r>
      <w:r w:rsidR="00BC72D8" w:rsidRPr="007156E1">
        <w:rPr>
          <w:rFonts w:ascii="Palatino Linotype" w:hAnsi="Palatino Linotype"/>
          <w:sz w:val="22"/>
          <w:szCs w:val="22"/>
        </w:rPr>
        <w:t xml:space="preserve">. </w:t>
      </w:r>
      <w:r w:rsidR="00E223EC" w:rsidRPr="007156E1">
        <w:rPr>
          <w:rFonts w:ascii="Palatino Linotype" w:hAnsi="Palatino Linotype"/>
          <w:sz w:val="22"/>
          <w:szCs w:val="22"/>
        </w:rPr>
        <w:t xml:space="preserve">a 2.4. </w:t>
      </w:r>
      <w:r w:rsidR="00BC72D8" w:rsidRPr="007156E1">
        <w:rPr>
          <w:rFonts w:ascii="Palatino Linotype" w:hAnsi="Palatino Linotype"/>
          <w:sz w:val="22"/>
          <w:szCs w:val="22"/>
        </w:rPr>
        <w:t>této smlouvy</w:t>
      </w:r>
      <w:r w:rsidRPr="007156E1">
        <w:rPr>
          <w:rFonts w:ascii="Palatino Linotype" w:hAnsi="Palatino Linotype"/>
          <w:sz w:val="22"/>
          <w:szCs w:val="22"/>
        </w:rPr>
        <w:t xml:space="preserve"> (</w:t>
      </w:r>
      <w:r w:rsidRPr="007156E1">
        <w:rPr>
          <w:rFonts w:ascii="Palatino Linotype" w:hAnsi="Palatino Linotype"/>
          <w:b/>
          <w:sz w:val="22"/>
          <w:szCs w:val="22"/>
        </w:rPr>
        <w:t>3.</w:t>
      </w:r>
      <w:r w:rsidR="00EA6D8C" w:rsidRPr="007156E1">
        <w:rPr>
          <w:rFonts w:ascii="Palatino Linotype" w:hAnsi="Palatino Linotype"/>
          <w:b/>
          <w:sz w:val="22"/>
          <w:szCs w:val="22"/>
        </w:rPr>
        <w:t xml:space="preserve"> </w:t>
      </w:r>
      <w:r w:rsidRPr="007156E1">
        <w:rPr>
          <w:rFonts w:ascii="Palatino Linotype" w:hAnsi="Palatino Linotype"/>
          <w:b/>
          <w:sz w:val="22"/>
          <w:szCs w:val="22"/>
        </w:rPr>
        <w:t>část díla</w:t>
      </w:r>
      <w:r w:rsidR="00E223EC" w:rsidRPr="007156E1">
        <w:rPr>
          <w:rFonts w:ascii="Palatino Linotype" w:hAnsi="Palatino Linotype"/>
          <w:sz w:val="22"/>
          <w:szCs w:val="22"/>
        </w:rPr>
        <w:t xml:space="preserve">) do </w:t>
      </w:r>
      <w:r w:rsidR="007156E1" w:rsidRPr="007156E1">
        <w:rPr>
          <w:rFonts w:ascii="Palatino Linotype" w:hAnsi="Palatino Linotype"/>
          <w:sz w:val="22"/>
          <w:szCs w:val="22"/>
        </w:rPr>
        <w:t>09.05.2017</w:t>
      </w:r>
      <w:r w:rsidR="00E04093">
        <w:rPr>
          <w:rFonts w:ascii="Palatino Linotype" w:hAnsi="Palatino Linotype"/>
          <w:sz w:val="22"/>
          <w:szCs w:val="22"/>
        </w:rPr>
        <w:t xml:space="preserve"> nejdříve však 20dní po předání provozně dispoziční studie dle bodu 1.b)</w:t>
      </w:r>
    </w:p>
    <w:p w:rsidR="00A54991" w:rsidRPr="007156E1" w:rsidRDefault="00A54991" w:rsidP="00300F1A">
      <w:pPr>
        <w:pStyle w:val="OdstavecSmlouvy"/>
        <w:numPr>
          <w:ilvl w:val="0"/>
          <w:numId w:val="36"/>
        </w:numPr>
        <w:tabs>
          <w:tab w:val="clear" w:pos="426"/>
          <w:tab w:val="clear" w:pos="1701"/>
          <w:tab w:val="num" w:pos="720"/>
        </w:tabs>
        <w:ind w:left="720"/>
        <w:rPr>
          <w:rFonts w:ascii="Palatino Linotype" w:hAnsi="Palatino Linotype"/>
          <w:sz w:val="22"/>
          <w:szCs w:val="22"/>
        </w:rPr>
      </w:pPr>
      <w:r w:rsidRPr="007156E1">
        <w:rPr>
          <w:rFonts w:ascii="Palatino Linotype" w:hAnsi="Palatino Linotype"/>
          <w:sz w:val="22"/>
          <w:szCs w:val="22"/>
        </w:rPr>
        <w:t>projektovou dokumentaci stavby, která bude použita pro výběr zhotovitele a pro provádění sta</w:t>
      </w:r>
      <w:r w:rsidR="00E223EC" w:rsidRPr="007156E1">
        <w:rPr>
          <w:rFonts w:ascii="Palatino Linotype" w:hAnsi="Palatino Linotype"/>
          <w:sz w:val="22"/>
          <w:szCs w:val="22"/>
        </w:rPr>
        <w:t>vby dle čl. III. odst. 2 bod 2.5</w:t>
      </w:r>
      <w:r w:rsidRPr="007156E1">
        <w:rPr>
          <w:rFonts w:ascii="Palatino Linotype" w:hAnsi="Palatino Linotype"/>
          <w:sz w:val="22"/>
          <w:szCs w:val="22"/>
        </w:rPr>
        <w:t>.</w:t>
      </w:r>
      <w:r w:rsidR="00705142" w:rsidRPr="007156E1">
        <w:rPr>
          <w:rFonts w:ascii="Palatino Linotype" w:hAnsi="Palatino Linotype"/>
          <w:sz w:val="22"/>
          <w:szCs w:val="22"/>
        </w:rPr>
        <w:t xml:space="preserve">, </w:t>
      </w:r>
      <w:r w:rsidRPr="007156E1">
        <w:rPr>
          <w:rFonts w:ascii="Palatino Linotype" w:hAnsi="Palatino Linotype"/>
          <w:sz w:val="22"/>
          <w:szCs w:val="22"/>
        </w:rPr>
        <w:t>(</w:t>
      </w:r>
      <w:r w:rsidRPr="007156E1">
        <w:rPr>
          <w:rFonts w:ascii="Palatino Linotype" w:hAnsi="Palatino Linotype"/>
          <w:b/>
          <w:sz w:val="22"/>
          <w:szCs w:val="22"/>
        </w:rPr>
        <w:t>4.</w:t>
      </w:r>
      <w:r w:rsidR="00EA6D8C" w:rsidRPr="007156E1">
        <w:rPr>
          <w:rFonts w:ascii="Palatino Linotype" w:hAnsi="Palatino Linotype"/>
          <w:b/>
          <w:sz w:val="22"/>
          <w:szCs w:val="22"/>
        </w:rPr>
        <w:t xml:space="preserve"> </w:t>
      </w:r>
      <w:r w:rsidRPr="007156E1">
        <w:rPr>
          <w:rFonts w:ascii="Palatino Linotype" w:hAnsi="Palatino Linotype"/>
          <w:b/>
          <w:sz w:val="22"/>
          <w:szCs w:val="22"/>
        </w:rPr>
        <w:t>část díla</w:t>
      </w:r>
      <w:r w:rsidR="00BC72D8" w:rsidRPr="007156E1">
        <w:rPr>
          <w:rFonts w:ascii="Palatino Linotype" w:hAnsi="Palatino Linotype"/>
          <w:sz w:val="22"/>
          <w:szCs w:val="22"/>
        </w:rPr>
        <w:t>) do</w:t>
      </w:r>
      <w:r w:rsidR="007156E1" w:rsidRPr="007156E1">
        <w:rPr>
          <w:rFonts w:ascii="Palatino Linotype" w:hAnsi="Palatino Linotype"/>
          <w:sz w:val="22"/>
          <w:szCs w:val="22"/>
        </w:rPr>
        <w:t xml:space="preserve"> </w:t>
      </w:r>
      <w:r w:rsidR="007156E1">
        <w:rPr>
          <w:rFonts w:ascii="Palatino Linotype" w:hAnsi="Palatino Linotype"/>
          <w:sz w:val="22"/>
          <w:szCs w:val="22"/>
        </w:rPr>
        <w:t>30.05.2017</w:t>
      </w:r>
      <w:r w:rsidR="00E223EC" w:rsidRPr="007156E1">
        <w:rPr>
          <w:rFonts w:ascii="Palatino Linotype" w:hAnsi="Palatino Linotype"/>
          <w:sz w:val="22"/>
          <w:szCs w:val="22"/>
        </w:rPr>
        <w:t xml:space="preserve"> </w:t>
      </w:r>
      <w:r w:rsidR="00E04093">
        <w:rPr>
          <w:rFonts w:ascii="Palatino Linotype" w:hAnsi="Palatino Linotype"/>
          <w:sz w:val="22"/>
          <w:szCs w:val="22"/>
        </w:rPr>
        <w:t>nejdříve však 21dní po předání dokumentace pro stavební řízení dle bodu 1.c)</w:t>
      </w:r>
    </w:p>
    <w:p w:rsidR="00A54991" w:rsidRPr="003B209A" w:rsidRDefault="00A54991" w:rsidP="00557C30">
      <w:pPr>
        <w:pStyle w:val="OdstavecSmlouvy"/>
        <w:numPr>
          <w:ilvl w:val="0"/>
          <w:numId w:val="2"/>
        </w:numPr>
        <w:spacing w:after="0"/>
        <w:ind w:left="357" w:hanging="357"/>
        <w:rPr>
          <w:rFonts w:ascii="Palatino Linotype" w:hAnsi="Palatino Linotype"/>
          <w:sz w:val="22"/>
          <w:szCs w:val="22"/>
        </w:rPr>
      </w:pPr>
      <w:r w:rsidRPr="003B209A">
        <w:rPr>
          <w:rFonts w:ascii="Palatino Linotype" w:hAnsi="Palatino Linotype"/>
          <w:sz w:val="22"/>
          <w:szCs w:val="22"/>
        </w:rPr>
        <w:t xml:space="preserve">Místem plnění pro předání jednotlivých částí díla je </w:t>
      </w:r>
      <w:r w:rsidR="00063EC0" w:rsidRPr="003B209A">
        <w:rPr>
          <w:rFonts w:ascii="Palatino Linotype" w:hAnsi="Palatino Linotype"/>
          <w:sz w:val="22"/>
          <w:szCs w:val="22"/>
        </w:rPr>
        <w:t xml:space="preserve">sídlo </w:t>
      </w:r>
      <w:r w:rsidR="00E223EC" w:rsidRPr="003B209A">
        <w:rPr>
          <w:rFonts w:ascii="Palatino Linotype" w:hAnsi="Palatino Linotype"/>
          <w:sz w:val="22"/>
          <w:szCs w:val="22"/>
        </w:rPr>
        <w:t>organizace Slezské nemocnice v Opavě</w:t>
      </w:r>
      <w:r w:rsidR="00063EC0" w:rsidRPr="003B209A">
        <w:rPr>
          <w:rFonts w:ascii="Palatino Linotype" w:hAnsi="Palatino Linotype"/>
          <w:sz w:val="22"/>
          <w:szCs w:val="22"/>
        </w:rPr>
        <w:t>, příspěvková organizace</w:t>
      </w:r>
      <w:r w:rsidRPr="003B209A">
        <w:rPr>
          <w:rFonts w:ascii="Palatino Linotype" w:hAnsi="Palatino Linotype"/>
          <w:sz w:val="22"/>
          <w:szCs w:val="22"/>
        </w:rPr>
        <w:t>.</w:t>
      </w:r>
      <w:r w:rsidR="00063EC0" w:rsidRPr="003B209A">
        <w:rPr>
          <w:rFonts w:ascii="Palatino Linotype" w:hAnsi="Palatino Linotype"/>
          <w:sz w:val="22"/>
          <w:szCs w:val="22"/>
        </w:rPr>
        <w:t xml:space="preserve"> Míste</w:t>
      </w:r>
      <w:r w:rsidR="00F36AE8" w:rsidRPr="003B209A">
        <w:rPr>
          <w:rFonts w:ascii="Palatino Linotype" w:hAnsi="Palatino Linotype"/>
          <w:sz w:val="22"/>
          <w:szCs w:val="22"/>
        </w:rPr>
        <w:t xml:space="preserve">m provedení zaměření, vypracování studie a dílčích stupňů projektové dokumentace </w:t>
      </w:r>
      <w:r w:rsidR="00063EC0" w:rsidRPr="003B209A">
        <w:rPr>
          <w:rFonts w:ascii="Palatino Linotype" w:hAnsi="Palatino Linotype"/>
          <w:sz w:val="22"/>
          <w:szCs w:val="22"/>
        </w:rPr>
        <w:t xml:space="preserve">je </w:t>
      </w:r>
      <w:r w:rsidR="00F36AE8" w:rsidRPr="003B209A">
        <w:rPr>
          <w:rFonts w:ascii="Palatino Linotype" w:hAnsi="Palatino Linotype"/>
          <w:sz w:val="22"/>
          <w:szCs w:val="22"/>
        </w:rPr>
        <w:t xml:space="preserve">budova adresou: Opava, Předměstí, ul. Vančurova 2520/74 stojící na pozemku </w:t>
      </w:r>
      <w:r w:rsidR="00063EC0" w:rsidRPr="003B209A">
        <w:rPr>
          <w:rFonts w:ascii="Palatino Linotype" w:hAnsi="Palatino Linotype"/>
          <w:sz w:val="22"/>
          <w:szCs w:val="22"/>
        </w:rPr>
        <w:t>pozemek p</w:t>
      </w:r>
      <w:r w:rsidR="00F36AE8" w:rsidRPr="003B209A">
        <w:rPr>
          <w:rFonts w:ascii="Palatino Linotype" w:hAnsi="Palatino Linotype"/>
          <w:sz w:val="22"/>
          <w:szCs w:val="22"/>
        </w:rPr>
        <w:t>arc.č. 2290</w:t>
      </w:r>
      <w:r w:rsidR="00E223EC" w:rsidRPr="003B209A">
        <w:rPr>
          <w:rFonts w:ascii="Palatino Linotype" w:hAnsi="Palatino Linotype"/>
          <w:sz w:val="22"/>
          <w:szCs w:val="22"/>
        </w:rPr>
        <w:t>/39 k.ú. Opava-</w:t>
      </w:r>
      <w:r w:rsidR="00063EC0" w:rsidRPr="003B209A">
        <w:rPr>
          <w:rFonts w:ascii="Palatino Linotype" w:hAnsi="Palatino Linotype"/>
          <w:sz w:val="22"/>
          <w:szCs w:val="22"/>
        </w:rPr>
        <w:t>Předměstí a ostatní stavbou dotčené pozemky.</w:t>
      </w:r>
    </w:p>
    <w:p w:rsidR="00F36AE8" w:rsidRPr="003B209A" w:rsidRDefault="00F36AE8" w:rsidP="00F36AE8">
      <w:pPr>
        <w:pStyle w:val="OdstavecSmlouvy"/>
        <w:rPr>
          <w:rFonts w:ascii="Palatino Linotype" w:hAnsi="Palatino Linotype"/>
          <w:sz w:val="22"/>
          <w:szCs w:val="22"/>
        </w:rPr>
      </w:pPr>
    </w:p>
    <w:p w:rsidR="00A54991" w:rsidRPr="003B209A" w:rsidRDefault="00A54991" w:rsidP="00F36AE8">
      <w:pPr>
        <w:pStyle w:val="slolnkuSmlouvy"/>
        <w:spacing w:before="0"/>
        <w:rPr>
          <w:rFonts w:ascii="Palatino Linotype" w:hAnsi="Palatino Linotype"/>
          <w:sz w:val="22"/>
          <w:szCs w:val="22"/>
        </w:rPr>
      </w:pPr>
      <w:r w:rsidRPr="003B209A">
        <w:rPr>
          <w:rFonts w:ascii="Palatino Linotype" w:hAnsi="Palatino Linotype"/>
          <w:sz w:val="22"/>
          <w:szCs w:val="22"/>
        </w:rPr>
        <w:t>V.</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 xml:space="preserve">Předání díla, vlastnické právo </w:t>
      </w:r>
      <w:r w:rsidR="006F22B1" w:rsidRPr="003B209A">
        <w:rPr>
          <w:rFonts w:ascii="Palatino Linotype" w:hAnsi="Palatino Linotype"/>
          <w:sz w:val="22"/>
          <w:szCs w:val="22"/>
        </w:rPr>
        <w:t xml:space="preserve">k předmětu díla </w:t>
      </w:r>
      <w:r w:rsidRPr="003B209A">
        <w:rPr>
          <w:rFonts w:ascii="Palatino Linotype" w:hAnsi="Palatino Linotype"/>
          <w:sz w:val="22"/>
          <w:szCs w:val="22"/>
        </w:rPr>
        <w:t>a nebezpečí škody</w:t>
      </w:r>
    </w:p>
    <w:p w:rsidR="00A54991" w:rsidRPr="003B209A" w:rsidRDefault="00A54991" w:rsidP="00300F1A">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 xml:space="preserve">Dílo bude </w:t>
      </w:r>
      <w:r w:rsidR="00B012B4" w:rsidRPr="003B209A">
        <w:rPr>
          <w:rFonts w:ascii="Palatino Linotype" w:hAnsi="Palatino Linotype"/>
          <w:sz w:val="22"/>
          <w:szCs w:val="22"/>
        </w:rPr>
        <w:t>provedeno</w:t>
      </w:r>
      <w:r w:rsidRPr="003B209A">
        <w:rPr>
          <w:rFonts w:ascii="Palatino Linotype" w:hAnsi="Palatino Linotype"/>
          <w:sz w:val="22"/>
          <w:szCs w:val="22"/>
        </w:rPr>
        <w:t xml:space="preserve"> a objednateli předáno po částech, a to v termínech uvedených </w:t>
      </w:r>
      <w:r w:rsidRPr="003B209A">
        <w:rPr>
          <w:rFonts w:ascii="Palatino Linotype" w:hAnsi="Palatino Linotype"/>
          <w:sz w:val="22"/>
          <w:szCs w:val="22"/>
        </w:rPr>
        <w:br/>
        <w:t xml:space="preserve">v čl. IV. odst. 1 této smlouvy. Předání a převzetí jednotlivých částí díla bude provedeno </w:t>
      </w:r>
      <w:r w:rsidRPr="003B209A">
        <w:rPr>
          <w:rFonts w:ascii="Palatino Linotype" w:hAnsi="Palatino Linotype"/>
          <w:sz w:val="22"/>
          <w:szCs w:val="22"/>
        </w:rPr>
        <w:br/>
        <w:t>osobně v sídle objednatele.</w:t>
      </w:r>
    </w:p>
    <w:p w:rsidR="00F6792E" w:rsidRPr="003B209A" w:rsidRDefault="00A54991" w:rsidP="001646B7">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Objednatel se zavazuje dílo (jeho část) převzít v případě, že bude provedeno bez vad a nedodělků.</w:t>
      </w:r>
    </w:p>
    <w:p w:rsidR="00F6792E" w:rsidRPr="003B209A" w:rsidRDefault="00E81522" w:rsidP="001646B7">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K předání</w:t>
      </w:r>
      <w:r w:rsidR="00A54991" w:rsidRPr="003B209A">
        <w:rPr>
          <w:rFonts w:ascii="Palatino Linotype" w:hAnsi="Palatino Linotype"/>
          <w:sz w:val="22"/>
          <w:szCs w:val="22"/>
        </w:rPr>
        <w:t xml:space="preserve"> díla (jeho části) zhotovitel </w:t>
      </w:r>
      <w:r w:rsidR="007B7556" w:rsidRPr="003B209A">
        <w:rPr>
          <w:rFonts w:ascii="Palatino Linotype" w:hAnsi="Palatino Linotype"/>
          <w:sz w:val="22"/>
          <w:szCs w:val="22"/>
        </w:rPr>
        <w:t xml:space="preserve">vyhotoví </w:t>
      </w:r>
      <w:r w:rsidR="00A54991" w:rsidRPr="003B209A">
        <w:rPr>
          <w:rFonts w:ascii="Palatino Linotype" w:hAnsi="Palatino Linotype"/>
          <w:sz w:val="22"/>
          <w:szCs w:val="22"/>
        </w:rPr>
        <w:t xml:space="preserve">protokol, </w:t>
      </w:r>
      <w:r w:rsidR="00F6792E" w:rsidRPr="003B209A">
        <w:rPr>
          <w:rFonts w:ascii="Palatino Linotype" w:hAnsi="Palatino Linotype"/>
          <w:sz w:val="22"/>
          <w:szCs w:val="22"/>
        </w:rPr>
        <w:t>který předá objednateli společně s přísluš</w:t>
      </w:r>
      <w:r w:rsidRPr="003B209A">
        <w:rPr>
          <w:rFonts w:ascii="Palatino Linotype" w:hAnsi="Palatino Linotype"/>
          <w:sz w:val="22"/>
          <w:szCs w:val="22"/>
        </w:rPr>
        <w:t>n</w:t>
      </w:r>
      <w:r w:rsidR="00F6792E" w:rsidRPr="003B209A">
        <w:rPr>
          <w:rFonts w:ascii="Palatino Linotype" w:hAnsi="Palatino Linotype"/>
          <w:sz w:val="22"/>
          <w:szCs w:val="22"/>
        </w:rPr>
        <w:t>ou částí díla</w:t>
      </w:r>
      <w:r w:rsidR="005734AC" w:rsidRPr="003B209A">
        <w:rPr>
          <w:rFonts w:ascii="Palatino Linotype" w:hAnsi="Palatino Linotype"/>
          <w:sz w:val="22"/>
          <w:szCs w:val="22"/>
        </w:rPr>
        <w:t xml:space="preserve"> při zahájení přejímacího řízení.</w:t>
      </w:r>
    </w:p>
    <w:p w:rsidR="00A54991" w:rsidRPr="003B209A" w:rsidRDefault="00A54991" w:rsidP="00300F1A">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 xml:space="preserve">Objednatel je povinen potvrdit v předávacím protokolu, zda dílo (jeho část) přejímá či nikoli do </w:t>
      </w:r>
      <w:r w:rsidR="00F6792E" w:rsidRPr="003B209A">
        <w:rPr>
          <w:rFonts w:ascii="Palatino Linotype" w:hAnsi="Palatino Linotype"/>
          <w:sz w:val="22"/>
          <w:szCs w:val="22"/>
        </w:rPr>
        <w:t>10</w:t>
      </w:r>
      <w:r w:rsidR="007B7556" w:rsidRPr="003B209A">
        <w:rPr>
          <w:rFonts w:ascii="Palatino Linotype" w:hAnsi="Palatino Linotype"/>
          <w:sz w:val="22"/>
          <w:szCs w:val="22"/>
        </w:rPr>
        <w:t xml:space="preserve"> </w:t>
      </w:r>
      <w:r w:rsidRPr="003B209A">
        <w:rPr>
          <w:rFonts w:ascii="Palatino Linotype" w:hAnsi="Palatino Linotype"/>
          <w:sz w:val="22"/>
          <w:szCs w:val="22"/>
        </w:rPr>
        <w:t>pracovních dnů od předložení příslušné části díla v rámci přejímacího řízení.</w:t>
      </w:r>
    </w:p>
    <w:p w:rsidR="007B7556" w:rsidRPr="003B209A" w:rsidRDefault="007B7556" w:rsidP="00300F1A">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 xml:space="preserve">Po </w:t>
      </w:r>
      <w:r w:rsidR="00F6792E" w:rsidRPr="003B209A">
        <w:rPr>
          <w:rFonts w:ascii="Palatino Linotype" w:hAnsi="Palatino Linotype"/>
          <w:sz w:val="22"/>
          <w:szCs w:val="22"/>
        </w:rPr>
        <w:t xml:space="preserve">dobu trvání přejímacího řízení </w:t>
      </w:r>
      <w:r w:rsidRPr="003B209A">
        <w:rPr>
          <w:rFonts w:ascii="Palatino Linotype" w:hAnsi="Palatino Linotype"/>
          <w:sz w:val="22"/>
          <w:szCs w:val="22"/>
        </w:rPr>
        <w:t>tj. od zahájení přejímacího řízení do jeho ukončení převzetím díla (jeho části) nebo jeho nepřevzetím není zhotovitel v prodlení s provedením díla (jeho části).</w:t>
      </w:r>
    </w:p>
    <w:p w:rsidR="00DC5A40" w:rsidRPr="003B209A" w:rsidRDefault="00DC5A40" w:rsidP="00DC5A40">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Dílo</w:t>
      </w:r>
      <w:r w:rsidR="00A269A7" w:rsidRPr="003B209A">
        <w:rPr>
          <w:rFonts w:ascii="Palatino Linotype" w:hAnsi="Palatino Linotype"/>
          <w:sz w:val="22"/>
          <w:szCs w:val="22"/>
        </w:rPr>
        <w:t xml:space="preserve"> (jeho část)</w:t>
      </w:r>
      <w:r w:rsidRPr="003B209A">
        <w:rPr>
          <w:rFonts w:ascii="Palatino Linotype" w:hAnsi="Palatino Linotype"/>
          <w:sz w:val="22"/>
          <w:szCs w:val="22"/>
        </w:rPr>
        <w:t xml:space="preserve"> je provedeno dnem jeho dokončení a převzetí objednatelem. Smluvní strany se dohodly, že objednatel není povinen dílo</w:t>
      </w:r>
      <w:r w:rsidR="00A269A7" w:rsidRPr="003B209A">
        <w:rPr>
          <w:rFonts w:ascii="Palatino Linotype" w:hAnsi="Palatino Linotype"/>
          <w:sz w:val="22"/>
          <w:szCs w:val="22"/>
        </w:rPr>
        <w:t xml:space="preserve"> (jeho část)</w:t>
      </w:r>
      <w:r w:rsidRPr="003B209A">
        <w:rPr>
          <w:rFonts w:ascii="Palatino Linotype" w:hAnsi="Palatino Linotype"/>
          <w:sz w:val="22"/>
          <w:szCs w:val="22"/>
        </w:rPr>
        <w:t xml:space="preserve"> převzít, pokud toto vykazuje vady či nedodělky. V takovém případě objednatel vady nebo nedodělky specifikuje v předávacím protokolu.</w:t>
      </w:r>
    </w:p>
    <w:p w:rsidR="00A54991" w:rsidRPr="003B209A" w:rsidRDefault="00A54991" w:rsidP="00300F1A">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 xml:space="preserve">Vlastnické právo k jednotlivým projektovým dokumentacím a dalším dokumentům </w:t>
      </w:r>
      <w:r w:rsidRPr="003B209A">
        <w:rPr>
          <w:rFonts w:ascii="Palatino Linotype" w:hAnsi="Palatino Linotype"/>
          <w:sz w:val="22"/>
          <w:szCs w:val="22"/>
        </w:rPr>
        <w:br/>
        <w:t xml:space="preserve">a hmotným výstupům, které jsou předmětem díla a nebezpečí škody na nich přechází </w:t>
      </w:r>
      <w:r w:rsidRPr="003B209A">
        <w:rPr>
          <w:rFonts w:ascii="Palatino Linotype" w:hAnsi="Palatino Linotype"/>
          <w:sz w:val="22"/>
          <w:szCs w:val="22"/>
        </w:rPr>
        <w:br/>
        <w:t>na objednatele dnem jejich převzetí objednatelem.</w:t>
      </w:r>
    </w:p>
    <w:p w:rsidR="005F7DF6" w:rsidRPr="003B209A" w:rsidRDefault="00DC5A40" w:rsidP="005F7DF6">
      <w:pPr>
        <w:pStyle w:val="Bezmezer"/>
        <w:rPr>
          <w:rFonts w:ascii="Palatino Linotype" w:hAnsi="Palatino Linotype"/>
        </w:rPr>
      </w:pPr>
      <w:r w:rsidRPr="003B209A">
        <w:rPr>
          <w:rFonts w:ascii="Palatino Linotype" w:hAnsi="Palatino Linotype"/>
        </w:rPr>
        <w:t>Objednatel</w:t>
      </w:r>
      <w:r w:rsidR="005F7DF6" w:rsidRPr="003B209A">
        <w:rPr>
          <w:rFonts w:ascii="Palatino Linotype" w:hAnsi="Palatino Linotype"/>
        </w:rPr>
        <w:t xml:space="preserve">, případně  třetí osoba smluvně určená objednatelem, </w:t>
      </w:r>
      <w:r w:rsidRPr="003B209A">
        <w:rPr>
          <w:rFonts w:ascii="Palatino Linotype" w:hAnsi="Palatino Linotype"/>
        </w:rPr>
        <w:t xml:space="preserve"> je oprávněn dílo užít ve smyslu ustanovení § </w:t>
      </w:r>
      <w:smartTag w:uri="urn:schemas-microsoft-com:office:smarttags" w:element="metricconverter">
        <w:smartTagPr>
          <w:attr w:name="ProductID" w:val="2371 a"/>
        </w:smartTagPr>
        <w:r w:rsidRPr="003B209A">
          <w:rPr>
            <w:rFonts w:ascii="Palatino Linotype" w:hAnsi="Palatino Linotype"/>
          </w:rPr>
          <w:t>2371 a</w:t>
        </w:r>
      </w:smartTag>
      <w:r w:rsidRPr="003B209A">
        <w:rPr>
          <w:rFonts w:ascii="Palatino Linotype" w:hAnsi="Palatino Linotype"/>
        </w:rPr>
        <w:t xml:space="preserve"> násl. občanského zákoníku, v platném znění, a ve smyslu zákona č. 121/2000 Sb., autorský zákon, v platném znění, </w:t>
      </w:r>
      <w:r w:rsidR="005F7DF6" w:rsidRPr="003B209A">
        <w:rPr>
          <w:rFonts w:ascii="Palatino Linotype" w:hAnsi="Palatino Linotype"/>
        </w:rPr>
        <w:t xml:space="preserve"> (dále též „licence“), a to všemi způsoby užití, v rozsahu  neomezeném. a to:</w:t>
      </w:r>
    </w:p>
    <w:p w:rsidR="005F7DF6" w:rsidRPr="003B209A" w:rsidRDefault="005F7DF6" w:rsidP="005F7DF6">
      <w:pPr>
        <w:pStyle w:val="Bezmezer"/>
        <w:numPr>
          <w:ilvl w:val="0"/>
          <w:numId w:val="58"/>
        </w:numPr>
        <w:rPr>
          <w:rFonts w:ascii="Palatino Linotype" w:hAnsi="Palatino Linotype"/>
        </w:rPr>
      </w:pPr>
      <w:r w:rsidRPr="003B209A">
        <w:rPr>
          <w:rFonts w:ascii="Palatino Linotype" w:hAnsi="Palatino Linotype"/>
        </w:rPr>
        <w:t>v původní nebo zpracované či jinak změněné podobě,</w:t>
      </w:r>
    </w:p>
    <w:p w:rsidR="005F7DF6" w:rsidRPr="003B209A" w:rsidRDefault="005F7DF6" w:rsidP="005F7DF6">
      <w:pPr>
        <w:pStyle w:val="Bezmezer"/>
        <w:numPr>
          <w:ilvl w:val="0"/>
          <w:numId w:val="58"/>
        </w:numPr>
        <w:rPr>
          <w:rFonts w:ascii="Palatino Linotype" w:hAnsi="Palatino Linotype"/>
        </w:rPr>
      </w:pPr>
      <w:r w:rsidRPr="003B209A">
        <w:rPr>
          <w:rFonts w:ascii="Palatino Linotype" w:hAnsi="Palatino Linotype"/>
        </w:rPr>
        <w:t>všemi způsoby užití, vč. provedení případných změn díla,</w:t>
      </w:r>
    </w:p>
    <w:p w:rsidR="005F7DF6" w:rsidRPr="003B209A" w:rsidRDefault="005F7DF6" w:rsidP="005F7DF6">
      <w:pPr>
        <w:pStyle w:val="Bezmezer"/>
        <w:numPr>
          <w:ilvl w:val="0"/>
          <w:numId w:val="58"/>
        </w:numPr>
        <w:rPr>
          <w:rFonts w:ascii="Palatino Linotype" w:hAnsi="Palatino Linotype"/>
        </w:rPr>
      </w:pPr>
      <w:r w:rsidRPr="003B209A">
        <w:rPr>
          <w:rFonts w:ascii="Palatino Linotype" w:hAnsi="Palatino Linotype"/>
        </w:rPr>
        <w:t xml:space="preserve">v územně a množstevně neomezeném rozsahu, po dobu trvání majetkových práv </w:t>
      </w:r>
    </w:p>
    <w:p w:rsidR="00DC5A40" w:rsidRPr="003B209A" w:rsidRDefault="00DC5A40" w:rsidP="00DC5A40">
      <w:pPr>
        <w:pStyle w:val="OdstavecSmlouvy"/>
        <w:tabs>
          <w:tab w:val="clear" w:pos="426"/>
          <w:tab w:val="left" w:pos="567"/>
        </w:tabs>
        <w:ind w:left="284"/>
        <w:rPr>
          <w:rFonts w:ascii="Palatino Linotype" w:hAnsi="Palatino Linotype"/>
          <w:sz w:val="22"/>
          <w:szCs w:val="22"/>
        </w:rPr>
      </w:pPr>
      <w:r w:rsidRPr="003B209A">
        <w:rPr>
          <w:rFonts w:ascii="Palatino Linotype" w:hAnsi="Palatino Linotype"/>
          <w:sz w:val="22"/>
          <w:szCs w:val="22"/>
        </w:rPr>
        <w:t>Objednatel není povinen udělenou licenci využít. Odměna zhotovitele, coby autora díla, za poskytnutí licence je součástí ceny za dílo podle čl. VII této smlouvy.</w:t>
      </w:r>
    </w:p>
    <w:p w:rsidR="00DC5A40" w:rsidRPr="003B209A" w:rsidRDefault="00DC5A40" w:rsidP="00DC5A40">
      <w:pPr>
        <w:pStyle w:val="OdstavecSmlouvy"/>
        <w:numPr>
          <w:ilvl w:val="0"/>
          <w:numId w:val="32"/>
        </w:numPr>
        <w:rPr>
          <w:rFonts w:ascii="Palatino Linotype" w:hAnsi="Palatino Linotype"/>
          <w:sz w:val="22"/>
          <w:szCs w:val="22"/>
        </w:rPr>
      </w:pPr>
      <w:r w:rsidRPr="003B209A">
        <w:rPr>
          <w:rFonts w:ascii="Palatino Linotype" w:hAnsi="Palatino Linotype"/>
          <w:sz w:val="22"/>
          <w:szCs w:val="22"/>
        </w:rPr>
        <w:t>Zhotovitel není oprávněn poskytnout výsledek díla jiným osobám než objednateli.</w:t>
      </w:r>
    </w:p>
    <w:p w:rsidR="00DC5A40" w:rsidRDefault="00DC5A40" w:rsidP="00F36AE8">
      <w:pPr>
        <w:pStyle w:val="OdstavecSmlouvy"/>
        <w:numPr>
          <w:ilvl w:val="0"/>
          <w:numId w:val="32"/>
        </w:numPr>
        <w:spacing w:after="0"/>
        <w:ind w:left="357" w:hanging="357"/>
        <w:rPr>
          <w:rFonts w:ascii="Palatino Linotype" w:hAnsi="Palatino Linotype"/>
          <w:sz w:val="22"/>
          <w:szCs w:val="22"/>
        </w:rPr>
      </w:pPr>
      <w:r w:rsidRPr="003B209A">
        <w:rPr>
          <w:rFonts w:ascii="Palatino Linotype" w:hAnsi="Palatino Linotype"/>
          <w:sz w:val="22"/>
          <w:szCs w:val="22"/>
        </w:rPr>
        <w:t>Vlastnické právo k  hmotným výstupům, na nichž je předmět díla zachycen a nebezpečí škody na nich přechází na objednatele dnem jejich převzetí objednatelem.</w:t>
      </w:r>
    </w:p>
    <w:p w:rsidR="009206FE" w:rsidRPr="003B209A" w:rsidRDefault="009206FE" w:rsidP="009206FE">
      <w:pPr>
        <w:pStyle w:val="OdstavecSmlouvy"/>
        <w:spacing w:after="0"/>
        <w:ind w:left="357"/>
        <w:rPr>
          <w:rFonts w:ascii="Palatino Linotype" w:hAnsi="Palatino Linotype"/>
          <w:sz w:val="22"/>
          <w:szCs w:val="22"/>
        </w:rPr>
      </w:pPr>
    </w:p>
    <w:p w:rsidR="00A54991" w:rsidRPr="003B209A" w:rsidRDefault="00A54991" w:rsidP="009206FE">
      <w:pPr>
        <w:pStyle w:val="slolnkuSmlouvy"/>
        <w:spacing w:before="0"/>
        <w:rPr>
          <w:rFonts w:ascii="Palatino Linotype" w:hAnsi="Palatino Linotype"/>
          <w:sz w:val="22"/>
          <w:szCs w:val="22"/>
        </w:rPr>
      </w:pPr>
      <w:r w:rsidRPr="003B209A">
        <w:rPr>
          <w:rFonts w:ascii="Palatino Linotype" w:hAnsi="Palatino Linotype"/>
          <w:sz w:val="22"/>
          <w:szCs w:val="22"/>
        </w:rPr>
        <w:t>VI.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Provádění díla, práva a povinnosti stran</w:t>
      </w:r>
    </w:p>
    <w:p w:rsidR="00A54991" w:rsidRPr="003B209A" w:rsidRDefault="00A54991" w:rsidP="00300F1A">
      <w:pPr>
        <w:pStyle w:val="OdstavecSmlouvy"/>
        <w:numPr>
          <w:ilvl w:val="0"/>
          <w:numId w:val="3"/>
        </w:numPr>
        <w:rPr>
          <w:rFonts w:ascii="Palatino Linotype" w:hAnsi="Palatino Linotype"/>
          <w:sz w:val="22"/>
          <w:szCs w:val="22"/>
        </w:rPr>
      </w:pPr>
      <w:r w:rsidRPr="003B209A">
        <w:rPr>
          <w:rFonts w:ascii="Palatino Linotype" w:hAnsi="Palatino Linotype"/>
          <w:sz w:val="22"/>
          <w:szCs w:val="22"/>
        </w:rPr>
        <w:t xml:space="preserve">Není-li stanoveno smlouvou jinak, řídí se vzájemná práva a povinnosti smluvních stran ustanoveními § </w:t>
      </w:r>
      <w:smartTag w:uri="urn:schemas-microsoft-com:office:smarttags" w:element="metricconverter">
        <w:smartTagPr>
          <w:attr w:name="ProductID" w:val="2586 a"/>
        </w:smartTagPr>
        <w:r w:rsidR="004B6DA5" w:rsidRPr="003B209A">
          <w:rPr>
            <w:rFonts w:ascii="Palatino Linotype" w:hAnsi="Palatino Linotype"/>
            <w:sz w:val="22"/>
            <w:szCs w:val="22"/>
          </w:rPr>
          <w:t>2586</w:t>
        </w:r>
        <w:r w:rsidRPr="003B209A">
          <w:rPr>
            <w:rFonts w:ascii="Palatino Linotype" w:hAnsi="Palatino Linotype"/>
            <w:sz w:val="22"/>
            <w:szCs w:val="22"/>
          </w:rPr>
          <w:t xml:space="preserve"> a</w:t>
        </w:r>
      </w:smartTag>
      <w:r w:rsidRPr="003B209A">
        <w:rPr>
          <w:rFonts w:ascii="Palatino Linotype" w:hAnsi="Palatino Linotype"/>
          <w:sz w:val="22"/>
          <w:szCs w:val="22"/>
        </w:rPr>
        <w:t xml:space="preserve"> následujícími ob</w:t>
      </w:r>
      <w:r w:rsidR="004B6DA5" w:rsidRPr="003B209A">
        <w:rPr>
          <w:rFonts w:ascii="Palatino Linotype" w:hAnsi="Palatino Linotype"/>
          <w:sz w:val="22"/>
          <w:szCs w:val="22"/>
        </w:rPr>
        <w:t>čanského</w:t>
      </w:r>
      <w:r w:rsidRPr="003B209A">
        <w:rPr>
          <w:rFonts w:ascii="Palatino Linotype" w:hAnsi="Palatino Linotype"/>
          <w:sz w:val="22"/>
          <w:szCs w:val="22"/>
        </w:rPr>
        <w:t xml:space="preserve"> zákoníku.</w:t>
      </w:r>
    </w:p>
    <w:p w:rsidR="00A54991" w:rsidRPr="003B209A" w:rsidRDefault="00A54991" w:rsidP="00300F1A">
      <w:pPr>
        <w:pStyle w:val="OdstavecSmlouvy"/>
        <w:numPr>
          <w:ilvl w:val="0"/>
          <w:numId w:val="3"/>
        </w:numPr>
        <w:rPr>
          <w:rFonts w:ascii="Palatino Linotype" w:hAnsi="Palatino Linotype"/>
          <w:sz w:val="22"/>
          <w:szCs w:val="22"/>
        </w:rPr>
      </w:pPr>
      <w:r w:rsidRPr="003B209A">
        <w:rPr>
          <w:rFonts w:ascii="Palatino Linotype" w:hAnsi="Palatino Linotype"/>
          <w:sz w:val="22"/>
          <w:szCs w:val="22"/>
        </w:rPr>
        <w:t>Zhotovitel je zejména povinen:</w:t>
      </w:r>
    </w:p>
    <w:p w:rsidR="00A54991" w:rsidRPr="003B209A" w:rsidRDefault="00A54991">
      <w:pPr>
        <w:pStyle w:val="slovanPododstavecSmlouvy"/>
        <w:spacing w:after="60"/>
        <w:rPr>
          <w:rFonts w:ascii="Palatino Linotype" w:hAnsi="Palatino Linotype"/>
          <w:sz w:val="22"/>
          <w:szCs w:val="22"/>
        </w:rPr>
      </w:pPr>
      <w:r w:rsidRPr="003B209A">
        <w:rPr>
          <w:rFonts w:ascii="Palatino Linotype" w:hAnsi="Palatino Linotype"/>
          <w:sz w:val="22"/>
          <w:szCs w:val="22"/>
        </w:rPr>
        <w:t>provést dílo řádně, včas a za použití postupů, které odpovídají právním předpisům ČR,</w:t>
      </w:r>
    </w:p>
    <w:p w:rsidR="00A54991" w:rsidRPr="003B209A" w:rsidRDefault="00A54991">
      <w:pPr>
        <w:pStyle w:val="slovanPododstavecSmlouvy"/>
        <w:spacing w:after="60"/>
        <w:rPr>
          <w:rFonts w:ascii="Palatino Linotype" w:hAnsi="Palatino Linotype"/>
          <w:sz w:val="22"/>
          <w:szCs w:val="22"/>
        </w:rPr>
      </w:pPr>
      <w:r w:rsidRPr="003B209A">
        <w:rPr>
          <w:rFonts w:ascii="Palatino Linotype" w:hAnsi="Palatino Linotype"/>
          <w:sz w:val="22"/>
          <w:szCs w:val="22"/>
        </w:rPr>
        <w:t>dodržovat při provádění díla ujednání této smlouvy, řídit se podklady a pokyny objednatele a vyjádřeními správců sítí a dotčených orgánů státní správy,</w:t>
      </w:r>
    </w:p>
    <w:p w:rsidR="00A54991" w:rsidRPr="003B209A" w:rsidRDefault="00A54991">
      <w:pPr>
        <w:pStyle w:val="slovanPododstavecSmlouvy"/>
        <w:spacing w:after="60"/>
        <w:rPr>
          <w:rFonts w:ascii="Palatino Linotype" w:hAnsi="Palatino Linotype"/>
          <w:sz w:val="22"/>
          <w:szCs w:val="22"/>
        </w:rPr>
      </w:pPr>
      <w:r w:rsidRPr="003B209A">
        <w:rPr>
          <w:rFonts w:ascii="Palatino Linotype" w:hAnsi="Palatino Linotype"/>
          <w:sz w:val="22"/>
          <w:szCs w:val="22"/>
        </w:rPr>
        <w:t>provést dílo na svůj náklad a své nebezpečí,</w:t>
      </w:r>
    </w:p>
    <w:p w:rsidR="00A54991" w:rsidRPr="003B209A" w:rsidRDefault="00DC5A40">
      <w:pPr>
        <w:pStyle w:val="slovanPododstavecSmlouvy"/>
        <w:spacing w:after="60"/>
        <w:rPr>
          <w:rFonts w:ascii="Palatino Linotype" w:hAnsi="Palatino Linotype"/>
          <w:sz w:val="22"/>
          <w:szCs w:val="22"/>
        </w:rPr>
      </w:pPr>
      <w:r w:rsidRPr="003B209A">
        <w:rPr>
          <w:rFonts w:ascii="Palatino Linotype" w:hAnsi="Palatino Linotype"/>
          <w:sz w:val="22"/>
          <w:szCs w:val="22"/>
        </w:rPr>
        <w:t>účastnit se na základě pozvánky objednatele všech jednání a kontrolních dnů týkajících se provádění díla, organizace těchto kontrolních dnů bude dohodnuta před zahájením provádění díla,</w:t>
      </w:r>
    </w:p>
    <w:p w:rsidR="00A54991" w:rsidRPr="003B209A" w:rsidRDefault="00DC5A40">
      <w:pPr>
        <w:pStyle w:val="slovanPododstavecSmlouvy"/>
        <w:spacing w:after="60"/>
        <w:rPr>
          <w:rFonts w:ascii="Palatino Linotype" w:hAnsi="Palatino Linotype"/>
          <w:sz w:val="22"/>
          <w:szCs w:val="22"/>
        </w:rPr>
      </w:pPr>
      <w:r w:rsidRPr="003B209A">
        <w:rPr>
          <w:rFonts w:ascii="Palatino Linotype" w:hAnsi="Palatino Linotype"/>
          <w:sz w:val="22"/>
          <w:szCs w:val="22"/>
        </w:rPr>
        <w:t>poskytnout objednateli rozpracované dílo k jednání a kontrolním dnům dle bodu d) tohoto odstavce,</w:t>
      </w:r>
    </w:p>
    <w:p w:rsidR="005F709F" w:rsidRPr="003B209A" w:rsidRDefault="00A54991" w:rsidP="00655D8F">
      <w:pPr>
        <w:pStyle w:val="slovanPododstavecSmlouvy"/>
        <w:spacing w:after="60"/>
        <w:rPr>
          <w:rFonts w:ascii="Palatino Linotype" w:hAnsi="Palatino Linotype"/>
          <w:sz w:val="22"/>
          <w:szCs w:val="22"/>
        </w:rPr>
      </w:pPr>
      <w:r w:rsidRPr="003B209A">
        <w:rPr>
          <w:rFonts w:ascii="Palatino Linotype" w:hAnsi="Palatino Linotype"/>
          <w:sz w:val="22"/>
          <w:szCs w:val="22"/>
        </w:rPr>
        <w:t>písemně informovat objednatele o skutečnostech majících vliv na plnění smlouvy, a to neprodleně, nejpozději následující pracovní den poté, kdy příslušná skutečnost nastane nebo zhotovitel zjistí, že by nastat mohla,</w:t>
      </w:r>
    </w:p>
    <w:p w:rsidR="000E4974" w:rsidRPr="006C08FF" w:rsidRDefault="005F709F" w:rsidP="000D4CD5">
      <w:pPr>
        <w:pStyle w:val="slovanPododstavecSmlouvy"/>
        <w:rPr>
          <w:rFonts w:ascii="Palatino Linotype" w:hAnsi="Palatino Linotype"/>
          <w:sz w:val="22"/>
          <w:szCs w:val="22"/>
        </w:rPr>
      </w:pPr>
      <w:r w:rsidRPr="003B209A">
        <w:rPr>
          <w:rFonts w:ascii="Palatino Linotype" w:hAnsi="Palatino Linotype"/>
          <w:sz w:val="22"/>
          <w:szCs w:val="22"/>
        </w:rPr>
        <w:t>na základě požadavku objednatele</w:t>
      </w:r>
      <w:r w:rsidR="00DC5A40" w:rsidRPr="003B209A">
        <w:rPr>
          <w:rFonts w:ascii="Palatino Linotype" w:hAnsi="Palatino Linotype"/>
          <w:sz w:val="22"/>
          <w:szCs w:val="22"/>
        </w:rPr>
        <w:t xml:space="preserve"> nebo zadavatele veřejné zakázky na realizaci stavby</w:t>
      </w:r>
      <w:r w:rsidR="00242704" w:rsidRPr="003B209A">
        <w:rPr>
          <w:rFonts w:ascii="Palatino Linotype" w:hAnsi="Palatino Linotype"/>
          <w:sz w:val="22"/>
          <w:szCs w:val="22"/>
        </w:rPr>
        <w:t xml:space="preserve"> (dále jen „zadavatele“)</w:t>
      </w:r>
      <w:r w:rsidRPr="003B209A">
        <w:rPr>
          <w:rFonts w:ascii="Palatino Linotype" w:hAnsi="Palatino Linotype"/>
          <w:sz w:val="22"/>
          <w:szCs w:val="22"/>
        </w:rPr>
        <w:t xml:space="preserve"> poskytnout dodatečné informace, případně vysvětlení, k dotazům uchazečů o veřejnou zakázku na realizaci stavby vztahujícím se k projektové dokumentaci stavby dle čl. III. odst. </w:t>
      </w:r>
      <w:r w:rsidR="00AC3FCB" w:rsidRPr="003B209A">
        <w:rPr>
          <w:rFonts w:ascii="Palatino Linotype" w:hAnsi="Palatino Linotype"/>
          <w:sz w:val="22"/>
          <w:szCs w:val="22"/>
        </w:rPr>
        <w:t xml:space="preserve">2 bod </w:t>
      </w:r>
      <w:r w:rsidRPr="003B209A">
        <w:rPr>
          <w:rFonts w:ascii="Palatino Linotype" w:hAnsi="Palatino Linotype"/>
          <w:sz w:val="22"/>
          <w:szCs w:val="22"/>
        </w:rPr>
        <w:t>2.6 této smlouvy. Požadované informace je zhotovitel povinen objednateli</w:t>
      </w:r>
      <w:r w:rsidR="00DC5A40" w:rsidRPr="003B209A">
        <w:rPr>
          <w:rFonts w:ascii="Palatino Linotype" w:hAnsi="Palatino Linotype"/>
          <w:sz w:val="22"/>
          <w:szCs w:val="22"/>
        </w:rPr>
        <w:t xml:space="preserve"> či zadavateli </w:t>
      </w:r>
      <w:r w:rsidRPr="003B209A">
        <w:rPr>
          <w:rFonts w:ascii="Palatino Linotype" w:hAnsi="Palatino Linotype"/>
          <w:sz w:val="22"/>
          <w:szCs w:val="22"/>
        </w:rPr>
        <w:t xml:space="preserve">poskytnout </w:t>
      </w:r>
      <w:r w:rsidR="008B642D" w:rsidRPr="003B209A">
        <w:rPr>
          <w:rFonts w:ascii="Palatino Linotype" w:hAnsi="Palatino Linotype"/>
          <w:sz w:val="22"/>
          <w:szCs w:val="22"/>
        </w:rPr>
        <w:t>e-mailem</w:t>
      </w:r>
      <w:r w:rsidRPr="003B209A">
        <w:rPr>
          <w:rFonts w:ascii="Palatino Linotype" w:hAnsi="Palatino Linotype"/>
          <w:sz w:val="22"/>
          <w:szCs w:val="22"/>
        </w:rPr>
        <w:t xml:space="preserve"> nejpozději do 2 pracovních dnů ode dne doručení požadavku dle předchozí věty. Objednatel </w:t>
      </w:r>
      <w:r w:rsidR="00242704" w:rsidRPr="003B209A">
        <w:rPr>
          <w:rFonts w:ascii="Palatino Linotype" w:hAnsi="Palatino Linotype"/>
          <w:sz w:val="22"/>
          <w:szCs w:val="22"/>
        </w:rPr>
        <w:t xml:space="preserve">nebo zadavatel </w:t>
      </w:r>
      <w:r w:rsidRPr="003B209A">
        <w:rPr>
          <w:rFonts w:ascii="Palatino Linotype" w:hAnsi="Palatino Linotype"/>
          <w:sz w:val="22"/>
          <w:szCs w:val="22"/>
        </w:rPr>
        <w:t>zašle požadavek na poskytnutí dodatečné inf</w:t>
      </w:r>
      <w:r w:rsidR="00242704" w:rsidRPr="003B209A">
        <w:rPr>
          <w:rFonts w:ascii="Palatino Linotype" w:hAnsi="Palatino Linotype"/>
          <w:sz w:val="22"/>
          <w:szCs w:val="22"/>
        </w:rPr>
        <w:t xml:space="preserve">ormace formou písemného sdělení, </w:t>
      </w:r>
      <w:r w:rsidRPr="003B209A">
        <w:rPr>
          <w:rFonts w:ascii="Palatino Linotype" w:hAnsi="Palatino Linotype"/>
          <w:sz w:val="22"/>
          <w:szCs w:val="22"/>
        </w:rPr>
        <w:t xml:space="preserve">za písemné </w:t>
      </w:r>
      <w:r w:rsidR="00AC3FCB" w:rsidRPr="003B209A">
        <w:rPr>
          <w:rFonts w:ascii="Palatino Linotype" w:hAnsi="Palatino Linotype"/>
          <w:sz w:val="22"/>
          <w:szCs w:val="22"/>
        </w:rPr>
        <w:t xml:space="preserve">sdělení </w:t>
      </w:r>
      <w:r w:rsidR="00242704" w:rsidRPr="003B209A">
        <w:rPr>
          <w:rFonts w:ascii="Palatino Linotype" w:hAnsi="Palatino Linotype"/>
          <w:sz w:val="22"/>
          <w:szCs w:val="22"/>
        </w:rPr>
        <w:t xml:space="preserve">se považuje </w:t>
      </w:r>
      <w:r w:rsidR="00AC3FCB" w:rsidRPr="003B209A">
        <w:rPr>
          <w:rFonts w:ascii="Palatino Linotype" w:hAnsi="Palatino Linotype"/>
          <w:sz w:val="22"/>
          <w:szCs w:val="22"/>
        </w:rPr>
        <w:t xml:space="preserve">sdělení zaslané </w:t>
      </w:r>
      <w:r w:rsidR="00242704" w:rsidRPr="003B209A">
        <w:rPr>
          <w:rFonts w:ascii="Palatino Linotype" w:hAnsi="Palatino Linotype"/>
          <w:sz w:val="22"/>
          <w:szCs w:val="22"/>
        </w:rPr>
        <w:t>e-mailem</w:t>
      </w:r>
      <w:r w:rsidRPr="003B209A">
        <w:rPr>
          <w:rFonts w:ascii="Palatino Linotype" w:hAnsi="Palatino Linotype"/>
          <w:sz w:val="22"/>
          <w:szCs w:val="22"/>
        </w:rPr>
        <w:t xml:space="preserve"> na</w:t>
      </w:r>
      <w:r w:rsidR="000E4974" w:rsidRPr="003B209A">
        <w:rPr>
          <w:rFonts w:ascii="Palatino Linotype" w:hAnsi="Palatino Linotype"/>
          <w:sz w:val="22"/>
          <w:szCs w:val="22"/>
        </w:rPr>
        <w:t xml:space="preserve"> </w:t>
      </w:r>
      <w:r w:rsidRPr="003B209A">
        <w:rPr>
          <w:rFonts w:ascii="Palatino Linotype" w:hAnsi="Palatino Linotype"/>
          <w:sz w:val="22"/>
          <w:szCs w:val="22"/>
        </w:rPr>
        <w:t xml:space="preserve">e-mail: </w:t>
      </w:r>
      <w:hyperlink r:id="rId11" w:history="1">
        <w:r w:rsidR="006C08FF" w:rsidRPr="006C08FF">
          <w:rPr>
            <w:rStyle w:val="Hypertextovodkaz"/>
            <w:rFonts w:ascii="Palatino Linotype" w:hAnsi="Palatino Linotype"/>
            <w:sz w:val="22"/>
            <w:szCs w:val="22"/>
          </w:rPr>
          <w:t>blanka.licmanova@emmet.cz</w:t>
        </w:r>
      </w:hyperlink>
    </w:p>
    <w:p w:rsidR="004B6DA5" w:rsidRPr="003B209A" w:rsidRDefault="006327ED" w:rsidP="000D4CD5">
      <w:pPr>
        <w:pStyle w:val="slovanPododstavecSmlouvy"/>
        <w:rPr>
          <w:rFonts w:ascii="Palatino Linotype" w:hAnsi="Palatino Linotype"/>
          <w:sz w:val="22"/>
          <w:szCs w:val="22"/>
        </w:rPr>
      </w:pPr>
      <w:r w:rsidRPr="003B209A">
        <w:rPr>
          <w:rFonts w:ascii="Palatino Linotype" w:hAnsi="Palatino Linotype"/>
          <w:sz w:val="22"/>
          <w:szCs w:val="22"/>
        </w:rPr>
        <w:t xml:space="preserve">dbát při provádění díla dle této smlouvy na ochranu životního prostředí </w:t>
      </w:r>
      <w:r w:rsidRPr="003B209A">
        <w:rPr>
          <w:rFonts w:ascii="Palatino Linotype" w:hAnsi="Palatino Linotype"/>
          <w:sz w:val="22"/>
          <w:szCs w:val="22"/>
        </w:rPr>
        <w:br/>
        <w:t>a  dodržovat platné technické, bezpečnostní, zdravotní, hygienické a jiné předpisy, včetně předpisů týkajících se ochrany životního prostředí</w:t>
      </w:r>
      <w:r w:rsidR="004B6DA5" w:rsidRPr="003B209A">
        <w:rPr>
          <w:rFonts w:ascii="Palatino Linotype" w:hAnsi="Palatino Linotype"/>
          <w:sz w:val="22"/>
          <w:szCs w:val="22"/>
        </w:rPr>
        <w:t>,</w:t>
      </w:r>
    </w:p>
    <w:p w:rsidR="006327ED" w:rsidRPr="003B209A" w:rsidRDefault="004B6DA5" w:rsidP="006327ED">
      <w:pPr>
        <w:pStyle w:val="slovanPododstavecSmlouvy"/>
        <w:rPr>
          <w:rFonts w:ascii="Palatino Linotype" w:hAnsi="Palatino Linotype"/>
          <w:sz w:val="22"/>
          <w:szCs w:val="22"/>
        </w:rPr>
      </w:pPr>
      <w:r w:rsidRPr="003B209A">
        <w:rPr>
          <w:rFonts w:ascii="Palatino Linotype" w:hAnsi="Palatino Linotype"/>
          <w:sz w:val="22"/>
          <w:szCs w:val="22"/>
        </w:rPr>
        <w:t>postupovat při provádění díla s odbornou péčí.</w:t>
      </w:r>
    </w:p>
    <w:p w:rsidR="0014374F" w:rsidRPr="003B209A" w:rsidRDefault="0014374F" w:rsidP="00300F1A">
      <w:pPr>
        <w:pStyle w:val="OdstavecSmlouvy"/>
        <w:numPr>
          <w:ilvl w:val="0"/>
          <w:numId w:val="3"/>
        </w:numPr>
        <w:spacing w:before="120"/>
        <w:ind w:left="357" w:hanging="357"/>
        <w:rPr>
          <w:rFonts w:ascii="Palatino Linotype" w:hAnsi="Palatino Linotype"/>
          <w:sz w:val="22"/>
          <w:szCs w:val="22"/>
        </w:rPr>
      </w:pPr>
      <w:r w:rsidRPr="003B209A">
        <w:rPr>
          <w:rFonts w:ascii="Palatino Linotype" w:hAnsi="Palatino Linotype"/>
          <w:sz w:val="22"/>
          <w:szCs w:val="22"/>
        </w:rPr>
        <w:t xml:space="preserve">Zhotovitel se zavazuje k součinnosti s koordinátorem bezpečnosti a ochrany zdraví při práci na staveništi po celou dobu všech fází přípravy stavby. </w:t>
      </w:r>
    </w:p>
    <w:p w:rsidR="00A54991" w:rsidRPr="003B209A" w:rsidRDefault="00A54991" w:rsidP="00300F1A">
      <w:pPr>
        <w:pStyle w:val="OdstavecSmlouvy"/>
        <w:numPr>
          <w:ilvl w:val="0"/>
          <w:numId w:val="3"/>
        </w:numPr>
        <w:spacing w:before="120"/>
        <w:ind w:left="357" w:hanging="357"/>
        <w:rPr>
          <w:rFonts w:ascii="Palatino Linotype" w:hAnsi="Palatino Linotype"/>
          <w:sz w:val="22"/>
          <w:szCs w:val="22"/>
        </w:rPr>
      </w:pPr>
      <w:r w:rsidRPr="003B209A">
        <w:rPr>
          <w:rFonts w:ascii="Palatino Linotype" w:hAnsi="Palatino Linotype"/>
          <w:sz w:val="22"/>
          <w:szCs w:val="22"/>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rsidR="00A54991" w:rsidRPr="003B209A" w:rsidRDefault="00A54991" w:rsidP="00300F1A">
      <w:pPr>
        <w:pStyle w:val="OdstavecSmlouvy"/>
        <w:numPr>
          <w:ilvl w:val="0"/>
          <w:numId w:val="3"/>
        </w:numPr>
        <w:rPr>
          <w:rFonts w:ascii="Palatino Linotype" w:hAnsi="Palatino Linotype"/>
          <w:sz w:val="22"/>
          <w:szCs w:val="22"/>
        </w:rPr>
      </w:pPr>
      <w:r w:rsidRPr="003B209A">
        <w:rPr>
          <w:rFonts w:ascii="Palatino Linotype" w:hAnsi="Palatino Linotype"/>
          <w:sz w:val="22"/>
          <w:szCs w:val="22"/>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rsidR="00A54991" w:rsidRPr="003B209A" w:rsidRDefault="00A54991" w:rsidP="009206FE">
      <w:pPr>
        <w:pStyle w:val="slolnkuSmlouvy"/>
        <w:spacing w:before="0"/>
        <w:rPr>
          <w:rFonts w:ascii="Palatino Linotype" w:hAnsi="Palatino Linotype"/>
          <w:sz w:val="22"/>
          <w:szCs w:val="22"/>
        </w:rPr>
      </w:pPr>
      <w:r w:rsidRPr="003B209A">
        <w:rPr>
          <w:rFonts w:ascii="Palatino Linotype" w:hAnsi="Palatino Linotype"/>
          <w:sz w:val="22"/>
          <w:szCs w:val="22"/>
        </w:rPr>
        <w:t>VII.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Cena díla</w:t>
      </w:r>
    </w:p>
    <w:p w:rsidR="00A54991" w:rsidRPr="003B209A" w:rsidRDefault="00A54991" w:rsidP="00300F1A">
      <w:pPr>
        <w:pStyle w:val="OdstavecSmlouvy"/>
        <w:keepNext/>
        <w:numPr>
          <w:ilvl w:val="0"/>
          <w:numId w:val="4"/>
        </w:numPr>
        <w:spacing w:after="240"/>
        <w:rPr>
          <w:rFonts w:ascii="Palatino Linotype" w:hAnsi="Palatino Linotype"/>
          <w:sz w:val="22"/>
          <w:szCs w:val="22"/>
        </w:rPr>
      </w:pPr>
      <w:r w:rsidRPr="003B209A">
        <w:rPr>
          <w:rFonts w:ascii="Palatino Linotype" w:hAnsi="Palatino Linotype"/>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50"/>
        <w:gridCol w:w="1721"/>
        <w:gridCol w:w="1249"/>
        <w:gridCol w:w="1580"/>
      </w:tblGrid>
      <w:tr w:rsidR="00A54991" w:rsidRPr="003B209A" w:rsidTr="00EF41F5">
        <w:trPr>
          <w:cantSplit/>
          <w:trHeight w:val="686"/>
        </w:trPr>
        <w:tc>
          <w:tcPr>
            <w:tcW w:w="4206" w:type="dxa"/>
            <w:gridSpan w:val="2"/>
            <w:tcBorders>
              <w:bottom w:val="single" w:sz="4" w:space="0" w:color="auto"/>
            </w:tcBorders>
            <w:shd w:val="clear" w:color="auto" w:fill="E6E6E6"/>
            <w:vAlign w:val="center"/>
          </w:tcPr>
          <w:p w:rsidR="00A54991" w:rsidRPr="003B209A" w:rsidRDefault="00A54991" w:rsidP="00EF41F5">
            <w:pPr>
              <w:pStyle w:val="Zkladntextodsazen2"/>
              <w:ind w:firstLine="0"/>
              <w:jc w:val="center"/>
              <w:rPr>
                <w:rFonts w:ascii="Palatino Linotype" w:hAnsi="Palatino Linotype"/>
                <w:sz w:val="22"/>
                <w:szCs w:val="22"/>
              </w:rPr>
            </w:pPr>
            <w:r w:rsidRPr="003B209A">
              <w:rPr>
                <w:rFonts w:ascii="Palatino Linotype" w:hAnsi="Palatino Linotype"/>
                <w:b/>
                <w:bCs/>
                <w:sz w:val="22"/>
                <w:szCs w:val="22"/>
              </w:rPr>
              <w:t>Části díla</w:t>
            </w:r>
          </w:p>
        </w:tc>
        <w:tc>
          <w:tcPr>
            <w:tcW w:w="1721" w:type="dxa"/>
            <w:shd w:val="clear" w:color="auto" w:fill="E6E6E6"/>
            <w:vAlign w:val="center"/>
          </w:tcPr>
          <w:p w:rsidR="00A54991" w:rsidRPr="003B209A" w:rsidRDefault="00A54991" w:rsidP="00EF41F5">
            <w:pPr>
              <w:pStyle w:val="Zkladntextodsazen2"/>
              <w:ind w:firstLine="0"/>
              <w:jc w:val="center"/>
              <w:rPr>
                <w:rFonts w:ascii="Palatino Linotype" w:hAnsi="Palatino Linotype"/>
                <w:b/>
                <w:bCs/>
                <w:sz w:val="22"/>
                <w:szCs w:val="22"/>
              </w:rPr>
            </w:pPr>
            <w:r w:rsidRPr="003B209A">
              <w:rPr>
                <w:rFonts w:ascii="Palatino Linotype" w:hAnsi="Palatino Linotype"/>
                <w:b/>
                <w:bCs/>
                <w:sz w:val="22"/>
                <w:szCs w:val="22"/>
              </w:rPr>
              <w:t>Cena bez DPH</w:t>
            </w:r>
          </w:p>
          <w:p w:rsidR="00A54991" w:rsidRPr="003B209A" w:rsidRDefault="00A54991" w:rsidP="00EF41F5">
            <w:pPr>
              <w:pStyle w:val="Zkladntextodsazen2"/>
              <w:ind w:firstLine="0"/>
              <w:jc w:val="center"/>
              <w:rPr>
                <w:rFonts w:ascii="Palatino Linotype" w:hAnsi="Palatino Linotype"/>
                <w:sz w:val="22"/>
                <w:szCs w:val="22"/>
              </w:rPr>
            </w:pPr>
            <w:r w:rsidRPr="003B209A">
              <w:rPr>
                <w:rFonts w:ascii="Palatino Linotype" w:hAnsi="Palatino Linotype"/>
                <w:b/>
                <w:bCs/>
                <w:sz w:val="22"/>
                <w:szCs w:val="22"/>
              </w:rPr>
              <w:t>(v Kč)</w:t>
            </w:r>
          </w:p>
        </w:tc>
        <w:tc>
          <w:tcPr>
            <w:tcW w:w="1249" w:type="dxa"/>
            <w:shd w:val="clear" w:color="auto" w:fill="E6E6E6"/>
            <w:vAlign w:val="center"/>
          </w:tcPr>
          <w:p w:rsidR="00A54991" w:rsidRPr="003B209A" w:rsidRDefault="00A54991" w:rsidP="00EF41F5">
            <w:pPr>
              <w:pStyle w:val="Zkladntextodsazen2"/>
              <w:ind w:firstLine="0"/>
              <w:jc w:val="center"/>
              <w:rPr>
                <w:rFonts w:ascii="Palatino Linotype" w:hAnsi="Palatino Linotype"/>
                <w:sz w:val="22"/>
                <w:szCs w:val="22"/>
              </w:rPr>
            </w:pPr>
            <w:r w:rsidRPr="003B209A">
              <w:rPr>
                <w:rFonts w:ascii="Palatino Linotype" w:hAnsi="Palatino Linotype"/>
                <w:b/>
                <w:bCs/>
                <w:sz w:val="22"/>
                <w:szCs w:val="22"/>
              </w:rPr>
              <w:t xml:space="preserve">DPH </w:t>
            </w:r>
            <w:r w:rsidR="0095213B" w:rsidRPr="003B209A">
              <w:rPr>
                <w:rFonts w:ascii="Palatino Linotype" w:hAnsi="Palatino Linotype"/>
                <w:b/>
                <w:bCs/>
                <w:sz w:val="22"/>
                <w:szCs w:val="22"/>
              </w:rPr>
              <w:t>2</w:t>
            </w:r>
            <w:r w:rsidR="00ED4227" w:rsidRPr="003B209A">
              <w:rPr>
                <w:rFonts w:ascii="Palatino Linotype" w:hAnsi="Palatino Linotype"/>
                <w:b/>
                <w:bCs/>
                <w:sz w:val="22"/>
                <w:szCs w:val="22"/>
              </w:rPr>
              <w:t>1</w:t>
            </w:r>
            <w:r w:rsidR="0095213B" w:rsidRPr="003B209A">
              <w:rPr>
                <w:rFonts w:ascii="Palatino Linotype" w:hAnsi="Palatino Linotype"/>
                <w:b/>
                <w:bCs/>
                <w:sz w:val="22"/>
                <w:szCs w:val="22"/>
              </w:rPr>
              <w:t xml:space="preserve"> </w:t>
            </w:r>
            <w:r w:rsidRPr="003B209A">
              <w:rPr>
                <w:rFonts w:ascii="Palatino Linotype" w:hAnsi="Palatino Linotype"/>
                <w:b/>
                <w:bCs/>
                <w:sz w:val="22"/>
                <w:szCs w:val="22"/>
              </w:rPr>
              <w:t>% (v Kč)</w:t>
            </w:r>
          </w:p>
        </w:tc>
        <w:tc>
          <w:tcPr>
            <w:tcW w:w="1580" w:type="dxa"/>
            <w:shd w:val="clear" w:color="auto" w:fill="E6E6E6"/>
            <w:vAlign w:val="center"/>
          </w:tcPr>
          <w:p w:rsidR="00A54991" w:rsidRPr="003B209A" w:rsidRDefault="00A54991" w:rsidP="00EF41F5">
            <w:pPr>
              <w:pStyle w:val="Zkladntextodsazen2"/>
              <w:ind w:firstLine="0"/>
              <w:jc w:val="center"/>
              <w:rPr>
                <w:rFonts w:ascii="Palatino Linotype" w:hAnsi="Palatino Linotype"/>
                <w:sz w:val="22"/>
                <w:szCs w:val="22"/>
              </w:rPr>
            </w:pPr>
            <w:r w:rsidRPr="003B209A">
              <w:rPr>
                <w:rFonts w:ascii="Palatino Linotype" w:hAnsi="Palatino Linotype"/>
                <w:b/>
                <w:bCs/>
                <w:sz w:val="22"/>
                <w:szCs w:val="22"/>
              </w:rPr>
              <w:t>Cena včetně DPH (v Kč)</w:t>
            </w:r>
          </w:p>
        </w:tc>
      </w:tr>
      <w:tr w:rsidR="00A54991" w:rsidRPr="003B209A" w:rsidTr="006A4A87">
        <w:trPr>
          <w:cantSplit/>
        </w:trPr>
        <w:tc>
          <w:tcPr>
            <w:tcW w:w="1056" w:type="dxa"/>
            <w:vMerge w:val="restart"/>
            <w:tcBorders>
              <w:top w:val="single" w:sz="4" w:space="0" w:color="auto"/>
            </w:tcBorders>
            <w:vAlign w:val="center"/>
          </w:tcPr>
          <w:p w:rsidR="00A54991" w:rsidRPr="003B209A" w:rsidRDefault="00A54991">
            <w:pPr>
              <w:pStyle w:val="Zkladntextodsazen2"/>
              <w:ind w:firstLine="0"/>
              <w:jc w:val="left"/>
              <w:rPr>
                <w:rFonts w:ascii="Palatino Linotype" w:hAnsi="Palatino Linotype"/>
                <w:sz w:val="22"/>
                <w:szCs w:val="22"/>
              </w:rPr>
            </w:pPr>
            <w:r w:rsidRPr="003B209A">
              <w:rPr>
                <w:rFonts w:ascii="Palatino Linotype" w:hAnsi="Palatino Linotype"/>
                <w:b/>
                <w:sz w:val="22"/>
                <w:szCs w:val="22"/>
              </w:rPr>
              <w:t>1. část</w:t>
            </w:r>
          </w:p>
        </w:tc>
        <w:tc>
          <w:tcPr>
            <w:tcW w:w="3150" w:type="dxa"/>
            <w:tcBorders>
              <w:top w:val="single" w:sz="4" w:space="0" w:color="auto"/>
            </w:tcBorders>
          </w:tcPr>
          <w:p w:rsidR="00A54991" w:rsidRPr="003B209A" w:rsidRDefault="00A54991">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Zaměření</w:t>
            </w:r>
          </w:p>
        </w:tc>
        <w:tc>
          <w:tcPr>
            <w:tcW w:w="1721" w:type="dxa"/>
            <w:vAlign w:val="center"/>
          </w:tcPr>
          <w:p w:rsidR="00A54991" w:rsidRPr="003B209A" w:rsidRDefault="00A54991" w:rsidP="00A77E38">
            <w:pPr>
              <w:pStyle w:val="Zkladntextodsazen2"/>
              <w:ind w:firstLine="0"/>
              <w:jc w:val="center"/>
              <w:rPr>
                <w:rFonts w:ascii="Palatino Linotype" w:hAnsi="Palatino Linotype"/>
                <w:sz w:val="22"/>
                <w:szCs w:val="22"/>
              </w:rPr>
            </w:pPr>
          </w:p>
        </w:tc>
        <w:tc>
          <w:tcPr>
            <w:tcW w:w="1249" w:type="dxa"/>
            <w:vAlign w:val="center"/>
          </w:tcPr>
          <w:p w:rsidR="00A54991" w:rsidRPr="003B209A" w:rsidRDefault="00A54991" w:rsidP="00A77E38">
            <w:pPr>
              <w:pStyle w:val="Zkladntextodsazen2"/>
              <w:ind w:firstLine="0"/>
              <w:jc w:val="center"/>
              <w:rPr>
                <w:rFonts w:ascii="Palatino Linotype" w:hAnsi="Palatino Linotype"/>
                <w:sz w:val="22"/>
                <w:szCs w:val="22"/>
              </w:rPr>
            </w:pPr>
          </w:p>
        </w:tc>
        <w:tc>
          <w:tcPr>
            <w:tcW w:w="1580" w:type="dxa"/>
            <w:vAlign w:val="center"/>
          </w:tcPr>
          <w:p w:rsidR="00A54991" w:rsidRPr="003B209A" w:rsidRDefault="00A54991" w:rsidP="00A77E38">
            <w:pPr>
              <w:pStyle w:val="Zkladntextodsazen2"/>
              <w:ind w:firstLine="0"/>
              <w:jc w:val="center"/>
              <w:rPr>
                <w:rFonts w:ascii="Palatino Linotype" w:hAnsi="Palatino Linotype"/>
                <w:sz w:val="22"/>
                <w:szCs w:val="22"/>
              </w:rPr>
            </w:pPr>
          </w:p>
        </w:tc>
      </w:tr>
      <w:tr w:rsidR="00A54991" w:rsidRPr="003B209A" w:rsidTr="006A4A87">
        <w:trPr>
          <w:cantSplit/>
          <w:trHeight w:hRule="exact" w:val="567"/>
        </w:trPr>
        <w:tc>
          <w:tcPr>
            <w:tcW w:w="1056" w:type="dxa"/>
            <w:vMerge/>
          </w:tcPr>
          <w:p w:rsidR="00A54991" w:rsidRPr="003B209A" w:rsidRDefault="00A54991">
            <w:pPr>
              <w:pStyle w:val="Zkladntextodsazen2"/>
              <w:ind w:firstLine="0"/>
              <w:jc w:val="left"/>
              <w:rPr>
                <w:rFonts w:ascii="Palatino Linotype" w:hAnsi="Palatino Linotype"/>
                <w:b/>
                <w:bCs/>
                <w:sz w:val="22"/>
                <w:szCs w:val="22"/>
              </w:rPr>
            </w:pPr>
          </w:p>
        </w:tc>
        <w:tc>
          <w:tcPr>
            <w:tcW w:w="3150" w:type="dxa"/>
            <w:vAlign w:val="center"/>
          </w:tcPr>
          <w:p w:rsidR="00A54991" w:rsidRPr="003B209A" w:rsidRDefault="00A54991" w:rsidP="00EF41F5">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1. část celkem</w:t>
            </w:r>
          </w:p>
        </w:tc>
        <w:tc>
          <w:tcPr>
            <w:tcW w:w="1721" w:type="dxa"/>
            <w:vAlign w:val="center"/>
          </w:tcPr>
          <w:p w:rsidR="00A54991" w:rsidRPr="003B209A" w:rsidRDefault="00A54991" w:rsidP="006C08FF">
            <w:pPr>
              <w:pStyle w:val="Zkladntextodsazen2"/>
              <w:ind w:firstLine="0"/>
              <w:jc w:val="center"/>
              <w:rPr>
                <w:rFonts w:ascii="Palatino Linotype" w:hAnsi="Palatino Linotype"/>
                <w:b/>
                <w:bCs/>
                <w:sz w:val="22"/>
                <w:szCs w:val="22"/>
              </w:rPr>
            </w:pPr>
          </w:p>
        </w:tc>
        <w:tc>
          <w:tcPr>
            <w:tcW w:w="1249" w:type="dxa"/>
            <w:vAlign w:val="center"/>
          </w:tcPr>
          <w:p w:rsidR="00A54991" w:rsidRPr="003B209A" w:rsidRDefault="00A54991" w:rsidP="00A77E38">
            <w:pPr>
              <w:pStyle w:val="Zkladntextodsazen2"/>
              <w:ind w:firstLine="0"/>
              <w:jc w:val="center"/>
              <w:rPr>
                <w:rFonts w:ascii="Palatino Linotype" w:hAnsi="Palatino Linotype"/>
                <w:b/>
                <w:bCs/>
                <w:sz w:val="22"/>
                <w:szCs w:val="22"/>
              </w:rPr>
            </w:pPr>
          </w:p>
        </w:tc>
        <w:tc>
          <w:tcPr>
            <w:tcW w:w="1580" w:type="dxa"/>
            <w:vAlign w:val="center"/>
          </w:tcPr>
          <w:p w:rsidR="00A54991" w:rsidRPr="003B209A" w:rsidRDefault="00A54991" w:rsidP="00A77E38">
            <w:pPr>
              <w:pStyle w:val="Zkladntextodsazen2"/>
              <w:ind w:firstLine="0"/>
              <w:jc w:val="center"/>
              <w:rPr>
                <w:rFonts w:ascii="Palatino Linotype" w:hAnsi="Palatino Linotype"/>
                <w:b/>
                <w:bCs/>
                <w:sz w:val="22"/>
                <w:szCs w:val="22"/>
              </w:rPr>
            </w:pPr>
          </w:p>
        </w:tc>
      </w:tr>
      <w:tr w:rsidR="00A54991" w:rsidRPr="003B209A" w:rsidTr="006A4A87">
        <w:trPr>
          <w:cantSplit/>
        </w:trPr>
        <w:tc>
          <w:tcPr>
            <w:tcW w:w="1056" w:type="dxa"/>
            <w:vMerge w:val="restart"/>
            <w:vAlign w:val="center"/>
          </w:tcPr>
          <w:p w:rsidR="00A54991" w:rsidRPr="003B209A" w:rsidRDefault="00A54991">
            <w:pPr>
              <w:pStyle w:val="Zkladntextodsazen2"/>
              <w:ind w:firstLine="0"/>
              <w:jc w:val="left"/>
              <w:rPr>
                <w:rFonts w:ascii="Palatino Linotype" w:hAnsi="Palatino Linotype"/>
                <w:sz w:val="22"/>
                <w:szCs w:val="22"/>
              </w:rPr>
            </w:pPr>
            <w:r w:rsidRPr="003B209A">
              <w:rPr>
                <w:rFonts w:ascii="Palatino Linotype" w:hAnsi="Palatino Linotype"/>
                <w:b/>
                <w:sz w:val="22"/>
                <w:szCs w:val="22"/>
              </w:rPr>
              <w:t>2. část</w:t>
            </w:r>
          </w:p>
        </w:tc>
        <w:tc>
          <w:tcPr>
            <w:tcW w:w="3150" w:type="dxa"/>
          </w:tcPr>
          <w:p w:rsidR="00A54991" w:rsidRPr="003B209A" w:rsidRDefault="00F36AE8">
            <w:pPr>
              <w:pStyle w:val="Zkladntextodsazen2"/>
              <w:ind w:firstLine="0"/>
              <w:jc w:val="left"/>
              <w:rPr>
                <w:rFonts w:ascii="Palatino Linotype" w:hAnsi="Palatino Linotype"/>
                <w:sz w:val="22"/>
                <w:szCs w:val="22"/>
              </w:rPr>
            </w:pPr>
            <w:r w:rsidRPr="003B209A">
              <w:rPr>
                <w:rFonts w:ascii="Palatino Linotype" w:hAnsi="Palatino Linotype"/>
                <w:b/>
                <w:bCs/>
                <w:sz w:val="22"/>
                <w:szCs w:val="22"/>
              </w:rPr>
              <w:t>Studie</w:t>
            </w:r>
          </w:p>
        </w:tc>
        <w:tc>
          <w:tcPr>
            <w:tcW w:w="1721" w:type="dxa"/>
            <w:vAlign w:val="center"/>
          </w:tcPr>
          <w:p w:rsidR="00A54991" w:rsidRPr="003B209A" w:rsidRDefault="00A54991" w:rsidP="006C08FF">
            <w:pPr>
              <w:pStyle w:val="Zkladntextodsazen2"/>
              <w:ind w:firstLine="0"/>
              <w:jc w:val="center"/>
              <w:rPr>
                <w:rFonts w:ascii="Palatino Linotype" w:hAnsi="Palatino Linotype"/>
                <w:sz w:val="22"/>
                <w:szCs w:val="22"/>
              </w:rPr>
            </w:pPr>
          </w:p>
        </w:tc>
        <w:tc>
          <w:tcPr>
            <w:tcW w:w="1249" w:type="dxa"/>
            <w:vAlign w:val="center"/>
          </w:tcPr>
          <w:p w:rsidR="00A54991" w:rsidRPr="003B209A" w:rsidRDefault="00A54991" w:rsidP="006C08FF">
            <w:pPr>
              <w:pStyle w:val="Zkladntextodsazen2"/>
              <w:ind w:firstLine="0"/>
              <w:jc w:val="center"/>
              <w:rPr>
                <w:rFonts w:ascii="Palatino Linotype" w:hAnsi="Palatino Linotype"/>
                <w:sz w:val="22"/>
                <w:szCs w:val="22"/>
              </w:rPr>
            </w:pPr>
          </w:p>
        </w:tc>
        <w:tc>
          <w:tcPr>
            <w:tcW w:w="1580" w:type="dxa"/>
            <w:vAlign w:val="center"/>
          </w:tcPr>
          <w:p w:rsidR="00A54991" w:rsidRPr="003B209A" w:rsidRDefault="00A54991" w:rsidP="008B5508">
            <w:pPr>
              <w:pStyle w:val="Zkladntextodsazen2"/>
              <w:ind w:firstLine="0"/>
              <w:jc w:val="center"/>
              <w:rPr>
                <w:rFonts w:ascii="Palatino Linotype" w:hAnsi="Palatino Linotype"/>
                <w:sz w:val="22"/>
                <w:szCs w:val="22"/>
              </w:rPr>
            </w:pPr>
          </w:p>
        </w:tc>
      </w:tr>
      <w:tr w:rsidR="00A54991" w:rsidRPr="003B209A" w:rsidTr="006A4A87">
        <w:trPr>
          <w:cantSplit/>
          <w:trHeight w:hRule="exact" w:val="567"/>
        </w:trPr>
        <w:tc>
          <w:tcPr>
            <w:tcW w:w="1056" w:type="dxa"/>
            <w:vMerge/>
          </w:tcPr>
          <w:p w:rsidR="00A54991" w:rsidRPr="003B209A" w:rsidRDefault="00A54991">
            <w:pPr>
              <w:pStyle w:val="Zkladntextodsazen2"/>
              <w:ind w:firstLine="0"/>
              <w:jc w:val="left"/>
              <w:rPr>
                <w:rFonts w:ascii="Palatino Linotype" w:hAnsi="Palatino Linotype"/>
                <w:b/>
                <w:bCs/>
                <w:sz w:val="22"/>
                <w:szCs w:val="22"/>
              </w:rPr>
            </w:pPr>
          </w:p>
        </w:tc>
        <w:tc>
          <w:tcPr>
            <w:tcW w:w="3150" w:type="dxa"/>
            <w:vAlign w:val="center"/>
          </w:tcPr>
          <w:p w:rsidR="00A54991" w:rsidRPr="003B209A" w:rsidRDefault="00A54991" w:rsidP="00EF41F5">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2. část celkem</w:t>
            </w:r>
          </w:p>
        </w:tc>
        <w:tc>
          <w:tcPr>
            <w:tcW w:w="1721" w:type="dxa"/>
            <w:vAlign w:val="center"/>
          </w:tcPr>
          <w:p w:rsidR="00A54991" w:rsidRPr="008B5508" w:rsidRDefault="00A54991" w:rsidP="00A77E38">
            <w:pPr>
              <w:pStyle w:val="Zkladntextodsazen2"/>
              <w:ind w:firstLine="0"/>
              <w:jc w:val="center"/>
              <w:rPr>
                <w:rFonts w:ascii="Palatino Linotype" w:hAnsi="Palatino Linotype"/>
                <w:b/>
                <w:bCs/>
                <w:sz w:val="22"/>
                <w:szCs w:val="22"/>
              </w:rPr>
            </w:pPr>
          </w:p>
        </w:tc>
        <w:tc>
          <w:tcPr>
            <w:tcW w:w="1249" w:type="dxa"/>
            <w:vAlign w:val="center"/>
          </w:tcPr>
          <w:p w:rsidR="00A54991" w:rsidRPr="008B5508" w:rsidRDefault="00A54991" w:rsidP="00A77E38">
            <w:pPr>
              <w:pStyle w:val="Zkladntextodsazen2"/>
              <w:ind w:firstLine="0"/>
              <w:jc w:val="center"/>
              <w:rPr>
                <w:rFonts w:ascii="Palatino Linotype" w:hAnsi="Palatino Linotype"/>
                <w:b/>
                <w:bCs/>
                <w:sz w:val="22"/>
                <w:szCs w:val="22"/>
              </w:rPr>
            </w:pPr>
          </w:p>
        </w:tc>
        <w:tc>
          <w:tcPr>
            <w:tcW w:w="1580" w:type="dxa"/>
            <w:vAlign w:val="center"/>
          </w:tcPr>
          <w:p w:rsidR="00A54991" w:rsidRPr="008B5508" w:rsidRDefault="00A54991" w:rsidP="00A77E38">
            <w:pPr>
              <w:pStyle w:val="Zkladntextodsazen2"/>
              <w:ind w:firstLine="0"/>
              <w:jc w:val="center"/>
              <w:rPr>
                <w:rFonts w:ascii="Palatino Linotype" w:hAnsi="Palatino Linotype"/>
                <w:b/>
                <w:bCs/>
                <w:sz w:val="22"/>
                <w:szCs w:val="22"/>
              </w:rPr>
            </w:pPr>
          </w:p>
        </w:tc>
      </w:tr>
      <w:tr w:rsidR="006A4A87" w:rsidRPr="008B5508" w:rsidTr="006A4A87">
        <w:trPr>
          <w:cantSplit/>
        </w:trPr>
        <w:tc>
          <w:tcPr>
            <w:tcW w:w="1056" w:type="dxa"/>
            <w:vMerge w:val="restart"/>
            <w:vAlign w:val="center"/>
          </w:tcPr>
          <w:p w:rsidR="006A4A87" w:rsidRPr="003B209A" w:rsidRDefault="006A4A87" w:rsidP="006A4A87">
            <w:pPr>
              <w:pStyle w:val="Zkladntextodsazen2"/>
              <w:jc w:val="center"/>
              <w:rPr>
                <w:rFonts w:ascii="Palatino Linotype" w:hAnsi="Palatino Linotype"/>
                <w:b/>
                <w:sz w:val="22"/>
                <w:szCs w:val="22"/>
              </w:rPr>
            </w:pPr>
            <w:r w:rsidRPr="003B209A">
              <w:rPr>
                <w:rFonts w:ascii="Palatino Linotype" w:hAnsi="Palatino Linotype"/>
                <w:b/>
                <w:sz w:val="22"/>
                <w:szCs w:val="22"/>
              </w:rPr>
              <w:t>3. část</w:t>
            </w:r>
          </w:p>
        </w:tc>
        <w:tc>
          <w:tcPr>
            <w:tcW w:w="3150" w:type="dxa"/>
          </w:tcPr>
          <w:p w:rsidR="006A4A87" w:rsidRPr="003B209A" w:rsidRDefault="006A4A87">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PD pro územní řízení (DUR)</w:t>
            </w:r>
          </w:p>
        </w:tc>
        <w:tc>
          <w:tcPr>
            <w:tcW w:w="1721" w:type="dxa"/>
            <w:vAlign w:val="center"/>
          </w:tcPr>
          <w:p w:rsidR="006A4A87" w:rsidRPr="008B5508" w:rsidRDefault="006A4A87" w:rsidP="008B5508">
            <w:pPr>
              <w:pStyle w:val="Zkladntextodsazen2"/>
              <w:ind w:firstLine="0"/>
              <w:jc w:val="center"/>
              <w:rPr>
                <w:rFonts w:ascii="Palatino Linotype" w:hAnsi="Palatino Linotype"/>
                <w:sz w:val="22"/>
                <w:szCs w:val="22"/>
              </w:rPr>
            </w:pPr>
          </w:p>
        </w:tc>
        <w:tc>
          <w:tcPr>
            <w:tcW w:w="1249" w:type="dxa"/>
            <w:vAlign w:val="center"/>
          </w:tcPr>
          <w:p w:rsidR="006A4A87" w:rsidRPr="008B5508" w:rsidRDefault="006A4A87" w:rsidP="008B5508">
            <w:pPr>
              <w:pStyle w:val="Zkladntextodsazen2"/>
              <w:ind w:firstLine="0"/>
              <w:jc w:val="center"/>
              <w:rPr>
                <w:rFonts w:ascii="Palatino Linotype" w:hAnsi="Palatino Linotype"/>
                <w:sz w:val="22"/>
                <w:szCs w:val="22"/>
              </w:rPr>
            </w:pPr>
          </w:p>
        </w:tc>
        <w:tc>
          <w:tcPr>
            <w:tcW w:w="1580" w:type="dxa"/>
            <w:vAlign w:val="center"/>
          </w:tcPr>
          <w:p w:rsidR="006A4A87" w:rsidRPr="008B5508" w:rsidRDefault="006A4A87" w:rsidP="008B5508">
            <w:pPr>
              <w:pStyle w:val="Zkladntextodsazen2"/>
              <w:ind w:firstLine="0"/>
              <w:jc w:val="center"/>
              <w:rPr>
                <w:rFonts w:ascii="Palatino Linotype" w:hAnsi="Palatino Linotype"/>
                <w:sz w:val="22"/>
                <w:szCs w:val="22"/>
              </w:rPr>
            </w:pPr>
          </w:p>
        </w:tc>
      </w:tr>
      <w:tr w:rsidR="00EF41F5" w:rsidRPr="008B5508" w:rsidTr="006A4A87">
        <w:trPr>
          <w:cantSplit/>
        </w:trPr>
        <w:tc>
          <w:tcPr>
            <w:tcW w:w="1056" w:type="dxa"/>
            <w:vMerge/>
            <w:vAlign w:val="center"/>
          </w:tcPr>
          <w:p w:rsidR="00EF41F5" w:rsidRPr="003B209A" w:rsidRDefault="00EF41F5" w:rsidP="00690D6E">
            <w:pPr>
              <w:pStyle w:val="Zkladntextodsazen2"/>
              <w:jc w:val="left"/>
              <w:rPr>
                <w:rFonts w:ascii="Palatino Linotype" w:hAnsi="Palatino Linotype"/>
                <w:b/>
                <w:sz w:val="22"/>
                <w:szCs w:val="22"/>
              </w:rPr>
            </w:pPr>
          </w:p>
        </w:tc>
        <w:tc>
          <w:tcPr>
            <w:tcW w:w="3150" w:type="dxa"/>
          </w:tcPr>
          <w:p w:rsidR="00EF41F5" w:rsidRPr="003B209A" w:rsidRDefault="00EF41F5">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PD pro stavební povolení (DSP)</w:t>
            </w:r>
          </w:p>
        </w:tc>
        <w:tc>
          <w:tcPr>
            <w:tcW w:w="1721" w:type="dxa"/>
            <w:vAlign w:val="center"/>
          </w:tcPr>
          <w:p w:rsidR="00EF41F5" w:rsidRPr="008B5508" w:rsidRDefault="00EF41F5" w:rsidP="008B5508">
            <w:pPr>
              <w:pStyle w:val="Zkladntextodsazen2"/>
              <w:ind w:firstLine="0"/>
              <w:jc w:val="center"/>
              <w:rPr>
                <w:rFonts w:ascii="Palatino Linotype" w:hAnsi="Palatino Linotype"/>
                <w:sz w:val="22"/>
                <w:szCs w:val="22"/>
              </w:rPr>
            </w:pPr>
          </w:p>
        </w:tc>
        <w:tc>
          <w:tcPr>
            <w:tcW w:w="1249" w:type="dxa"/>
            <w:vAlign w:val="center"/>
          </w:tcPr>
          <w:p w:rsidR="00EF41F5" w:rsidRPr="008B5508" w:rsidRDefault="00EF41F5" w:rsidP="008B5508">
            <w:pPr>
              <w:pStyle w:val="Zkladntextodsazen2"/>
              <w:ind w:firstLine="0"/>
              <w:jc w:val="center"/>
              <w:rPr>
                <w:rFonts w:ascii="Palatino Linotype" w:hAnsi="Palatino Linotype"/>
                <w:sz w:val="22"/>
                <w:szCs w:val="22"/>
              </w:rPr>
            </w:pPr>
          </w:p>
        </w:tc>
        <w:tc>
          <w:tcPr>
            <w:tcW w:w="1580" w:type="dxa"/>
            <w:vAlign w:val="center"/>
          </w:tcPr>
          <w:p w:rsidR="00EF41F5" w:rsidRPr="008B5508" w:rsidRDefault="00EF41F5" w:rsidP="008B5508">
            <w:pPr>
              <w:pStyle w:val="Zkladntextodsazen2"/>
              <w:ind w:firstLine="0"/>
              <w:jc w:val="center"/>
              <w:rPr>
                <w:rFonts w:ascii="Palatino Linotype" w:hAnsi="Palatino Linotype"/>
                <w:sz w:val="22"/>
                <w:szCs w:val="22"/>
              </w:rPr>
            </w:pPr>
          </w:p>
        </w:tc>
      </w:tr>
      <w:tr w:rsidR="00EF41F5" w:rsidRPr="008B5508" w:rsidTr="006A4A87">
        <w:trPr>
          <w:cantSplit/>
        </w:trPr>
        <w:tc>
          <w:tcPr>
            <w:tcW w:w="1056" w:type="dxa"/>
            <w:vMerge/>
            <w:vAlign w:val="center"/>
          </w:tcPr>
          <w:p w:rsidR="00EF41F5" w:rsidRPr="003B209A" w:rsidRDefault="00EF41F5">
            <w:pPr>
              <w:pStyle w:val="Zkladntextodsazen2"/>
              <w:ind w:firstLine="0"/>
              <w:jc w:val="left"/>
              <w:rPr>
                <w:rFonts w:ascii="Palatino Linotype" w:hAnsi="Palatino Linotype"/>
                <w:sz w:val="22"/>
                <w:szCs w:val="22"/>
              </w:rPr>
            </w:pPr>
          </w:p>
        </w:tc>
        <w:tc>
          <w:tcPr>
            <w:tcW w:w="3150" w:type="dxa"/>
          </w:tcPr>
          <w:p w:rsidR="00EF41F5" w:rsidRPr="003B209A" w:rsidRDefault="00EF41F5">
            <w:pPr>
              <w:pStyle w:val="Zkladntextodsazen2"/>
              <w:ind w:firstLine="0"/>
              <w:jc w:val="left"/>
              <w:rPr>
                <w:rFonts w:ascii="Palatino Linotype" w:hAnsi="Palatino Linotype"/>
                <w:sz w:val="22"/>
                <w:szCs w:val="22"/>
              </w:rPr>
            </w:pPr>
            <w:r w:rsidRPr="003B209A">
              <w:rPr>
                <w:rFonts w:ascii="Palatino Linotype" w:hAnsi="Palatino Linotype"/>
                <w:b/>
                <w:bCs/>
                <w:sz w:val="22"/>
                <w:szCs w:val="22"/>
              </w:rPr>
              <w:t>Hluková studie</w:t>
            </w:r>
          </w:p>
        </w:tc>
        <w:tc>
          <w:tcPr>
            <w:tcW w:w="1721" w:type="dxa"/>
            <w:vAlign w:val="center"/>
          </w:tcPr>
          <w:p w:rsidR="00EF41F5" w:rsidRPr="008B5508" w:rsidRDefault="00EF41F5" w:rsidP="008B5508">
            <w:pPr>
              <w:pStyle w:val="Zkladntextodsazen2"/>
              <w:ind w:firstLine="0"/>
              <w:jc w:val="center"/>
              <w:rPr>
                <w:rFonts w:ascii="Palatino Linotype" w:hAnsi="Palatino Linotype"/>
                <w:sz w:val="22"/>
                <w:szCs w:val="22"/>
              </w:rPr>
            </w:pPr>
          </w:p>
        </w:tc>
        <w:tc>
          <w:tcPr>
            <w:tcW w:w="1249" w:type="dxa"/>
            <w:vAlign w:val="center"/>
          </w:tcPr>
          <w:p w:rsidR="00EF41F5" w:rsidRPr="008B5508" w:rsidRDefault="00EF41F5" w:rsidP="008B5508">
            <w:pPr>
              <w:pStyle w:val="Zkladntextodsazen2"/>
              <w:ind w:firstLine="0"/>
              <w:jc w:val="center"/>
              <w:rPr>
                <w:rFonts w:ascii="Palatino Linotype" w:hAnsi="Palatino Linotype"/>
                <w:sz w:val="22"/>
                <w:szCs w:val="22"/>
              </w:rPr>
            </w:pPr>
          </w:p>
        </w:tc>
        <w:tc>
          <w:tcPr>
            <w:tcW w:w="1580" w:type="dxa"/>
            <w:vAlign w:val="center"/>
          </w:tcPr>
          <w:p w:rsidR="00EF41F5" w:rsidRPr="008B5508" w:rsidRDefault="00EF41F5" w:rsidP="008B5508">
            <w:pPr>
              <w:pStyle w:val="Zkladntextodsazen2"/>
              <w:ind w:firstLine="0"/>
              <w:jc w:val="center"/>
              <w:rPr>
                <w:rFonts w:ascii="Palatino Linotype" w:hAnsi="Palatino Linotype"/>
                <w:sz w:val="22"/>
                <w:szCs w:val="22"/>
              </w:rPr>
            </w:pPr>
          </w:p>
        </w:tc>
      </w:tr>
      <w:tr w:rsidR="00EF41F5" w:rsidRPr="008B5508" w:rsidTr="006A4A87">
        <w:trPr>
          <w:cantSplit/>
          <w:trHeight w:hRule="exact" w:val="567"/>
        </w:trPr>
        <w:tc>
          <w:tcPr>
            <w:tcW w:w="1056" w:type="dxa"/>
            <w:vMerge/>
          </w:tcPr>
          <w:p w:rsidR="00EF41F5" w:rsidRPr="003B209A" w:rsidRDefault="00EF41F5">
            <w:pPr>
              <w:pStyle w:val="Zkladntextodsazen2"/>
              <w:ind w:firstLine="0"/>
              <w:jc w:val="left"/>
              <w:rPr>
                <w:rFonts w:ascii="Palatino Linotype" w:hAnsi="Palatino Linotype"/>
                <w:b/>
                <w:bCs/>
                <w:sz w:val="22"/>
                <w:szCs w:val="22"/>
              </w:rPr>
            </w:pPr>
          </w:p>
        </w:tc>
        <w:tc>
          <w:tcPr>
            <w:tcW w:w="3150" w:type="dxa"/>
            <w:vAlign w:val="center"/>
          </w:tcPr>
          <w:p w:rsidR="00EF41F5" w:rsidRPr="003B209A" w:rsidRDefault="00EF41F5" w:rsidP="00EF41F5">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3. část celkem</w:t>
            </w:r>
          </w:p>
        </w:tc>
        <w:tc>
          <w:tcPr>
            <w:tcW w:w="1721" w:type="dxa"/>
            <w:vAlign w:val="center"/>
          </w:tcPr>
          <w:p w:rsidR="00EF41F5" w:rsidRPr="008B5508" w:rsidRDefault="00EF41F5" w:rsidP="008B5508">
            <w:pPr>
              <w:pStyle w:val="Zkladntextodsazen2"/>
              <w:ind w:firstLine="0"/>
              <w:jc w:val="center"/>
              <w:rPr>
                <w:rFonts w:ascii="Palatino Linotype" w:hAnsi="Palatino Linotype"/>
                <w:b/>
                <w:bCs/>
                <w:sz w:val="22"/>
                <w:szCs w:val="22"/>
              </w:rPr>
            </w:pPr>
          </w:p>
        </w:tc>
        <w:tc>
          <w:tcPr>
            <w:tcW w:w="1249" w:type="dxa"/>
            <w:vAlign w:val="center"/>
          </w:tcPr>
          <w:p w:rsidR="00EF41F5" w:rsidRPr="008B5508" w:rsidRDefault="00EF41F5" w:rsidP="008B5508">
            <w:pPr>
              <w:pStyle w:val="Zkladntextodsazen2"/>
              <w:ind w:firstLine="0"/>
              <w:jc w:val="center"/>
              <w:rPr>
                <w:rFonts w:ascii="Palatino Linotype" w:hAnsi="Palatino Linotype"/>
                <w:b/>
                <w:bCs/>
                <w:sz w:val="22"/>
                <w:szCs w:val="22"/>
              </w:rPr>
            </w:pPr>
          </w:p>
        </w:tc>
        <w:tc>
          <w:tcPr>
            <w:tcW w:w="1580" w:type="dxa"/>
            <w:vAlign w:val="center"/>
          </w:tcPr>
          <w:p w:rsidR="00EF41F5" w:rsidRPr="008B5508" w:rsidRDefault="00EF41F5" w:rsidP="008B5508">
            <w:pPr>
              <w:pStyle w:val="Zkladntextodsazen2"/>
              <w:ind w:firstLine="0"/>
              <w:jc w:val="center"/>
              <w:rPr>
                <w:rFonts w:ascii="Palatino Linotype" w:hAnsi="Palatino Linotype"/>
                <w:b/>
                <w:bCs/>
                <w:sz w:val="22"/>
                <w:szCs w:val="22"/>
              </w:rPr>
            </w:pPr>
          </w:p>
        </w:tc>
      </w:tr>
      <w:tr w:rsidR="00EF41F5" w:rsidRPr="003B209A" w:rsidTr="006A4A87">
        <w:trPr>
          <w:cantSplit/>
          <w:trHeight w:val="397"/>
        </w:trPr>
        <w:tc>
          <w:tcPr>
            <w:tcW w:w="1056" w:type="dxa"/>
            <w:vMerge w:val="restart"/>
            <w:vAlign w:val="center"/>
          </w:tcPr>
          <w:p w:rsidR="00EF41F5" w:rsidRPr="003B209A" w:rsidRDefault="00EF41F5">
            <w:pPr>
              <w:pStyle w:val="Zkladntextodsazen2"/>
              <w:ind w:firstLine="0"/>
              <w:jc w:val="left"/>
              <w:rPr>
                <w:rFonts w:ascii="Palatino Linotype" w:hAnsi="Palatino Linotype"/>
                <w:b/>
                <w:bCs/>
                <w:sz w:val="22"/>
                <w:szCs w:val="22"/>
              </w:rPr>
            </w:pPr>
            <w:r w:rsidRPr="003B209A">
              <w:rPr>
                <w:rFonts w:ascii="Palatino Linotype" w:hAnsi="Palatino Linotype"/>
                <w:b/>
                <w:sz w:val="22"/>
                <w:szCs w:val="22"/>
              </w:rPr>
              <w:t>4. část</w:t>
            </w:r>
          </w:p>
        </w:tc>
        <w:tc>
          <w:tcPr>
            <w:tcW w:w="3150" w:type="dxa"/>
          </w:tcPr>
          <w:p w:rsidR="00EF41F5" w:rsidRPr="003B209A" w:rsidRDefault="00EF41F5">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PD stavby pro výběr zhotovitele (DPS) a pro provádění stavby</w:t>
            </w:r>
          </w:p>
        </w:tc>
        <w:tc>
          <w:tcPr>
            <w:tcW w:w="1721" w:type="dxa"/>
            <w:vAlign w:val="center"/>
          </w:tcPr>
          <w:p w:rsidR="00EF41F5" w:rsidRPr="008B5508" w:rsidRDefault="00EF41F5" w:rsidP="008B5508">
            <w:pPr>
              <w:pStyle w:val="Zkladntextodsazen2"/>
              <w:ind w:firstLine="0"/>
              <w:jc w:val="center"/>
              <w:rPr>
                <w:rFonts w:ascii="Palatino Linotype" w:hAnsi="Palatino Linotype"/>
                <w:bCs/>
                <w:sz w:val="22"/>
                <w:szCs w:val="22"/>
              </w:rPr>
            </w:pPr>
          </w:p>
        </w:tc>
        <w:tc>
          <w:tcPr>
            <w:tcW w:w="1249" w:type="dxa"/>
            <w:vAlign w:val="center"/>
          </w:tcPr>
          <w:p w:rsidR="00EF41F5" w:rsidRPr="008B5508" w:rsidRDefault="00EF41F5" w:rsidP="008B5508">
            <w:pPr>
              <w:pStyle w:val="Zkladntextodsazen2"/>
              <w:ind w:firstLine="0"/>
              <w:jc w:val="center"/>
              <w:rPr>
                <w:rFonts w:ascii="Palatino Linotype" w:hAnsi="Palatino Linotype"/>
                <w:bCs/>
                <w:sz w:val="22"/>
                <w:szCs w:val="22"/>
              </w:rPr>
            </w:pPr>
          </w:p>
        </w:tc>
        <w:tc>
          <w:tcPr>
            <w:tcW w:w="1580" w:type="dxa"/>
            <w:vAlign w:val="center"/>
          </w:tcPr>
          <w:p w:rsidR="00EF41F5" w:rsidRPr="008B5508" w:rsidRDefault="00EF41F5" w:rsidP="008B5508">
            <w:pPr>
              <w:pStyle w:val="Zkladntextodsazen2"/>
              <w:ind w:firstLine="0"/>
              <w:jc w:val="center"/>
              <w:rPr>
                <w:rFonts w:ascii="Palatino Linotype" w:hAnsi="Palatino Linotype"/>
                <w:bCs/>
                <w:sz w:val="22"/>
                <w:szCs w:val="22"/>
              </w:rPr>
            </w:pPr>
          </w:p>
        </w:tc>
      </w:tr>
      <w:tr w:rsidR="00EF41F5" w:rsidRPr="008B5508" w:rsidTr="006A4A87">
        <w:trPr>
          <w:cantSplit/>
          <w:trHeight w:hRule="exact" w:val="567"/>
        </w:trPr>
        <w:tc>
          <w:tcPr>
            <w:tcW w:w="1056" w:type="dxa"/>
            <w:vMerge/>
          </w:tcPr>
          <w:p w:rsidR="00EF41F5" w:rsidRPr="003B209A" w:rsidRDefault="00EF41F5">
            <w:pPr>
              <w:pStyle w:val="Zkladntextodsazen2"/>
              <w:ind w:firstLine="0"/>
              <w:jc w:val="left"/>
              <w:rPr>
                <w:rFonts w:ascii="Palatino Linotype" w:hAnsi="Palatino Linotype"/>
                <w:b/>
                <w:bCs/>
                <w:sz w:val="22"/>
                <w:szCs w:val="22"/>
              </w:rPr>
            </w:pPr>
          </w:p>
        </w:tc>
        <w:tc>
          <w:tcPr>
            <w:tcW w:w="3150" w:type="dxa"/>
            <w:vAlign w:val="center"/>
          </w:tcPr>
          <w:p w:rsidR="00EF41F5" w:rsidRPr="003B209A" w:rsidRDefault="00EF41F5" w:rsidP="00EF41F5">
            <w:pPr>
              <w:pStyle w:val="Zkladntextodsazen2"/>
              <w:ind w:firstLine="0"/>
              <w:jc w:val="left"/>
              <w:rPr>
                <w:rFonts w:ascii="Palatino Linotype" w:hAnsi="Palatino Linotype"/>
                <w:b/>
                <w:bCs/>
                <w:sz w:val="22"/>
                <w:szCs w:val="22"/>
              </w:rPr>
            </w:pPr>
            <w:r w:rsidRPr="003B209A">
              <w:rPr>
                <w:rFonts w:ascii="Palatino Linotype" w:hAnsi="Palatino Linotype"/>
                <w:b/>
                <w:bCs/>
                <w:sz w:val="22"/>
                <w:szCs w:val="22"/>
              </w:rPr>
              <w:t>4. část celkem</w:t>
            </w:r>
          </w:p>
        </w:tc>
        <w:tc>
          <w:tcPr>
            <w:tcW w:w="1721" w:type="dxa"/>
            <w:vAlign w:val="center"/>
          </w:tcPr>
          <w:p w:rsidR="00EF41F5" w:rsidRPr="008B5508" w:rsidRDefault="00EF41F5" w:rsidP="008B5508">
            <w:pPr>
              <w:pStyle w:val="Zkladntextodsazen2"/>
              <w:ind w:firstLine="0"/>
              <w:jc w:val="center"/>
              <w:rPr>
                <w:rFonts w:ascii="Palatino Linotype" w:hAnsi="Palatino Linotype"/>
                <w:b/>
                <w:bCs/>
                <w:sz w:val="22"/>
                <w:szCs w:val="22"/>
              </w:rPr>
            </w:pPr>
          </w:p>
        </w:tc>
        <w:tc>
          <w:tcPr>
            <w:tcW w:w="1249" w:type="dxa"/>
            <w:vAlign w:val="center"/>
          </w:tcPr>
          <w:p w:rsidR="00EF41F5" w:rsidRPr="008B5508" w:rsidRDefault="00EF41F5" w:rsidP="008B5508">
            <w:pPr>
              <w:pStyle w:val="Zkladntextodsazen2"/>
              <w:ind w:firstLine="0"/>
              <w:jc w:val="center"/>
              <w:rPr>
                <w:rFonts w:ascii="Palatino Linotype" w:hAnsi="Palatino Linotype"/>
                <w:b/>
                <w:bCs/>
                <w:sz w:val="22"/>
                <w:szCs w:val="22"/>
              </w:rPr>
            </w:pPr>
          </w:p>
        </w:tc>
        <w:tc>
          <w:tcPr>
            <w:tcW w:w="1580" w:type="dxa"/>
            <w:vAlign w:val="center"/>
          </w:tcPr>
          <w:p w:rsidR="00EF41F5" w:rsidRPr="008B5508" w:rsidRDefault="00EF41F5" w:rsidP="008B5508">
            <w:pPr>
              <w:pStyle w:val="Zkladntextodsazen2"/>
              <w:ind w:firstLine="0"/>
              <w:jc w:val="center"/>
              <w:rPr>
                <w:rFonts w:ascii="Palatino Linotype" w:hAnsi="Palatino Linotype"/>
                <w:b/>
                <w:bCs/>
                <w:sz w:val="22"/>
                <w:szCs w:val="22"/>
              </w:rPr>
            </w:pPr>
          </w:p>
        </w:tc>
      </w:tr>
      <w:tr w:rsidR="00EF41F5" w:rsidRPr="003B209A">
        <w:trPr>
          <w:cantSplit/>
          <w:trHeight w:val="655"/>
        </w:trPr>
        <w:tc>
          <w:tcPr>
            <w:tcW w:w="4206" w:type="dxa"/>
            <w:gridSpan w:val="2"/>
            <w:shd w:val="clear" w:color="auto" w:fill="E6E6E6"/>
            <w:vAlign w:val="center"/>
          </w:tcPr>
          <w:p w:rsidR="00EF41F5" w:rsidRPr="003B209A" w:rsidRDefault="00EF41F5">
            <w:pPr>
              <w:pStyle w:val="Zkladntextodsazen2"/>
              <w:ind w:firstLine="0"/>
              <w:jc w:val="center"/>
              <w:rPr>
                <w:rFonts w:ascii="Palatino Linotype" w:hAnsi="Palatino Linotype"/>
                <w:sz w:val="22"/>
                <w:szCs w:val="22"/>
              </w:rPr>
            </w:pPr>
            <w:r w:rsidRPr="003B209A">
              <w:rPr>
                <w:rFonts w:ascii="Palatino Linotype" w:hAnsi="Palatino Linotype"/>
                <w:b/>
                <w:bCs/>
                <w:sz w:val="22"/>
                <w:szCs w:val="22"/>
              </w:rPr>
              <w:t>Cena celkem</w:t>
            </w:r>
          </w:p>
        </w:tc>
        <w:tc>
          <w:tcPr>
            <w:tcW w:w="1721" w:type="dxa"/>
            <w:shd w:val="clear" w:color="auto" w:fill="E6E6E6"/>
            <w:vAlign w:val="center"/>
          </w:tcPr>
          <w:p w:rsidR="00EF41F5" w:rsidRPr="003B209A" w:rsidRDefault="008B5508" w:rsidP="008B5508">
            <w:pPr>
              <w:pStyle w:val="Zkladntextodsazen2"/>
              <w:ind w:firstLine="0"/>
              <w:jc w:val="center"/>
              <w:rPr>
                <w:rFonts w:ascii="Palatino Linotype" w:hAnsi="Palatino Linotype"/>
                <w:b/>
                <w:bCs/>
                <w:sz w:val="22"/>
                <w:szCs w:val="22"/>
              </w:rPr>
            </w:pPr>
            <w:r>
              <w:rPr>
                <w:rFonts w:ascii="Palatino Linotype" w:hAnsi="Palatino Linotype"/>
                <w:b/>
                <w:bCs/>
                <w:sz w:val="22"/>
                <w:szCs w:val="22"/>
              </w:rPr>
              <w:t>634.000,-</w:t>
            </w:r>
          </w:p>
        </w:tc>
        <w:tc>
          <w:tcPr>
            <w:tcW w:w="1249" w:type="dxa"/>
            <w:shd w:val="clear" w:color="auto" w:fill="E6E6E6"/>
            <w:vAlign w:val="center"/>
          </w:tcPr>
          <w:p w:rsidR="00EF41F5" w:rsidRPr="003B209A" w:rsidRDefault="008B5508" w:rsidP="008B5508">
            <w:pPr>
              <w:pStyle w:val="Zkladntextodsazen2"/>
              <w:ind w:firstLine="0"/>
              <w:jc w:val="center"/>
              <w:rPr>
                <w:rFonts w:ascii="Palatino Linotype" w:hAnsi="Palatino Linotype"/>
                <w:b/>
                <w:bCs/>
                <w:sz w:val="22"/>
                <w:szCs w:val="22"/>
              </w:rPr>
            </w:pPr>
            <w:r>
              <w:rPr>
                <w:rFonts w:ascii="Palatino Linotype" w:hAnsi="Palatino Linotype"/>
                <w:b/>
                <w:bCs/>
                <w:sz w:val="22"/>
                <w:szCs w:val="22"/>
              </w:rPr>
              <w:t>133.140,-</w:t>
            </w:r>
          </w:p>
        </w:tc>
        <w:tc>
          <w:tcPr>
            <w:tcW w:w="1580" w:type="dxa"/>
            <w:shd w:val="clear" w:color="auto" w:fill="E6E6E6"/>
            <w:vAlign w:val="center"/>
          </w:tcPr>
          <w:p w:rsidR="00EF41F5" w:rsidRPr="003B209A" w:rsidRDefault="008B5508" w:rsidP="008B5508">
            <w:pPr>
              <w:pStyle w:val="Zkladntextodsazen2"/>
              <w:ind w:firstLine="0"/>
              <w:jc w:val="center"/>
              <w:rPr>
                <w:rFonts w:ascii="Palatino Linotype" w:hAnsi="Palatino Linotype"/>
                <w:b/>
                <w:bCs/>
                <w:sz w:val="22"/>
                <w:szCs w:val="22"/>
              </w:rPr>
            </w:pPr>
            <w:r>
              <w:rPr>
                <w:rFonts w:ascii="Palatino Linotype" w:hAnsi="Palatino Linotype"/>
                <w:b/>
                <w:bCs/>
                <w:sz w:val="22"/>
                <w:szCs w:val="22"/>
              </w:rPr>
              <w:t>767.140,-</w:t>
            </w:r>
          </w:p>
        </w:tc>
      </w:tr>
    </w:tbl>
    <w:p w:rsidR="00A54991" w:rsidRPr="003B209A" w:rsidRDefault="00A54991" w:rsidP="00067759">
      <w:pPr>
        <w:pStyle w:val="OdstavecSmlouvy"/>
        <w:keepLines w:val="0"/>
        <w:widowControl w:val="0"/>
        <w:numPr>
          <w:ilvl w:val="0"/>
          <w:numId w:val="4"/>
        </w:numPr>
        <w:spacing w:before="240"/>
        <w:ind w:left="357" w:hanging="357"/>
        <w:rPr>
          <w:rFonts w:ascii="Palatino Linotype" w:hAnsi="Palatino Linotype"/>
          <w:sz w:val="22"/>
          <w:szCs w:val="22"/>
        </w:rPr>
      </w:pPr>
      <w:r w:rsidRPr="003B209A">
        <w:rPr>
          <w:rFonts w:ascii="Palatino Linotype" w:hAnsi="Palatino Linotype"/>
          <w:sz w:val="22"/>
          <w:szCs w:val="22"/>
        </w:rPr>
        <w:t xml:space="preserve">Součástí sjednané ceny jsou veškeré práce a dodávky, poplatky a jiné náklady nezbytné pro řádné a úplné provedení díla. </w:t>
      </w:r>
    </w:p>
    <w:p w:rsidR="00A54991" w:rsidRPr="003B209A" w:rsidRDefault="00A54991" w:rsidP="00067759">
      <w:pPr>
        <w:pStyle w:val="OdstavecSmlouvy"/>
        <w:keepLines w:val="0"/>
        <w:widowControl w:val="0"/>
        <w:numPr>
          <w:ilvl w:val="0"/>
          <w:numId w:val="4"/>
        </w:numPr>
        <w:ind w:left="357" w:hanging="357"/>
        <w:rPr>
          <w:rFonts w:ascii="Palatino Linotype" w:hAnsi="Palatino Linotype"/>
          <w:sz w:val="22"/>
          <w:szCs w:val="22"/>
        </w:rPr>
      </w:pPr>
      <w:r w:rsidRPr="003B209A">
        <w:rPr>
          <w:rFonts w:ascii="Palatino Linotype" w:hAnsi="Palatino Linotype"/>
          <w:sz w:val="22"/>
          <w:szCs w:val="22"/>
        </w:rPr>
        <w:t>Cena díla uvedená v odst. 1 tohoto článku je cenou nejvýše přípustnou a nelze ji překročit.</w:t>
      </w:r>
    </w:p>
    <w:p w:rsidR="00A54991" w:rsidRPr="003B209A" w:rsidRDefault="00A54991" w:rsidP="00067759">
      <w:pPr>
        <w:pStyle w:val="OdstavecSmlouvy"/>
        <w:keepLines w:val="0"/>
        <w:widowControl w:val="0"/>
        <w:numPr>
          <w:ilvl w:val="0"/>
          <w:numId w:val="4"/>
        </w:numPr>
        <w:ind w:left="357" w:hanging="357"/>
        <w:rPr>
          <w:rFonts w:ascii="Palatino Linotype" w:hAnsi="Palatino Linotype"/>
          <w:sz w:val="22"/>
          <w:szCs w:val="22"/>
        </w:rPr>
      </w:pPr>
      <w:r w:rsidRPr="003B209A">
        <w:rPr>
          <w:rFonts w:ascii="Palatino Linotype" w:hAnsi="Palatino Linotype"/>
          <w:sz w:val="22"/>
          <w:szCs w:val="22"/>
        </w:rPr>
        <w:t xml:space="preserve">Nebude-li některá část díla v důsledku sjednaných méněprací provedena, bude cena </w:t>
      </w:r>
      <w:r w:rsidRPr="003B209A">
        <w:rPr>
          <w:rFonts w:ascii="Palatino Linotype" w:hAnsi="Palatino Linotype"/>
          <w:sz w:val="22"/>
          <w:szCs w:val="22"/>
        </w:rPr>
        <w:br/>
        <w:t xml:space="preserve">za dílo snížena, a to odečtením veškerých nákladů na provedení těch částí díla, které </w:t>
      </w:r>
      <w:r w:rsidRPr="003B209A">
        <w:rPr>
          <w:rFonts w:ascii="Palatino Linotype" w:hAnsi="Palatino Linotype"/>
          <w:sz w:val="22"/>
          <w:szCs w:val="22"/>
        </w:rPr>
        <w:br/>
        <w:t xml:space="preserve">v  rámci méněprací nebudou provedeny. </w:t>
      </w:r>
    </w:p>
    <w:p w:rsidR="00A54991" w:rsidRDefault="00384E90" w:rsidP="00655D8F">
      <w:pPr>
        <w:pStyle w:val="OdstavecSmlouvy"/>
        <w:keepLines w:val="0"/>
        <w:widowControl w:val="0"/>
        <w:numPr>
          <w:ilvl w:val="0"/>
          <w:numId w:val="4"/>
        </w:numPr>
        <w:spacing w:after="0"/>
        <w:ind w:left="357" w:hanging="357"/>
        <w:rPr>
          <w:rFonts w:ascii="Palatino Linotype" w:hAnsi="Palatino Linotype"/>
          <w:sz w:val="22"/>
          <w:szCs w:val="22"/>
        </w:rPr>
      </w:pPr>
      <w:r w:rsidRPr="003B209A">
        <w:rPr>
          <w:rFonts w:ascii="Palatino Linotype" w:hAnsi="Palatino Linotype"/>
          <w:sz w:val="22"/>
          <w:szCs w:val="22"/>
        </w:rPr>
        <w:t xml:space="preserve">V případě, že dojde ke změně zákonné sazby DPH, je zhotovitel k ceně díla bez DPH </w:t>
      </w:r>
      <w:r w:rsidR="00B73329" w:rsidRPr="003B209A">
        <w:rPr>
          <w:rFonts w:ascii="Palatino Linotype" w:hAnsi="Palatino Linotype"/>
          <w:sz w:val="22"/>
          <w:szCs w:val="22"/>
        </w:rPr>
        <w:t xml:space="preserve">povinen </w:t>
      </w:r>
      <w:r w:rsidRPr="003B209A">
        <w:rPr>
          <w:rFonts w:ascii="Palatino Linotype" w:hAnsi="Palatino Linotype"/>
          <w:sz w:val="22"/>
          <w:szCs w:val="22"/>
        </w:rPr>
        <w:t xml:space="preserve">účtovat DPH v platné výši. </w:t>
      </w:r>
      <w:r w:rsidR="00B73329" w:rsidRPr="003B209A">
        <w:rPr>
          <w:rFonts w:ascii="Palatino Linotype" w:hAnsi="Palatino Linotype"/>
          <w:sz w:val="22"/>
          <w:szCs w:val="22"/>
        </w:rPr>
        <w:t xml:space="preserve">Smluvní strany se dohodly, že v případě změny ceny díla v důsledku změny sazby DPH není nutno ke smlouvě uzavírat dodatek. </w:t>
      </w:r>
      <w:r w:rsidR="00A54991" w:rsidRPr="003B209A">
        <w:rPr>
          <w:rFonts w:ascii="Palatino Linotype" w:hAnsi="Palatino Linotype"/>
          <w:sz w:val="22"/>
          <w:szCs w:val="22"/>
        </w:rPr>
        <w:t>Zhotovitel odpovídá za to, že sazba daně z přidané hodnoty bude stanovena v souladu s platnými právními předpisy.</w:t>
      </w:r>
    </w:p>
    <w:p w:rsidR="00926474" w:rsidRPr="003B209A" w:rsidRDefault="00926474" w:rsidP="00926474">
      <w:pPr>
        <w:pStyle w:val="OdstavecSmlouvy"/>
        <w:keepLines w:val="0"/>
        <w:widowControl w:val="0"/>
        <w:spacing w:after="0"/>
        <w:ind w:left="357"/>
        <w:rPr>
          <w:rFonts w:ascii="Palatino Linotype" w:hAnsi="Palatino Linotype"/>
          <w:sz w:val="22"/>
          <w:szCs w:val="22"/>
        </w:rPr>
      </w:pPr>
    </w:p>
    <w:p w:rsidR="00A54991" w:rsidRPr="003B209A" w:rsidRDefault="00A54991" w:rsidP="00926474">
      <w:pPr>
        <w:pStyle w:val="slolnkuSmlouvy"/>
        <w:spacing w:before="0"/>
        <w:rPr>
          <w:rFonts w:ascii="Palatino Linotype" w:hAnsi="Palatino Linotype"/>
          <w:sz w:val="22"/>
          <w:szCs w:val="22"/>
        </w:rPr>
      </w:pPr>
      <w:r w:rsidRPr="003B209A">
        <w:rPr>
          <w:rFonts w:ascii="Palatino Linotype" w:hAnsi="Palatino Linotype"/>
          <w:sz w:val="22"/>
          <w:szCs w:val="22"/>
        </w:rPr>
        <w:t>VIII.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Platební podmínky</w:t>
      </w:r>
    </w:p>
    <w:p w:rsidR="00A54991" w:rsidRPr="003B209A" w:rsidRDefault="00A54991"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Zálohy nejsou sjednány.</w:t>
      </w:r>
    </w:p>
    <w:p w:rsidR="00A54991" w:rsidRPr="003B209A" w:rsidRDefault="00F003C2"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V souladu s ustanovením</w:t>
      </w:r>
      <w:r w:rsidR="00A54991" w:rsidRPr="003B209A">
        <w:rPr>
          <w:rFonts w:ascii="Palatino Linotype" w:hAnsi="Palatino Linotype"/>
          <w:sz w:val="22"/>
          <w:szCs w:val="22"/>
        </w:rPr>
        <w:t xml:space="preserve"> zákona</w:t>
      </w:r>
      <w:r w:rsidR="00ED4227" w:rsidRPr="003B209A">
        <w:rPr>
          <w:rFonts w:ascii="Palatino Linotype" w:hAnsi="Palatino Linotype"/>
          <w:sz w:val="22"/>
          <w:szCs w:val="22"/>
        </w:rPr>
        <w:t xml:space="preserve"> o DPH </w:t>
      </w:r>
      <w:r w:rsidR="00A54991" w:rsidRPr="003B209A">
        <w:rPr>
          <w:rFonts w:ascii="Palatino Linotype" w:hAnsi="Palatino Linotype"/>
          <w:sz w:val="22"/>
          <w:szCs w:val="22"/>
        </w:rPr>
        <w:t>sjednávají strany dílčí plnění. Dílčí plnění se považuje za samostatné zdanitelné plnění uskutečněné dle odst. 3 tohoto článku smlouvy.</w:t>
      </w:r>
    </w:p>
    <w:p w:rsidR="00A54991" w:rsidRPr="003B209A" w:rsidRDefault="00A54991"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Cena za dílo bude uhrazena takto:</w:t>
      </w:r>
    </w:p>
    <w:p w:rsidR="00A54991" w:rsidRPr="003B209A" w:rsidRDefault="00F003C2" w:rsidP="00300F1A">
      <w:pPr>
        <w:pStyle w:val="slovanPododstavecSmlouvy"/>
        <w:numPr>
          <w:ilvl w:val="0"/>
          <w:numId w:val="17"/>
        </w:numPr>
        <w:tabs>
          <w:tab w:val="clear" w:pos="284"/>
          <w:tab w:val="clear" w:pos="1260"/>
          <w:tab w:val="clear" w:pos="1980"/>
          <w:tab w:val="clear" w:pos="2580"/>
          <w:tab w:val="clear" w:pos="3960"/>
          <w:tab w:val="num" w:pos="720"/>
        </w:tabs>
        <w:spacing w:after="120"/>
        <w:ind w:left="714" w:hanging="357"/>
        <w:rPr>
          <w:rFonts w:ascii="Palatino Linotype" w:hAnsi="Palatino Linotype"/>
          <w:sz w:val="22"/>
          <w:szCs w:val="22"/>
        </w:rPr>
      </w:pPr>
      <w:r w:rsidRPr="003B209A">
        <w:rPr>
          <w:rFonts w:ascii="Palatino Linotype" w:hAnsi="Palatino Linotype"/>
          <w:sz w:val="22"/>
          <w:szCs w:val="22"/>
        </w:rPr>
        <w:t xml:space="preserve">po předání zaměření a studie </w:t>
      </w:r>
      <w:r w:rsidR="00A54991" w:rsidRPr="003B209A">
        <w:rPr>
          <w:rFonts w:ascii="Palatino Linotype" w:hAnsi="Palatino Linotype"/>
          <w:sz w:val="22"/>
          <w:szCs w:val="22"/>
        </w:rPr>
        <w:t xml:space="preserve">dle čl. III odst. 2 bod 2.1. a 2.2. bude uhrazena cena za první </w:t>
      </w:r>
      <w:r w:rsidRPr="003B209A">
        <w:rPr>
          <w:rFonts w:ascii="Palatino Linotype" w:hAnsi="Palatino Linotype"/>
          <w:sz w:val="22"/>
          <w:szCs w:val="22"/>
        </w:rPr>
        <w:t xml:space="preserve">a druhou </w:t>
      </w:r>
      <w:r w:rsidR="00A54991" w:rsidRPr="003B209A">
        <w:rPr>
          <w:rFonts w:ascii="Palatino Linotype" w:hAnsi="Palatino Linotype"/>
          <w:sz w:val="22"/>
          <w:szCs w:val="22"/>
        </w:rPr>
        <w:t>část díla dle čl. VII  odst. 1 této smlouvy,</w:t>
      </w:r>
    </w:p>
    <w:p w:rsidR="00A54991" w:rsidRPr="003B209A" w:rsidRDefault="00A54991" w:rsidP="00300F1A">
      <w:pPr>
        <w:pStyle w:val="slovanPododstavecSmlouvy"/>
        <w:numPr>
          <w:ilvl w:val="0"/>
          <w:numId w:val="17"/>
        </w:numPr>
        <w:tabs>
          <w:tab w:val="clear" w:pos="284"/>
          <w:tab w:val="clear" w:pos="1260"/>
          <w:tab w:val="clear" w:pos="1980"/>
          <w:tab w:val="clear" w:pos="2580"/>
          <w:tab w:val="clear" w:pos="3960"/>
          <w:tab w:val="num" w:pos="720"/>
        </w:tabs>
        <w:spacing w:after="120"/>
        <w:ind w:left="714" w:hanging="357"/>
        <w:rPr>
          <w:rFonts w:ascii="Palatino Linotype" w:hAnsi="Palatino Linotype"/>
          <w:sz w:val="22"/>
          <w:szCs w:val="22"/>
        </w:rPr>
      </w:pPr>
      <w:r w:rsidRPr="003B209A">
        <w:rPr>
          <w:rFonts w:ascii="Palatino Linotype" w:hAnsi="Palatino Linotype"/>
          <w:sz w:val="22"/>
          <w:szCs w:val="22"/>
        </w:rPr>
        <w:t xml:space="preserve">po předání pravomocného územního rozhodnutí </w:t>
      </w:r>
      <w:r w:rsidR="00F003C2" w:rsidRPr="003B209A">
        <w:rPr>
          <w:rFonts w:ascii="Palatino Linotype" w:hAnsi="Palatino Linotype"/>
          <w:sz w:val="22"/>
          <w:szCs w:val="22"/>
        </w:rPr>
        <w:t xml:space="preserve">dle čl. III odst. 2 bod </w:t>
      </w:r>
      <w:smartTag w:uri="urn:schemas-microsoft-com:office:smarttags" w:element="metricconverter">
        <w:smartTagPr>
          <w:attr w:name="ProductID" w:val="2.3 a"/>
        </w:smartTagPr>
        <w:r w:rsidR="00F003C2" w:rsidRPr="003B209A">
          <w:rPr>
            <w:rFonts w:ascii="Palatino Linotype" w:hAnsi="Palatino Linotype"/>
            <w:sz w:val="22"/>
            <w:szCs w:val="22"/>
          </w:rPr>
          <w:t>2.3 a</w:t>
        </w:r>
      </w:smartTag>
      <w:r w:rsidR="00F003C2" w:rsidRPr="003B209A">
        <w:rPr>
          <w:rFonts w:ascii="Palatino Linotype" w:hAnsi="Palatino Linotype"/>
          <w:sz w:val="22"/>
          <w:szCs w:val="22"/>
        </w:rPr>
        <w:t xml:space="preserve"> 2.4 </w:t>
      </w:r>
      <w:r w:rsidRPr="003B209A">
        <w:rPr>
          <w:rFonts w:ascii="Palatino Linotype" w:hAnsi="Palatino Linotype"/>
          <w:sz w:val="22"/>
          <w:szCs w:val="22"/>
        </w:rPr>
        <w:t xml:space="preserve">bude </w:t>
      </w:r>
      <w:r w:rsidR="00F003C2" w:rsidRPr="003B209A">
        <w:rPr>
          <w:rFonts w:ascii="Palatino Linotype" w:hAnsi="Palatino Linotype"/>
          <w:sz w:val="22"/>
          <w:szCs w:val="22"/>
        </w:rPr>
        <w:t xml:space="preserve">uhrazena cena za druhou část díla </w:t>
      </w:r>
      <w:r w:rsidRPr="003B209A">
        <w:rPr>
          <w:rFonts w:ascii="Palatino Linotype" w:hAnsi="Palatino Linotype"/>
          <w:sz w:val="22"/>
          <w:szCs w:val="22"/>
        </w:rPr>
        <w:t>dle čl. VII odst. 1 této smlouvy,</w:t>
      </w:r>
    </w:p>
    <w:p w:rsidR="00A54991" w:rsidRPr="003B209A" w:rsidRDefault="00A54991" w:rsidP="00300F1A">
      <w:pPr>
        <w:pStyle w:val="slovanPododstavecSmlouvy"/>
        <w:numPr>
          <w:ilvl w:val="0"/>
          <w:numId w:val="17"/>
        </w:numPr>
        <w:tabs>
          <w:tab w:val="clear" w:pos="284"/>
          <w:tab w:val="clear" w:pos="1260"/>
          <w:tab w:val="clear" w:pos="1980"/>
          <w:tab w:val="clear" w:pos="2580"/>
          <w:tab w:val="clear" w:pos="3960"/>
          <w:tab w:val="num" w:pos="720"/>
        </w:tabs>
        <w:spacing w:after="120"/>
        <w:ind w:left="714" w:hanging="357"/>
        <w:rPr>
          <w:rFonts w:ascii="Palatino Linotype" w:hAnsi="Palatino Linotype"/>
          <w:sz w:val="22"/>
          <w:szCs w:val="22"/>
        </w:rPr>
      </w:pPr>
      <w:r w:rsidRPr="003B209A">
        <w:rPr>
          <w:rFonts w:ascii="Palatino Linotype" w:hAnsi="Palatino Linotype"/>
          <w:sz w:val="22"/>
          <w:szCs w:val="22"/>
        </w:rPr>
        <w:t xml:space="preserve">po předání </w:t>
      </w:r>
      <w:r w:rsidR="00F003C2" w:rsidRPr="003B209A">
        <w:rPr>
          <w:rFonts w:ascii="Palatino Linotype" w:hAnsi="Palatino Linotype"/>
          <w:sz w:val="22"/>
          <w:szCs w:val="22"/>
        </w:rPr>
        <w:t xml:space="preserve">projektové dokumentace pro stavebního povolení a předání </w:t>
      </w:r>
      <w:r w:rsidRPr="003B209A">
        <w:rPr>
          <w:rFonts w:ascii="Palatino Linotype" w:hAnsi="Palatino Linotype"/>
          <w:sz w:val="22"/>
          <w:szCs w:val="22"/>
        </w:rPr>
        <w:t xml:space="preserve">pravomocného stavebního povolení </w:t>
      </w:r>
      <w:r w:rsidR="00F003C2" w:rsidRPr="003B209A">
        <w:rPr>
          <w:rFonts w:ascii="Palatino Linotype" w:hAnsi="Palatino Linotype"/>
          <w:sz w:val="22"/>
          <w:szCs w:val="22"/>
        </w:rPr>
        <w:t xml:space="preserve">dle čl. III odst. 2 bod 2.5 </w:t>
      </w:r>
      <w:r w:rsidRPr="003B209A">
        <w:rPr>
          <w:rFonts w:ascii="Palatino Linotype" w:hAnsi="Palatino Linotype"/>
          <w:sz w:val="22"/>
          <w:szCs w:val="22"/>
        </w:rPr>
        <w:t>bude uhrazena cena za třetí část díla dle čl. VII odst. 1 této smlouvy,</w:t>
      </w:r>
    </w:p>
    <w:p w:rsidR="00A54991" w:rsidRPr="003B209A" w:rsidRDefault="00A54991" w:rsidP="00300F1A">
      <w:pPr>
        <w:pStyle w:val="slovanPododstavecSmlouvy"/>
        <w:numPr>
          <w:ilvl w:val="0"/>
          <w:numId w:val="17"/>
        </w:numPr>
        <w:tabs>
          <w:tab w:val="clear" w:pos="284"/>
          <w:tab w:val="clear" w:pos="1260"/>
          <w:tab w:val="clear" w:pos="1980"/>
          <w:tab w:val="clear" w:pos="2580"/>
          <w:tab w:val="clear" w:pos="3960"/>
          <w:tab w:val="num" w:pos="720"/>
        </w:tabs>
        <w:spacing w:after="120"/>
        <w:ind w:left="714" w:hanging="357"/>
        <w:rPr>
          <w:rFonts w:ascii="Palatino Linotype" w:hAnsi="Palatino Linotype"/>
          <w:sz w:val="22"/>
          <w:szCs w:val="22"/>
        </w:rPr>
      </w:pPr>
      <w:r w:rsidRPr="003B209A">
        <w:rPr>
          <w:rFonts w:ascii="Palatino Linotype" w:hAnsi="Palatino Linotype"/>
          <w:sz w:val="22"/>
          <w:szCs w:val="22"/>
        </w:rPr>
        <w:t>po předání projektové dokumentace</w:t>
      </w:r>
      <w:r w:rsidR="00F003C2" w:rsidRPr="003B209A">
        <w:rPr>
          <w:rFonts w:ascii="Palatino Linotype" w:hAnsi="Palatino Linotype"/>
          <w:sz w:val="22"/>
          <w:szCs w:val="22"/>
        </w:rPr>
        <w:t xml:space="preserve"> provádění stavby</w:t>
      </w:r>
      <w:r w:rsidRPr="003B209A">
        <w:rPr>
          <w:rFonts w:ascii="Palatino Linotype" w:hAnsi="Palatino Linotype"/>
          <w:sz w:val="22"/>
          <w:szCs w:val="22"/>
        </w:rPr>
        <w:t xml:space="preserve"> dle čl. III odst. 2 bod 2.6.</w:t>
      </w:r>
      <w:r w:rsidR="00F003C2" w:rsidRPr="003B209A">
        <w:rPr>
          <w:rFonts w:ascii="Palatino Linotype" w:hAnsi="Palatino Linotype"/>
          <w:sz w:val="22"/>
          <w:szCs w:val="22"/>
        </w:rPr>
        <w:t xml:space="preserve"> </w:t>
      </w:r>
      <w:r w:rsidRPr="003B209A">
        <w:rPr>
          <w:rFonts w:ascii="Palatino Linotype" w:hAnsi="Palatino Linotype"/>
          <w:sz w:val="22"/>
          <w:szCs w:val="22"/>
        </w:rPr>
        <w:t>bude uhrazena cena za čtvrtou část díla dle čl. VII odst. 1 této smlouvy.</w:t>
      </w:r>
    </w:p>
    <w:p w:rsidR="00A54991" w:rsidRPr="003B209A" w:rsidRDefault="00A54991"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 xml:space="preserve">Podkladem pro úhradu smluvní ceny budou faktury, které budou mít náležitosti daňového dokladu dle zákona </w:t>
      </w:r>
      <w:r w:rsidR="00ED4227" w:rsidRPr="003B209A">
        <w:rPr>
          <w:rFonts w:ascii="Palatino Linotype" w:hAnsi="Palatino Linotype"/>
          <w:sz w:val="22"/>
          <w:szCs w:val="22"/>
        </w:rPr>
        <w:t>o DPH</w:t>
      </w:r>
      <w:r w:rsidRPr="003B209A">
        <w:rPr>
          <w:rFonts w:ascii="Palatino Linotype" w:hAnsi="Palatino Linotype"/>
          <w:sz w:val="22"/>
          <w:szCs w:val="22"/>
        </w:rPr>
        <w:t xml:space="preserve">, a náležitosti stanovené </w:t>
      </w:r>
      <w:r w:rsidR="006F22B1" w:rsidRPr="003B209A">
        <w:rPr>
          <w:rFonts w:ascii="Palatino Linotype" w:hAnsi="Palatino Linotype"/>
          <w:sz w:val="22"/>
          <w:szCs w:val="22"/>
        </w:rPr>
        <w:t>obecně závaznými právními předpisy</w:t>
      </w:r>
      <w:r w:rsidR="006F22B1" w:rsidRPr="003B209A" w:rsidDel="00F032F8">
        <w:rPr>
          <w:rFonts w:ascii="Palatino Linotype" w:hAnsi="Palatino Linotype"/>
          <w:sz w:val="22"/>
          <w:szCs w:val="22"/>
        </w:rPr>
        <w:t xml:space="preserve"> </w:t>
      </w:r>
      <w:r w:rsidRPr="003B209A">
        <w:rPr>
          <w:rFonts w:ascii="Palatino Linotype" w:hAnsi="Palatino Linotype"/>
          <w:sz w:val="22"/>
          <w:szCs w:val="22"/>
        </w:rPr>
        <w:t>(dále jen „faktura“). Faktura musí kromě zákonem stanovených náležitostí pro daňový doklad obsahovat také:</w:t>
      </w:r>
    </w:p>
    <w:p w:rsidR="00A54991" w:rsidRPr="003B209A" w:rsidRDefault="00A54991" w:rsidP="00300F1A">
      <w:pPr>
        <w:pStyle w:val="slovanPododstavecSmlouvy"/>
        <w:numPr>
          <w:ilvl w:val="0"/>
          <w:numId w:val="6"/>
        </w:numPr>
        <w:spacing w:after="60"/>
        <w:rPr>
          <w:rFonts w:ascii="Palatino Linotype" w:hAnsi="Palatino Linotype"/>
          <w:sz w:val="22"/>
          <w:szCs w:val="22"/>
        </w:rPr>
      </w:pPr>
      <w:r w:rsidRPr="003B209A">
        <w:rPr>
          <w:rFonts w:ascii="Palatino Linotype" w:hAnsi="Palatino Linotype"/>
          <w:sz w:val="22"/>
          <w:szCs w:val="22"/>
        </w:rPr>
        <w:t>číslo smlouvy objednatele, IČ objednatele,</w:t>
      </w:r>
    </w:p>
    <w:p w:rsidR="00A54991" w:rsidRPr="003B209A" w:rsidRDefault="00A54991" w:rsidP="00300F1A">
      <w:pPr>
        <w:pStyle w:val="slovanPododstavecSmlouvy"/>
        <w:numPr>
          <w:ilvl w:val="0"/>
          <w:numId w:val="6"/>
        </w:numPr>
        <w:spacing w:after="60"/>
        <w:rPr>
          <w:rFonts w:ascii="Palatino Linotype" w:hAnsi="Palatino Linotype"/>
          <w:sz w:val="22"/>
          <w:szCs w:val="22"/>
        </w:rPr>
      </w:pPr>
      <w:r w:rsidRPr="003B209A">
        <w:rPr>
          <w:rFonts w:ascii="Palatino Linotype" w:hAnsi="Palatino Linotype"/>
          <w:sz w:val="22"/>
          <w:szCs w:val="22"/>
        </w:rPr>
        <w:t>předmět smlouvy, t</w:t>
      </w:r>
      <w:r w:rsidR="00F003C2" w:rsidRPr="003B209A">
        <w:rPr>
          <w:rFonts w:ascii="Palatino Linotype" w:hAnsi="Palatino Linotype"/>
          <w:sz w:val="22"/>
          <w:szCs w:val="22"/>
        </w:rPr>
        <w:t>j. text „Z</w:t>
      </w:r>
      <w:r w:rsidRPr="003B209A">
        <w:rPr>
          <w:rFonts w:ascii="Palatino Linotype" w:hAnsi="Palatino Linotype"/>
          <w:sz w:val="22"/>
          <w:szCs w:val="22"/>
        </w:rPr>
        <w:t xml:space="preserve">hotovení projektové dokumentace stavby </w:t>
      </w:r>
      <w:r w:rsidR="00F003C2" w:rsidRPr="003B209A">
        <w:rPr>
          <w:rFonts w:ascii="Palatino Linotype" w:hAnsi="Palatino Linotype"/>
          <w:b/>
          <w:sz w:val="22"/>
          <w:szCs w:val="22"/>
        </w:rPr>
        <w:t>Přístavba výtahu a stavební úpravy Domova sester</w:t>
      </w:r>
      <w:r w:rsidRPr="003B209A">
        <w:rPr>
          <w:rFonts w:ascii="Palatino Linotype" w:hAnsi="Palatino Linotype"/>
          <w:sz w:val="22"/>
          <w:szCs w:val="22"/>
        </w:rPr>
        <w:t>“</w:t>
      </w:r>
      <w:r w:rsidR="00847914" w:rsidRPr="003B209A">
        <w:rPr>
          <w:rFonts w:ascii="Palatino Linotype" w:hAnsi="Palatino Linotype"/>
          <w:sz w:val="22"/>
          <w:szCs w:val="22"/>
        </w:rPr>
        <w:t xml:space="preserve"> </w:t>
      </w:r>
      <w:r w:rsidR="00A269A7" w:rsidRPr="003B209A">
        <w:rPr>
          <w:rFonts w:ascii="Palatino Linotype" w:hAnsi="Palatino Linotype"/>
          <w:i/>
          <w:sz w:val="22"/>
          <w:szCs w:val="22"/>
        </w:rPr>
        <w:t>(</w:t>
      </w:r>
      <w:r w:rsidR="00847914" w:rsidRPr="003B209A">
        <w:rPr>
          <w:rFonts w:ascii="Palatino Linotype" w:hAnsi="Palatino Linotype"/>
          <w:i/>
          <w:sz w:val="22"/>
          <w:szCs w:val="22"/>
        </w:rPr>
        <w:t xml:space="preserve">s odkazem na </w:t>
      </w:r>
      <w:r w:rsidR="00A269A7" w:rsidRPr="003B209A">
        <w:rPr>
          <w:rFonts w:ascii="Palatino Linotype" w:hAnsi="Palatino Linotype"/>
          <w:i/>
          <w:sz w:val="22"/>
          <w:szCs w:val="22"/>
        </w:rPr>
        <w:t xml:space="preserve">konkrétní </w:t>
      </w:r>
      <w:r w:rsidR="00847914" w:rsidRPr="003B209A">
        <w:rPr>
          <w:rFonts w:ascii="Palatino Linotype" w:hAnsi="Palatino Linotype"/>
          <w:i/>
          <w:sz w:val="22"/>
          <w:szCs w:val="22"/>
        </w:rPr>
        <w:t>příslušnou část díla</w:t>
      </w:r>
      <w:r w:rsidR="00A269A7" w:rsidRPr="003B209A">
        <w:rPr>
          <w:rFonts w:ascii="Palatino Linotype" w:hAnsi="Palatino Linotype"/>
          <w:i/>
          <w:sz w:val="22"/>
          <w:szCs w:val="22"/>
        </w:rPr>
        <w:t>, která je pře</w:t>
      </w:r>
      <w:r w:rsidR="001479CA" w:rsidRPr="003B209A">
        <w:rPr>
          <w:rFonts w:ascii="Palatino Linotype" w:hAnsi="Palatino Linotype"/>
          <w:i/>
          <w:sz w:val="22"/>
          <w:szCs w:val="22"/>
        </w:rPr>
        <w:t>d</w:t>
      </w:r>
      <w:r w:rsidR="00A269A7" w:rsidRPr="003B209A">
        <w:rPr>
          <w:rFonts w:ascii="Palatino Linotype" w:hAnsi="Palatino Linotype"/>
          <w:i/>
          <w:sz w:val="22"/>
          <w:szCs w:val="22"/>
        </w:rPr>
        <w:t>mětem fakturace)</w:t>
      </w:r>
      <w:r w:rsidRPr="003B209A">
        <w:rPr>
          <w:rFonts w:ascii="Palatino Linotype" w:hAnsi="Palatino Linotype"/>
          <w:sz w:val="22"/>
          <w:szCs w:val="22"/>
        </w:rPr>
        <w:t>,</w:t>
      </w:r>
    </w:p>
    <w:p w:rsidR="00A54991" w:rsidRPr="003B209A" w:rsidRDefault="00A54991" w:rsidP="00300F1A">
      <w:pPr>
        <w:pStyle w:val="slovanPododstavecSmlouvy"/>
        <w:numPr>
          <w:ilvl w:val="0"/>
          <w:numId w:val="6"/>
        </w:numPr>
        <w:spacing w:after="60"/>
        <w:rPr>
          <w:rFonts w:ascii="Palatino Linotype" w:hAnsi="Palatino Linotype"/>
          <w:sz w:val="22"/>
          <w:szCs w:val="22"/>
        </w:rPr>
      </w:pPr>
      <w:r w:rsidRPr="003B209A">
        <w:rPr>
          <w:rFonts w:ascii="Palatino Linotype" w:hAnsi="Palatino Linotype"/>
          <w:sz w:val="22"/>
          <w:szCs w:val="22"/>
        </w:rPr>
        <w:t xml:space="preserve">označení banky a čísla účtu, na který má být zaplaceno (pokud je číslo účtu odlišné </w:t>
      </w:r>
      <w:r w:rsidRPr="003B209A">
        <w:rPr>
          <w:rFonts w:ascii="Palatino Linotype" w:hAnsi="Palatino Linotype"/>
          <w:sz w:val="22"/>
          <w:szCs w:val="22"/>
        </w:rPr>
        <w:br/>
        <w:t xml:space="preserve">od čísla uvedeného v čl. I odst. 2, je zhotovitel povinen o této skutečnosti v souladu s čl. II odst. </w:t>
      </w:r>
      <w:smartTag w:uri="urn:schemas-microsoft-com:office:smarttags" w:element="metricconverter">
        <w:smartTagPr>
          <w:attr w:name="ProductID" w:val="2 a"/>
        </w:smartTagPr>
        <w:r w:rsidRPr="003B209A">
          <w:rPr>
            <w:rFonts w:ascii="Palatino Linotype" w:hAnsi="Palatino Linotype"/>
            <w:sz w:val="22"/>
            <w:szCs w:val="22"/>
          </w:rPr>
          <w:t>2</w:t>
        </w:r>
        <w:r w:rsidR="006F22B1" w:rsidRPr="003B209A">
          <w:rPr>
            <w:rFonts w:ascii="Palatino Linotype" w:hAnsi="Palatino Linotype"/>
            <w:sz w:val="22"/>
            <w:szCs w:val="22"/>
          </w:rPr>
          <w:t xml:space="preserve"> a</w:t>
        </w:r>
      </w:smartTag>
      <w:r w:rsidR="006F22B1" w:rsidRPr="003B209A">
        <w:rPr>
          <w:rFonts w:ascii="Palatino Linotype" w:hAnsi="Palatino Linotype"/>
          <w:sz w:val="22"/>
          <w:szCs w:val="22"/>
        </w:rPr>
        <w:t xml:space="preserve"> 3</w:t>
      </w:r>
      <w:r w:rsidRPr="003B209A">
        <w:rPr>
          <w:rFonts w:ascii="Palatino Linotype" w:hAnsi="Palatino Linotype"/>
          <w:sz w:val="22"/>
          <w:szCs w:val="22"/>
        </w:rPr>
        <w:t xml:space="preserve"> této smlouvy informovat objednatele),</w:t>
      </w:r>
    </w:p>
    <w:p w:rsidR="00A54991" w:rsidRPr="003B209A" w:rsidRDefault="00A54991" w:rsidP="00300F1A">
      <w:pPr>
        <w:pStyle w:val="slovanPododstavecSmlouvy"/>
        <w:numPr>
          <w:ilvl w:val="0"/>
          <w:numId w:val="6"/>
        </w:numPr>
        <w:spacing w:after="60"/>
        <w:rPr>
          <w:rFonts w:ascii="Palatino Linotype" w:hAnsi="Palatino Linotype"/>
          <w:sz w:val="22"/>
          <w:szCs w:val="22"/>
        </w:rPr>
      </w:pPr>
      <w:r w:rsidRPr="003B209A">
        <w:rPr>
          <w:rFonts w:ascii="Palatino Linotype" w:hAnsi="Palatino Linotype"/>
          <w:sz w:val="22"/>
          <w:szCs w:val="22"/>
        </w:rPr>
        <w:t xml:space="preserve">číslo a datum předávacího protokolu se stanoviskem objednatele, že dílo (jeho část) přejímá (předávací protokol </w:t>
      </w:r>
      <w:r w:rsidR="00093777" w:rsidRPr="003B209A">
        <w:rPr>
          <w:rFonts w:ascii="Palatino Linotype" w:hAnsi="Palatino Linotype"/>
          <w:sz w:val="22"/>
          <w:szCs w:val="22"/>
        </w:rPr>
        <w:t xml:space="preserve">dle čl. V odst. </w:t>
      </w:r>
      <w:smartTag w:uri="urn:schemas-microsoft-com:office:smarttags" w:element="metricconverter">
        <w:smartTagPr>
          <w:attr w:name="ProductID" w:val="3 a"/>
        </w:smartTagPr>
        <w:r w:rsidR="00093777" w:rsidRPr="003B209A">
          <w:rPr>
            <w:rFonts w:ascii="Palatino Linotype" w:hAnsi="Palatino Linotype"/>
            <w:sz w:val="22"/>
            <w:szCs w:val="22"/>
          </w:rPr>
          <w:t>3 a</w:t>
        </w:r>
      </w:smartTag>
      <w:r w:rsidR="00093777" w:rsidRPr="003B209A">
        <w:rPr>
          <w:rFonts w:ascii="Palatino Linotype" w:hAnsi="Palatino Linotype"/>
          <w:sz w:val="22"/>
          <w:szCs w:val="22"/>
        </w:rPr>
        <w:t xml:space="preserve"> 4 </w:t>
      </w:r>
      <w:r w:rsidRPr="003B209A">
        <w:rPr>
          <w:rFonts w:ascii="Palatino Linotype" w:hAnsi="Palatino Linotype"/>
          <w:sz w:val="22"/>
          <w:szCs w:val="22"/>
        </w:rPr>
        <w:t>bude přílohou faktury),</w:t>
      </w:r>
    </w:p>
    <w:p w:rsidR="00A54991" w:rsidRPr="003B209A" w:rsidRDefault="00A54991" w:rsidP="00F003C2">
      <w:pPr>
        <w:pStyle w:val="slovanPododstavecSmlouvy"/>
        <w:numPr>
          <w:ilvl w:val="0"/>
          <w:numId w:val="6"/>
        </w:numPr>
        <w:spacing w:after="60"/>
        <w:rPr>
          <w:rFonts w:ascii="Palatino Linotype" w:hAnsi="Palatino Linotype"/>
          <w:sz w:val="22"/>
          <w:szCs w:val="22"/>
        </w:rPr>
      </w:pPr>
      <w:r w:rsidRPr="003B209A">
        <w:rPr>
          <w:rFonts w:ascii="Palatino Linotype" w:hAnsi="Palatino Linotype"/>
          <w:sz w:val="22"/>
          <w:szCs w:val="22"/>
        </w:rPr>
        <w:t>lhůtu splatnosti faktury,</w:t>
      </w:r>
    </w:p>
    <w:p w:rsidR="00A54991" w:rsidRPr="003B209A" w:rsidRDefault="00A54991" w:rsidP="00F003C2">
      <w:pPr>
        <w:pStyle w:val="slovanPododstavecSmlouvy"/>
        <w:numPr>
          <w:ilvl w:val="0"/>
          <w:numId w:val="6"/>
        </w:numPr>
        <w:spacing w:after="120"/>
        <w:rPr>
          <w:rFonts w:ascii="Palatino Linotype" w:hAnsi="Palatino Linotype"/>
          <w:sz w:val="22"/>
          <w:szCs w:val="22"/>
        </w:rPr>
      </w:pPr>
      <w:r w:rsidRPr="003B209A">
        <w:rPr>
          <w:rFonts w:ascii="Palatino Linotype" w:hAnsi="Palatino Linotype"/>
        </w:rPr>
        <w:t>jméno a vlastnoruční podpis osoby, která fakturu vystavila, včetně kontaktního telefonu.</w:t>
      </w:r>
    </w:p>
    <w:p w:rsidR="00A54991" w:rsidRPr="003B209A" w:rsidRDefault="00A54991" w:rsidP="00D544B7">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 xml:space="preserve">Lhůta splatnosti faktur činí </w:t>
      </w:r>
      <w:r w:rsidRPr="003B209A">
        <w:rPr>
          <w:rFonts w:ascii="Palatino Linotype" w:hAnsi="Palatino Linotype"/>
          <w:b/>
          <w:sz w:val="22"/>
          <w:szCs w:val="22"/>
        </w:rPr>
        <w:t>30 kalendářních dnů</w:t>
      </w:r>
      <w:r w:rsidRPr="003B209A">
        <w:rPr>
          <w:rFonts w:ascii="Palatino Linotype" w:hAnsi="Palatino Linotype"/>
          <w:sz w:val="22"/>
          <w:szCs w:val="22"/>
        </w:rPr>
        <w:t xml:space="preserve"> ode dne jejich doručení objednateli.</w:t>
      </w:r>
      <w:r w:rsidR="0039374D" w:rsidRPr="003B209A">
        <w:rPr>
          <w:rFonts w:ascii="Palatino Linotype" w:hAnsi="Palatino Linotype"/>
          <w:sz w:val="22"/>
          <w:szCs w:val="22"/>
        </w:rPr>
        <w:t xml:space="preserve"> Doručení faktury se provede osobně oproti podpisu zmocněné osoby objednatele nebo doručenkou prostřednictvím provozovatele poštovních služeb.</w:t>
      </w:r>
      <w:r w:rsidRPr="003B209A">
        <w:rPr>
          <w:rFonts w:ascii="Palatino Linotype" w:hAnsi="Palatino Linotype"/>
          <w:sz w:val="22"/>
          <w:szCs w:val="22"/>
        </w:rPr>
        <w:t xml:space="preserve"> </w:t>
      </w:r>
    </w:p>
    <w:p w:rsidR="00A54991" w:rsidRPr="003B209A" w:rsidRDefault="00A54991"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Fakturu může zhotovitel vystavit pouze na základě předávacího protokolu dle čl. V </w:t>
      </w:r>
      <w:r w:rsidRPr="003B209A">
        <w:rPr>
          <w:rFonts w:ascii="Palatino Linotype" w:hAnsi="Palatino Linotype"/>
          <w:sz w:val="22"/>
          <w:szCs w:val="22"/>
        </w:rPr>
        <w:br/>
        <w:t>odst. 3 této smlouvy, podepsaného oprávněnými zástupci obou smluvních stran, v němž bude uvedeno stanovisko objednatele, že dílo (jeho část) přejímá.</w:t>
      </w:r>
    </w:p>
    <w:p w:rsidR="00A54991" w:rsidRPr="003B209A" w:rsidRDefault="00A54991"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Doručení faktury a žádosti o uvolnění pozastávky se provede osobně oproti podpisu zmocněné osoby objednatele nebo doručenkou prostřednictvím p</w:t>
      </w:r>
      <w:r w:rsidR="00A269A7" w:rsidRPr="003B209A">
        <w:rPr>
          <w:rFonts w:ascii="Palatino Linotype" w:hAnsi="Palatino Linotype"/>
          <w:sz w:val="22"/>
          <w:szCs w:val="22"/>
        </w:rPr>
        <w:t>rovozovatele poštovních služeb.</w:t>
      </w:r>
    </w:p>
    <w:p w:rsidR="00A54991" w:rsidRPr="003B209A" w:rsidRDefault="00A54991"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rsidR="00A54991" w:rsidRPr="003B209A" w:rsidRDefault="00A54991" w:rsidP="00300F1A">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Povinnost zaplatit cenu za dílo je splněna dnem odepsání příslušné částky z účtu objednatele.</w:t>
      </w:r>
    </w:p>
    <w:p w:rsidR="0027622E" w:rsidRPr="003B209A" w:rsidRDefault="0027622E" w:rsidP="0027622E">
      <w:pPr>
        <w:pStyle w:val="OdstavecSmlouvy"/>
        <w:numPr>
          <w:ilvl w:val="0"/>
          <w:numId w:val="5"/>
        </w:numPr>
        <w:rPr>
          <w:rFonts w:ascii="Palatino Linotype" w:hAnsi="Palatino Linotype"/>
          <w:sz w:val="22"/>
          <w:szCs w:val="22"/>
        </w:rPr>
      </w:pPr>
      <w:r w:rsidRPr="003B209A">
        <w:rPr>
          <w:rFonts w:ascii="Palatino Linotype" w:hAnsi="Palatino Linotype"/>
          <w:sz w:val="22"/>
          <w:szCs w:val="22"/>
        </w:rPr>
        <w:t xml:space="preserve">Objednatel uplatní institut zvláštního způsobu zajištění daně dle § 109a zákona o DPH </w:t>
      </w:r>
      <w:r w:rsidRPr="003B209A">
        <w:rPr>
          <w:rFonts w:ascii="Palatino Linotype" w:hAnsi="Palatino Linotype"/>
          <w:sz w:val="22"/>
          <w:szCs w:val="22"/>
        </w:rPr>
        <w:br/>
        <w:t>a hodnotu plnění odpovídající dani z přidané hodnoty uvedené na faktuře uhradí v termínu splatnosti této faktury stanoveném dle smlouvy přímo na osobní depozitní účet zhotovitele vedený u místně příslušn</w:t>
      </w:r>
      <w:r w:rsidR="00A269A7" w:rsidRPr="003B209A">
        <w:rPr>
          <w:rFonts w:ascii="Palatino Linotype" w:hAnsi="Palatino Linotype"/>
          <w:sz w:val="22"/>
          <w:szCs w:val="22"/>
        </w:rPr>
        <w:t>ého správce daně v případě, že</w:t>
      </w:r>
    </w:p>
    <w:p w:rsidR="0027622E" w:rsidRPr="003B209A" w:rsidRDefault="0039374D" w:rsidP="0027622E">
      <w:pPr>
        <w:numPr>
          <w:ilvl w:val="1"/>
          <w:numId w:val="40"/>
        </w:numPr>
        <w:tabs>
          <w:tab w:val="clear" w:pos="1545"/>
          <w:tab w:val="num" w:pos="720"/>
        </w:tabs>
        <w:spacing w:after="60"/>
        <w:ind w:left="720" w:hanging="360"/>
        <w:jc w:val="both"/>
        <w:rPr>
          <w:rFonts w:ascii="Palatino Linotype" w:hAnsi="Palatino Linotype"/>
          <w:sz w:val="22"/>
          <w:szCs w:val="22"/>
        </w:rPr>
      </w:pPr>
      <w:r w:rsidRPr="003B209A">
        <w:rPr>
          <w:rFonts w:ascii="Palatino Linotype" w:hAnsi="Palatino Linotype"/>
          <w:sz w:val="22"/>
          <w:szCs w:val="22"/>
        </w:rPr>
        <w:t>zhotovitel bude ke dni uskutečnění zdanitelného plnění zveřejněn v aplikaci „Registr plátců DPH“ jako nespolehlivý plátce</w:t>
      </w:r>
      <w:r w:rsidR="0027622E" w:rsidRPr="003B209A">
        <w:rPr>
          <w:rFonts w:ascii="Palatino Linotype" w:hAnsi="Palatino Linotype"/>
          <w:sz w:val="22"/>
          <w:szCs w:val="22"/>
        </w:rPr>
        <w:t>, nebo</w:t>
      </w:r>
    </w:p>
    <w:p w:rsidR="0027622E" w:rsidRPr="003B209A" w:rsidRDefault="0039374D" w:rsidP="0027622E">
      <w:pPr>
        <w:numPr>
          <w:ilvl w:val="0"/>
          <w:numId w:val="41"/>
        </w:numPr>
        <w:tabs>
          <w:tab w:val="clear" w:pos="1080"/>
          <w:tab w:val="num" w:pos="720"/>
        </w:tabs>
        <w:spacing w:after="60"/>
        <w:ind w:left="720"/>
        <w:jc w:val="both"/>
        <w:rPr>
          <w:rFonts w:ascii="Palatino Linotype" w:hAnsi="Palatino Linotype"/>
          <w:sz w:val="22"/>
          <w:szCs w:val="22"/>
        </w:rPr>
      </w:pPr>
      <w:r w:rsidRPr="003B209A">
        <w:rPr>
          <w:rFonts w:ascii="Palatino Linotype" w:hAnsi="Palatino Linotype"/>
          <w:sz w:val="22"/>
          <w:szCs w:val="22"/>
        </w:rPr>
        <w:t>zhotovitel bude ke dni uskutečnění zdanitelného plnění v insolvenčním řízení</w:t>
      </w:r>
      <w:r w:rsidR="003A1789" w:rsidRPr="003B209A">
        <w:rPr>
          <w:rFonts w:ascii="Palatino Linotype" w:hAnsi="Palatino Linotype"/>
          <w:sz w:val="22"/>
          <w:szCs w:val="22"/>
        </w:rPr>
        <w:t>,</w:t>
      </w:r>
      <w:r w:rsidRPr="003B209A" w:rsidDel="0039374D">
        <w:rPr>
          <w:rFonts w:ascii="Palatino Linotype" w:hAnsi="Palatino Linotype"/>
          <w:sz w:val="22"/>
          <w:szCs w:val="22"/>
        </w:rPr>
        <w:t xml:space="preserve"> </w:t>
      </w:r>
      <w:r w:rsidR="0027622E" w:rsidRPr="003B209A">
        <w:rPr>
          <w:rFonts w:ascii="Palatino Linotype" w:hAnsi="Palatino Linotype"/>
          <w:sz w:val="22"/>
          <w:szCs w:val="22"/>
        </w:rPr>
        <w:t>nebo</w:t>
      </w:r>
    </w:p>
    <w:p w:rsidR="0027622E" w:rsidRPr="003B209A" w:rsidRDefault="0039374D" w:rsidP="0027622E">
      <w:pPr>
        <w:numPr>
          <w:ilvl w:val="0"/>
          <w:numId w:val="41"/>
        </w:numPr>
        <w:tabs>
          <w:tab w:val="clear" w:pos="1080"/>
          <w:tab w:val="num" w:pos="720"/>
        </w:tabs>
        <w:spacing w:after="60"/>
        <w:ind w:left="720"/>
        <w:jc w:val="both"/>
        <w:rPr>
          <w:rFonts w:ascii="Palatino Linotype" w:hAnsi="Palatino Linotype"/>
          <w:sz w:val="22"/>
          <w:szCs w:val="22"/>
        </w:rPr>
      </w:pPr>
      <w:r w:rsidRPr="003B209A">
        <w:rPr>
          <w:rFonts w:ascii="Palatino Linotype" w:hAnsi="Palatino Linotype"/>
          <w:sz w:val="22"/>
          <w:szCs w:val="22"/>
        </w:rPr>
        <w:t>bankovní účet zhotovitele určený k úhradě plnění uvedený na faktuře nebude správcem daně zveřejněn v aplikaci „Registr plátců DPH“.</w:t>
      </w:r>
    </w:p>
    <w:p w:rsidR="0027622E" w:rsidRDefault="0027622E" w:rsidP="00F003C2">
      <w:pPr>
        <w:tabs>
          <w:tab w:val="num" w:pos="360"/>
        </w:tabs>
        <w:jc w:val="both"/>
        <w:rPr>
          <w:rFonts w:ascii="Palatino Linotype" w:hAnsi="Palatino Linotype"/>
          <w:sz w:val="22"/>
          <w:szCs w:val="22"/>
        </w:rPr>
      </w:pPr>
      <w:r w:rsidRPr="003B209A">
        <w:rPr>
          <w:rFonts w:ascii="Palatino Linotype" w:hAnsi="Palatino Linotype"/>
          <w:sz w:val="22"/>
          <w:szCs w:val="22"/>
        </w:rPr>
        <w:t>Objednatel nenese odpovědnost za případné penále a jiné postihy vyměřené či stanovené správcem daně zhotoviteli v souvislosti s potenciálně pozdní úhradou DPH, tj. po datu splatnosti této daně</w:t>
      </w:r>
      <w:r w:rsidR="00D544B7" w:rsidRPr="003B209A">
        <w:rPr>
          <w:rFonts w:ascii="Palatino Linotype" w:hAnsi="Palatino Linotype"/>
          <w:sz w:val="22"/>
          <w:szCs w:val="22"/>
        </w:rPr>
        <w:t>.</w:t>
      </w:r>
    </w:p>
    <w:p w:rsidR="009206FE" w:rsidRPr="003B209A" w:rsidRDefault="009206FE" w:rsidP="00F003C2">
      <w:pPr>
        <w:tabs>
          <w:tab w:val="num" w:pos="360"/>
        </w:tabs>
        <w:jc w:val="both"/>
        <w:rPr>
          <w:rFonts w:ascii="Palatino Linotype" w:hAnsi="Palatino Linotype"/>
          <w:sz w:val="22"/>
          <w:szCs w:val="22"/>
        </w:rPr>
      </w:pPr>
    </w:p>
    <w:p w:rsidR="00A54991" w:rsidRPr="003B209A" w:rsidRDefault="00A54991" w:rsidP="009206FE">
      <w:pPr>
        <w:pStyle w:val="slolnkuSmlouvy"/>
        <w:spacing w:before="0"/>
        <w:rPr>
          <w:rFonts w:ascii="Palatino Linotype" w:hAnsi="Palatino Linotype"/>
          <w:sz w:val="22"/>
          <w:szCs w:val="22"/>
        </w:rPr>
      </w:pPr>
      <w:r w:rsidRPr="003B209A">
        <w:rPr>
          <w:rFonts w:ascii="Palatino Linotype" w:hAnsi="Palatino Linotype"/>
          <w:sz w:val="22"/>
          <w:szCs w:val="22"/>
        </w:rPr>
        <w:t>IX.</w:t>
      </w:r>
    </w:p>
    <w:p w:rsidR="00A54991" w:rsidRPr="003B209A" w:rsidRDefault="0039374D">
      <w:pPr>
        <w:pStyle w:val="NzevlnkuSmlouvy"/>
        <w:rPr>
          <w:rFonts w:ascii="Palatino Linotype" w:hAnsi="Palatino Linotype"/>
          <w:sz w:val="22"/>
          <w:szCs w:val="22"/>
        </w:rPr>
      </w:pPr>
      <w:r w:rsidRPr="003B209A">
        <w:rPr>
          <w:rFonts w:ascii="Palatino Linotype" w:hAnsi="Palatino Linotype"/>
          <w:sz w:val="22"/>
          <w:szCs w:val="22"/>
        </w:rPr>
        <w:t>Povinnost nahradit škodu</w:t>
      </w:r>
    </w:p>
    <w:p w:rsidR="00A54991" w:rsidRPr="003B209A" w:rsidRDefault="0039374D" w:rsidP="00300F1A">
      <w:pPr>
        <w:pStyle w:val="OdstavecSmlouvy"/>
        <w:numPr>
          <w:ilvl w:val="0"/>
          <w:numId w:val="7"/>
        </w:numPr>
        <w:rPr>
          <w:rFonts w:ascii="Palatino Linotype" w:hAnsi="Palatino Linotype"/>
          <w:sz w:val="22"/>
          <w:szCs w:val="22"/>
        </w:rPr>
      </w:pPr>
      <w:r w:rsidRPr="003B209A">
        <w:rPr>
          <w:rFonts w:ascii="Palatino Linotype" w:hAnsi="Palatino Linotype"/>
          <w:sz w:val="22"/>
          <w:szCs w:val="22"/>
        </w:rPr>
        <w:t>Povinnost nahradit škodu</w:t>
      </w:r>
      <w:r w:rsidR="00A54991" w:rsidRPr="003B209A">
        <w:rPr>
          <w:rFonts w:ascii="Palatino Linotype" w:hAnsi="Palatino Linotype"/>
          <w:sz w:val="22"/>
          <w:szCs w:val="22"/>
        </w:rPr>
        <w:t xml:space="preserve"> se řídí příslušnými ustanoveními </w:t>
      </w:r>
      <w:r w:rsidR="00227587" w:rsidRPr="003B209A">
        <w:rPr>
          <w:rFonts w:ascii="Palatino Linotype" w:hAnsi="Palatino Linotype"/>
          <w:sz w:val="22"/>
          <w:szCs w:val="22"/>
        </w:rPr>
        <w:t>občanského</w:t>
      </w:r>
      <w:r w:rsidR="00A54991" w:rsidRPr="003B209A">
        <w:rPr>
          <w:rFonts w:ascii="Palatino Linotype" w:hAnsi="Palatino Linotype"/>
          <w:sz w:val="22"/>
          <w:szCs w:val="22"/>
        </w:rPr>
        <w:t xml:space="preserve"> zákoníku, nestanoví-li smlouva jinak.</w:t>
      </w:r>
    </w:p>
    <w:p w:rsidR="00A54991" w:rsidRPr="003B209A" w:rsidRDefault="00A54991" w:rsidP="00300F1A">
      <w:pPr>
        <w:pStyle w:val="OdstavecSmlouvy"/>
        <w:numPr>
          <w:ilvl w:val="0"/>
          <w:numId w:val="7"/>
        </w:numPr>
        <w:rPr>
          <w:rFonts w:ascii="Palatino Linotype" w:hAnsi="Palatino Linotype"/>
          <w:sz w:val="22"/>
          <w:szCs w:val="22"/>
        </w:rPr>
      </w:pPr>
      <w:r w:rsidRPr="003B209A">
        <w:rPr>
          <w:rFonts w:ascii="Palatino Linotype" w:hAnsi="Palatino Linotype"/>
          <w:sz w:val="22"/>
          <w:szCs w:val="22"/>
        </w:rPr>
        <w:t>Zhotovitel odpovídá za škodu, která objednateli vznikne v důsledku vadně provedeného díla, a to v plném rozsahu.</w:t>
      </w:r>
    </w:p>
    <w:p w:rsidR="00A54991" w:rsidRPr="003B209A" w:rsidRDefault="00A54991" w:rsidP="00F003C2">
      <w:pPr>
        <w:pStyle w:val="OdstavecSmlouvy"/>
        <w:numPr>
          <w:ilvl w:val="0"/>
          <w:numId w:val="7"/>
        </w:numPr>
        <w:spacing w:after="0"/>
        <w:ind w:left="357" w:hanging="357"/>
        <w:rPr>
          <w:rFonts w:ascii="Palatino Linotype" w:hAnsi="Palatino Linotype"/>
          <w:sz w:val="22"/>
          <w:szCs w:val="22"/>
        </w:rPr>
      </w:pPr>
      <w:r w:rsidRPr="003B209A">
        <w:rPr>
          <w:rFonts w:ascii="Palatino Linotype" w:hAnsi="Palatino Linotype"/>
          <w:sz w:val="22"/>
          <w:szCs w:val="22"/>
        </w:rPr>
        <w:t>Zhotovitel je povinen učinit veškerá opatření potřebná k odvrácení škody nebo k jejímu zmírnění.</w:t>
      </w:r>
    </w:p>
    <w:p w:rsidR="00557C30" w:rsidRPr="003B209A" w:rsidRDefault="00557C30" w:rsidP="00557C30">
      <w:pPr>
        <w:widowControl w:val="0"/>
        <w:numPr>
          <w:ilvl w:val="0"/>
          <w:numId w:val="7"/>
        </w:numPr>
        <w:spacing w:before="120" w:line="240" w:lineRule="atLeast"/>
        <w:jc w:val="both"/>
        <w:rPr>
          <w:rFonts w:ascii="Palatino Linotype" w:hAnsi="Palatino Linotype"/>
          <w:snapToGrid w:val="0"/>
          <w:sz w:val="22"/>
          <w:szCs w:val="22"/>
        </w:rPr>
      </w:pPr>
      <w:r w:rsidRPr="003B209A">
        <w:rPr>
          <w:rFonts w:ascii="Palatino Linotype" w:hAnsi="Palatino Linotype"/>
          <w:snapToGrid w:val="0"/>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smartTag w:uri="urn:schemas-microsoft-com:office:smarttags" w:element="metricconverter">
        <w:smartTagPr>
          <w:attr w:name="ProductID" w:val="5 mil"/>
        </w:smartTagPr>
        <w:r w:rsidRPr="003B209A">
          <w:rPr>
            <w:rFonts w:ascii="Palatino Linotype" w:hAnsi="Palatino Linotype"/>
            <w:b/>
            <w:bCs/>
            <w:snapToGrid w:val="0"/>
            <w:sz w:val="22"/>
            <w:szCs w:val="22"/>
          </w:rPr>
          <w:t>5 mil</w:t>
        </w:r>
      </w:smartTag>
      <w:r w:rsidRPr="003B209A">
        <w:rPr>
          <w:rFonts w:ascii="Palatino Linotype" w:hAnsi="Palatino Linotype"/>
          <w:b/>
          <w:bCs/>
          <w:snapToGrid w:val="0"/>
          <w:sz w:val="22"/>
          <w:szCs w:val="22"/>
        </w:rPr>
        <w:t>. Kč</w:t>
      </w:r>
      <w:r w:rsidRPr="003B209A">
        <w:rPr>
          <w:rFonts w:ascii="Palatino Linotype" w:hAnsi="Palatino Linotype"/>
          <w:snapToGrid w:val="0"/>
          <w:sz w:val="22"/>
          <w:szCs w:val="22"/>
        </w:rPr>
        <w:t xml:space="preserve">. Pojištění musí obsahovat krytí škod způsobené na majetku, zdraví třetích osob včetně krytí odpovědnosti za finanční škody. </w:t>
      </w:r>
    </w:p>
    <w:p w:rsidR="00557C30" w:rsidRPr="003B209A" w:rsidRDefault="00557C30" w:rsidP="00557C30">
      <w:pPr>
        <w:widowControl w:val="0"/>
        <w:numPr>
          <w:ilvl w:val="0"/>
          <w:numId w:val="7"/>
        </w:numPr>
        <w:spacing w:line="240" w:lineRule="atLeast"/>
        <w:jc w:val="both"/>
        <w:rPr>
          <w:rFonts w:ascii="Palatino Linotype" w:hAnsi="Palatino Linotype"/>
          <w:snapToGrid w:val="0"/>
          <w:sz w:val="22"/>
          <w:szCs w:val="22"/>
        </w:rPr>
      </w:pPr>
      <w:r w:rsidRPr="003B209A">
        <w:rPr>
          <w:rFonts w:ascii="Palatino Linotype" w:hAnsi="Palatino Linotype"/>
          <w:snapToGrid w:val="0"/>
          <w:sz w:val="22"/>
          <w:szCs w:val="22"/>
        </w:rPr>
        <w:t xml:space="preserve">Zhotovitel je povinen předat objednateli při podpisu této smlouvy kopie pojistných smluv na požadovaná pojištění dle odst. 5 tohoto článku včetně všech dodatků (dobu trvání pojištění, jeho rozsah, pojištěná rizika, pojistné částky, roční limity a sublimity plnění a výši spoluúčasti). </w:t>
      </w:r>
    </w:p>
    <w:p w:rsidR="00A54991" w:rsidRPr="003B209A" w:rsidRDefault="00A54991">
      <w:pPr>
        <w:pStyle w:val="slolnkuSmlouvy"/>
        <w:spacing w:before="480"/>
        <w:rPr>
          <w:rFonts w:ascii="Palatino Linotype" w:hAnsi="Palatino Linotype"/>
          <w:bCs/>
          <w:sz w:val="22"/>
          <w:szCs w:val="22"/>
        </w:rPr>
      </w:pPr>
      <w:r w:rsidRPr="003B209A">
        <w:rPr>
          <w:rFonts w:ascii="Palatino Linotype" w:hAnsi="Palatino Linotype"/>
          <w:bCs/>
          <w:sz w:val="22"/>
          <w:szCs w:val="22"/>
        </w:rPr>
        <w:t>X.</w:t>
      </w:r>
    </w:p>
    <w:p w:rsidR="00A54991" w:rsidRPr="003B209A" w:rsidRDefault="004D7D2F">
      <w:pPr>
        <w:pStyle w:val="NzevlnkuSmlouvy"/>
        <w:rPr>
          <w:rFonts w:ascii="Palatino Linotype" w:hAnsi="Palatino Linotype"/>
          <w:sz w:val="22"/>
          <w:szCs w:val="22"/>
        </w:rPr>
      </w:pPr>
      <w:r w:rsidRPr="003B209A">
        <w:rPr>
          <w:rFonts w:ascii="Palatino Linotype" w:hAnsi="Palatino Linotype"/>
          <w:sz w:val="22"/>
          <w:szCs w:val="22"/>
        </w:rPr>
        <w:t>Práva z vadného plnění</w:t>
      </w:r>
    </w:p>
    <w:p w:rsidR="00A54991" w:rsidRPr="003B209A" w:rsidRDefault="00A54991" w:rsidP="00343193">
      <w:pPr>
        <w:pStyle w:val="OdstavecSmlouvy"/>
        <w:numPr>
          <w:ilvl w:val="0"/>
          <w:numId w:val="8"/>
        </w:numPr>
        <w:rPr>
          <w:rFonts w:ascii="Palatino Linotype" w:hAnsi="Palatino Linotype"/>
          <w:sz w:val="22"/>
          <w:szCs w:val="22"/>
        </w:rPr>
      </w:pPr>
      <w:r w:rsidRPr="003B209A">
        <w:rPr>
          <w:rFonts w:ascii="Palatino Linotype" w:hAnsi="Palatino Linotype"/>
          <w:sz w:val="22"/>
          <w:szCs w:val="22"/>
        </w:rPr>
        <w:t>Dílo má vady, jestliže neodpovídá</w:t>
      </w:r>
      <w:r w:rsidR="003A1789" w:rsidRPr="003B209A">
        <w:rPr>
          <w:rFonts w:ascii="Palatino Linotype" w:hAnsi="Palatino Linotype"/>
          <w:sz w:val="22"/>
          <w:szCs w:val="22"/>
        </w:rPr>
        <w:t xml:space="preserve"> požadavkům uvedeným ve smlouvě.</w:t>
      </w:r>
    </w:p>
    <w:p w:rsidR="00A54991" w:rsidRPr="003B209A" w:rsidRDefault="004D7D2F" w:rsidP="00343193">
      <w:pPr>
        <w:pStyle w:val="OdstavecSmlouvy"/>
        <w:numPr>
          <w:ilvl w:val="0"/>
          <w:numId w:val="8"/>
        </w:numPr>
        <w:rPr>
          <w:rFonts w:ascii="Palatino Linotype" w:hAnsi="Palatino Linotype"/>
          <w:sz w:val="22"/>
          <w:szCs w:val="22"/>
        </w:rPr>
      </w:pPr>
      <w:r w:rsidRPr="003B209A">
        <w:rPr>
          <w:rFonts w:ascii="Palatino Linotype" w:hAnsi="Palatino Linotype"/>
          <w:sz w:val="22"/>
          <w:szCs w:val="22"/>
        </w:rPr>
        <w:t xml:space="preserve">Objednatel má právo z vadného plnění z vad, které má dílo při převzetí objednatelem, byť se vada projeví až později. Objednatel má právo z vadného plnění také z vad vzniklých </w:t>
      </w:r>
      <w:r w:rsidRPr="003B209A">
        <w:rPr>
          <w:rFonts w:ascii="Palatino Linotype" w:hAnsi="Palatino Linotype"/>
          <w:sz w:val="22"/>
          <w:szCs w:val="22"/>
        </w:rPr>
        <w:br/>
        <w:t>po převzetí díla objednatelem, pokud je zhotovitel způsobil porušením své povinnosti.  Projeví-li se vada v průběhu 6 měsíců od převzetí díla objednatelem, má se zato, že dílo bylo vadné již při převzetí.</w:t>
      </w:r>
    </w:p>
    <w:p w:rsidR="00A54991" w:rsidRPr="003B209A" w:rsidRDefault="00A54991" w:rsidP="00343193">
      <w:pPr>
        <w:pStyle w:val="OdstavecSmlouvy"/>
        <w:numPr>
          <w:ilvl w:val="0"/>
          <w:numId w:val="8"/>
        </w:numPr>
        <w:rPr>
          <w:rFonts w:ascii="Palatino Linotype" w:hAnsi="Palatino Linotype"/>
          <w:sz w:val="22"/>
          <w:szCs w:val="22"/>
        </w:rPr>
      </w:pPr>
      <w:r w:rsidRPr="003B209A">
        <w:rPr>
          <w:rFonts w:ascii="Palatino Linotype" w:hAnsi="Palatino Linotype"/>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rsidR="00163BE1" w:rsidRPr="003B209A" w:rsidRDefault="00343193" w:rsidP="00300F1A">
      <w:pPr>
        <w:pStyle w:val="OdstavecSmlouvy"/>
        <w:numPr>
          <w:ilvl w:val="0"/>
          <w:numId w:val="8"/>
        </w:numPr>
        <w:rPr>
          <w:rFonts w:ascii="Palatino Linotype" w:hAnsi="Palatino Linotype"/>
          <w:sz w:val="22"/>
          <w:szCs w:val="22"/>
        </w:rPr>
      </w:pPr>
      <w:r w:rsidRPr="003B209A">
        <w:rPr>
          <w:rFonts w:ascii="Palatino Linotype" w:hAnsi="Palatino Linotype"/>
          <w:sz w:val="22"/>
          <w:szCs w:val="22"/>
        </w:rPr>
        <w:t xml:space="preserve">Zhotovitel je povinen, pokud se smluvní strany v konkrétním případě nedohodnou písemně jinak, odstranit vadu díla </w:t>
      </w:r>
      <w:r w:rsidR="00163BE1" w:rsidRPr="003B209A">
        <w:rPr>
          <w:rFonts w:ascii="Palatino Linotype" w:hAnsi="Palatino Linotype"/>
          <w:sz w:val="22"/>
          <w:szCs w:val="22"/>
        </w:rPr>
        <w:t>v následujících termínech:</w:t>
      </w:r>
    </w:p>
    <w:p w:rsidR="00163BE1" w:rsidRPr="003B209A" w:rsidRDefault="00163BE1" w:rsidP="00163BE1">
      <w:pPr>
        <w:pStyle w:val="slovanPododstavecSmlouvy"/>
        <w:numPr>
          <w:ilvl w:val="0"/>
          <w:numId w:val="17"/>
        </w:numPr>
        <w:tabs>
          <w:tab w:val="clear" w:pos="284"/>
          <w:tab w:val="clear" w:pos="1260"/>
          <w:tab w:val="clear" w:pos="1980"/>
          <w:tab w:val="clear" w:pos="2580"/>
          <w:tab w:val="clear" w:pos="3960"/>
          <w:tab w:val="num" w:pos="720"/>
        </w:tabs>
        <w:spacing w:after="120"/>
        <w:ind w:left="714" w:hanging="357"/>
        <w:rPr>
          <w:rFonts w:ascii="Palatino Linotype" w:hAnsi="Palatino Linotype"/>
          <w:sz w:val="22"/>
          <w:szCs w:val="22"/>
        </w:rPr>
      </w:pPr>
      <w:r w:rsidRPr="003B209A">
        <w:rPr>
          <w:rFonts w:ascii="Palatino Linotype" w:hAnsi="Palatino Linotype"/>
          <w:sz w:val="22"/>
          <w:szCs w:val="22"/>
        </w:rPr>
        <w:t xml:space="preserve">vadu </w:t>
      </w:r>
      <w:r w:rsidR="00343193" w:rsidRPr="003B209A">
        <w:rPr>
          <w:rFonts w:ascii="Palatino Linotype" w:hAnsi="Palatino Linotype"/>
          <w:sz w:val="22"/>
          <w:szCs w:val="22"/>
        </w:rPr>
        <w:t>zjištěnou na základě žádosti o dodatečné informace v zadávacím řízení na realizaci stavby</w:t>
      </w:r>
      <w:r w:rsidRPr="003B209A">
        <w:rPr>
          <w:rFonts w:ascii="Palatino Linotype" w:hAnsi="Palatino Linotype"/>
          <w:sz w:val="22"/>
          <w:szCs w:val="22"/>
        </w:rPr>
        <w:t xml:space="preserve"> nejpozději do 2 pracovních dnů od doručeného požadavku na poskytnutí dodatečné informace, a to způsobem uvedeným v čl. VI odst. 2h)</w:t>
      </w:r>
    </w:p>
    <w:p w:rsidR="00163BE1" w:rsidRPr="003B209A" w:rsidRDefault="00343193" w:rsidP="00163BE1">
      <w:pPr>
        <w:pStyle w:val="slovanPododstavecSmlouvy"/>
        <w:numPr>
          <w:ilvl w:val="0"/>
          <w:numId w:val="17"/>
        </w:numPr>
        <w:tabs>
          <w:tab w:val="clear" w:pos="284"/>
          <w:tab w:val="clear" w:pos="1260"/>
          <w:tab w:val="clear" w:pos="1980"/>
          <w:tab w:val="clear" w:pos="2580"/>
          <w:tab w:val="clear" w:pos="3960"/>
          <w:tab w:val="num" w:pos="720"/>
        </w:tabs>
        <w:spacing w:after="120"/>
        <w:ind w:left="714" w:hanging="357"/>
        <w:rPr>
          <w:rFonts w:ascii="Palatino Linotype" w:hAnsi="Palatino Linotype"/>
          <w:sz w:val="22"/>
          <w:szCs w:val="22"/>
        </w:rPr>
      </w:pPr>
      <w:r w:rsidRPr="003B209A">
        <w:rPr>
          <w:rFonts w:ascii="Palatino Linotype" w:hAnsi="Palatino Linotype"/>
          <w:sz w:val="22"/>
          <w:szCs w:val="22"/>
        </w:rPr>
        <w:t>a jinou vadu nejpozději do 5 pracovních dnů od oznámení</w:t>
      </w:r>
      <w:r w:rsidR="00163BE1" w:rsidRPr="003B209A">
        <w:rPr>
          <w:rFonts w:ascii="Palatino Linotype" w:hAnsi="Palatino Linotype"/>
          <w:sz w:val="22"/>
          <w:szCs w:val="22"/>
        </w:rPr>
        <w:t xml:space="preserve"> vady objednatelem zhotoviteli.</w:t>
      </w:r>
    </w:p>
    <w:p w:rsidR="00A54991" w:rsidRPr="003B209A" w:rsidRDefault="00A54991" w:rsidP="00300F1A">
      <w:pPr>
        <w:pStyle w:val="OdstavecSmlouvy"/>
        <w:numPr>
          <w:ilvl w:val="0"/>
          <w:numId w:val="8"/>
        </w:numPr>
        <w:rPr>
          <w:rFonts w:ascii="Palatino Linotype" w:hAnsi="Palatino Linotype"/>
          <w:sz w:val="22"/>
          <w:szCs w:val="22"/>
        </w:rPr>
      </w:pPr>
      <w:r w:rsidRPr="003B209A">
        <w:rPr>
          <w:rFonts w:ascii="Palatino Linotype" w:hAnsi="Palatino Linotype"/>
          <w:sz w:val="22"/>
          <w:szCs w:val="22"/>
        </w:rPr>
        <w:t>Provedenou opravu vady díla zhotovitel objedna</w:t>
      </w:r>
      <w:r w:rsidR="00A269A7" w:rsidRPr="003B209A">
        <w:rPr>
          <w:rFonts w:ascii="Palatino Linotype" w:hAnsi="Palatino Linotype"/>
          <w:sz w:val="22"/>
          <w:szCs w:val="22"/>
        </w:rPr>
        <w:t>teli předá písemným protokolem.</w:t>
      </w:r>
    </w:p>
    <w:p w:rsidR="00A54991" w:rsidRPr="003B209A" w:rsidRDefault="00A54991">
      <w:pPr>
        <w:pStyle w:val="OdstavecSmlouvy"/>
        <w:spacing w:before="360" w:after="0"/>
        <w:jc w:val="center"/>
        <w:rPr>
          <w:rFonts w:ascii="Palatino Linotype" w:hAnsi="Palatino Linotype"/>
          <w:b/>
          <w:bCs/>
          <w:sz w:val="22"/>
          <w:szCs w:val="22"/>
        </w:rPr>
      </w:pPr>
      <w:r w:rsidRPr="003B209A">
        <w:rPr>
          <w:rFonts w:ascii="Palatino Linotype" w:hAnsi="Palatino Linotype"/>
          <w:b/>
          <w:bCs/>
          <w:sz w:val="22"/>
          <w:szCs w:val="22"/>
        </w:rPr>
        <w:t>XI.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Smluvní pokuty</w:t>
      </w:r>
    </w:p>
    <w:p w:rsidR="00A54991" w:rsidRPr="003B209A" w:rsidRDefault="00A54991" w:rsidP="00300F1A">
      <w:pPr>
        <w:pStyle w:val="OdstavecSmlouvy"/>
        <w:numPr>
          <w:ilvl w:val="0"/>
          <w:numId w:val="9"/>
        </w:numPr>
        <w:spacing w:after="0"/>
        <w:rPr>
          <w:rFonts w:ascii="Palatino Linotype" w:hAnsi="Palatino Linotype"/>
          <w:sz w:val="22"/>
          <w:szCs w:val="22"/>
        </w:rPr>
      </w:pPr>
      <w:r w:rsidRPr="003B209A">
        <w:rPr>
          <w:rFonts w:ascii="Palatino Linotype" w:hAnsi="Palatino Linotype"/>
          <w:sz w:val="22"/>
          <w:szCs w:val="22"/>
        </w:rPr>
        <w:t xml:space="preserve">Nepředá-li zhotovitel </w:t>
      </w:r>
      <w:r w:rsidR="00CA130F" w:rsidRPr="003B209A">
        <w:rPr>
          <w:rFonts w:ascii="Palatino Linotype" w:hAnsi="Palatino Linotype"/>
          <w:sz w:val="22"/>
          <w:szCs w:val="22"/>
        </w:rPr>
        <w:t xml:space="preserve">objednateli </w:t>
      </w:r>
      <w:r w:rsidRPr="003B209A">
        <w:rPr>
          <w:rFonts w:ascii="Palatino Linotype" w:hAnsi="Palatino Linotype"/>
          <w:sz w:val="22"/>
          <w:szCs w:val="22"/>
        </w:rPr>
        <w:t xml:space="preserve">kteroukoliv část díla ve lhůtě dle čl. IV. odst. 1 této smlouvy, je povinen uhradit objednateli smluvní pokutu ve výši </w:t>
      </w:r>
      <w:r w:rsidR="001E0B3A" w:rsidRPr="003B209A">
        <w:rPr>
          <w:rFonts w:ascii="Palatino Linotype" w:hAnsi="Palatino Linotype"/>
          <w:sz w:val="22"/>
          <w:szCs w:val="22"/>
        </w:rPr>
        <w:t>0,25% z ceny příslušné části díla</w:t>
      </w:r>
      <w:r w:rsidR="004267D9" w:rsidRPr="003B209A">
        <w:rPr>
          <w:rFonts w:ascii="Palatino Linotype" w:hAnsi="Palatino Linotype"/>
          <w:sz w:val="22"/>
          <w:szCs w:val="22"/>
        </w:rPr>
        <w:t xml:space="preserve"> bez DPH</w:t>
      </w:r>
      <w:r w:rsidR="00CA130F" w:rsidRPr="003B209A">
        <w:rPr>
          <w:rFonts w:ascii="Palatino Linotype" w:hAnsi="Palatino Linotype"/>
          <w:sz w:val="22"/>
          <w:szCs w:val="22"/>
        </w:rPr>
        <w:t>, s jejímž předáním je zhotovitel v prodlení,</w:t>
      </w:r>
      <w:r w:rsidRPr="003B209A">
        <w:rPr>
          <w:rFonts w:ascii="Palatino Linotype" w:hAnsi="Palatino Linotype"/>
          <w:sz w:val="22"/>
          <w:szCs w:val="22"/>
        </w:rPr>
        <w:t xml:space="preserve"> </w:t>
      </w:r>
      <w:r w:rsidR="00CA130F" w:rsidRPr="003B209A">
        <w:rPr>
          <w:rFonts w:ascii="Palatino Linotype" w:hAnsi="Palatino Linotype"/>
          <w:sz w:val="22"/>
          <w:szCs w:val="22"/>
        </w:rPr>
        <w:t xml:space="preserve">a to </w:t>
      </w:r>
      <w:r w:rsidRPr="003B209A">
        <w:rPr>
          <w:rFonts w:ascii="Palatino Linotype" w:hAnsi="Palatino Linotype"/>
          <w:sz w:val="22"/>
          <w:szCs w:val="22"/>
        </w:rPr>
        <w:t>za každý i započatý den prodlení.</w:t>
      </w:r>
    </w:p>
    <w:p w:rsidR="00A54991" w:rsidRPr="003B209A" w:rsidRDefault="00A54991" w:rsidP="00300F1A">
      <w:pPr>
        <w:pStyle w:val="OdstavecSmlouvy"/>
        <w:numPr>
          <w:ilvl w:val="0"/>
          <w:numId w:val="9"/>
        </w:numPr>
        <w:spacing w:after="0"/>
        <w:rPr>
          <w:rFonts w:ascii="Palatino Linotype" w:hAnsi="Palatino Linotype"/>
          <w:sz w:val="22"/>
          <w:szCs w:val="22"/>
        </w:rPr>
      </w:pPr>
      <w:r w:rsidRPr="003B209A">
        <w:rPr>
          <w:rFonts w:ascii="Palatino Linotype" w:hAnsi="Palatino Linotype"/>
          <w:sz w:val="22"/>
          <w:szCs w:val="22"/>
        </w:rPr>
        <w:t xml:space="preserve">Pokud zhotovitel neodstraní vadu díla ve lhůtě uvedené v čl. X. odst. 4 této smlouvy, je povinen uhradit objednateli smluvní pokutu ve výši </w:t>
      </w:r>
      <w:r w:rsidR="00163BE1" w:rsidRPr="003B209A">
        <w:rPr>
          <w:rFonts w:ascii="Palatino Linotype" w:hAnsi="Palatino Linotype"/>
          <w:sz w:val="22"/>
          <w:szCs w:val="22"/>
        </w:rPr>
        <w:t>2</w:t>
      </w:r>
      <w:r w:rsidRPr="003B209A">
        <w:rPr>
          <w:rFonts w:ascii="Palatino Linotype" w:hAnsi="Palatino Linotype"/>
          <w:sz w:val="22"/>
          <w:szCs w:val="22"/>
        </w:rPr>
        <w:t>.000,-- Kč za každý i započatý den prodlení.</w:t>
      </w:r>
    </w:p>
    <w:p w:rsidR="00A54991" w:rsidRPr="003B209A" w:rsidRDefault="00A54991" w:rsidP="00300F1A">
      <w:pPr>
        <w:pStyle w:val="OdstavecSmlouvy"/>
        <w:numPr>
          <w:ilvl w:val="0"/>
          <w:numId w:val="9"/>
        </w:numPr>
        <w:spacing w:after="0"/>
        <w:rPr>
          <w:rFonts w:ascii="Palatino Linotype" w:hAnsi="Palatino Linotype"/>
          <w:sz w:val="22"/>
          <w:szCs w:val="22"/>
        </w:rPr>
      </w:pPr>
      <w:r w:rsidRPr="003B209A">
        <w:rPr>
          <w:rFonts w:ascii="Palatino Linotype" w:hAnsi="Palatino Linotype"/>
          <w:sz w:val="22"/>
          <w:szCs w:val="22"/>
        </w:rPr>
        <w:t xml:space="preserve">Dojde-li k nesouladu mezi </w:t>
      </w:r>
      <w:r w:rsidR="00920B0C" w:rsidRPr="003B209A">
        <w:rPr>
          <w:rFonts w:ascii="Palatino Linotype" w:hAnsi="Palatino Linotype"/>
          <w:sz w:val="22"/>
          <w:szCs w:val="22"/>
        </w:rPr>
        <w:t>soupisem prací</w:t>
      </w:r>
      <w:r w:rsidRPr="003B209A">
        <w:rPr>
          <w:rFonts w:ascii="Palatino Linotype" w:hAnsi="Palatino Linotype"/>
          <w:sz w:val="22"/>
          <w:szCs w:val="22"/>
        </w:rPr>
        <w:t xml:space="preserve"> a projektovou dokumentací a zároveň v důsledku tohoto nesouladu dojde k navýšení celkové ceny stavby o více než </w:t>
      </w:r>
      <w:r w:rsidR="007157C1" w:rsidRPr="003B209A">
        <w:rPr>
          <w:rFonts w:ascii="Palatino Linotype" w:hAnsi="Palatino Linotype"/>
          <w:sz w:val="22"/>
          <w:szCs w:val="22"/>
        </w:rPr>
        <w:t>5</w:t>
      </w:r>
      <w:r w:rsidRPr="003B209A">
        <w:rPr>
          <w:rFonts w:ascii="Palatino Linotype" w:hAnsi="Palatino Linotype"/>
          <w:sz w:val="22"/>
          <w:szCs w:val="22"/>
        </w:rPr>
        <w:t>%, bude zhotovitel povinen uhradit objednateli smluvní pokutu ve výši 2 % z ceny díla včetně DPH.</w:t>
      </w:r>
    </w:p>
    <w:p w:rsidR="00A54991" w:rsidRPr="003B209A" w:rsidRDefault="00A54991" w:rsidP="00300F1A">
      <w:pPr>
        <w:pStyle w:val="OdstavecSmlouvy"/>
        <w:numPr>
          <w:ilvl w:val="0"/>
          <w:numId w:val="9"/>
        </w:numPr>
        <w:spacing w:after="0"/>
        <w:rPr>
          <w:rFonts w:ascii="Palatino Linotype" w:hAnsi="Palatino Linotype"/>
          <w:sz w:val="22"/>
          <w:szCs w:val="22"/>
        </w:rPr>
      </w:pPr>
      <w:r w:rsidRPr="003B209A">
        <w:rPr>
          <w:rFonts w:ascii="Palatino Linotype" w:hAnsi="Palatino Linotype"/>
          <w:sz w:val="22"/>
          <w:szCs w:val="22"/>
        </w:rPr>
        <w:t>V případě porušení povinnosti sjednané v čl. VI. odst. 2 písm. f) této smlouvy, dojde-li porušením této povinnosti k prodlení s plněním díla, je zhotovitel povinen zaplatit objednateli smluvní pokutu ve výši 15.000,-- Kč.</w:t>
      </w:r>
    </w:p>
    <w:p w:rsidR="00A54991" w:rsidRPr="003B209A" w:rsidRDefault="00A54991" w:rsidP="00300F1A">
      <w:pPr>
        <w:pStyle w:val="OdstavecSmlouvy"/>
        <w:numPr>
          <w:ilvl w:val="0"/>
          <w:numId w:val="9"/>
        </w:numPr>
        <w:ind w:left="357" w:hanging="357"/>
        <w:rPr>
          <w:rFonts w:ascii="Palatino Linotype" w:hAnsi="Palatino Linotype"/>
          <w:sz w:val="22"/>
          <w:szCs w:val="22"/>
        </w:rPr>
      </w:pPr>
      <w:r w:rsidRPr="003B209A">
        <w:rPr>
          <w:rFonts w:ascii="Palatino Linotype" w:hAnsi="Palatino Linotype"/>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w:t>
      </w:r>
      <w:r w:rsidR="00163BE1" w:rsidRPr="003B209A">
        <w:rPr>
          <w:rFonts w:ascii="Palatino Linotype" w:hAnsi="Palatino Linotype"/>
          <w:sz w:val="22"/>
          <w:szCs w:val="22"/>
        </w:rPr>
        <w:t>ho</w:t>
      </w:r>
      <w:r w:rsidRPr="003B209A">
        <w:rPr>
          <w:rFonts w:ascii="Palatino Linotype" w:hAnsi="Palatino Linotype"/>
          <w:sz w:val="22"/>
          <w:szCs w:val="22"/>
        </w:rPr>
        <w:t xml:space="preserve"> </w:t>
      </w:r>
      <w:r w:rsidR="00163BE1" w:rsidRPr="003B209A">
        <w:rPr>
          <w:rFonts w:ascii="Palatino Linotype" w:hAnsi="Palatino Linotype"/>
          <w:sz w:val="22"/>
          <w:szCs w:val="22"/>
        </w:rPr>
        <w:t>díla</w:t>
      </w:r>
      <w:r w:rsidRPr="003B209A">
        <w:rPr>
          <w:rFonts w:ascii="Palatino Linotype" w:hAnsi="Palatino Linotype"/>
          <w:sz w:val="22"/>
          <w:szCs w:val="22"/>
        </w:rPr>
        <w:t>, bude zhotovitel povinen uhradit objednateli náklady na správní řízení vedené ÚOHS, včetně případných sankcí z něj vyplývajících vůči objednateli.</w:t>
      </w:r>
    </w:p>
    <w:p w:rsidR="00A54991" w:rsidRPr="003B209A" w:rsidRDefault="00A54991" w:rsidP="00300F1A">
      <w:pPr>
        <w:pStyle w:val="OdstavecSmlouvy"/>
        <w:numPr>
          <w:ilvl w:val="0"/>
          <w:numId w:val="9"/>
        </w:numPr>
        <w:ind w:left="357" w:hanging="357"/>
        <w:rPr>
          <w:rFonts w:ascii="Palatino Linotype" w:hAnsi="Palatino Linotype"/>
          <w:sz w:val="22"/>
          <w:szCs w:val="22"/>
        </w:rPr>
      </w:pPr>
      <w:r w:rsidRPr="003B209A">
        <w:rPr>
          <w:rFonts w:ascii="Palatino Linotype" w:hAnsi="Palatino Linotype"/>
          <w:sz w:val="22"/>
          <w:szCs w:val="22"/>
        </w:rPr>
        <w:t>Pro případ prodlení se zaplacením ceny za dílo sjednávají smluvní strany úrok z prodlení ve výši stanovené občanskoprávními předpisy.</w:t>
      </w:r>
    </w:p>
    <w:p w:rsidR="00A54991" w:rsidRPr="003B209A" w:rsidRDefault="00A54991" w:rsidP="00300F1A">
      <w:pPr>
        <w:pStyle w:val="OdstavecSmlouvy"/>
        <w:numPr>
          <w:ilvl w:val="0"/>
          <w:numId w:val="9"/>
        </w:numPr>
        <w:ind w:left="357" w:hanging="357"/>
        <w:rPr>
          <w:rFonts w:ascii="Palatino Linotype" w:hAnsi="Palatino Linotype"/>
          <w:sz w:val="22"/>
          <w:szCs w:val="22"/>
        </w:rPr>
      </w:pPr>
      <w:r w:rsidRPr="003B209A">
        <w:rPr>
          <w:rFonts w:ascii="Palatino Linotype" w:hAnsi="Palatino Linotype"/>
          <w:sz w:val="22"/>
          <w:szCs w:val="22"/>
        </w:rPr>
        <w:t>Pokud závazek splnit předmět smlouvy dle jejích jednotlivých částí zanikne před řádným termínem plnění, nezaniká nárok na smluvní pokutu, pokud vznikl dřívějším porušením smluvní povinnosti.</w:t>
      </w:r>
    </w:p>
    <w:p w:rsidR="001E2378" w:rsidRPr="00926474" w:rsidRDefault="00A54991" w:rsidP="00926474">
      <w:pPr>
        <w:pStyle w:val="OdstavecSmlouvy"/>
        <w:numPr>
          <w:ilvl w:val="0"/>
          <w:numId w:val="9"/>
        </w:numPr>
        <w:spacing w:after="360"/>
        <w:ind w:left="357" w:hanging="357"/>
        <w:rPr>
          <w:rFonts w:ascii="Palatino Linotype" w:hAnsi="Palatino Linotype"/>
          <w:sz w:val="22"/>
          <w:szCs w:val="22"/>
        </w:rPr>
      </w:pPr>
      <w:r w:rsidRPr="003B209A">
        <w:rPr>
          <w:rFonts w:ascii="Palatino Linotype" w:hAnsi="Palatino Linotype"/>
          <w:sz w:val="22"/>
          <w:szCs w:val="22"/>
        </w:rPr>
        <w:t>Smluvní pokuty se nezapočítávají na náhradu případně vzniklé škody, kterou lze vymáhat samostatně v </w:t>
      </w:r>
      <w:r w:rsidR="00AE2B00" w:rsidRPr="003B209A">
        <w:rPr>
          <w:rFonts w:ascii="Palatino Linotype" w:hAnsi="Palatino Linotype"/>
          <w:sz w:val="22"/>
          <w:szCs w:val="22"/>
        </w:rPr>
        <w:t>plné výši vedle smluvní pokuty.</w:t>
      </w:r>
    </w:p>
    <w:p w:rsidR="00A54991" w:rsidRPr="002C695F" w:rsidRDefault="00A54991" w:rsidP="001E2378">
      <w:pPr>
        <w:pStyle w:val="OdstavecSmlouvy"/>
        <w:keepLines w:val="0"/>
        <w:widowControl w:val="0"/>
        <w:spacing w:after="0"/>
        <w:jc w:val="center"/>
        <w:rPr>
          <w:rFonts w:ascii="Palatino Linotype" w:hAnsi="Palatino Linotype"/>
          <w:b/>
          <w:sz w:val="22"/>
          <w:szCs w:val="22"/>
        </w:rPr>
      </w:pPr>
      <w:r w:rsidRPr="002C695F">
        <w:rPr>
          <w:rFonts w:ascii="Palatino Linotype" w:hAnsi="Palatino Linotype"/>
          <w:b/>
          <w:sz w:val="22"/>
          <w:szCs w:val="22"/>
        </w:rPr>
        <w:t>ČÁST C</w:t>
      </w:r>
    </w:p>
    <w:p w:rsidR="00A54991" w:rsidRDefault="00A54991" w:rsidP="00F003C2">
      <w:pPr>
        <w:pStyle w:val="Nadpis2"/>
        <w:keepNext w:val="0"/>
        <w:widowControl w:val="0"/>
        <w:rPr>
          <w:rFonts w:ascii="Palatino Linotype" w:hAnsi="Palatino Linotype"/>
          <w:sz w:val="22"/>
          <w:szCs w:val="22"/>
        </w:rPr>
      </w:pPr>
      <w:r w:rsidRPr="002C695F">
        <w:rPr>
          <w:rFonts w:ascii="Palatino Linotype" w:hAnsi="Palatino Linotype"/>
          <w:sz w:val="22"/>
          <w:szCs w:val="22"/>
        </w:rPr>
        <w:t>Výkon inženýrské činnosti a autorského dozoru</w:t>
      </w:r>
    </w:p>
    <w:p w:rsidR="001C79D9" w:rsidRPr="001C79D9" w:rsidRDefault="001C79D9" w:rsidP="001C79D9"/>
    <w:p w:rsidR="00A54991" w:rsidRPr="003B209A" w:rsidRDefault="00A54991" w:rsidP="001C79D9">
      <w:pPr>
        <w:pStyle w:val="slolnkuSmlouvy"/>
        <w:spacing w:before="0"/>
        <w:rPr>
          <w:rFonts w:ascii="Palatino Linotype" w:hAnsi="Palatino Linotype"/>
          <w:sz w:val="22"/>
          <w:szCs w:val="22"/>
        </w:rPr>
      </w:pPr>
      <w:r w:rsidRPr="003B209A">
        <w:rPr>
          <w:rFonts w:ascii="Palatino Linotype" w:hAnsi="Palatino Linotype"/>
          <w:sz w:val="22"/>
          <w:szCs w:val="22"/>
        </w:rPr>
        <w:t>XII.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Předmět plnění</w:t>
      </w:r>
    </w:p>
    <w:p w:rsidR="00A54991" w:rsidRPr="003B209A" w:rsidRDefault="001349ED" w:rsidP="00300F1A">
      <w:pPr>
        <w:pStyle w:val="OdstavecSmlouvy"/>
        <w:numPr>
          <w:ilvl w:val="0"/>
          <w:numId w:val="10"/>
        </w:numPr>
        <w:rPr>
          <w:rFonts w:ascii="Palatino Linotype" w:hAnsi="Palatino Linotype"/>
          <w:sz w:val="22"/>
          <w:szCs w:val="22"/>
        </w:rPr>
      </w:pPr>
      <w:r w:rsidRPr="003B209A">
        <w:rPr>
          <w:rFonts w:ascii="Palatino Linotype" w:hAnsi="Palatino Linotype"/>
          <w:sz w:val="22"/>
          <w:szCs w:val="22"/>
        </w:rPr>
        <w:t>Příkazník</w:t>
      </w:r>
      <w:r w:rsidR="00A54991" w:rsidRPr="003B209A">
        <w:rPr>
          <w:rFonts w:ascii="Palatino Linotype" w:hAnsi="Palatino Linotype"/>
          <w:sz w:val="22"/>
          <w:szCs w:val="22"/>
        </w:rPr>
        <w:t xml:space="preserve"> se zavazuje pro</w:t>
      </w:r>
      <w:r w:rsidRPr="003B209A">
        <w:rPr>
          <w:rFonts w:ascii="Palatino Linotype" w:hAnsi="Palatino Linotype"/>
          <w:sz w:val="22"/>
          <w:szCs w:val="22"/>
        </w:rPr>
        <w:t xml:space="preserve"> příkazce</w:t>
      </w:r>
      <w:r w:rsidR="00A54991" w:rsidRPr="003B209A">
        <w:rPr>
          <w:rFonts w:ascii="Palatino Linotype" w:hAnsi="Palatino Linotype"/>
          <w:sz w:val="22"/>
          <w:szCs w:val="22"/>
        </w:rPr>
        <w:t>, jeho jménem na jeho účet vykonávat:</w:t>
      </w:r>
    </w:p>
    <w:p w:rsidR="00E000AA" w:rsidRPr="003B209A" w:rsidRDefault="00A54991" w:rsidP="00045B59">
      <w:pPr>
        <w:pStyle w:val="OdstavecSmlouvy"/>
        <w:keepLines w:val="0"/>
        <w:widowControl w:val="0"/>
        <w:numPr>
          <w:ilvl w:val="0"/>
          <w:numId w:val="20"/>
        </w:numPr>
        <w:tabs>
          <w:tab w:val="clear" w:pos="360"/>
          <w:tab w:val="clear" w:pos="426"/>
          <w:tab w:val="clear" w:pos="1701"/>
          <w:tab w:val="left" w:pos="720"/>
        </w:tabs>
        <w:ind w:left="714" w:hanging="357"/>
        <w:rPr>
          <w:rFonts w:ascii="Palatino Linotype" w:hAnsi="Palatino Linotype"/>
          <w:sz w:val="22"/>
          <w:szCs w:val="22"/>
        </w:rPr>
      </w:pPr>
      <w:r w:rsidRPr="003B209A">
        <w:rPr>
          <w:rFonts w:ascii="Palatino Linotype" w:hAnsi="Palatino Linotype"/>
          <w:sz w:val="22"/>
          <w:szCs w:val="22"/>
        </w:rPr>
        <w:t>inženýrskou činnost pro stavbu „</w:t>
      </w:r>
      <w:r w:rsidR="00045B59" w:rsidRPr="003B209A">
        <w:rPr>
          <w:rFonts w:ascii="Palatino Linotype" w:hAnsi="Palatino Linotype"/>
          <w:b/>
          <w:sz w:val="22"/>
          <w:szCs w:val="22"/>
        </w:rPr>
        <w:t>Přístavba výtahu a stavební úpravy Domova sester</w:t>
      </w:r>
      <w:r w:rsidRPr="003B209A">
        <w:rPr>
          <w:rFonts w:ascii="Palatino Linotype" w:hAnsi="Palatino Linotype"/>
          <w:sz w:val="22"/>
          <w:szCs w:val="22"/>
        </w:rPr>
        <w:t xml:space="preserve">“ za účelem obstarání pravomocných rozhodnutí nebo souhlasů dle stavebního zákona, na základě kterých bude možno stavbu umístit a provést (dále jen „inženýrská činnost“). </w:t>
      </w:r>
      <w:r w:rsidRPr="003B209A">
        <w:rPr>
          <w:rFonts w:ascii="Palatino Linotype" w:hAnsi="Palatino Linotype"/>
          <w:color w:val="000000"/>
          <w:sz w:val="22"/>
          <w:szCs w:val="22"/>
        </w:rPr>
        <w:t>Inženýrská činnost je specifikována v odst. 2 tohoto článku smlouvy</w:t>
      </w:r>
      <w:r w:rsidR="00C553C2" w:rsidRPr="003B209A">
        <w:rPr>
          <w:rFonts w:ascii="Palatino Linotype" w:hAnsi="Palatino Linotype"/>
          <w:sz w:val="22"/>
          <w:szCs w:val="22"/>
        </w:rPr>
        <w:t>,</w:t>
      </w:r>
    </w:p>
    <w:p w:rsidR="00A54991" w:rsidRPr="003B209A" w:rsidRDefault="00A54991" w:rsidP="00300F1A">
      <w:pPr>
        <w:pStyle w:val="OdstavecSmlouvy"/>
        <w:keepLines w:val="0"/>
        <w:widowControl w:val="0"/>
        <w:numPr>
          <w:ilvl w:val="0"/>
          <w:numId w:val="20"/>
        </w:numPr>
        <w:tabs>
          <w:tab w:val="clear" w:pos="360"/>
          <w:tab w:val="clear" w:pos="426"/>
          <w:tab w:val="clear" w:pos="1701"/>
          <w:tab w:val="left" w:pos="720"/>
        </w:tabs>
        <w:ind w:left="714" w:hanging="357"/>
        <w:rPr>
          <w:rFonts w:ascii="Palatino Linotype" w:hAnsi="Palatino Linotype"/>
          <w:sz w:val="22"/>
          <w:szCs w:val="22"/>
        </w:rPr>
      </w:pPr>
      <w:r w:rsidRPr="003B209A">
        <w:rPr>
          <w:rFonts w:ascii="Palatino Linotype" w:hAnsi="Palatino Linotype"/>
          <w:sz w:val="22"/>
          <w:szCs w:val="22"/>
        </w:rPr>
        <w:t>zabezpečit výkon autorského dozoru po celou dobu realizace výše uvedené stavby (dále jen „autorský dozor“). Autorský dozor</w:t>
      </w:r>
      <w:r w:rsidRPr="003B209A">
        <w:rPr>
          <w:rFonts w:ascii="Palatino Linotype" w:hAnsi="Palatino Linotype"/>
          <w:color w:val="000000"/>
          <w:sz w:val="22"/>
          <w:szCs w:val="22"/>
        </w:rPr>
        <w:t xml:space="preserve"> je specifikován v odst. </w:t>
      </w:r>
      <w:r w:rsidR="00BE3476" w:rsidRPr="003B209A">
        <w:rPr>
          <w:rFonts w:ascii="Palatino Linotype" w:hAnsi="Palatino Linotype"/>
          <w:color w:val="000000"/>
          <w:sz w:val="22"/>
          <w:szCs w:val="22"/>
        </w:rPr>
        <w:t>4</w:t>
      </w:r>
      <w:r w:rsidRPr="003B209A">
        <w:rPr>
          <w:rFonts w:ascii="Palatino Linotype" w:hAnsi="Palatino Linotype"/>
          <w:color w:val="000000"/>
          <w:sz w:val="22"/>
          <w:szCs w:val="22"/>
        </w:rPr>
        <w:t xml:space="preserve"> tohoto článku smlouvy</w:t>
      </w:r>
      <w:r w:rsidRPr="003B209A">
        <w:rPr>
          <w:rFonts w:ascii="Palatino Linotype" w:hAnsi="Palatino Linotype"/>
          <w:sz w:val="22"/>
          <w:szCs w:val="22"/>
        </w:rPr>
        <w:t>.</w:t>
      </w:r>
    </w:p>
    <w:p w:rsidR="00A54991" w:rsidRPr="003B209A" w:rsidRDefault="00A54991" w:rsidP="00300F1A">
      <w:pPr>
        <w:pStyle w:val="OdstavecSmlouvy"/>
        <w:numPr>
          <w:ilvl w:val="0"/>
          <w:numId w:val="10"/>
        </w:numPr>
        <w:rPr>
          <w:rFonts w:ascii="Palatino Linotype" w:hAnsi="Palatino Linotype"/>
          <w:sz w:val="22"/>
          <w:szCs w:val="22"/>
          <w:u w:val="single"/>
        </w:rPr>
      </w:pPr>
      <w:r w:rsidRPr="003B209A">
        <w:rPr>
          <w:rFonts w:ascii="Palatino Linotype" w:hAnsi="Palatino Linotype"/>
          <w:sz w:val="22"/>
          <w:szCs w:val="22"/>
          <w:u w:val="single"/>
        </w:rPr>
        <w:t xml:space="preserve">V rámci výkonu inženýrské činnosti </w:t>
      </w:r>
      <w:r w:rsidR="001349ED" w:rsidRPr="003B209A">
        <w:rPr>
          <w:rFonts w:ascii="Palatino Linotype" w:hAnsi="Palatino Linotype"/>
          <w:sz w:val="22"/>
          <w:szCs w:val="22"/>
          <w:u w:val="single"/>
        </w:rPr>
        <w:t>příkazník</w:t>
      </w:r>
      <w:r w:rsidRPr="003B209A">
        <w:rPr>
          <w:rFonts w:ascii="Palatino Linotype" w:hAnsi="Palatino Linotype"/>
          <w:sz w:val="22"/>
          <w:szCs w:val="22"/>
          <w:u w:val="single"/>
        </w:rPr>
        <w:t xml:space="preserve"> na základě udělené plné moci zajistí:</w:t>
      </w:r>
    </w:p>
    <w:p w:rsidR="00AE2B00" w:rsidRPr="003B209A" w:rsidRDefault="00A54991" w:rsidP="00300F1A">
      <w:pPr>
        <w:pStyle w:val="OdstavecSmlouvy"/>
        <w:keepLines w:val="0"/>
        <w:widowControl w:val="0"/>
        <w:numPr>
          <w:ilvl w:val="0"/>
          <w:numId w:val="21"/>
        </w:numPr>
        <w:tabs>
          <w:tab w:val="clear" w:pos="360"/>
          <w:tab w:val="clear" w:pos="426"/>
          <w:tab w:val="clear" w:pos="1701"/>
          <w:tab w:val="left" w:pos="720"/>
        </w:tabs>
        <w:ind w:left="714" w:hanging="357"/>
        <w:rPr>
          <w:rFonts w:ascii="Palatino Linotype" w:hAnsi="Palatino Linotype"/>
          <w:sz w:val="22"/>
          <w:szCs w:val="22"/>
        </w:rPr>
      </w:pPr>
      <w:r w:rsidRPr="003B209A">
        <w:rPr>
          <w:rFonts w:ascii="Palatino Linotype" w:hAnsi="Palatino Linotype"/>
          <w:sz w:val="22"/>
          <w:szCs w:val="22"/>
        </w:rPr>
        <w:t xml:space="preserve">zpracování žádosti o vydání územního rozhodnutí, případně oznámení o záměru v území k vydání územního souhlasu a žádosti o stavební povolení s přílohami </w:t>
      </w:r>
      <w:r w:rsidRPr="003B209A">
        <w:rPr>
          <w:rFonts w:ascii="Palatino Linotype" w:hAnsi="Palatino Linotype"/>
          <w:sz w:val="22"/>
          <w:szCs w:val="22"/>
        </w:rPr>
        <w:br/>
        <w:t>ve smyslu stavebního zákona a souvisej</w:t>
      </w:r>
      <w:r w:rsidR="00AE2B00" w:rsidRPr="003B209A">
        <w:rPr>
          <w:rFonts w:ascii="Palatino Linotype" w:hAnsi="Palatino Linotype"/>
          <w:sz w:val="22"/>
          <w:szCs w:val="22"/>
        </w:rPr>
        <w:t>ících předpisů a jejich podání,</w:t>
      </w:r>
    </w:p>
    <w:p w:rsidR="00A54991" w:rsidRPr="003B209A" w:rsidRDefault="00AE2B00" w:rsidP="00300F1A">
      <w:pPr>
        <w:pStyle w:val="OdstavecSmlouvy"/>
        <w:keepLines w:val="0"/>
        <w:widowControl w:val="0"/>
        <w:numPr>
          <w:ilvl w:val="0"/>
          <w:numId w:val="21"/>
        </w:numPr>
        <w:tabs>
          <w:tab w:val="clear" w:pos="360"/>
          <w:tab w:val="clear" w:pos="426"/>
          <w:tab w:val="clear" w:pos="1701"/>
          <w:tab w:val="left" w:pos="720"/>
        </w:tabs>
        <w:ind w:left="714" w:hanging="357"/>
        <w:rPr>
          <w:rFonts w:ascii="Palatino Linotype" w:hAnsi="Palatino Linotype"/>
          <w:sz w:val="22"/>
          <w:szCs w:val="22"/>
        </w:rPr>
      </w:pPr>
      <w:r w:rsidRPr="003B209A">
        <w:rPr>
          <w:rFonts w:ascii="Palatino Linotype" w:hAnsi="Palatino Linotype"/>
          <w:sz w:val="22"/>
          <w:szCs w:val="22"/>
        </w:rPr>
        <w:t xml:space="preserve">zajistí doklady </w:t>
      </w:r>
      <w:r w:rsidR="00A54991" w:rsidRPr="003B209A">
        <w:rPr>
          <w:rFonts w:ascii="Palatino Linotype" w:hAnsi="Palatino Linotype"/>
          <w:sz w:val="22"/>
          <w:szCs w:val="22"/>
        </w:rPr>
        <w:t xml:space="preserve">o výsledcích projednání s příslušnými orgány a organizacemi pověřenými výkonem státní správy </w:t>
      </w:r>
      <w:r w:rsidRPr="003B209A">
        <w:rPr>
          <w:rFonts w:ascii="Palatino Linotype" w:hAnsi="Palatino Linotype"/>
          <w:sz w:val="22"/>
          <w:szCs w:val="22"/>
        </w:rPr>
        <w:t>a s ostatními účastníky řízení,</w:t>
      </w:r>
    </w:p>
    <w:p w:rsidR="00A54991" w:rsidRPr="003B209A" w:rsidRDefault="00AE2B00" w:rsidP="00045B59">
      <w:pPr>
        <w:pStyle w:val="OdstavecSmlouvy"/>
        <w:keepLines w:val="0"/>
        <w:widowControl w:val="0"/>
        <w:numPr>
          <w:ilvl w:val="0"/>
          <w:numId w:val="21"/>
        </w:numPr>
        <w:tabs>
          <w:tab w:val="clear" w:pos="360"/>
          <w:tab w:val="clear" w:pos="426"/>
          <w:tab w:val="clear" w:pos="1701"/>
          <w:tab w:val="left" w:pos="720"/>
        </w:tabs>
        <w:ind w:left="714" w:hanging="357"/>
        <w:rPr>
          <w:rFonts w:ascii="Palatino Linotype" w:hAnsi="Palatino Linotype"/>
          <w:sz w:val="22"/>
          <w:szCs w:val="22"/>
        </w:rPr>
      </w:pPr>
      <w:r w:rsidRPr="003B209A">
        <w:rPr>
          <w:rFonts w:ascii="Palatino Linotype" w:hAnsi="Palatino Linotype"/>
          <w:sz w:val="22"/>
          <w:szCs w:val="22"/>
        </w:rPr>
        <w:t>zajistí doklady a podklady pro uzavření veškerých smluv (přeložky</w:t>
      </w:r>
      <w:r w:rsidR="00B95DF0" w:rsidRPr="003B209A">
        <w:rPr>
          <w:rFonts w:ascii="Palatino Linotype" w:hAnsi="Palatino Linotype"/>
          <w:sz w:val="22"/>
          <w:szCs w:val="22"/>
        </w:rPr>
        <w:t xml:space="preserve"> IS</w:t>
      </w:r>
      <w:r w:rsidRPr="003B209A">
        <w:rPr>
          <w:rFonts w:ascii="Palatino Linotype" w:hAnsi="Palatino Linotype"/>
          <w:sz w:val="22"/>
          <w:szCs w:val="22"/>
        </w:rPr>
        <w:t>, přípojky</w:t>
      </w:r>
      <w:r w:rsidR="00B95DF0" w:rsidRPr="003B209A">
        <w:rPr>
          <w:rFonts w:ascii="Palatino Linotype" w:hAnsi="Palatino Linotype"/>
          <w:sz w:val="22"/>
          <w:szCs w:val="22"/>
        </w:rPr>
        <w:t xml:space="preserve"> IS</w:t>
      </w:r>
      <w:r w:rsidRPr="003B209A">
        <w:rPr>
          <w:rFonts w:ascii="Palatino Linotype" w:hAnsi="Palatino Linotype"/>
          <w:sz w:val="22"/>
          <w:szCs w:val="22"/>
        </w:rPr>
        <w:t xml:space="preserve">, majetko-právní </w:t>
      </w:r>
      <w:r w:rsidR="00B95DF0" w:rsidRPr="003B209A">
        <w:rPr>
          <w:rFonts w:ascii="Palatino Linotype" w:hAnsi="Palatino Linotype"/>
          <w:sz w:val="22"/>
          <w:szCs w:val="22"/>
        </w:rPr>
        <w:t>řešení umístění stavby</w:t>
      </w:r>
      <w:r w:rsidRPr="003B209A">
        <w:rPr>
          <w:rFonts w:ascii="Palatino Linotype" w:hAnsi="Palatino Linotype"/>
          <w:sz w:val="22"/>
          <w:szCs w:val="22"/>
        </w:rPr>
        <w:t>) spojených se zajištěním územního rozhodnutí a stavebního povolení,</w:t>
      </w:r>
    </w:p>
    <w:p w:rsidR="00B25458" w:rsidRPr="003B209A" w:rsidRDefault="00A54991" w:rsidP="00300F1A">
      <w:pPr>
        <w:pStyle w:val="OdstavecSmlouvy"/>
        <w:numPr>
          <w:ilvl w:val="0"/>
          <w:numId w:val="21"/>
        </w:numPr>
        <w:tabs>
          <w:tab w:val="clear" w:pos="360"/>
          <w:tab w:val="clear" w:pos="426"/>
          <w:tab w:val="clear" w:pos="1701"/>
          <w:tab w:val="left" w:pos="720"/>
        </w:tabs>
        <w:ind w:left="720"/>
        <w:rPr>
          <w:rFonts w:ascii="Palatino Linotype" w:hAnsi="Palatino Linotype"/>
          <w:sz w:val="22"/>
          <w:szCs w:val="22"/>
        </w:rPr>
      </w:pPr>
      <w:r w:rsidRPr="003B209A">
        <w:rPr>
          <w:rFonts w:ascii="Palatino Linotype" w:hAnsi="Palatino Linotype"/>
          <w:sz w:val="22"/>
          <w:szCs w:val="22"/>
        </w:rPr>
        <w:t>účast na jednáních a další úkony v rámci územního a stavebního řízení</w:t>
      </w:r>
      <w:r w:rsidR="00B25458" w:rsidRPr="003B209A">
        <w:rPr>
          <w:rFonts w:ascii="Palatino Linotype" w:hAnsi="Palatino Linotype"/>
          <w:sz w:val="22"/>
          <w:szCs w:val="22"/>
        </w:rPr>
        <w:t>,</w:t>
      </w:r>
    </w:p>
    <w:p w:rsidR="00A54991" w:rsidRPr="003B209A" w:rsidRDefault="00B25458" w:rsidP="00F366A1">
      <w:pPr>
        <w:pStyle w:val="OdstavecSmlouvy"/>
        <w:numPr>
          <w:ilvl w:val="0"/>
          <w:numId w:val="21"/>
        </w:numPr>
        <w:tabs>
          <w:tab w:val="clear" w:pos="360"/>
          <w:tab w:val="clear" w:pos="426"/>
          <w:tab w:val="clear" w:pos="1701"/>
          <w:tab w:val="left" w:pos="720"/>
        </w:tabs>
        <w:ind w:left="720"/>
        <w:rPr>
          <w:rFonts w:ascii="Palatino Linotype" w:hAnsi="Palatino Linotype"/>
          <w:sz w:val="22"/>
          <w:szCs w:val="22"/>
        </w:rPr>
      </w:pPr>
      <w:r w:rsidRPr="003B209A">
        <w:rPr>
          <w:rFonts w:ascii="Palatino Linotype" w:hAnsi="Palatino Linotype"/>
          <w:sz w:val="22"/>
          <w:szCs w:val="22"/>
        </w:rPr>
        <w:t>podání oznámení Archeologickému ústavu o záměru provádět stavební činnost na území s archeologickými nálezy ve smyslu ustanovení zákon č.  20/1987 Sb., o státní památkové péči ve znění pozdějších předpisů</w:t>
      </w:r>
      <w:r w:rsidR="00A54991" w:rsidRPr="003B209A">
        <w:rPr>
          <w:rFonts w:ascii="Palatino Linotype" w:hAnsi="Palatino Linotype"/>
          <w:sz w:val="22"/>
          <w:szCs w:val="22"/>
        </w:rPr>
        <w:t>.</w:t>
      </w:r>
    </w:p>
    <w:p w:rsidR="0031517E" w:rsidRPr="003B209A" w:rsidRDefault="0031517E">
      <w:pPr>
        <w:pStyle w:val="OdstavecSmlouvy"/>
        <w:tabs>
          <w:tab w:val="clear" w:pos="426"/>
          <w:tab w:val="clear" w:pos="1701"/>
          <w:tab w:val="left" w:pos="720"/>
        </w:tabs>
        <w:ind w:left="360"/>
        <w:rPr>
          <w:rFonts w:ascii="Palatino Linotype" w:hAnsi="Palatino Linotype"/>
          <w:sz w:val="22"/>
          <w:szCs w:val="22"/>
        </w:rPr>
      </w:pPr>
      <w:r w:rsidRPr="003B209A">
        <w:rPr>
          <w:rFonts w:ascii="Palatino Linotype" w:hAnsi="Palatino Linotype"/>
          <w:sz w:val="22"/>
          <w:szCs w:val="22"/>
        </w:rPr>
        <w:t>Příkazník bude vykonávat inženýrskou činnost na základě plné moc</w:t>
      </w:r>
      <w:r w:rsidR="00045B59" w:rsidRPr="003B209A">
        <w:rPr>
          <w:rFonts w:ascii="Palatino Linotype" w:hAnsi="Palatino Linotype"/>
          <w:sz w:val="22"/>
          <w:szCs w:val="22"/>
        </w:rPr>
        <w:t>i.</w:t>
      </w:r>
    </w:p>
    <w:p w:rsidR="00A54991" w:rsidRPr="003B209A" w:rsidRDefault="001349ED">
      <w:pPr>
        <w:pStyle w:val="OdstavecSmlouvy"/>
        <w:tabs>
          <w:tab w:val="clear" w:pos="426"/>
          <w:tab w:val="clear" w:pos="1701"/>
          <w:tab w:val="left" w:pos="720"/>
        </w:tabs>
        <w:ind w:left="360"/>
        <w:rPr>
          <w:rFonts w:ascii="Palatino Linotype" w:hAnsi="Palatino Linotype"/>
          <w:sz w:val="22"/>
          <w:szCs w:val="22"/>
        </w:rPr>
      </w:pPr>
      <w:r w:rsidRPr="003B209A">
        <w:rPr>
          <w:rFonts w:ascii="Palatino Linotype" w:hAnsi="Palatino Linotype"/>
          <w:sz w:val="22"/>
          <w:szCs w:val="22"/>
        </w:rPr>
        <w:t>Příkazník</w:t>
      </w:r>
      <w:r w:rsidR="00A54991" w:rsidRPr="003B209A">
        <w:rPr>
          <w:rFonts w:ascii="Palatino Linotype" w:hAnsi="Palatino Linotype"/>
          <w:sz w:val="22"/>
          <w:szCs w:val="22"/>
        </w:rPr>
        <w:t xml:space="preserve"> předá </w:t>
      </w:r>
      <w:r w:rsidRPr="003B209A">
        <w:rPr>
          <w:rFonts w:ascii="Palatino Linotype" w:hAnsi="Palatino Linotype"/>
          <w:sz w:val="22"/>
          <w:szCs w:val="22"/>
        </w:rPr>
        <w:t>příkazc</w:t>
      </w:r>
      <w:r w:rsidR="00A54991" w:rsidRPr="003B209A">
        <w:rPr>
          <w:rFonts w:ascii="Palatino Linotype" w:hAnsi="Palatino Linotype"/>
          <w:sz w:val="22"/>
          <w:szCs w:val="22"/>
        </w:rPr>
        <w:t>i neprodleně originál pravomocného územního rozhodnutí, případně územního souhlasu, originál pravomocného stavebního povolení se štítkem „stavba povolena“ a vždy 1 vyhotovení ověřených projektových dokumentací.</w:t>
      </w:r>
    </w:p>
    <w:p w:rsidR="00045B59" w:rsidRPr="003B209A" w:rsidRDefault="00A54991" w:rsidP="001C79D9">
      <w:pPr>
        <w:pStyle w:val="OdstavecSmlouvy"/>
        <w:tabs>
          <w:tab w:val="clear" w:pos="426"/>
          <w:tab w:val="clear" w:pos="1701"/>
          <w:tab w:val="left" w:pos="720"/>
        </w:tabs>
        <w:ind w:left="360"/>
        <w:rPr>
          <w:rFonts w:ascii="Palatino Linotype" w:hAnsi="Palatino Linotype"/>
          <w:sz w:val="22"/>
          <w:szCs w:val="22"/>
        </w:rPr>
      </w:pPr>
      <w:r w:rsidRPr="003B209A">
        <w:rPr>
          <w:rFonts w:ascii="Palatino Linotype" w:hAnsi="Palatino Linotype"/>
          <w:sz w:val="22"/>
          <w:szCs w:val="22"/>
        </w:rPr>
        <w:t xml:space="preserve">Neprodleně po podání každé žádosti o vydání příslušného rozhodnutí nebo oznámení předá </w:t>
      </w:r>
      <w:r w:rsidR="001349ED" w:rsidRPr="003B209A">
        <w:rPr>
          <w:rFonts w:ascii="Palatino Linotype" w:hAnsi="Palatino Linotype"/>
          <w:sz w:val="22"/>
          <w:szCs w:val="22"/>
        </w:rPr>
        <w:t>příkazník</w:t>
      </w:r>
      <w:r w:rsidRPr="003B209A">
        <w:rPr>
          <w:rFonts w:ascii="Palatino Linotype" w:hAnsi="Palatino Linotype"/>
          <w:sz w:val="22"/>
          <w:szCs w:val="22"/>
        </w:rPr>
        <w:t xml:space="preserve"> </w:t>
      </w:r>
      <w:r w:rsidR="00BC7EB7" w:rsidRPr="003B209A">
        <w:rPr>
          <w:rFonts w:ascii="Palatino Linotype" w:hAnsi="Palatino Linotype"/>
          <w:sz w:val="22"/>
          <w:szCs w:val="22"/>
        </w:rPr>
        <w:t>příkazc</w:t>
      </w:r>
      <w:r w:rsidRPr="003B209A">
        <w:rPr>
          <w:rFonts w:ascii="Palatino Linotype" w:hAnsi="Palatino Linotype"/>
          <w:sz w:val="22"/>
          <w:szCs w:val="22"/>
        </w:rPr>
        <w:t>i kopii žádosti nebo oznámení s potvrzením o jejím podání příslušnému úřadu.</w:t>
      </w:r>
    </w:p>
    <w:p w:rsidR="00A54991" w:rsidRPr="003B209A" w:rsidRDefault="00A54991" w:rsidP="00300F1A">
      <w:pPr>
        <w:pStyle w:val="OdstavecSmlouvy"/>
        <w:numPr>
          <w:ilvl w:val="0"/>
          <w:numId w:val="10"/>
        </w:numPr>
        <w:rPr>
          <w:rFonts w:ascii="Palatino Linotype" w:hAnsi="Palatino Linotype"/>
          <w:sz w:val="22"/>
          <w:szCs w:val="22"/>
          <w:u w:val="single"/>
        </w:rPr>
      </w:pPr>
      <w:r w:rsidRPr="003B209A">
        <w:rPr>
          <w:rFonts w:ascii="Palatino Linotype" w:hAnsi="Palatino Linotype"/>
          <w:sz w:val="22"/>
          <w:szCs w:val="22"/>
          <w:u w:val="single"/>
        </w:rPr>
        <w:t xml:space="preserve">V rámci výkonu autorského dozoru bude </w:t>
      </w:r>
      <w:r w:rsidR="00656C88" w:rsidRPr="003B209A">
        <w:rPr>
          <w:rFonts w:ascii="Palatino Linotype" w:hAnsi="Palatino Linotype"/>
          <w:sz w:val="22"/>
          <w:szCs w:val="22"/>
          <w:u w:val="single"/>
        </w:rPr>
        <w:t>p</w:t>
      </w:r>
      <w:r w:rsidR="001349ED" w:rsidRPr="003B209A">
        <w:rPr>
          <w:rFonts w:ascii="Palatino Linotype" w:hAnsi="Palatino Linotype"/>
          <w:sz w:val="22"/>
          <w:szCs w:val="22"/>
          <w:u w:val="single"/>
        </w:rPr>
        <w:t>říkazník</w:t>
      </w:r>
      <w:r w:rsidRPr="003B209A">
        <w:rPr>
          <w:rFonts w:ascii="Palatino Linotype" w:hAnsi="Palatino Linotype"/>
          <w:sz w:val="22"/>
          <w:szCs w:val="22"/>
          <w:u w:val="single"/>
        </w:rPr>
        <w:t xml:space="preserve"> zabezpečovat zejména:</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účast na předání staveniště zhotoviteli stavby,</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poskytování vysvětlení nutných k vypracování výrobní dokumentace zhotoviteli stavby,</w:t>
      </w:r>
      <w:r w:rsidRPr="003B209A">
        <w:rPr>
          <w:rFonts w:ascii="Palatino Linotype" w:hAnsi="Palatino Linotype"/>
          <w:i/>
          <w:iCs/>
          <w:color w:val="0000FF"/>
          <w:sz w:val="22"/>
          <w:szCs w:val="22"/>
        </w:rPr>
        <w:t xml:space="preserve"> </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 xml:space="preserve">kontrolu dodržení schválených projektových dokumentací s přihlédnutím k podmínkám určeným v pravomocných rozhodnutích dle stavebního zákona </w:t>
      </w:r>
      <w:r w:rsidRPr="003B209A">
        <w:rPr>
          <w:rFonts w:ascii="Palatino Linotype" w:hAnsi="Palatino Linotype"/>
          <w:sz w:val="22"/>
          <w:szCs w:val="22"/>
        </w:rPr>
        <w:br/>
        <w:t>a souvisejících předpisech s poskytováním vysvětlení potřebných pro plynulost výstavby,</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 xml:space="preserve">posuzování návrhu zhotovitele stavby na změny a odchylky v částech projektových dokumentací zpracovávaných zhotovitelem stavby z pohledu dodržení technicko-ekonomických parametrů stavby, dodržení lhůt výstavby, popřípadě dalších údajů </w:t>
      </w:r>
      <w:r w:rsidRPr="003B209A">
        <w:rPr>
          <w:rFonts w:ascii="Palatino Linotype" w:hAnsi="Palatino Linotype"/>
          <w:sz w:val="22"/>
          <w:szCs w:val="22"/>
        </w:rPr>
        <w:br/>
        <w:t>a ukazatelů</w:t>
      </w:r>
      <w:r w:rsidR="00BE3476" w:rsidRPr="003B209A">
        <w:rPr>
          <w:rFonts w:ascii="Palatino Linotype" w:hAnsi="Palatino Linotype"/>
          <w:sz w:val="22"/>
          <w:szCs w:val="22"/>
        </w:rPr>
        <w:t>,</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 xml:space="preserve">činnosti odpovědného geodeta projektanta (zákon č. 200/1994 Sb., o zeměměřictví </w:t>
      </w:r>
      <w:r w:rsidRPr="003B209A">
        <w:rPr>
          <w:rFonts w:ascii="Palatino Linotype" w:hAnsi="Palatino Linotype"/>
          <w:sz w:val="22"/>
          <w:szCs w:val="22"/>
        </w:rPr>
        <w:br/>
        <w:t>a o změně a doplnění některých zákonů souvisejících s jeho zavedením, ve znění pozdějších předpisů),</w:t>
      </w:r>
    </w:p>
    <w:p w:rsidR="00E17E06" w:rsidRPr="003B209A" w:rsidRDefault="00E17E06"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 xml:space="preserve">posuzování návrhu zhotovitele stavby na změny a odchylky v částech projektových dokumentací zpracovávaných zhotovitelem stavby z pohledu dodržení technicko-ekonomických parametrů stavby, dodržení lhůt výstavby, popřípadě dalších údajů </w:t>
      </w:r>
      <w:r w:rsidRPr="003B209A">
        <w:rPr>
          <w:rFonts w:ascii="Palatino Linotype" w:hAnsi="Palatino Linotype"/>
          <w:sz w:val="22"/>
          <w:szCs w:val="22"/>
        </w:rPr>
        <w:br/>
        <w:t>a ukazatelů,</w:t>
      </w:r>
    </w:p>
    <w:p w:rsidR="00A54991" w:rsidRPr="003B209A" w:rsidRDefault="000B2ED9"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 xml:space="preserve">zajistit </w:t>
      </w:r>
      <w:r w:rsidR="00A54991" w:rsidRPr="003B209A">
        <w:rPr>
          <w:rFonts w:ascii="Palatino Linotype" w:hAnsi="Palatino Linotype"/>
          <w:sz w:val="22"/>
          <w:szCs w:val="22"/>
        </w:rPr>
        <w:t>vyjádření</w:t>
      </w:r>
      <w:r w:rsidRPr="003B209A">
        <w:rPr>
          <w:rFonts w:ascii="Palatino Linotype" w:hAnsi="Palatino Linotype"/>
          <w:sz w:val="22"/>
          <w:szCs w:val="22"/>
        </w:rPr>
        <w:t xml:space="preserve"> projektanta</w:t>
      </w:r>
      <w:r w:rsidR="00A54991" w:rsidRPr="003B209A">
        <w:rPr>
          <w:rFonts w:ascii="Palatino Linotype" w:hAnsi="Palatino Linotype"/>
          <w:sz w:val="22"/>
          <w:szCs w:val="22"/>
        </w:rPr>
        <w:t xml:space="preserve"> při </w:t>
      </w:r>
      <w:r w:rsidRPr="003B209A">
        <w:rPr>
          <w:rFonts w:ascii="Palatino Linotype" w:hAnsi="Palatino Linotype"/>
          <w:sz w:val="22"/>
          <w:szCs w:val="22"/>
        </w:rPr>
        <w:t xml:space="preserve">změnových listech a </w:t>
      </w:r>
      <w:r w:rsidR="00A54991" w:rsidRPr="003B209A">
        <w:rPr>
          <w:rFonts w:ascii="Palatino Linotype" w:hAnsi="Palatino Linotype"/>
          <w:sz w:val="22"/>
          <w:szCs w:val="22"/>
        </w:rPr>
        <w:t>požadavcích zhotovitele stavby na větší množství výkonů oproti projektové dokumentaci</w:t>
      </w:r>
      <w:r w:rsidRPr="003B209A">
        <w:rPr>
          <w:rFonts w:ascii="Palatino Linotype" w:hAnsi="Palatino Linotype"/>
          <w:sz w:val="22"/>
          <w:szCs w:val="22"/>
        </w:rPr>
        <w:t xml:space="preserve"> a soupisu prací,</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sledování postupu výstavby z technického hlediska po celou dobu výstavby,</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 xml:space="preserve">účast na kontrolních dnech stavby, </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účast na odevzdání a převzetí stavby nebo její části, včetně případného komplexního vyzkoušení,</w:t>
      </w:r>
    </w:p>
    <w:p w:rsidR="00A54991" w:rsidRPr="003B209A" w:rsidRDefault="00A54991"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účast na odevzdání staveniště zhotovitelem stavby,</w:t>
      </w:r>
    </w:p>
    <w:p w:rsidR="000B2ED9" w:rsidRPr="003B209A" w:rsidRDefault="000B2ED9" w:rsidP="00300F1A">
      <w:pPr>
        <w:pStyle w:val="OdstavecSmlouvy"/>
        <w:numPr>
          <w:ilvl w:val="0"/>
          <w:numId w:val="22"/>
        </w:numPr>
        <w:tabs>
          <w:tab w:val="clear" w:pos="426"/>
          <w:tab w:val="clear" w:pos="1701"/>
          <w:tab w:val="left" w:pos="720"/>
        </w:tabs>
        <w:spacing w:after="60"/>
        <w:rPr>
          <w:rFonts w:ascii="Palatino Linotype" w:hAnsi="Palatino Linotype"/>
          <w:sz w:val="22"/>
          <w:szCs w:val="22"/>
        </w:rPr>
      </w:pPr>
      <w:r w:rsidRPr="003B209A">
        <w:rPr>
          <w:rFonts w:ascii="Palatino Linotype" w:hAnsi="Palatino Linotype"/>
          <w:sz w:val="22"/>
          <w:szCs w:val="22"/>
        </w:rPr>
        <w:t xml:space="preserve">účast na technicko-dokumentačních komisích svolávaných </w:t>
      </w:r>
      <w:r w:rsidR="00295517" w:rsidRPr="003B209A">
        <w:rPr>
          <w:rFonts w:ascii="Palatino Linotype" w:hAnsi="Palatino Linotype"/>
          <w:sz w:val="22"/>
          <w:szCs w:val="22"/>
        </w:rPr>
        <w:t>investorem</w:t>
      </w:r>
      <w:r w:rsidR="00B95DF0" w:rsidRPr="003B209A">
        <w:rPr>
          <w:rFonts w:ascii="Palatino Linotype" w:hAnsi="Palatino Linotype"/>
          <w:sz w:val="22"/>
          <w:szCs w:val="22"/>
        </w:rPr>
        <w:t xml:space="preserve"> (zadavatelem)</w:t>
      </w:r>
      <w:r w:rsidR="00295517" w:rsidRPr="003B209A">
        <w:rPr>
          <w:rFonts w:ascii="Palatino Linotype" w:hAnsi="Palatino Linotype"/>
          <w:sz w:val="22"/>
          <w:szCs w:val="22"/>
        </w:rPr>
        <w:t xml:space="preserve"> stavby</w:t>
      </w:r>
      <w:r w:rsidRPr="003B209A">
        <w:rPr>
          <w:rFonts w:ascii="Palatino Linotype" w:hAnsi="Palatino Linotype"/>
          <w:sz w:val="22"/>
          <w:szCs w:val="22"/>
        </w:rPr>
        <w:t>,</w:t>
      </w:r>
    </w:p>
    <w:p w:rsidR="00A54991" w:rsidRPr="003B209A" w:rsidRDefault="00A54991" w:rsidP="00300F1A">
      <w:pPr>
        <w:pStyle w:val="OdstavecSmlouvy"/>
        <w:numPr>
          <w:ilvl w:val="0"/>
          <w:numId w:val="22"/>
        </w:numPr>
        <w:tabs>
          <w:tab w:val="clear" w:pos="426"/>
          <w:tab w:val="clear" w:pos="1701"/>
          <w:tab w:val="left" w:pos="720"/>
        </w:tabs>
        <w:rPr>
          <w:rFonts w:ascii="Palatino Linotype" w:hAnsi="Palatino Linotype"/>
          <w:sz w:val="22"/>
          <w:szCs w:val="22"/>
        </w:rPr>
      </w:pPr>
      <w:r w:rsidRPr="003B209A">
        <w:rPr>
          <w:rFonts w:ascii="Palatino Linotype" w:hAnsi="Palatino Linotype"/>
          <w:sz w:val="22"/>
          <w:szCs w:val="22"/>
        </w:rPr>
        <w:t>účast na kontrolních prohlídkách stavby prováděných stavebním úřadem.</w:t>
      </w:r>
    </w:p>
    <w:p w:rsidR="00A54991" w:rsidRPr="003B209A" w:rsidRDefault="00A54991" w:rsidP="00300F1A">
      <w:pPr>
        <w:pStyle w:val="OdstavecSmlouvy"/>
        <w:numPr>
          <w:ilvl w:val="0"/>
          <w:numId w:val="10"/>
        </w:numPr>
        <w:rPr>
          <w:rFonts w:ascii="Palatino Linotype" w:hAnsi="Palatino Linotype"/>
          <w:sz w:val="22"/>
          <w:szCs w:val="22"/>
        </w:rPr>
      </w:pPr>
      <w:r w:rsidRPr="003B209A">
        <w:rPr>
          <w:rFonts w:ascii="Palatino Linotype" w:hAnsi="Palatino Linotype"/>
          <w:sz w:val="22"/>
          <w:szCs w:val="22"/>
        </w:rPr>
        <w:t>Smluvní strany prohlašují, že předmět plnění není plněním nemožným a že tuto smlouvu uzavřely po pečlivém zvážení všech možných důsledků.</w:t>
      </w:r>
    </w:p>
    <w:p w:rsidR="00A54991" w:rsidRPr="003B209A" w:rsidRDefault="001349ED" w:rsidP="00045B59">
      <w:pPr>
        <w:pStyle w:val="OdstavecSmlouvy"/>
        <w:numPr>
          <w:ilvl w:val="0"/>
          <w:numId w:val="10"/>
        </w:numPr>
        <w:spacing w:after="0"/>
        <w:ind w:left="357" w:hanging="357"/>
        <w:rPr>
          <w:rFonts w:ascii="Palatino Linotype" w:hAnsi="Palatino Linotype"/>
          <w:sz w:val="22"/>
          <w:szCs w:val="22"/>
        </w:rPr>
      </w:pPr>
      <w:r w:rsidRPr="003B209A">
        <w:rPr>
          <w:rFonts w:ascii="Palatino Linotype" w:hAnsi="Palatino Linotype"/>
          <w:sz w:val="22"/>
          <w:szCs w:val="22"/>
        </w:rPr>
        <w:t>Příkazce</w:t>
      </w:r>
      <w:r w:rsidR="00A54991" w:rsidRPr="003B209A">
        <w:rPr>
          <w:rFonts w:ascii="Palatino Linotype" w:hAnsi="Palatino Linotype"/>
          <w:sz w:val="22"/>
          <w:szCs w:val="22"/>
        </w:rPr>
        <w:t xml:space="preserve"> se zavazuje zaplatit </w:t>
      </w:r>
      <w:r w:rsidR="00656C88" w:rsidRPr="003B209A">
        <w:rPr>
          <w:rFonts w:ascii="Palatino Linotype" w:hAnsi="Palatino Linotype"/>
          <w:sz w:val="22"/>
          <w:szCs w:val="22"/>
        </w:rPr>
        <w:t>p</w:t>
      </w:r>
      <w:r w:rsidRPr="003B209A">
        <w:rPr>
          <w:rFonts w:ascii="Palatino Linotype" w:hAnsi="Palatino Linotype"/>
          <w:sz w:val="22"/>
          <w:szCs w:val="22"/>
        </w:rPr>
        <w:t>říkazník</w:t>
      </w:r>
      <w:r w:rsidR="00656C88" w:rsidRPr="003B209A">
        <w:rPr>
          <w:rFonts w:ascii="Palatino Linotype" w:hAnsi="Palatino Linotype"/>
          <w:sz w:val="22"/>
          <w:szCs w:val="22"/>
        </w:rPr>
        <w:t>ovi</w:t>
      </w:r>
      <w:r w:rsidR="00A54991" w:rsidRPr="003B209A">
        <w:rPr>
          <w:rFonts w:ascii="Palatino Linotype" w:hAnsi="Palatino Linotype"/>
          <w:sz w:val="22"/>
          <w:szCs w:val="22"/>
        </w:rPr>
        <w:t xml:space="preserve"> za provádění inženýrské činnosti</w:t>
      </w:r>
      <w:r w:rsidR="004A7064" w:rsidRPr="003B209A">
        <w:rPr>
          <w:rFonts w:ascii="Palatino Linotype" w:hAnsi="Palatino Linotype"/>
          <w:sz w:val="22"/>
          <w:szCs w:val="22"/>
        </w:rPr>
        <w:t>, výkon funkce koordinátora bezpečnosti a ochrany zdraví při práci na staveništi</w:t>
      </w:r>
      <w:r w:rsidR="00A54991" w:rsidRPr="003B209A">
        <w:rPr>
          <w:rFonts w:ascii="Palatino Linotype" w:hAnsi="Palatino Linotype"/>
          <w:sz w:val="22"/>
          <w:szCs w:val="22"/>
        </w:rPr>
        <w:t xml:space="preserve"> </w:t>
      </w:r>
      <w:r w:rsidR="00C26412" w:rsidRPr="003B209A">
        <w:rPr>
          <w:rFonts w:ascii="Palatino Linotype" w:hAnsi="Palatino Linotype"/>
          <w:sz w:val="22"/>
          <w:szCs w:val="22"/>
        </w:rPr>
        <w:t xml:space="preserve">po dobu přípravy stavby </w:t>
      </w:r>
      <w:r w:rsidR="00A54991" w:rsidRPr="003B209A">
        <w:rPr>
          <w:rFonts w:ascii="Palatino Linotype" w:hAnsi="Palatino Linotype"/>
          <w:sz w:val="22"/>
          <w:szCs w:val="22"/>
        </w:rPr>
        <w:t xml:space="preserve">a autorského dozoru sjednanou </w:t>
      </w:r>
      <w:r w:rsidR="006C62A5" w:rsidRPr="003B209A">
        <w:rPr>
          <w:rFonts w:ascii="Palatino Linotype" w:hAnsi="Palatino Linotype"/>
          <w:sz w:val="22"/>
          <w:szCs w:val="22"/>
        </w:rPr>
        <w:t>odměnu</w:t>
      </w:r>
      <w:r w:rsidR="00A54991" w:rsidRPr="003B209A">
        <w:rPr>
          <w:rFonts w:ascii="Palatino Linotype" w:hAnsi="Palatino Linotype"/>
          <w:sz w:val="22"/>
          <w:szCs w:val="22"/>
        </w:rPr>
        <w:t>.</w:t>
      </w:r>
    </w:p>
    <w:p w:rsidR="00A54991" w:rsidRPr="003B209A" w:rsidRDefault="00A54991">
      <w:pPr>
        <w:pStyle w:val="slolnkuSmlouvy"/>
        <w:spacing w:before="480"/>
        <w:rPr>
          <w:rFonts w:ascii="Palatino Linotype" w:hAnsi="Palatino Linotype"/>
          <w:sz w:val="22"/>
          <w:szCs w:val="22"/>
        </w:rPr>
      </w:pPr>
      <w:r w:rsidRPr="003B209A">
        <w:rPr>
          <w:rFonts w:ascii="Palatino Linotype" w:hAnsi="Palatino Linotype"/>
          <w:sz w:val="22"/>
          <w:szCs w:val="22"/>
        </w:rPr>
        <w:t>XIII.</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Doba a místo plnění</w:t>
      </w:r>
    </w:p>
    <w:p w:rsidR="000D40A7" w:rsidRPr="003B209A" w:rsidRDefault="000D40A7" w:rsidP="00300F1A">
      <w:pPr>
        <w:pStyle w:val="OdstavecSmlouvy"/>
        <w:numPr>
          <w:ilvl w:val="0"/>
          <w:numId w:val="35"/>
        </w:numPr>
        <w:rPr>
          <w:rFonts w:ascii="Palatino Linotype" w:hAnsi="Palatino Linotype"/>
          <w:sz w:val="22"/>
          <w:szCs w:val="22"/>
        </w:rPr>
      </w:pPr>
      <w:r w:rsidRPr="003B209A">
        <w:rPr>
          <w:rFonts w:ascii="Palatino Linotype" w:hAnsi="Palatino Linotype"/>
          <w:b/>
          <w:bCs/>
          <w:sz w:val="22"/>
          <w:szCs w:val="22"/>
        </w:rPr>
        <w:t>Výkon inženýrské činnosti:</w:t>
      </w:r>
    </w:p>
    <w:p w:rsidR="00E915B6" w:rsidRPr="003B209A" w:rsidRDefault="001349ED" w:rsidP="00E915B6">
      <w:pPr>
        <w:pStyle w:val="OdstavecSmlouvy"/>
        <w:ind w:left="360"/>
        <w:rPr>
          <w:rFonts w:ascii="Palatino Linotype" w:hAnsi="Palatino Linotype"/>
          <w:sz w:val="22"/>
          <w:szCs w:val="22"/>
        </w:rPr>
      </w:pPr>
      <w:r w:rsidRPr="003B209A">
        <w:rPr>
          <w:rFonts w:ascii="Palatino Linotype" w:hAnsi="Palatino Linotype"/>
          <w:sz w:val="22"/>
          <w:szCs w:val="22"/>
        </w:rPr>
        <w:t>Příkazník</w:t>
      </w:r>
      <w:r w:rsidR="00E915B6" w:rsidRPr="003B209A">
        <w:rPr>
          <w:rFonts w:ascii="Palatino Linotype" w:hAnsi="Palatino Linotype"/>
          <w:sz w:val="22"/>
          <w:szCs w:val="22"/>
        </w:rPr>
        <w:t xml:space="preserve"> je povinen podat žádosti o vydání jednotlivých rozhodnutí dle čl. XII odst. 2 této smlouvy  v těchto termínech:</w:t>
      </w:r>
    </w:p>
    <w:p w:rsidR="00E915B6" w:rsidRPr="00626B26" w:rsidRDefault="00E915B6" w:rsidP="00300F1A">
      <w:pPr>
        <w:numPr>
          <w:ilvl w:val="0"/>
          <w:numId w:val="23"/>
        </w:numPr>
        <w:tabs>
          <w:tab w:val="clear" w:pos="2577"/>
          <w:tab w:val="num" w:pos="720"/>
        </w:tabs>
        <w:spacing w:after="120"/>
        <w:ind w:left="720"/>
        <w:jc w:val="both"/>
        <w:rPr>
          <w:rFonts w:ascii="Palatino Linotype" w:hAnsi="Palatino Linotype"/>
          <w:sz w:val="22"/>
          <w:szCs w:val="22"/>
        </w:rPr>
      </w:pPr>
      <w:r w:rsidRPr="00626B26">
        <w:rPr>
          <w:rFonts w:ascii="Palatino Linotype" w:hAnsi="Palatino Linotype"/>
          <w:sz w:val="22"/>
          <w:szCs w:val="22"/>
        </w:rPr>
        <w:t>žádost o vydání územ</w:t>
      </w:r>
      <w:r w:rsidR="00045B59" w:rsidRPr="00626B26">
        <w:rPr>
          <w:rFonts w:ascii="Palatino Linotype" w:hAnsi="Palatino Linotype"/>
          <w:sz w:val="22"/>
          <w:szCs w:val="22"/>
        </w:rPr>
        <w:t xml:space="preserve">ního rozhodnutí do </w:t>
      </w:r>
      <w:r w:rsidR="00626B26">
        <w:rPr>
          <w:rFonts w:ascii="Palatino Linotype" w:hAnsi="Palatino Linotype"/>
          <w:sz w:val="22"/>
          <w:szCs w:val="22"/>
        </w:rPr>
        <w:t>30.05.2017</w:t>
      </w:r>
    </w:p>
    <w:p w:rsidR="00E915B6" w:rsidRPr="00626B26" w:rsidRDefault="00E915B6" w:rsidP="00300F1A">
      <w:pPr>
        <w:numPr>
          <w:ilvl w:val="0"/>
          <w:numId w:val="23"/>
        </w:numPr>
        <w:tabs>
          <w:tab w:val="clear" w:pos="2577"/>
          <w:tab w:val="num" w:pos="720"/>
        </w:tabs>
        <w:spacing w:after="120"/>
        <w:ind w:left="720"/>
        <w:jc w:val="both"/>
        <w:rPr>
          <w:rFonts w:ascii="Palatino Linotype" w:hAnsi="Palatino Linotype"/>
          <w:sz w:val="22"/>
          <w:szCs w:val="22"/>
        </w:rPr>
      </w:pPr>
      <w:r w:rsidRPr="00626B26">
        <w:rPr>
          <w:rFonts w:ascii="Palatino Linotype" w:hAnsi="Palatino Linotype"/>
          <w:sz w:val="22"/>
          <w:szCs w:val="22"/>
        </w:rPr>
        <w:t>žádo</w:t>
      </w:r>
      <w:r w:rsidR="00626B26">
        <w:rPr>
          <w:rFonts w:ascii="Palatino Linotype" w:hAnsi="Palatino Linotype"/>
          <w:sz w:val="22"/>
          <w:szCs w:val="22"/>
        </w:rPr>
        <w:t xml:space="preserve">st o vydání stavebního povolení </w:t>
      </w:r>
      <w:r w:rsidRPr="00626B26">
        <w:rPr>
          <w:rFonts w:ascii="Palatino Linotype" w:hAnsi="Palatino Linotype"/>
          <w:sz w:val="22"/>
          <w:szCs w:val="22"/>
        </w:rPr>
        <w:t xml:space="preserve">do </w:t>
      </w:r>
      <w:r w:rsidR="00626B26">
        <w:rPr>
          <w:rFonts w:ascii="Palatino Linotype" w:hAnsi="Palatino Linotype"/>
          <w:sz w:val="22"/>
          <w:szCs w:val="22"/>
        </w:rPr>
        <w:t>30.05.2017</w:t>
      </w:r>
    </w:p>
    <w:p w:rsidR="00033401" w:rsidRPr="003B209A" w:rsidRDefault="00E915B6" w:rsidP="00C26412">
      <w:pPr>
        <w:pStyle w:val="OdstavecSmlouvy"/>
        <w:ind w:left="357"/>
        <w:rPr>
          <w:rFonts w:ascii="Palatino Linotype" w:hAnsi="Palatino Linotype"/>
          <w:sz w:val="22"/>
          <w:szCs w:val="22"/>
        </w:rPr>
      </w:pPr>
      <w:r w:rsidRPr="003B209A">
        <w:rPr>
          <w:rFonts w:ascii="Palatino Linotype" w:hAnsi="Palatino Linotype"/>
          <w:sz w:val="22"/>
          <w:szCs w:val="22"/>
        </w:rPr>
        <w:t>a předat příslušná pravomocn</w:t>
      </w:r>
      <w:r w:rsidR="00C26412" w:rsidRPr="003B209A">
        <w:rPr>
          <w:rFonts w:ascii="Palatino Linotype" w:hAnsi="Palatino Linotype"/>
          <w:sz w:val="22"/>
          <w:szCs w:val="22"/>
        </w:rPr>
        <w:t>á</w:t>
      </w:r>
      <w:r w:rsidRPr="003B209A">
        <w:rPr>
          <w:rFonts w:ascii="Palatino Linotype" w:hAnsi="Palatino Linotype"/>
          <w:sz w:val="22"/>
          <w:szCs w:val="22"/>
        </w:rPr>
        <w:t xml:space="preserve"> rozhodnutí a povolení bezodkladně </w:t>
      </w:r>
      <w:r w:rsidR="00656C88" w:rsidRPr="003B209A">
        <w:rPr>
          <w:rFonts w:ascii="Palatino Linotype" w:hAnsi="Palatino Linotype"/>
          <w:sz w:val="22"/>
          <w:szCs w:val="22"/>
        </w:rPr>
        <w:t>příkazc</w:t>
      </w:r>
      <w:r w:rsidRPr="003B209A">
        <w:rPr>
          <w:rFonts w:ascii="Palatino Linotype" w:hAnsi="Palatino Linotype"/>
          <w:sz w:val="22"/>
          <w:szCs w:val="22"/>
        </w:rPr>
        <w:t>i.</w:t>
      </w:r>
    </w:p>
    <w:p w:rsidR="00045B59" w:rsidRDefault="00E915B6" w:rsidP="00811CD8">
      <w:pPr>
        <w:pStyle w:val="OdstavecSmlouvy"/>
        <w:spacing w:after="0"/>
        <w:ind w:left="360"/>
        <w:rPr>
          <w:rFonts w:ascii="Palatino Linotype" w:hAnsi="Palatino Linotype"/>
          <w:sz w:val="22"/>
          <w:szCs w:val="22"/>
        </w:rPr>
      </w:pPr>
      <w:r w:rsidRPr="003B209A">
        <w:rPr>
          <w:rFonts w:ascii="Palatino Linotype" w:hAnsi="Palatino Linotype"/>
          <w:sz w:val="22"/>
          <w:szCs w:val="22"/>
        </w:rPr>
        <w:t>Místem předání kopií žádostí o vydání rozhodnutí a povolení s potvrzením o jejich podání, předání pravomocných rozhodnutí, pravomocného stavebního povolení a ov</w:t>
      </w:r>
      <w:r w:rsidR="00C553C2" w:rsidRPr="003B209A">
        <w:rPr>
          <w:rFonts w:ascii="Palatino Linotype" w:hAnsi="Palatino Linotype"/>
          <w:sz w:val="22"/>
          <w:szCs w:val="22"/>
        </w:rPr>
        <w:t>ěřené projektové doku</w:t>
      </w:r>
      <w:r w:rsidR="00045B59" w:rsidRPr="003B209A">
        <w:rPr>
          <w:rFonts w:ascii="Palatino Linotype" w:hAnsi="Palatino Linotype"/>
          <w:sz w:val="22"/>
          <w:szCs w:val="22"/>
        </w:rPr>
        <w:t>mentace je sídlo organizace Slezské nemocnice v Opavě</w:t>
      </w:r>
      <w:r w:rsidR="00C553C2" w:rsidRPr="003B209A">
        <w:rPr>
          <w:rFonts w:ascii="Palatino Linotype" w:hAnsi="Palatino Linotype"/>
          <w:sz w:val="22"/>
          <w:szCs w:val="22"/>
        </w:rPr>
        <w:t>, příspěvková organizace</w:t>
      </w:r>
      <w:r w:rsidRPr="003B209A">
        <w:rPr>
          <w:rFonts w:ascii="Palatino Linotype" w:hAnsi="Palatino Linotype"/>
          <w:sz w:val="22"/>
          <w:szCs w:val="22"/>
        </w:rPr>
        <w:t>.</w:t>
      </w:r>
    </w:p>
    <w:p w:rsidR="00811CD8" w:rsidRPr="00811CD8" w:rsidRDefault="00811CD8" w:rsidP="00811CD8">
      <w:pPr>
        <w:pStyle w:val="OdstavecSmlouvy"/>
        <w:spacing w:after="0"/>
        <w:ind w:left="360"/>
        <w:rPr>
          <w:rFonts w:ascii="Palatino Linotype" w:hAnsi="Palatino Linotype"/>
          <w:sz w:val="22"/>
          <w:szCs w:val="22"/>
        </w:rPr>
      </w:pPr>
    </w:p>
    <w:p w:rsidR="00A54991" w:rsidRPr="003B209A" w:rsidRDefault="00A54991" w:rsidP="00300F1A">
      <w:pPr>
        <w:pStyle w:val="OdstavecSmlouvy"/>
        <w:numPr>
          <w:ilvl w:val="0"/>
          <w:numId w:val="35"/>
        </w:numPr>
        <w:rPr>
          <w:rFonts w:ascii="Palatino Linotype" w:hAnsi="Palatino Linotype"/>
          <w:b/>
          <w:bCs/>
          <w:sz w:val="22"/>
          <w:szCs w:val="22"/>
        </w:rPr>
      </w:pPr>
      <w:r w:rsidRPr="003B209A">
        <w:rPr>
          <w:rFonts w:ascii="Palatino Linotype" w:hAnsi="Palatino Linotype"/>
          <w:b/>
          <w:bCs/>
          <w:sz w:val="22"/>
          <w:szCs w:val="22"/>
        </w:rPr>
        <w:t>Výkon autorského dozoru:</w:t>
      </w:r>
    </w:p>
    <w:p w:rsidR="00A54991" w:rsidRDefault="00A54991">
      <w:pPr>
        <w:pStyle w:val="OdstavecSmlouvy"/>
        <w:ind w:left="360"/>
        <w:rPr>
          <w:rFonts w:ascii="Palatino Linotype" w:hAnsi="Palatino Linotype"/>
          <w:sz w:val="22"/>
          <w:szCs w:val="22"/>
        </w:rPr>
      </w:pPr>
      <w:r w:rsidRPr="003B209A">
        <w:rPr>
          <w:rFonts w:ascii="Palatino Linotype" w:hAnsi="Palatino Linotype"/>
          <w:sz w:val="22"/>
          <w:szCs w:val="22"/>
        </w:rPr>
        <w:t xml:space="preserve">Autorský dozor dle čl. XII. odst. </w:t>
      </w:r>
      <w:r w:rsidR="00ED604E" w:rsidRPr="003B209A">
        <w:rPr>
          <w:rFonts w:ascii="Palatino Linotype" w:hAnsi="Palatino Linotype"/>
          <w:sz w:val="22"/>
          <w:szCs w:val="22"/>
        </w:rPr>
        <w:t xml:space="preserve">4 </w:t>
      </w:r>
      <w:r w:rsidRPr="003B209A">
        <w:rPr>
          <w:rFonts w:ascii="Palatino Linotype" w:hAnsi="Palatino Linotype"/>
          <w:sz w:val="22"/>
          <w:szCs w:val="22"/>
        </w:rPr>
        <w:t xml:space="preserve">této smlouvy  bude prováděn po celou dobu realizace stavby. Bude zahájen po započetí realizace stavby na písemnou výzvu </w:t>
      </w:r>
      <w:r w:rsidR="00656C88" w:rsidRPr="003B209A">
        <w:rPr>
          <w:rFonts w:ascii="Palatino Linotype" w:hAnsi="Palatino Linotype"/>
          <w:sz w:val="22"/>
          <w:szCs w:val="22"/>
        </w:rPr>
        <w:t>p</w:t>
      </w:r>
      <w:r w:rsidR="001349ED" w:rsidRPr="003B209A">
        <w:rPr>
          <w:rFonts w:ascii="Palatino Linotype" w:hAnsi="Palatino Linotype"/>
          <w:sz w:val="22"/>
          <w:szCs w:val="22"/>
        </w:rPr>
        <w:t>říkazce</w:t>
      </w:r>
      <w:r w:rsidR="00ED604E" w:rsidRPr="003B209A">
        <w:rPr>
          <w:rFonts w:ascii="Palatino Linotype" w:hAnsi="Palatino Linotype"/>
          <w:sz w:val="22"/>
          <w:szCs w:val="22"/>
        </w:rPr>
        <w:t xml:space="preserve"> </w:t>
      </w:r>
      <w:r w:rsidRPr="003B209A">
        <w:rPr>
          <w:rFonts w:ascii="Palatino Linotype" w:hAnsi="Palatino Linotype"/>
          <w:sz w:val="22"/>
          <w:szCs w:val="22"/>
        </w:rPr>
        <w:t>a ukončen v okamžiku, kdy bude v souladu se stavebním zákonem možné započít s trvalým užíváním stavby.</w:t>
      </w:r>
      <w:r w:rsidR="005C4A8B" w:rsidRPr="003B209A">
        <w:rPr>
          <w:rFonts w:ascii="Palatino Linotype" w:hAnsi="Palatino Linotype"/>
          <w:sz w:val="22"/>
          <w:szCs w:val="22"/>
        </w:rPr>
        <w:t xml:space="preserve"> Autorský dozor bude vykonáván v místě realizace stavby, nedohodnou-li se smluvní strany jinak.</w:t>
      </w:r>
    </w:p>
    <w:p w:rsidR="001C79D9" w:rsidRPr="003B209A" w:rsidRDefault="001C79D9">
      <w:pPr>
        <w:pStyle w:val="OdstavecSmlouvy"/>
        <w:ind w:left="360"/>
        <w:rPr>
          <w:rFonts w:ascii="Palatino Linotype" w:hAnsi="Palatino Linotype"/>
          <w:sz w:val="22"/>
          <w:szCs w:val="22"/>
        </w:rPr>
      </w:pPr>
    </w:p>
    <w:p w:rsidR="00A54991" w:rsidRPr="003B209A" w:rsidRDefault="00A54991" w:rsidP="001C79D9">
      <w:pPr>
        <w:pStyle w:val="slolnkuSmlouvy"/>
        <w:spacing w:before="0"/>
        <w:rPr>
          <w:rFonts w:ascii="Palatino Linotype" w:hAnsi="Palatino Linotype"/>
          <w:sz w:val="22"/>
          <w:szCs w:val="22"/>
        </w:rPr>
      </w:pPr>
      <w:r w:rsidRPr="003B209A">
        <w:rPr>
          <w:rFonts w:ascii="Palatino Linotype" w:hAnsi="Palatino Linotype"/>
          <w:sz w:val="22"/>
          <w:szCs w:val="22"/>
        </w:rPr>
        <w:t>XIV.</w:t>
      </w:r>
    </w:p>
    <w:p w:rsidR="00A54991" w:rsidRPr="003B209A" w:rsidRDefault="006C62A5">
      <w:pPr>
        <w:pStyle w:val="NzevlnkuSmlouvy"/>
        <w:rPr>
          <w:rFonts w:ascii="Palatino Linotype" w:hAnsi="Palatino Linotype"/>
          <w:sz w:val="22"/>
          <w:szCs w:val="22"/>
        </w:rPr>
      </w:pPr>
      <w:r w:rsidRPr="003B209A">
        <w:rPr>
          <w:rFonts w:ascii="Palatino Linotype" w:hAnsi="Palatino Linotype"/>
          <w:sz w:val="22"/>
          <w:szCs w:val="22"/>
        </w:rPr>
        <w:t>Odměna</w:t>
      </w:r>
    </w:p>
    <w:p w:rsidR="00A54991" w:rsidRPr="003B209A" w:rsidRDefault="006C62A5" w:rsidP="00300F1A">
      <w:pPr>
        <w:pStyle w:val="OdstavecSmlouvy"/>
        <w:numPr>
          <w:ilvl w:val="0"/>
          <w:numId w:val="11"/>
        </w:numPr>
        <w:rPr>
          <w:rFonts w:ascii="Palatino Linotype" w:hAnsi="Palatino Linotype"/>
          <w:sz w:val="22"/>
          <w:szCs w:val="22"/>
        </w:rPr>
      </w:pPr>
      <w:r w:rsidRPr="003B209A">
        <w:rPr>
          <w:rFonts w:ascii="Palatino Linotype" w:hAnsi="Palatino Linotype"/>
          <w:sz w:val="22"/>
          <w:szCs w:val="22"/>
        </w:rPr>
        <w:t>Odměn</w:t>
      </w:r>
      <w:r w:rsidR="00A54991" w:rsidRPr="003B209A">
        <w:rPr>
          <w:rFonts w:ascii="Palatino Linotype" w:hAnsi="Palatino Linotype"/>
          <w:sz w:val="22"/>
          <w:szCs w:val="22"/>
        </w:rPr>
        <w:t>a je stanovena dohodou smluvních stran takto:</w:t>
      </w:r>
    </w:p>
    <w:p w:rsidR="00A54991" w:rsidRPr="003B209A" w:rsidRDefault="006C62A5" w:rsidP="00300F1A">
      <w:pPr>
        <w:pStyle w:val="OdstavecSmlouvy"/>
        <w:numPr>
          <w:ilvl w:val="0"/>
          <w:numId w:val="24"/>
        </w:numPr>
        <w:tabs>
          <w:tab w:val="clear" w:pos="1701"/>
          <w:tab w:val="left" w:pos="720"/>
        </w:tabs>
        <w:ind w:firstLine="20"/>
        <w:rPr>
          <w:rFonts w:ascii="Palatino Linotype" w:hAnsi="Palatino Linotype"/>
          <w:sz w:val="22"/>
          <w:szCs w:val="22"/>
        </w:rPr>
      </w:pPr>
      <w:r w:rsidRPr="003B209A">
        <w:rPr>
          <w:rFonts w:ascii="Palatino Linotype" w:hAnsi="Palatino Linotype"/>
          <w:sz w:val="22"/>
          <w:szCs w:val="22"/>
        </w:rPr>
        <w:t>odměn</w:t>
      </w:r>
      <w:r w:rsidR="00A54991" w:rsidRPr="003B209A">
        <w:rPr>
          <w:rFonts w:ascii="Palatino Linotype" w:hAnsi="Palatino Linotype"/>
          <w:sz w:val="22"/>
          <w:szCs w:val="22"/>
        </w:rPr>
        <w:t>a za inženýrskou činnost:</w:t>
      </w:r>
    </w:p>
    <w:p w:rsidR="00A54991" w:rsidRPr="003B209A" w:rsidRDefault="00A54991">
      <w:pPr>
        <w:pStyle w:val="Zkladntextodsazen2"/>
        <w:ind w:left="720" w:firstLine="0"/>
        <w:rPr>
          <w:rFonts w:ascii="Palatino Linotype" w:hAnsi="Palatino Linotype"/>
          <w:sz w:val="22"/>
          <w:szCs w:val="22"/>
        </w:rPr>
      </w:pPr>
      <w:r w:rsidRPr="003B209A">
        <w:rPr>
          <w:rFonts w:ascii="Palatino Linotype" w:hAnsi="Palatino Linotype"/>
          <w:sz w:val="22"/>
          <w:szCs w:val="22"/>
        </w:rPr>
        <w:t>bez DPH</w:t>
      </w:r>
      <w:r w:rsidRPr="003B209A">
        <w:rPr>
          <w:rFonts w:ascii="Palatino Linotype" w:hAnsi="Palatino Linotype"/>
          <w:sz w:val="22"/>
          <w:szCs w:val="22"/>
        </w:rPr>
        <w:tab/>
        <w:t xml:space="preserve">            </w:t>
      </w:r>
      <w:r w:rsidR="00155E28" w:rsidRPr="00155E28">
        <w:rPr>
          <w:rFonts w:ascii="Palatino Linotype" w:hAnsi="Palatino Linotype"/>
          <w:sz w:val="22"/>
          <w:szCs w:val="22"/>
        </w:rPr>
        <w:t>32.000</w:t>
      </w:r>
      <w:r w:rsidRPr="00155E28">
        <w:rPr>
          <w:rFonts w:ascii="Palatino Linotype" w:hAnsi="Palatino Linotype"/>
          <w:sz w:val="22"/>
          <w:szCs w:val="22"/>
        </w:rPr>
        <w:t>,- Kč</w:t>
      </w:r>
    </w:p>
    <w:p w:rsidR="00A54991" w:rsidRPr="003B209A" w:rsidRDefault="00A54991">
      <w:pPr>
        <w:pStyle w:val="Zkladntextodsazen2"/>
        <w:ind w:left="720" w:firstLine="0"/>
        <w:rPr>
          <w:rFonts w:ascii="Palatino Linotype" w:hAnsi="Palatino Linotype"/>
          <w:sz w:val="22"/>
          <w:szCs w:val="22"/>
        </w:rPr>
      </w:pPr>
      <w:r w:rsidRPr="003B209A">
        <w:rPr>
          <w:rFonts w:ascii="Palatino Linotype" w:hAnsi="Palatino Linotype"/>
          <w:sz w:val="22"/>
          <w:szCs w:val="22"/>
        </w:rPr>
        <w:t xml:space="preserve">DPH </w:t>
      </w:r>
      <w:r w:rsidR="0095213B" w:rsidRPr="003B209A">
        <w:rPr>
          <w:rFonts w:ascii="Palatino Linotype" w:hAnsi="Palatino Linotype"/>
          <w:sz w:val="22"/>
          <w:szCs w:val="22"/>
        </w:rPr>
        <w:t>2</w:t>
      </w:r>
      <w:r w:rsidR="00025127" w:rsidRPr="003B209A">
        <w:rPr>
          <w:rFonts w:ascii="Palatino Linotype" w:hAnsi="Palatino Linotype"/>
          <w:sz w:val="22"/>
          <w:szCs w:val="22"/>
        </w:rPr>
        <w:t>1</w:t>
      </w:r>
      <w:r w:rsidRPr="003B209A">
        <w:rPr>
          <w:rFonts w:ascii="Palatino Linotype" w:hAnsi="Palatino Linotype"/>
          <w:sz w:val="22"/>
          <w:szCs w:val="22"/>
        </w:rPr>
        <w:t>%</w:t>
      </w:r>
      <w:r w:rsidRPr="003B209A">
        <w:rPr>
          <w:rFonts w:ascii="Palatino Linotype" w:hAnsi="Palatino Linotype"/>
          <w:sz w:val="22"/>
          <w:szCs w:val="22"/>
        </w:rPr>
        <w:tab/>
      </w:r>
      <w:r w:rsidRPr="003B209A">
        <w:rPr>
          <w:rFonts w:ascii="Palatino Linotype" w:hAnsi="Palatino Linotype"/>
          <w:sz w:val="22"/>
          <w:szCs w:val="22"/>
        </w:rPr>
        <w:tab/>
      </w:r>
      <w:r w:rsidR="00155E28">
        <w:rPr>
          <w:rFonts w:ascii="Palatino Linotype" w:hAnsi="Palatino Linotype"/>
          <w:sz w:val="22"/>
          <w:szCs w:val="22"/>
        </w:rPr>
        <w:t>6.720,-</w:t>
      </w:r>
      <w:r w:rsidRPr="003B209A">
        <w:rPr>
          <w:rFonts w:ascii="Palatino Linotype" w:hAnsi="Palatino Linotype"/>
          <w:sz w:val="22"/>
          <w:szCs w:val="22"/>
        </w:rPr>
        <w:t xml:space="preserve"> Kč</w:t>
      </w:r>
    </w:p>
    <w:p w:rsidR="00ED604E" w:rsidRPr="003B209A" w:rsidRDefault="00A54991" w:rsidP="00045B59">
      <w:pPr>
        <w:pStyle w:val="Zkladntextodsazen2"/>
        <w:spacing w:after="120"/>
        <w:ind w:left="720" w:firstLine="0"/>
        <w:rPr>
          <w:rFonts w:ascii="Palatino Linotype" w:hAnsi="Palatino Linotype"/>
          <w:b/>
          <w:bCs/>
          <w:sz w:val="22"/>
          <w:szCs w:val="22"/>
        </w:rPr>
      </w:pPr>
      <w:r w:rsidRPr="003B209A">
        <w:rPr>
          <w:rFonts w:ascii="Palatino Linotype" w:hAnsi="Palatino Linotype"/>
        </w:rPr>
        <w:t>včetně DPH</w:t>
      </w:r>
      <w:r w:rsidRPr="003B209A">
        <w:rPr>
          <w:rFonts w:ascii="Palatino Linotype" w:hAnsi="Palatino Linotype"/>
        </w:rPr>
        <w:tab/>
        <w:t xml:space="preserve">            </w:t>
      </w:r>
      <w:r w:rsidR="00155E28">
        <w:rPr>
          <w:rFonts w:ascii="Palatino Linotype" w:hAnsi="Palatino Linotype"/>
          <w:b/>
          <w:bCs/>
        </w:rPr>
        <w:t>38.720,-</w:t>
      </w:r>
      <w:r w:rsidRPr="003B209A">
        <w:rPr>
          <w:rFonts w:ascii="Palatino Linotype" w:hAnsi="Palatino Linotype"/>
          <w:b/>
          <w:bCs/>
        </w:rPr>
        <w:t xml:space="preserve"> Kč</w:t>
      </w:r>
    </w:p>
    <w:p w:rsidR="00A54991" w:rsidRPr="003B209A" w:rsidRDefault="006C62A5" w:rsidP="00300F1A">
      <w:pPr>
        <w:pStyle w:val="OdstavecSmlouvy"/>
        <w:numPr>
          <w:ilvl w:val="0"/>
          <w:numId w:val="24"/>
        </w:numPr>
        <w:tabs>
          <w:tab w:val="clear" w:pos="1701"/>
          <w:tab w:val="left" w:pos="720"/>
        </w:tabs>
        <w:spacing w:before="240"/>
        <w:ind w:left="720" w:hanging="357"/>
        <w:rPr>
          <w:rFonts w:ascii="Palatino Linotype" w:hAnsi="Palatino Linotype"/>
          <w:sz w:val="22"/>
          <w:szCs w:val="22"/>
        </w:rPr>
      </w:pPr>
      <w:r w:rsidRPr="003B209A">
        <w:rPr>
          <w:rFonts w:ascii="Palatino Linotype" w:hAnsi="Palatino Linotype"/>
          <w:sz w:val="22"/>
          <w:szCs w:val="22"/>
        </w:rPr>
        <w:t>odměn</w:t>
      </w:r>
      <w:r w:rsidR="00A54991" w:rsidRPr="003B209A">
        <w:rPr>
          <w:rFonts w:ascii="Palatino Linotype" w:hAnsi="Palatino Linotype"/>
          <w:sz w:val="22"/>
          <w:szCs w:val="22"/>
        </w:rPr>
        <w:t>a za výkon autorského dozoru:</w:t>
      </w:r>
    </w:p>
    <w:p w:rsidR="00A54991" w:rsidRPr="003B209A" w:rsidRDefault="00655D8F">
      <w:pPr>
        <w:pStyle w:val="Zkladntextodsazen2"/>
        <w:ind w:left="720" w:firstLine="0"/>
        <w:rPr>
          <w:rFonts w:ascii="Palatino Linotype" w:hAnsi="Palatino Linotype"/>
          <w:sz w:val="22"/>
          <w:szCs w:val="22"/>
        </w:rPr>
      </w:pPr>
      <w:r w:rsidRPr="003B209A">
        <w:rPr>
          <w:rFonts w:ascii="Palatino Linotype" w:hAnsi="Palatino Linotype"/>
          <w:sz w:val="22"/>
          <w:szCs w:val="22"/>
        </w:rPr>
        <w:t>bez DPH</w:t>
      </w:r>
      <w:r w:rsidRPr="003B209A">
        <w:rPr>
          <w:rFonts w:ascii="Palatino Linotype" w:hAnsi="Palatino Linotype"/>
          <w:sz w:val="22"/>
          <w:szCs w:val="22"/>
        </w:rPr>
        <w:tab/>
        <w:t xml:space="preserve">             </w:t>
      </w:r>
      <w:r w:rsidR="00155E28">
        <w:rPr>
          <w:rFonts w:ascii="Palatino Linotype" w:hAnsi="Palatino Linotype"/>
          <w:sz w:val="22"/>
          <w:szCs w:val="22"/>
        </w:rPr>
        <w:t>20.000,-</w:t>
      </w:r>
      <w:r w:rsidR="00A54991" w:rsidRPr="003B209A">
        <w:rPr>
          <w:rFonts w:ascii="Palatino Linotype" w:hAnsi="Palatino Linotype"/>
          <w:sz w:val="22"/>
          <w:szCs w:val="22"/>
        </w:rPr>
        <w:t xml:space="preserve"> Kč</w:t>
      </w:r>
    </w:p>
    <w:p w:rsidR="00A54991" w:rsidRPr="003B209A" w:rsidRDefault="00A54991">
      <w:pPr>
        <w:pStyle w:val="Zkladntextodsazen2"/>
        <w:ind w:left="720" w:firstLine="0"/>
        <w:rPr>
          <w:rFonts w:ascii="Palatino Linotype" w:hAnsi="Palatino Linotype"/>
          <w:sz w:val="22"/>
          <w:szCs w:val="22"/>
        </w:rPr>
      </w:pPr>
      <w:r w:rsidRPr="003B209A">
        <w:rPr>
          <w:rFonts w:ascii="Palatino Linotype" w:hAnsi="Palatino Linotype"/>
          <w:sz w:val="22"/>
          <w:szCs w:val="22"/>
        </w:rPr>
        <w:t xml:space="preserve">DPH </w:t>
      </w:r>
      <w:r w:rsidR="0095213B" w:rsidRPr="003B209A">
        <w:rPr>
          <w:rFonts w:ascii="Palatino Linotype" w:hAnsi="Palatino Linotype"/>
          <w:sz w:val="22"/>
          <w:szCs w:val="22"/>
        </w:rPr>
        <w:t>2</w:t>
      </w:r>
      <w:r w:rsidR="00025127" w:rsidRPr="003B209A">
        <w:rPr>
          <w:rFonts w:ascii="Palatino Linotype" w:hAnsi="Palatino Linotype"/>
          <w:sz w:val="22"/>
          <w:szCs w:val="22"/>
        </w:rPr>
        <w:t>1</w:t>
      </w:r>
      <w:r w:rsidR="00655D8F" w:rsidRPr="003B209A">
        <w:rPr>
          <w:rFonts w:ascii="Palatino Linotype" w:hAnsi="Palatino Linotype"/>
          <w:sz w:val="22"/>
          <w:szCs w:val="22"/>
        </w:rPr>
        <w:t>%</w:t>
      </w:r>
      <w:r w:rsidR="00655D8F" w:rsidRPr="003B209A">
        <w:rPr>
          <w:rFonts w:ascii="Palatino Linotype" w:hAnsi="Palatino Linotype"/>
          <w:sz w:val="22"/>
          <w:szCs w:val="22"/>
        </w:rPr>
        <w:tab/>
      </w:r>
      <w:r w:rsidR="00655D8F" w:rsidRPr="003B209A">
        <w:rPr>
          <w:rFonts w:ascii="Palatino Linotype" w:hAnsi="Palatino Linotype"/>
          <w:sz w:val="22"/>
          <w:szCs w:val="22"/>
        </w:rPr>
        <w:tab/>
        <w:t xml:space="preserve">  </w:t>
      </w:r>
      <w:r w:rsidR="00155E28">
        <w:rPr>
          <w:rFonts w:ascii="Palatino Linotype" w:hAnsi="Palatino Linotype"/>
          <w:sz w:val="22"/>
          <w:szCs w:val="22"/>
        </w:rPr>
        <w:t>4.200,-K</w:t>
      </w:r>
      <w:r w:rsidRPr="003B209A">
        <w:rPr>
          <w:rFonts w:ascii="Palatino Linotype" w:hAnsi="Palatino Linotype"/>
          <w:sz w:val="22"/>
          <w:szCs w:val="22"/>
        </w:rPr>
        <w:t>č</w:t>
      </w:r>
    </w:p>
    <w:p w:rsidR="00A54991" w:rsidRPr="00155E28" w:rsidRDefault="00A54991">
      <w:pPr>
        <w:pStyle w:val="Zkladntextodsazen2"/>
        <w:ind w:left="720" w:firstLine="0"/>
        <w:rPr>
          <w:rFonts w:ascii="Palatino Linotype" w:hAnsi="Palatino Linotype"/>
          <w:b/>
          <w:sz w:val="22"/>
          <w:szCs w:val="22"/>
        </w:rPr>
      </w:pPr>
      <w:r w:rsidRPr="003B209A">
        <w:rPr>
          <w:rFonts w:ascii="Palatino Linotype" w:hAnsi="Palatino Linotype"/>
          <w:sz w:val="22"/>
          <w:szCs w:val="22"/>
        </w:rPr>
        <w:t>včetně DPH</w:t>
      </w:r>
      <w:r w:rsidRPr="003B209A">
        <w:rPr>
          <w:rFonts w:ascii="Palatino Linotype" w:hAnsi="Palatino Linotype"/>
          <w:sz w:val="22"/>
          <w:szCs w:val="22"/>
        </w:rPr>
        <w:tab/>
      </w:r>
      <w:r w:rsidR="00155E28">
        <w:rPr>
          <w:rFonts w:ascii="Palatino Linotype" w:hAnsi="Palatino Linotype"/>
          <w:sz w:val="22"/>
          <w:szCs w:val="22"/>
        </w:rPr>
        <w:tab/>
      </w:r>
      <w:r w:rsidR="00155E28" w:rsidRPr="00155E28">
        <w:rPr>
          <w:rFonts w:ascii="Palatino Linotype" w:hAnsi="Palatino Linotype"/>
          <w:b/>
          <w:sz w:val="22"/>
          <w:szCs w:val="22"/>
        </w:rPr>
        <w:t>24.200,-</w:t>
      </w:r>
      <w:r w:rsidRPr="00155E28">
        <w:rPr>
          <w:rFonts w:ascii="Palatino Linotype" w:hAnsi="Palatino Linotype"/>
          <w:b/>
          <w:bCs/>
          <w:sz w:val="22"/>
          <w:szCs w:val="22"/>
        </w:rPr>
        <w:t xml:space="preserve"> Kč</w:t>
      </w:r>
    </w:p>
    <w:p w:rsidR="00A54991" w:rsidRPr="003B209A" w:rsidRDefault="00A54991">
      <w:pPr>
        <w:pStyle w:val="Zkladntextodsazen2"/>
        <w:spacing w:after="120"/>
        <w:ind w:left="357" w:firstLine="0"/>
        <w:rPr>
          <w:rFonts w:ascii="Palatino Linotype" w:hAnsi="Palatino Linotype"/>
          <w:sz w:val="22"/>
          <w:szCs w:val="22"/>
        </w:rPr>
      </w:pPr>
    </w:p>
    <w:p w:rsidR="00A54991" w:rsidRPr="003B209A" w:rsidRDefault="00A54991" w:rsidP="00300F1A">
      <w:pPr>
        <w:pStyle w:val="OdstavecSmlouvy"/>
        <w:numPr>
          <w:ilvl w:val="0"/>
          <w:numId w:val="11"/>
        </w:numPr>
        <w:rPr>
          <w:rFonts w:ascii="Palatino Linotype" w:hAnsi="Palatino Linotype"/>
          <w:sz w:val="22"/>
          <w:szCs w:val="22"/>
        </w:rPr>
      </w:pPr>
      <w:r w:rsidRPr="003B209A">
        <w:rPr>
          <w:rFonts w:ascii="Palatino Linotype" w:hAnsi="Palatino Linotype"/>
          <w:sz w:val="22"/>
          <w:szCs w:val="22"/>
        </w:rPr>
        <w:t>V </w:t>
      </w:r>
      <w:r w:rsidR="006C62A5" w:rsidRPr="003B209A">
        <w:rPr>
          <w:rFonts w:ascii="Palatino Linotype" w:hAnsi="Palatino Linotype"/>
          <w:sz w:val="22"/>
          <w:szCs w:val="22"/>
        </w:rPr>
        <w:t>odměn</w:t>
      </w:r>
      <w:r w:rsidRPr="003B209A">
        <w:rPr>
          <w:rFonts w:ascii="Palatino Linotype" w:hAnsi="Palatino Linotype"/>
          <w:sz w:val="22"/>
          <w:szCs w:val="22"/>
        </w:rPr>
        <w:t xml:space="preserve">ě </w:t>
      </w:r>
      <w:r w:rsidR="00045B59" w:rsidRPr="003B209A">
        <w:rPr>
          <w:rFonts w:ascii="Palatino Linotype" w:hAnsi="Palatino Linotype"/>
          <w:sz w:val="22"/>
          <w:szCs w:val="22"/>
        </w:rPr>
        <w:t>ne</w:t>
      </w:r>
      <w:r w:rsidR="00655D8F" w:rsidRPr="003B209A">
        <w:rPr>
          <w:rFonts w:ascii="Palatino Linotype" w:hAnsi="Palatino Linotype"/>
          <w:sz w:val="22"/>
          <w:szCs w:val="22"/>
        </w:rPr>
        <w:t xml:space="preserve">jsou zahrnuty </w:t>
      </w:r>
      <w:r w:rsidRPr="003B209A">
        <w:rPr>
          <w:rFonts w:ascii="Palatino Linotype" w:hAnsi="Palatino Linotype"/>
          <w:sz w:val="22"/>
          <w:szCs w:val="22"/>
        </w:rPr>
        <w:t xml:space="preserve">náklady </w:t>
      </w:r>
      <w:r w:rsidR="00656C88" w:rsidRPr="003B209A">
        <w:rPr>
          <w:rFonts w:ascii="Palatino Linotype" w:hAnsi="Palatino Linotype"/>
          <w:sz w:val="22"/>
          <w:szCs w:val="22"/>
        </w:rPr>
        <w:t>p</w:t>
      </w:r>
      <w:r w:rsidR="001349ED" w:rsidRPr="003B209A">
        <w:rPr>
          <w:rFonts w:ascii="Palatino Linotype" w:hAnsi="Palatino Linotype"/>
          <w:sz w:val="22"/>
          <w:szCs w:val="22"/>
        </w:rPr>
        <w:t>říkazník</w:t>
      </w:r>
      <w:r w:rsidR="00656C88" w:rsidRPr="003B209A">
        <w:rPr>
          <w:rFonts w:ascii="Palatino Linotype" w:hAnsi="Palatino Linotype"/>
          <w:sz w:val="22"/>
          <w:szCs w:val="22"/>
        </w:rPr>
        <w:t>a</w:t>
      </w:r>
      <w:r w:rsidR="00655D8F" w:rsidRPr="003B209A">
        <w:rPr>
          <w:rFonts w:ascii="Palatino Linotype" w:hAnsi="Palatino Linotype"/>
          <w:sz w:val="22"/>
          <w:szCs w:val="22"/>
        </w:rPr>
        <w:t xml:space="preserve"> </w:t>
      </w:r>
      <w:r w:rsidRPr="003B209A">
        <w:rPr>
          <w:rFonts w:ascii="Palatino Linotype" w:hAnsi="Palatino Linotype"/>
          <w:sz w:val="22"/>
          <w:szCs w:val="22"/>
        </w:rPr>
        <w:t xml:space="preserve">při plnění jeho závazku z této smlouvy </w:t>
      </w:r>
      <w:r w:rsidR="00045B59" w:rsidRPr="003B209A">
        <w:rPr>
          <w:rFonts w:ascii="Palatino Linotype" w:hAnsi="Palatino Linotype"/>
          <w:b/>
          <w:sz w:val="22"/>
          <w:szCs w:val="22"/>
        </w:rPr>
        <w:t xml:space="preserve">vynaložené pro zajištění </w:t>
      </w:r>
      <w:r w:rsidRPr="003B209A">
        <w:rPr>
          <w:rFonts w:ascii="Palatino Linotype" w:hAnsi="Palatino Linotype"/>
          <w:b/>
          <w:sz w:val="22"/>
          <w:szCs w:val="22"/>
        </w:rPr>
        <w:t>správních poplatků</w:t>
      </w:r>
      <w:r w:rsidR="004267D9" w:rsidRPr="003B209A">
        <w:rPr>
          <w:rFonts w:ascii="Palatino Linotype" w:hAnsi="Palatino Linotype"/>
          <w:b/>
          <w:sz w:val="22"/>
          <w:szCs w:val="22"/>
        </w:rPr>
        <w:t xml:space="preserve"> za vydaná pravomocná rozhodnutí</w:t>
      </w:r>
      <w:r w:rsidR="00045B59" w:rsidRPr="003B209A">
        <w:rPr>
          <w:rFonts w:ascii="Palatino Linotype" w:hAnsi="Palatino Linotype"/>
          <w:b/>
          <w:sz w:val="22"/>
          <w:szCs w:val="22"/>
        </w:rPr>
        <w:t>,</w:t>
      </w:r>
      <w:r w:rsidR="00045B59" w:rsidRPr="003B209A">
        <w:rPr>
          <w:rFonts w:ascii="Palatino Linotype" w:hAnsi="Palatino Linotype"/>
          <w:sz w:val="22"/>
          <w:szCs w:val="22"/>
        </w:rPr>
        <w:t xml:space="preserve"> </w:t>
      </w:r>
      <w:r w:rsidR="00655D8F" w:rsidRPr="003B209A">
        <w:rPr>
          <w:rFonts w:ascii="Palatino Linotype" w:hAnsi="Palatino Linotype"/>
          <w:sz w:val="22"/>
          <w:szCs w:val="22"/>
        </w:rPr>
        <w:t>tyto náklady jdou na vrub příkazce.</w:t>
      </w:r>
    </w:p>
    <w:p w:rsidR="00A54991" w:rsidRPr="003B209A" w:rsidRDefault="006C62A5" w:rsidP="00300F1A">
      <w:pPr>
        <w:pStyle w:val="OdstavecSmlouvy"/>
        <w:numPr>
          <w:ilvl w:val="0"/>
          <w:numId w:val="11"/>
        </w:numPr>
        <w:rPr>
          <w:rFonts w:ascii="Palatino Linotype" w:hAnsi="Palatino Linotype"/>
          <w:sz w:val="22"/>
          <w:szCs w:val="22"/>
        </w:rPr>
      </w:pPr>
      <w:r w:rsidRPr="003B209A">
        <w:rPr>
          <w:rFonts w:ascii="Palatino Linotype" w:hAnsi="Palatino Linotype"/>
          <w:sz w:val="22"/>
          <w:szCs w:val="22"/>
        </w:rPr>
        <w:t>Odměn</w:t>
      </w:r>
      <w:r w:rsidR="00A54991" w:rsidRPr="003B209A">
        <w:rPr>
          <w:rFonts w:ascii="Palatino Linotype" w:hAnsi="Palatino Linotype"/>
          <w:sz w:val="22"/>
          <w:szCs w:val="22"/>
        </w:rPr>
        <w:t>a je dohodnuta jako nejvýše přípustná a nelze ji překročit.</w:t>
      </w:r>
    </w:p>
    <w:p w:rsidR="00A54991" w:rsidRDefault="00EE0ED3" w:rsidP="00300F1A">
      <w:pPr>
        <w:pStyle w:val="OdstavecSmlouvy"/>
        <w:numPr>
          <w:ilvl w:val="0"/>
          <w:numId w:val="11"/>
        </w:numPr>
        <w:rPr>
          <w:rFonts w:ascii="Palatino Linotype" w:hAnsi="Palatino Linotype"/>
          <w:sz w:val="22"/>
          <w:szCs w:val="22"/>
        </w:rPr>
      </w:pPr>
      <w:r w:rsidRPr="003B209A">
        <w:rPr>
          <w:rFonts w:ascii="Palatino Linotype" w:hAnsi="Palatino Linotype"/>
          <w:sz w:val="22"/>
          <w:szCs w:val="22"/>
        </w:rPr>
        <w:t xml:space="preserve">V případě, že dojde ke změně zákonné sazby DPH, je </w:t>
      </w:r>
      <w:r w:rsidR="00656C88" w:rsidRPr="003B209A">
        <w:rPr>
          <w:rFonts w:ascii="Palatino Linotype" w:hAnsi="Palatino Linotype"/>
          <w:sz w:val="22"/>
          <w:szCs w:val="22"/>
        </w:rPr>
        <w:t>p</w:t>
      </w:r>
      <w:r w:rsidR="001349ED" w:rsidRPr="003B209A">
        <w:rPr>
          <w:rFonts w:ascii="Palatino Linotype" w:hAnsi="Palatino Linotype"/>
          <w:sz w:val="22"/>
          <w:szCs w:val="22"/>
        </w:rPr>
        <w:t>říkazník</w:t>
      </w:r>
      <w:r w:rsidRPr="003B209A">
        <w:rPr>
          <w:rFonts w:ascii="Palatino Linotype" w:hAnsi="Palatino Linotype"/>
          <w:sz w:val="22"/>
          <w:szCs w:val="22"/>
        </w:rPr>
        <w:t xml:space="preserve"> k  </w:t>
      </w:r>
      <w:r w:rsidR="006C62A5" w:rsidRPr="003B209A">
        <w:rPr>
          <w:rFonts w:ascii="Palatino Linotype" w:hAnsi="Palatino Linotype"/>
          <w:sz w:val="22"/>
          <w:szCs w:val="22"/>
        </w:rPr>
        <w:t>odměn</w:t>
      </w:r>
      <w:r w:rsidRPr="003B209A">
        <w:rPr>
          <w:rFonts w:ascii="Palatino Linotype" w:hAnsi="Palatino Linotype"/>
          <w:sz w:val="22"/>
          <w:szCs w:val="22"/>
        </w:rPr>
        <w:t xml:space="preserve">ě bez DPH povinen účtovat DPH v platné výši. Smluvní strany se dohodly, že v případě změny výše </w:t>
      </w:r>
      <w:r w:rsidR="006C62A5" w:rsidRPr="003B209A">
        <w:rPr>
          <w:rFonts w:ascii="Palatino Linotype" w:hAnsi="Palatino Linotype"/>
          <w:sz w:val="22"/>
          <w:szCs w:val="22"/>
        </w:rPr>
        <w:t>odměn</w:t>
      </w:r>
      <w:r w:rsidRPr="003B209A">
        <w:rPr>
          <w:rFonts w:ascii="Palatino Linotype" w:hAnsi="Palatino Linotype"/>
          <w:sz w:val="22"/>
          <w:szCs w:val="22"/>
        </w:rPr>
        <w:t xml:space="preserve">y v důsledku změny sazby DPH není nutno ke smlouvě uzavírat dodatek. </w:t>
      </w:r>
      <w:r w:rsidR="001349ED" w:rsidRPr="003B209A">
        <w:rPr>
          <w:rFonts w:ascii="Palatino Linotype" w:hAnsi="Palatino Linotype"/>
          <w:sz w:val="22"/>
          <w:szCs w:val="22"/>
        </w:rPr>
        <w:t>Příkazník</w:t>
      </w:r>
      <w:r w:rsidR="00A54991" w:rsidRPr="003B209A">
        <w:rPr>
          <w:rFonts w:ascii="Palatino Linotype" w:hAnsi="Palatino Linotype"/>
          <w:sz w:val="22"/>
          <w:szCs w:val="22"/>
        </w:rPr>
        <w:t xml:space="preserve"> odpovídá za to, že sazba daně z přidané hodnoty je stanovena v souladu s platnými právními předpisy.</w:t>
      </w:r>
    </w:p>
    <w:p w:rsidR="001C79D9" w:rsidRPr="003B209A" w:rsidRDefault="001C79D9" w:rsidP="001C79D9">
      <w:pPr>
        <w:pStyle w:val="OdstavecSmlouvy"/>
        <w:ind w:left="360"/>
        <w:rPr>
          <w:rFonts w:ascii="Palatino Linotype" w:hAnsi="Palatino Linotype"/>
          <w:sz w:val="22"/>
          <w:szCs w:val="22"/>
        </w:rPr>
      </w:pPr>
    </w:p>
    <w:p w:rsidR="00A54991" w:rsidRPr="003B209A" w:rsidRDefault="00A54991" w:rsidP="001C79D9">
      <w:pPr>
        <w:pStyle w:val="slolnkuSmlouvy"/>
        <w:spacing w:before="0"/>
        <w:rPr>
          <w:rFonts w:ascii="Palatino Linotype" w:hAnsi="Palatino Linotype"/>
          <w:sz w:val="22"/>
          <w:szCs w:val="22"/>
        </w:rPr>
      </w:pPr>
      <w:r w:rsidRPr="003B209A">
        <w:rPr>
          <w:rFonts w:ascii="Palatino Linotype" w:hAnsi="Palatino Linotype"/>
          <w:sz w:val="22"/>
          <w:szCs w:val="22"/>
        </w:rPr>
        <w:t>XV.</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Platební podmínky</w:t>
      </w:r>
    </w:p>
    <w:p w:rsidR="00A54991" w:rsidRPr="003B209A" w:rsidRDefault="00A54991" w:rsidP="00300F1A">
      <w:pPr>
        <w:pStyle w:val="OdstavecSmlouvy"/>
        <w:numPr>
          <w:ilvl w:val="0"/>
          <w:numId w:val="12"/>
        </w:numPr>
        <w:rPr>
          <w:rFonts w:ascii="Palatino Linotype" w:hAnsi="Palatino Linotype"/>
          <w:sz w:val="22"/>
          <w:szCs w:val="22"/>
        </w:rPr>
      </w:pPr>
      <w:r w:rsidRPr="003B209A">
        <w:rPr>
          <w:rFonts w:ascii="Palatino Linotype" w:hAnsi="Palatino Linotype"/>
          <w:sz w:val="22"/>
          <w:szCs w:val="22"/>
        </w:rPr>
        <w:t xml:space="preserve">Smluvní strany se dohodly, že zálohy nebudou poskytovány a </w:t>
      </w:r>
      <w:r w:rsidR="00656C88" w:rsidRPr="003B209A">
        <w:rPr>
          <w:rFonts w:ascii="Palatino Linotype" w:hAnsi="Palatino Linotype"/>
          <w:sz w:val="22"/>
          <w:szCs w:val="22"/>
        </w:rPr>
        <w:t>p</w:t>
      </w:r>
      <w:r w:rsidR="001349ED" w:rsidRPr="003B209A">
        <w:rPr>
          <w:rFonts w:ascii="Palatino Linotype" w:hAnsi="Palatino Linotype"/>
          <w:sz w:val="22"/>
          <w:szCs w:val="22"/>
        </w:rPr>
        <w:t>říkazník</w:t>
      </w:r>
      <w:r w:rsidRPr="003B209A">
        <w:rPr>
          <w:rFonts w:ascii="Palatino Linotype" w:hAnsi="Palatino Linotype"/>
          <w:sz w:val="22"/>
          <w:szCs w:val="22"/>
        </w:rPr>
        <w:t xml:space="preserve"> není oprávněn požadovat jejich vyplacení.</w:t>
      </w:r>
    </w:p>
    <w:p w:rsidR="00084856" w:rsidRPr="003B209A" w:rsidRDefault="006C62A5" w:rsidP="001C79D9">
      <w:pPr>
        <w:pStyle w:val="OdstavecSmlouvy"/>
        <w:numPr>
          <w:ilvl w:val="0"/>
          <w:numId w:val="12"/>
        </w:numPr>
        <w:jc w:val="left"/>
        <w:rPr>
          <w:rFonts w:ascii="Palatino Linotype" w:hAnsi="Palatino Linotype"/>
          <w:sz w:val="22"/>
          <w:szCs w:val="22"/>
        </w:rPr>
      </w:pPr>
      <w:r w:rsidRPr="003B209A">
        <w:rPr>
          <w:rFonts w:ascii="Palatino Linotype" w:hAnsi="Palatino Linotype"/>
          <w:sz w:val="22"/>
          <w:szCs w:val="22"/>
        </w:rPr>
        <w:t>Odměn</w:t>
      </w:r>
      <w:r w:rsidR="00A54991" w:rsidRPr="003B209A">
        <w:rPr>
          <w:rFonts w:ascii="Palatino Linotype" w:hAnsi="Palatino Linotype"/>
          <w:sz w:val="22"/>
          <w:szCs w:val="22"/>
        </w:rPr>
        <w:t xml:space="preserve">a za výkon inženýrské činnosti bude </w:t>
      </w:r>
      <w:r w:rsidR="00656C88" w:rsidRPr="003B209A">
        <w:rPr>
          <w:rFonts w:ascii="Palatino Linotype" w:hAnsi="Palatino Linotype"/>
          <w:sz w:val="22"/>
          <w:szCs w:val="22"/>
        </w:rPr>
        <w:t>p</w:t>
      </w:r>
      <w:r w:rsidR="001349ED" w:rsidRPr="003B209A">
        <w:rPr>
          <w:rFonts w:ascii="Palatino Linotype" w:hAnsi="Palatino Linotype"/>
          <w:sz w:val="22"/>
          <w:szCs w:val="22"/>
        </w:rPr>
        <w:t>říkazník</w:t>
      </w:r>
      <w:r w:rsidR="00656C88" w:rsidRPr="003B209A">
        <w:rPr>
          <w:rFonts w:ascii="Palatino Linotype" w:hAnsi="Palatino Linotype"/>
          <w:sz w:val="22"/>
          <w:szCs w:val="22"/>
        </w:rPr>
        <w:t>ovi</w:t>
      </w:r>
      <w:r w:rsidR="00A54991" w:rsidRPr="003B209A">
        <w:rPr>
          <w:rFonts w:ascii="Palatino Linotype" w:hAnsi="Palatino Linotype"/>
          <w:sz w:val="22"/>
          <w:szCs w:val="22"/>
        </w:rPr>
        <w:t xml:space="preserve"> uhrazena jednorázově po předání všech pravomocných rozhodnutí a ověřených projektových dokumentací </w:t>
      </w:r>
      <w:r w:rsidR="00656C88" w:rsidRPr="003B209A">
        <w:rPr>
          <w:rFonts w:ascii="Palatino Linotype" w:hAnsi="Palatino Linotype"/>
          <w:sz w:val="22"/>
          <w:szCs w:val="22"/>
        </w:rPr>
        <w:t>příkazc</w:t>
      </w:r>
      <w:r w:rsidR="00084856" w:rsidRPr="003B209A">
        <w:rPr>
          <w:rFonts w:ascii="Palatino Linotype" w:hAnsi="Palatino Linotype"/>
          <w:sz w:val="22"/>
          <w:szCs w:val="22"/>
        </w:rPr>
        <w:t>i</w:t>
      </w:r>
      <w:r w:rsidR="001C79D9">
        <w:rPr>
          <w:rFonts w:ascii="Palatino Linotype" w:hAnsi="Palatino Linotype"/>
          <w:sz w:val="22"/>
          <w:szCs w:val="22"/>
        </w:rPr>
        <w:t xml:space="preserve">, a to </w:t>
      </w:r>
      <w:r w:rsidR="00A54991" w:rsidRPr="003B209A">
        <w:rPr>
          <w:rFonts w:ascii="Palatino Linotype" w:hAnsi="Palatino Linotype"/>
          <w:sz w:val="22"/>
          <w:szCs w:val="22"/>
        </w:rPr>
        <w:t>ve výši stanovené v čl. XIV odst. 1 písm. a) této smlouvy</w:t>
      </w:r>
      <w:r w:rsidR="00C54B42" w:rsidRPr="003B209A">
        <w:rPr>
          <w:rFonts w:ascii="Palatino Linotype" w:hAnsi="Palatino Linotype"/>
          <w:sz w:val="22"/>
          <w:szCs w:val="22"/>
        </w:rPr>
        <w:t>.</w:t>
      </w:r>
    </w:p>
    <w:p w:rsidR="00A54991" w:rsidRPr="003B209A" w:rsidRDefault="006C62A5" w:rsidP="00300F1A">
      <w:pPr>
        <w:pStyle w:val="OdstavecSmlouvy"/>
        <w:numPr>
          <w:ilvl w:val="0"/>
          <w:numId w:val="12"/>
        </w:numPr>
        <w:rPr>
          <w:rFonts w:ascii="Palatino Linotype" w:hAnsi="Palatino Linotype"/>
          <w:sz w:val="22"/>
          <w:szCs w:val="22"/>
        </w:rPr>
      </w:pPr>
      <w:r w:rsidRPr="003B209A">
        <w:rPr>
          <w:rFonts w:ascii="Palatino Linotype" w:hAnsi="Palatino Linotype"/>
          <w:sz w:val="22"/>
          <w:szCs w:val="22"/>
        </w:rPr>
        <w:t>Odměn</w:t>
      </w:r>
      <w:r w:rsidR="00A54991" w:rsidRPr="003B209A">
        <w:rPr>
          <w:rFonts w:ascii="Palatino Linotype" w:hAnsi="Palatino Linotype"/>
          <w:sz w:val="22"/>
          <w:szCs w:val="22"/>
        </w:rPr>
        <w:t xml:space="preserve">a za výkon autorského dozoru bude </w:t>
      </w:r>
      <w:r w:rsidR="00656C88" w:rsidRPr="003B209A">
        <w:rPr>
          <w:rFonts w:ascii="Palatino Linotype" w:hAnsi="Palatino Linotype"/>
          <w:sz w:val="22"/>
          <w:szCs w:val="22"/>
        </w:rPr>
        <w:t>p</w:t>
      </w:r>
      <w:r w:rsidR="001349ED" w:rsidRPr="003B209A">
        <w:rPr>
          <w:rFonts w:ascii="Palatino Linotype" w:hAnsi="Palatino Linotype"/>
          <w:sz w:val="22"/>
          <w:szCs w:val="22"/>
        </w:rPr>
        <w:t>říkazník</w:t>
      </w:r>
      <w:r w:rsidR="00656C88" w:rsidRPr="003B209A">
        <w:rPr>
          <w:rFonts w:ascii="Palatino Linotype" w:hAnsi="Palatino Linotype"/>
          <w:sz w:val="22"/>
          <w:szCs w:val="22"/>
        </w:rPr>
        <w:t>ovi</w:t>
      </w:r>
      <w:r w:rsidR="00A54991" w:rsidRPr="003B209A">
        <w:rPr>
          <w:rFonts w:ascii="Palatino Linotype" w:hAnsi="Palatino Linotype"/>
          <w:sz w:val="22"/>
          <w:szCs w:val="22"/>
        </w:rPr>
        <w:t xml:space="preserve"> uhrazena jednorázově po dni, </w:t>
      </w:r>
      <w:r w:rsidR="00A54991" w:rsidRPr="003B209A">
        <w:rPr>
          <w:rFonts w:ascii="Palatino Linotype" w:hAnsi="Palatino Linotype"/>
          <w:sz w:val="22"/>
          <w:szCs w:val="22"/>
        </w:rPr>
        <w:br/>
        <w:t xml:space="preserve">od kterého bude v souladu se stavebním zákonem možné započít s trvalým užíváním stavby (tj. bude vydán kolaudační souhlas nebo bude možno stavbu trvale užívat </w:t>
      </w:r>
      <w:r w:rsidR="00A54991" w:rsidRPr="003B209A">
        <w:rPr>
          <w:rFonts w:ascii="Palatino Linotype" w:hAnsi="Palatino Linotype"/>
          <w:sz w:val="22"/>
          <w:szCs w:val="22"/>
        </w:rPr>
        <w:br/>
        <w:t xml:space="preserve">na základě oznámení stavebnímu úřadu o započetí užívání stavby), a to ve výši stanovené v čl. XIV odst. 1 písm. </w:t>
      </w:r>
      <w:r w:rsidR="00084856" w:rsidRPr="003B209A">
        <w:rPr>
          <w:rFonts w:ascii="Palatino Linotype" w:hAnsi="Palatino Linotype"/>
          <w:sz w:val="22"/>
          <w:szCs w:val="22"/>
        </w:rPr>
        <w:t>c</w:t>
      </w:r>
      <w:r w:rsidR="00A54991" w:rsidRPr="003B209A">
        <w:rPr>
          <w:rFonts w:ascii="Palatino Linotype" w:hAnsi="Palatino Linotype"/>
          <w:sz w:val="22"/>
          <w:szCs w:val="22"/>
        </w:rPr>
        <w:t>) této smlouvy.</w:t>
      </w:r>
    </w:p>
    <w:p w:rsidR="00A54991" w:rsidRPr="003B209A" w:rsidRDefault="00A54991" w:rsidP="00300F1A">
      <w:pPr>
        <w:pStyle w:val="OdstavecSmlouvy"/>
        <w:numPr>
          <w:ilvl w:val="0"/>
          <w:numId w:val="12"/>
        </w:numPr>
        <w:rPr>
          <w:rFonts w:ascii="Palatino Linotype" w:hAnsi="Palatino Linotype"/>
          <w:sz w:val="22"/>
          <w:szCs w:val="22"/>
        </w:rPr>
      </w:pPr>
      <w:r w:rsidRPr="003B209A">
        <w:rPr>
          <w:rFonts w:ascii="Palatino Linotype" w:hAnsi="Palatino Linotype"/>
          <w:sz w:val="22"/>
          <w:szCs w:val="22"/>
        </w:rPr>
        <w:t xml:space="preserve">Podkladem pro úhradu </w:t>
      </w:r>
      <w:r w:rsidR="006C62A5" w:rsidRPr="003B209A">
        <w:rPr>
          <w:rFonts w:ascii="Palatino Linotype" w:hAnsi="Palatino Linotype"/>
          <w:sz w:val="22"/>
          <w:szCs w:val="22"/>
        </w:rPr>
        <w:t>odměn</w:t>
      </w:r>
      <w:r w:rsidRPr="003B209A">
        <w:rPr>
          <w:rFonts w:ascii="Palatino Linotype" w:hAnsi="Palatino Linotype"/>
          <w:sz w:val="22"/>
          <w:szCs w:val="22"/>
        </w:rPr>
        <w:t xml:space="preserve">y budou faktury, které budou mít náležitosti daňového dokladu dle zákona </w:t>
      </w:r>
      <w:r w:rsidR="002E7429" w:rsidRPr="003B209A">
        <w:rPr>
          <w:rFonts w:ascii="Palatino Linotype" w:hAnsi="Palatino Linotype"/>
          <w:sz w:val="22"/>
          <w:szCs w:val="22"/>
        </w:rPr>
        <w:t>o DPH</w:t>
      </w:r>
      <w:r w:rsidRPr="003B209A">
        <w:rPr>
          <w:rFonts w:ascii="Palatino Linotype" w:hAnsi="Palatino Linotype"/>
          <w:sz w:val="22"/>
          <w:szCs w:val="22"/>
        </w:rPr>
        <w:t xml:space="preserve"> a náležitosti stanovené</w:t>
      </w:r>
      <w:r w:rsidR="00656C88" w:rsidRPr="003B209A">
        <w:rPr>
          <w:rFonts w:ascii="Palatino Linotype" w:hAnsi="Palatino Linotype"/>
          <w:sz w:val="22"/>
          <w:szCs w:val="22"/>
        </w:rPr>
        <w:t xml:space="preserve"> obecně závaznými právními předpisy</w:t>
      </w:r>
      <w:r w:rsidRPr="003B209A">
        <w:rPr>
          <w:rFonts w:ascii="Palatino Linotype" w:hAnsi="Palatino Linotype"/>
          <w:sz w:val="22"/>
          <w:szCs w:val="22"/>
        </w:rPr>
        <w:t xml:space="preserve"> (dále jen „faktura“). Faktura musí kromě zákonem stanovených náležitostí pro daňový doklad obsahovat také:</w:t>
      </w:r>
    </w:p>
    <w:p w:rsidR="00A54991" w:rsidRPr="003B209A" w:rsidRDefault="00A54991" w:rsidP="00300F1A">
      <w:pPr>
        <w:pStyle w:val="slovanPododstavecSmlouvy"/>
        <w:numPr>
          <w:ilvl w:val="0"/>
          <w:numId w:val="13"/>
        </w:numPr>
        <w:spacing w:after="60"/>
        <w:rPr>
          <w:rFonts w:ascii="Palatino Linotype" w:hAnsi="Palatino Linotype"/>
          <w:sz w:val="22"/>
          <w:szCs w:val="22"/>
        </w:rPr>
      </w:pPr>
      <w:r w:rsidRPr="003B209A">
        <w:rPr>
          <w:rFonts w:ascii="Palatino Linotype" w:hAnsi="Palatino Linotype"/>
          <w:sz w:val="22"/>
          <w:szCs w:val="22"/>
        </w:rPr>
        <w:t xml:space="preserve">číslo smlouvy </w:t>
      </w:r>
      <w:r w:rsidR="00656C8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 xml:space="preserve">, IČ </w:t>
      </w:r>
      <w:r w:rsidR="00656C88" w:rsidRPr="003B209A">
        <w:rPr>
          <w:rFonts w:ascii="Palatino Linotype" w:hAnsi="Palatino Linotype"/>
          <w:sz w:val="22"/>
          <w:szCs w:val="22"/>
        </w:rPr>
        <w:t>p</w:t>
      </w:r>
      <w:r w:rsidR="001349ED" w:rsidRPr="003B209A">
        <w:rPr>
          <w:rFonts w:ascii="Palatino Linotype" w:hAnsi="Palatino Linotype"/>
          <w:sz w:val="22"/>
          <w:szCs w:val="22"/>
        </w:rPr>
        <w:t>říkazce</w:t>
      </w:r>
      <w:r w:rsidR="004267D9" w:rsidRPr="003B209A">
        <w:rPr>
          <w:rFonts w:ascii="Palatino Linotype" w:hAnsi="Palatino Linotype"/>
          <w:sz w:val="22"/>
          <w:szCs w:val="22"/>
        </w:rPr>
        <w:t>,</w:t>
      </w:r>
    </w:p>
    <w:p w:rsidR="00811CD8" w:rsidRDefault="00A54991">
      <w:pPr>
        <w:pStyle w:val="slovanPododstavecSmlouvy"/>
        <w:spacing w:after="60"/>
        <w:rPr>
          <w:rFonts w:ascii="Palatino Linotype" w:hAnsi="Palatino Linotype"/>
          <w:sz w:val="22"/>
          <w:szCs w:val="22"/>
        </w:rPr>
      </w:pPr>
      <w:r w:rsidRPr="003B209A">
        <w:rPr>
          <w:rFonts w:ascii="Palatino Linotype" w:hAnsi="Palatino Linotype"/>
          <w:sz w:val="22"/>
          <w:szCs w:val="22"/>
        </w:rPr>
        <w:t xml:space="preserve">předmět smlouvy, tj. text „výkon </w:t>
      </w:r>
      <w:r w:rsidR="004267D9" w:rsidRPr="003B209A">
        <w:rPr>
          <w:rFonts w:ascii="Palatino Linotype" w:hAnsi="Palatino Linotype"/>
          <w:sz w:val="22"/>
          <w:szCs w:val="22"/>
        </w:rPr>
        <w:t xml:space="preserve">inženýrské činnosti pro </w:t>
      </w:r>
      <w:r w:rsidR="00C54B42" w:rsidRPr="003B209A">
        <w:rPr>
          <w:rFonts w:ascii="Palatino Linotype" w:hAnsi="Palatino Linotype"/>
          <w:sz w:val="22"/>
          <w:szCs w:val="22"/>
        </w:rPr>
        <w:t xml:space="preserve">stavbu </w:t>
      </w:r>
      <w:r w:rsidR="00811CD8" w:rsidRPr="003B209A">
        <w:rPr>
          <w:rFonts w:ascii="Palatino Linotype" w:hAnsi="Palatino Linotype"/>
          <w:b/>
          <w:sz w:val="22"/>
          <w:szCs w:val="22"/>
        </w:rPr>
        <w:t>Přístavba výtahu a stavební úpravy Domova sester</w:t>
      </w:r>
      <w:r w:rsidR="00811CD8" w:rsidRPr="003B209A">
        <w:rPr>
          <w:rFonts w:ascii="Palatino Linotype" w:hAnsi="Palatino Linotype"/>
          <w:sz w:val="22"/>
          <w:szCs w:val="22"/>
        </w:rPr>
        <w:t>“</w:t>
      </w:r>
      <w:r w:rsidR="00C54B42" w:rsidRPr="003B209A">
        <w:rPr>
          <w:rFonts w:ascii="Palatino Linotype" w:hAnsi="Palatino Linotype"/>
          <w:sz w:val="22"/>
          <w:szCs w:val="22"/>
        </w:rPr>
        <w:t>“</w:t>
      </w:r>
      <w:r w:rsidR="00B95DF0" w:rsidRPr="003B209A">
        <w:rPr>
          <w:rFonts w:ascii="Palatino Linotype" w:hAnsi="Palatino Linotype"/>
          <w:sz w:val="22"/>
          <w:szCs w:val="22"/>
        </w:rPr>
        <w:t xml:space="preserve">, </w:t>
      </w:r>
    </w:p>
    <w:p w:rsidR="00A54991" w:rsidRPr="003B209A" w:rsidRDefault="00D87C25" w:rsidP="00811CD8">
      <w:pPr>
        <w:pStyle w:val="slovanPododstavecSmlouvy"/>
        <w:numPr>
          <w:ilvl w:val="0"/>
          <w:numId w:val="0"/>
        </w:numPr>
        <w:spacing w:after="60"/>
        <w:ind w:left="714"/>
        <w:rPr>
          <w:rFonts w:ascii="Palatino Linotype" w:hAnsi="Palatino Linotype"/>
          <w:sz w:val="22"/>
          <w:szCs w:val="22"/>
        </w:rPr>
      </w:pPr>
      <w:r w:rsidRPr="003B209A">
        <w:rPr>
          <w:rFonts w:ascii="Palatino Linotype" w:hAnsi="Palatino Linotype"/>
          <w:sz w:val="22"/>
          <w:szCs w:val="22"/>
        </w:rPr>
        <w:t xml:space="preserve">nebo </w:t>
      </w:r>
      <w:r w:rsidR="00A54991" w:rsidRPr="003B209A">
        <w:rPr>
          <w:rFonts w:ascii="Palatino Linotype" w:hAnsi="Palatino Linotype"/>
          <w:sz w:val="22"/>
          <w:szCs w:val="22"/>
        </w:rPr>
        <w:t>tex</w:t>
      </w:r>
      <w:r w:rsidR="00B95DF0" w:rsidRPr="003B209A">
        <w:rPr>
          <w:rFonts w:ascii="Palatino Linotype" w:hAnsi="Palatino Linotype"/>
          <w:sz w:val="22"/>
          <w:szCs w:val="22"/>
        </w:rPr>
        <w:t xml:space="preserve">t „výkon autorského dozoru pro </w:t>
      </w:r>
      <w:r w:rsidR="00A54991" w:rsidRPr="003B209A">
        <w:rPr>
          <w:rFonts w:ascii="Palatino Linotype" w:hAnsi="Palatino Linotype"/>
          <w:sz w:val="22"/>
          <w:szCs w:val="22"/>
        </w:rPr>
        <w:t xml:space="preserve">stavbu </w:t>
      </w:r>
      <w:r w:rsidR="00811CD8" w:rsidRPr="003B209A">
        <w:rPr>
          <w:rFonts w:ascii="Palatino Linotype" w:hAnsi="Palatino Linotype"/>
          <w:b/>
          <w:sz w:val="22"/>
          <w:szCs w:val="22"/>
        </w:rPr>
        <w:t>Přístavba výtahu a stavební úpravy Domova sester</w:t>
      </w:r>
      <w:r w:rsidR="00811CD8" w:rsidRPr="003B209A">
        <w:rPr>
          <w:rFonts w:ascii="Palatino Linotype" w:hAnsi="Palatino Linotype"/>
          <w:sz w:val="22"/>
          <w:szCs w:val="22"/>
        </w:rPr>
        <w:t>“</w:t>
      </w:r>
    </w:p>
    <w:p w:rsidR="00A54991" w:rsidRPr="003B209A" w:rsidRDefault="00A54991">
      <w:pPr>
        <w:pStyle w:val="slovanPododstavecSmlouvy"/>
        <w:spacing w:after="60"/>
        <w:rPr>
          <w:rFonts w:ascii="Palatino Linotype" w:hAnsi="Palatino Linotype"/>
          <w:sz w:val="22"/>
          <w:szCs w:val="22"/>
        </w:rPr>
      </w:pPr>
      <w:r w:rsidRPr="003B209A">
        <w:rPr>
          <w:rFonts w:ascii="Palatino Linotype" w:hAnsi="Palatino Linotype"/>
          <w:sz w:val="22"/>
          <w:szCs w:val="22"/>
        </w:rPr>
        <w:t xml:space="preserve">označení banky a čísla účtu, na který má být zaplaceno (pokud je číslo účtu odlišné </w:t>
      </w:r>
      <w:r w:rsidRPr="003B209A">
        <w:rPr>
          <w:rFonts w:ascii="Palatino Linotype" w:hAnsi="Palatino Linotype"/>
          <w:sz w:val="22"/>
          <w:szCs w:val="22"/>
        </w:rPr>
        <w:br/>
        <w:t xml:space="preserve">od čísla uvedeného v čl. I odst. 2, je </w:t>
      </w:r>
      <w:r w:rsidR="00656C88" w:rsidRPr="003B209A">
        <w:rPr>
          <w:rFonts w:ascii="Palatino Linotype" w:hAnsi="Palatino Linotype"/>
          <w:sz w:val="22"/>
          <w:szCs w:val="22"/>
        </w:rPr>
        <w:t>p</w:t>
      </w:r>
      <w:r w:rsidR="001349ED" w:rsidRPr="003B209A">
        <w:rPr>
          <w:rFonts w:ascii="Palatino Linotype" w:hAnsi="Palatino Linotype"/>
          <w:sz w:val="22"/>
          <w:szCs w:val="22"/>
        </w:rPr>
        <w:t>říkazník</w:t>
      </w:r>
      <w:r w:rsidRPr="003B209A">
        <w:rPr>
          <w:rFonts w:ascii="Palatino Linotype" w:hAnsi="Palatino Linotype"/>
          <w:sz w:val="22"/>
          <w:szCs w:val="22"/>
        </w:rPr>
        <w:t xml:space="preserve"> povinen o této skutečnosti v souladu s čl. II odst. </w:t>
      </w:r>
      <w:smartTag w:uri="urn:schemas-microsoft-com:office:smarttags" w:element="metricconverter">
        <w:smartTagPr>
          <w:attr w:name="ProductID" w:val="2 a"/>
        </w:smartTagPr>
        <w:r w:rsidRPr="003B209A">
          <w:rPr>
            <w:rFonts w:ascii="Palatino Linotype" w:hAnsi="Palatino Linotype"/>
            <w:sz w:val="22"/>
            <w:szCs w:val="22"/>
          </w:rPr>
          <w:t>2</w:t>
        </w:r>
        <w:r w:rsidR="0039374D" w:rsidRPr="003B209A">
          <w:rPr>
            <w:rFonts w:ascii="Palatino Linotype" w:hAnsi="Palatino Linotype"/>
            <w:sz w:val="22"/>
            <w:szCs w:val="22"/>
          </w:rPr>
          <w:t xml:space="preserve"> a</w:t>
        </w:r>
      </w:smartTag>
      <w:r w:rsidR="0039374D" w:rsidRPr="003B209A">
        <w:rPr>
          <w:rFonts w:ascii="Palatino Linotype" w:hAnsi="Palatino Linotype"/>
          <w:sz w:val="22"/>
          <w:szCs w:val="22"/>
        </w:rPr>
        <w:t xml:space="preserve"> 3</w:t>
      </w:r>
      <w:r w:rsidRPr="003B209A">
        <w:rPr>
          <w:rFonts w:ascii="Palatino Linotype" w:hAnsi="Palatino Linotype"/>
          <w:sz w:val="22"/>
          <w:szCs w:val="22"/>
        </w:rPr>
        <w:t xml:space="preserve"> této smlouvy informovat </w:t>
      </w:r>
      <w:r w:rsidR="00656C8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w:t>
      </w:r>
    </w:p>
    <w:p w:rsidR="00A54991" w:rsidRPr="003B209A" w:rsidRDefault="00A54991">
      <w:pPr>
        <w:pStyle w:val="slovanPododstavecSmlouvy"/>
        <w:spacing w:after="60"/>
        <w:rPr>
          <w:rFonts w:ascii="Palatino Linotype" w:hAnsi="Palatino Linotype"/>
          <w:sz w:val="22"/>
          <w:szCs w:val="22"/>
        </w:rPr>
      </w:pPr>
      <w:r w:rsidRPr="003B209A">
        <w:rPr>
          <w:rFonts w:ascii="Palatino Linotype" w:hAnsi="Palatino Linotype"/>
          <w:sz w:val="22"/>
          <w:szCs w:val="22"/>
        </w:rPr>
        <w:t>lhůtu splatnosti faktury,</w:t>
      </w:r>
    </w:p>
    <w:p w:rsidR="00A54991" w:rsidRPr="003B209A" w:rsidRDefault="00A54991">
      <w:pPr>
        <w:pStyle w:val="slovanPododstavecSmlouvy"/>
        <w:spacing w:after="120"/>
        <w:rPr>
          <w:rFonts w:ascii="Palatino Linotype" w:hAnsi="Palatino Linotype"/>
          <w:sz w:val="22"/>
          <w:szCs w:val="22"/>
        </w:rPr>
      </w:pPr>
      <w:r w:rsidRPr="003B209A">
        <w:rPr>
          <w:rFonts w:ascii="Palatino Linotype" w:hAnsi="Palatino Linotype"/>
          <w:sz w:val="22"/>
          <w:szCs w:val="22"/>
        </w:rPr>
        <w:t>jméno a vlastnoruční podpis osoby, která fakturu vystavila, včetně kontaktního telefonu.</w:t>
      </w:r>
    </w:p>
    <w:p w:rsidR="00A54991" w:rsidRDefault="00A54991" w:rsidP="001C79D9">
      <w:pPr>
        <w:pStyle w:val="OdstavecSmlouvy"/>
        <w:numPr>
          <w:ilvl w:val="0"/>
          <w:numId w:val="12"/>
        </w:numPr>
        <w:jc w:val="left"/>
        <w:rPr>
          <w:rFonts w:ascii="Palatino Linotype" w:hAnsi="Palatino Linotype"/>
          <w:sz w:val="22"/>
          <w:szCs w:val="22"/>
        </w:rPr>
      </w:pPr>
      <w:r w:rsidRPr="003B209A">
        <w:rPr>
          <w:rFonts w:ascii="Palatino Linotype" w:hAnsi="Palatino Linotype"/>
          <w:sz w:val="22"/>
          <w:szCs w:val="22"/>
        </w:rPr>
        <w:t xml:space="preserve">Lhůta splatnosti faktury činí </w:t>
      </w:r>
      <w:r w:rsidRPr="003B209A">
        <w:rPr>
          <w:rFonts w:ascii="Palatino Linotype" w:hAnsi="Palatino Linotype"/>
          <w:b/>
          <w:sz w:val="22"/>
          <w:szCs w:val="22"/>
        </w:rPr>
        <w:t>30 kalendářních dnů</w:t>
      </w:r>
      <w:r w:rsidRPr="003B209A">
        <w:rPr>
          <w:rFonts w:ascii="Palatino Linotype" w:hAnsi="Palatino Linotype"/>
          <w:sz w:val="22"/>
          <w:szCs w:val="22"/>
        </w:rPr>
        <w:t xml:space="preserve"> ode dne doručení </w:t>
      </w:r>
      <w:r w:rsidR="00656C88" w:rsidRPr="003B209A">
        <w:rPr>
          <w:rFonts w:ascii="Palatino Linotype" w:hAnsi="Palatino Linotype"/>
          <w:sz w:val="22"/>
          <w:szCs w:val="22"/>
        </w:rPr>
        <w:t>příkazc</w:t>
      </w:r>
      <w:r w:rsidRPr="003B209A">
        <w:rPr>
          <w:rFonts w:ascii="Palatino Linotype" w:hAnsi="Palatino Linotype"/>
          <w:sz w:val="22"/>
          <w:szCs w:val="22"/>
        </w:rPr>
        <w:t xml:space="preserve">i. Doručení faktury se provede osobně oproti podpisu zmocněné osoby </w:t>
      </w:r>
      <w:r w:rsidR="00656C8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 xml:space="preserve"> nebo doručenkou prostřednictvím provozovatele poštovních služeb.</w:t>
      </w:r>
    </w:p>
    <w:p w:rsidR="001C79D9" w:rsidRDefault="001C79D9" w:rsidP="001C79D9">
      <w:pPr>
        <w:pStyle w:val="OdstavecSmlouvy"/>
        <w:numPr>
          <w:ilvl w:val="0"/>
          <w:numId w:val="12"/>
        </w:numPr>
        <w:jc w:val="left"/>
        <w:rPr>
          <w:rFonts w:ascii="Palatino Linotype" w:hAnsi="Palatino Linotype"/>
          <w:sz w:val="22"/>
          <w:szCs w:val="22"/>
        </w:rPr>
      </w:pPr>
      <w:r w:rsidRPr="003B209A">
        <w:rPr>
          <w:rFonts w:ascii="Palatino Linotype" w:hAnsi="Palatino Linotype"/>
          <w:sz w:val="22"/>
          <w:szCs w:val="22"/>
        </w:rPr>
        <w:t>Nebude-li faktura obsahovat některou povinnou nebo dohodnutou náležitost nebo bude chybně vyúčtována odměna nebo DPH, je příkazce oprávněn fakturu před uplynutím lhůty splatnosti vrátit příkazníkovi k provedení opravy s vyznačením důvodu vrácení. Příkazník provede opravu vystavením nové faktury.</w:t>
      </w:r>
    </w:p>
    <w:p w:rsidR="001C79D9" w:rsidRPr="001C79D9" w:rsidRDefault="001C79D9" w:rsidP="001C79D9">
      <w:pPr>
        <w:pStyle w:val="OdstavecSmlouvy"/>
        <w:ind w:left="360"/>
        <w:jc w:val="left"/>
        <w:rPr>
          <w:rFonts w:ascii="Palatino Linotype" w:hAnsi="Palatino Linotype"/>
          <w:sz w:val="22"/>
          <w:szCs w:val="22"/>
        </w:rPr>
      </w:pPr>
      <w:r w:rsidRPr="003B209A">
        <w:rPr>
          <w:rFonts w:ascii="Palatino Linotype" w:hAnsi="Palatino Linotype"/>
          <w:sz w:val="22"/>
          <w:szCs w:val="22"/>
        </w:rPr>
        <w:t xml:space="preserve"> Vrátí-li příkazce vadnou fakturu příkazníkovi, přestává běžet původní lhůta splatnosti. Celá lhůta splatnosti běží opět ode dne doručení nově vyhotovené faktury příkazci.</w:t>
      </w:r>
    </w:p>
    <w:p w:rsidR="00A54991" w:rsidRPr="003B209A" w:rsidRDefault="00A54991" w:rsidP="001C79D9">
      <w:pPr>
        <w:pStyle w:val="OdstavecSmlouvy"/>
        <w:numPr>
          <w:ilvl w:val="0"/>
          <w:numId w:val="12"/>
        </w:numPr>
        <w:jc w:val="left"/>
        <w:rPr>
          <w:rFonts w:ascii="Palatino Linotype" w:hAnsi="Palatino Linotype"/>
          <w:sz w:val="22"/>
          <w:szCs w:val="22"/>
        </w:rPr>
      </w:pPr>
      <w:r w:rsidRPr="003B209A">
        <w:rPr>
          <w:rFonts w:ascii="Palatino Linotype" w:hAnsi="Palatino Linotype"/>
          <w:sz w:val="22"/>
          <w:szCs w:val="22"/>
        </w:rPr>
        <w:t xml:space="preserve">Povinnost zaplatit </w:t>
      </w:r>
      <w:r w:rsidR="006C62A5" w:rsidRPr="003B209A">
        <w:rPr>
          <w:rFonts w:ascii="Palatino Linotype" w:hAnsi="Palatino Linotype"/>
          <w:sz w:val="22"/>
          <w:szCs w:val="22"/>
        </w:rPr>
        <w:t>odměn</w:t>
      </w:r>
      <w:r w:rsidRPr="003B209A">
        <w:rPr>
          <w:rFonts w:ascii="Palatino Linotype" w:hAnsi="Palatino Linotype"/>
          <w:sz w:val="22"/>
          <w:szCs w:val="22"/>
        </w:rPr>
        <w:t xml:space="preserve">u je splněna dnem odepsání příslušné částky z účtu </w:t>
      </w:r>
      <w:r w:rsidR="00656C8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w:t>
      </w:r>
    </w:p>
    <w:p w:rsidR="0027622E" w:rsidRPr="003B209A" w:rsidRDefault="001349ED" w:rsidP="001C79D9">
      <w:pPr>
        <w:pStyle w:val="OdstavecSmlouvy"/>
        <w:numPr>
          <w:ilvl w:val="0"/>
          <w:numId w:val="5"/>
        </w:numPr>
        <w:jc w:val="left"/>
        <w:rPr>
          <w:rFonts w:ascii="Palatino Linotype" w:hAnsi="Palatino Linotype"/>
          <w:sz w:val="22"/>
          <w:szCs w:val="22"/>
        </w:rPr>
      </w:pPr>
      <w:r w:rsidRPr="003B209A">
        <w:rPr>
          <w:rFonts w:ascii="Palatino Linotype" w:hAnsi="Palatino Linotype"/>
          <w:sz w:val="22"/>
          <w:szCs w:val="22"/>
        </w:rPr>
        <w:t>Příkazce</w:t>
      </w:r>
      <w:r w:rsidR="0027622E" w:rsidRPr="003B209A">
        <w:rPr>
          <w:rFonts w:ascii="Palatino Linotype" w:hAnsi="Palatino Linotype"/>
          <w:sz w:val="22"/>
          <w:szCs w:val="22"/>
        </w:rPr>
        <w:t xml:space="preserve"> uplatní institut zvláštního způsobu zajištění daně dle § 109a zákona o DPH </w:t>
      </w:r>
      <w:r w:rsidR="0027622E" w:rsidRPr="003B209A">
        <w:rPr>
          <w:rFonts w:ascii="Palatino Linotype" w:hAnsi="Palatino Linotype"/>
          <w:sz w:val="22"/>
          <w:szCs w:val="22"/>
        </w:rPr>
        <w:br/>
        <w:t xml:space="preserve">a hodnotu plnění odpovídající dani z přidané hodnoty uvedené na faktuře uhradí v termínu splatnosti této faktury stanoveném dle smlouvy přímo na osobní depozitní účet </w:t>
      </w:r>
      <w:r w:rsidR="00656C88" w:rsidRPr="003B209A">
        <w:rPr>
          <w:rFonts w:ascii="Palatino Linotype" w:hAnsi="Palatino Linotype"/>
          <w:sz w:val="22"/>
          <w:szCs w:val="22"/>
        </w:rPr>
        <w:t>p</w:t>
      </w:r>
      <w:r w:rsidRPr="003B209A">
        <w:rPr>
          <w:rFonts w:ascii="Palatino Linotype" w:hAnsi="Palatino Linotype"/>
          <w:sz w:val="22"/>
          <w:szCs w:val="22"/>
        </w:rPr>
        <w:t>říkazník</w:t>
      </w:r>
      <w:r w:rsidR="00656C88" w:rsidRPr="003B209A">
        <w:rPr>
          <w:rFonts w:ascii="Palatino Linotype" w:hAnsi="Palatino Linotype"/>
          <w:sz w:val="22"/>
          <w:szCs w:val="22"/>
        </w:rPr>
        <w:t>a</w:t>
      </w:r>
      <w:r w:rsidR="0027622E" w:rsidRPr="003B209A">
        <w:rPr>
          <w:rFonts w:ascii="Palatino Linotype" w:hAnsi="Palatino Linotype"/>
          <w:sz w:val="22"/>
          <w:szCs w:val="22"/>
        </w:rPr>
        <w:t xml:space="preserve"> vedený u místně příslušného správce daně v případě, že  </w:t>
      </w:r>
    </w:p>
    <w:p w:rsidR="0027622E" w:rsidRPr="003B209A" w:rsidRDefault="000E34AD" w:rsidP="00656C88">
      <w:pPr>
        <w:spacing w:after="60"/>
        <w:ind w:left="720" w:hanging="360"/>
        <w:jc w:val="both"/>
        <w:rPr>
          <w:rFonts w:ascii="Palatino Linotype" w:hAnsi="Palatino Linotype"/>
          <w:sz w:val="22"/>
          <w:szCs w:val="22"/>
        </w:rPr>
      </w:pPr>
      <w:r w:rsidRPr="003B209A">
        <w:rPr>
          <w:rFonts w:ascii="Palatino Linotype" w:hAnsi="Palatino Linotype"/>
          <w:sz w:val="22"/>
          <w:szCs w:val="22"/>
        </w:rPr>
        <w:t xml:space="preserve">a) </w:t>
      </w:r>
      <w:r w:rsidR="00015861" w:rsidRPr="003B209A">
        <w:rPr>
          <w:rFonts w:ascii="Palatino Linotype" w:hAnsi="Palatino Linotype"/>
          <w:sz w:val="22"/>
          <w:szCs w:val="22"/>
        </w:rPr>
        <w:t>p</w:t>
      </w:r>
      <w:r w:rsidR="00656C88" w:rsidRPr="003B209A">
        <w:rPr>
          <w:rFonts w:ascii="Palatino Linotype" w:hAnsi="Palatino Linotype"/>
          <w:sz w:val="22"/>
          <w:szCs w:val="22"/>
        </w:rPr>
        <w:t xml:space="preserve">říkazník bude ke dni uskutečnění zdanitelného plnění zveřejněn v aplikaci „Registr plátců DPH“ jako nespolehlivý plátce </w:t>
      </w:r>
      <w:r w:rsidR="0027622E" w:rsidRPr="003B209A">
        <w:rPr>
          <w:rFonts w:ascii="Palatino Linotype" w:hAnsi="Palatino Linotype"/>
          <w:sz w:val="22"/>
          <w:szCs w:val="22"/>
        </w:rPr>
        <w:t>nebo</w:t>
      </w:r>
    </w:p>
    <w:p w:rsidR="0027622E" w:rsidRPr="003B209A" w:rsidRDefault="000E34AD" w:rsidP="0009229A">
      <w:pPr>
        <w:spacing w:after="60"/>
        <w:ind w:left="709" w:hanging="349"/>
        <w:jc w:val="both"/>
        <w:rPr>
          <w:rFonts w:ascii="Palatino Linotype" w:hAnsi="Palatino Linotype"/>
          <w:sz w:val="22"/>
          <w:szCs w:val="22"/>
        </w:rPr>
      </w:pPr>
      <w:r w:rsidRPr="003B209A">
        <w:rPr>
          <w:rFonts w:ascii="Palatino Linotype" w:hAnsi="Palatino Linotype"/>
          <w:sz w:val="22"/>
          <w:szCs w:val="22"/>
        </w:rPr>
        <w:t>b</w:t>
      </w:r>
      <w:r w:rsidR="00656C88" w:rsidRPr="003B209A">
        <w:rPr>
          <w:rFonts w:ascii="Palatino Linotype" w:hAnsi="Palatino Linotype"/>
          <w:sz w:val="22"/>
          <w:szCs w:val="22"/>
        </w:rPr>
        <w:t>)</w:t>
      </w:r>
      <w:r w:rsidR="004267D9" w:rsidRPr="003B209A">
        <w:rPr>
          <w:rFonts w:ascii="Palatino Linotype" w:hAnsi="Palatino Linotype"/>
          <w:sz w:val="22"/>
          <w:szCs w:val="22"/>
        </w:rPr>
        <w:t xml:space="preserve"> </w:t>
      </w:r>
      <w:r w:rsidR="00015861" w:rsidRPr="003B209A">
        <w:rPr>
          <w:rFonts w:ascii="Palatino Linotype" w:hAnsi="Palatino Linotype"/>
          <w:sz w:val="22"/>
          <w:szCs w:val="22"/>
        </w:rPr>
        <w:t>p</w:t>
      </w:r>
      <w:r w:rsidR="00656C88" w:rsidRPr="003B209A">
        <w:rPr>
          <w:rFonts w:ascii="Palatino Linotype" w:hAnsi="Palatino Linotype"/>
          <w:sz w:val="22"/>
          <w:szCs w:val="22"/>
        </w:rPr>
        <w:t xml:space="preserve">říkazník bude ke dni uskutečnění zdanitelného plnění v insolvenčním řízení, </w:t>
      </w:r>
      <w:r w:rsidR="00656C88" w:rsidRPr="00B51597">
        <w:rPr>
          <w:rFonts w:ascii="Palatino Linotype" w:hAnsi="Palatino Linotype"/>
          <w:sz w:val="22"/>
          <w:szCs w:val="22"/>
        </w:rPr>
        <w:t>nebo</w:t>
      </w:r>
    </w:p>
    <w:p w:rsidR="0027622E" w:rsidRPr="003B209A" w:rsidRDefault="000E34AD" w:rsidP="00656C88">
      <w:pPr>
        <w:spacing w:after="60"/>
        <w:ind w:left="709" w:hanging="349"/>
        <w:jc w:val="both"/>
        <w:rPr>
          <w:rFonts w:ascii="Palatino Linotype" w:hAnsi="Palatino Linotype"/>
          <w:sz w:val="22"/>
          <w:szCs w:val="22"/>
        </w:rPr>
      </w:pPr>
      <w:r w:rsidRPr="003B209A">
        <w:rPr>
          <w:rFonts w:ascii="Palatino Linotype" w:hAnsi="Palatino Linotype"/>
          <w:sz w:val="22"/>
          <w:szCs w:val="22"/>
        </w:rPr>
        <w:t>c)</w:t>
      </w:r>
      <w:r w:rsidR="00A8016A" w:rsidRPr="003B209A">
        <w:rPr>
          <w:rFonts w:ascii="Palatino Linotype" w:hAnsi="Palatino Linotype"/>
          <w:sz w:val="22"/>
          <w:szCs w:val="22"/>
        </w:rPr>
        <w:t xml:space="preserve"> </w:t>
      </w:r>
      <w:r w:rsidR="00656C88" w:rsidRPr="003B209A">
        <w:rPr>
          <w:rFonts w:ascii="Palatino Linotype" w:hAnsi="Palatino Linotype"/>
          <w:sz w:val="22"/>
          <w:szCs w:val="22"/>
        </w:rPr>
        <w:tab/>
        <w:t>bankovní účet příkazníka určený k úhradě plnění, uvedený na faktuře, nebude správcem daně zveřejněn v aplikaci „Registr plátců DPH“.</w:t>
      </w:r>
    </w:p>
    <w:p w:rsidR="0027622E" w:rsidRDefault="001349ED" w:rsidP="0027622E">
      <w:pPr>
        <w:tabs>
          <w:tab w:val="num" w:pos="360"/>
        </w:tabs>
        <w:ind w:left="360"/>
        <w:jc w:val="both"/>
        <w:rPr>
          <w:rFonts w:ascii="Palatino Linotype" w:hAnsi="Palatino Linotype"/>
          <w:sz w:val="22"/>
          <w:szCs w:val="22"/>
        </w:rPr>
      </w:pPr>
      <w:r w:rsidRPr="003B209A">
        <w:rPr>
          <w:rFonts w:ascii="Palatino Linotype" w:hAnsi="Palatino Linotype"/>
          <w:sz w:val="22"/>
          <w:szCs w:val="22"/>
        </w:rPr>
        <w:t>Příkazce</w:t>
      </w:r>
      <w:r w:rsidR="0027622E" w:rsidRPr="003B209A">
        <w:rPr>
          <w:rFonts w:ascii="Palatino Linotype" w:hAnsi="Palatino Linotype"/>
          <w:sz w:val="22"/>
          <w:szCs w:val="22"/>
        </w:rPr>
        <w:t xml:space="preserve"> nenese odpovědnost za případné penále a jiné postihy vyměřené či stanovené správcem daně </w:t>
      </w:r>
      <w:r w:rsidRPr="003B209A">
        <w:rPr>
          <w:rFonts w:ascii="Palatino Linotype" w:hAnsi="Palatino Linotype"/>
          <w:sz w:val="22"/>
          <w:szCs w:val="22"/>
        </w:rPr>
        <w:t>Příkazník</w:t>
      </w:r>
      <w:r w:rsidR="00656C88" w:rsidRPr="003B209A">
        <w:rPr>
          <w:rFonts w:ascii="Palatino Linotype" w:hAnsi="Palatino Linotype"/>
          <w:sz w:val="22"/>
          <w:szCs w:val="22"/>
        </w:rPr>
        <w:t>ovi</w:t>
      </w:r>
      <w:r w:rsidR="0027622E" w:rsidRPr="003B209A">
        <w:rPr>
          <w:rFonts w:ascii="Palatino Linotype" w:hAnsi="Palatino Linotype"/>
          <w:sz w:val="22"/>
          <w:szCs w:val="22"/>
        </w:rPr>
        <w:t xml:space="preserve"> v souvislosti s potenciálně pozdní úhradou DPH, tj. po datu splatnosti této daně</w:t>
      </w:r>
    </w:p>
    <w:p w:rsidR="001C79D9" w:rsidRPr="003B209A" w:rsidRDefault="001C79D9" w:rsidP="0027622E">
      <w:pPr>
        <w:tabs>
          <w:tab w:val="num" w:pos="360"/>
        </w:tabs>
        <w:ind w:left="360"/>
        <w:jc w:val="both"/>
        <w:rPr>
          <w:rFonts w:ascii="Palatino Linotype" w:hAnsi="Palatino Linotype"/>
          <w:sz w:val="22"/>
          <w:szCs w:val="22"/>
        </w:rPr>
      </w:pPr>
    </w:p>
    <w:p w:rsidR="00A54991" w:rsidRPr="003B209A" w:rsidRDefault="00A54991" w:rsidP="001C79D9">
      <w:pPr>
        <w:pStyle w:val="slolnkuSmlouvy"/>
        <w:spacing w:before="0"/>
        <w:rPr>
          <w:rFonts w:ascii="Palatino Linotype" w:hAnsi="Palatino Linotype"/>
          <w:sz w:val="22"/>
          <w:szCs w:val="22"/>
        </w:rPr>
      </w:pPr>
      <w:r w:rsidRPr="003B209A">
        <w:rPr>
          <w:rFonts w:ascii="Palatino Linotype" w:hAnsi="Palatino Linotype"/>
          <w:sz w:val="22"/>
          <w:szCs w:val="22"/>
        </w:rPr>
        <w:t>XVI.</w:t>
      </w:r>
    </w:p>
    <w:p w:rsidR="00A54991" w:rsidRPr="003B209A" w:rsidRDefault="00A54991">
      <w:pPr>
        <w:pStyle w:val="Smlouva2"/>
        <w:rPr>
          <w:rFonts w:ascii="Palatino Linotype" w:hAnsi="Palatino Linotype"/>
          <w:sz w:val="22"/>
          <w:szCs w:val="22"/>
        </w:rPr>
      </w:pPr>
      <w:r w:rsidRPr="003B209A">
        <w:rPr>
          <w:rFonts w:ascii="Palatino Linotype" w:hAnsi="Palatino Linotype"/>
          <w:sz w:val="22"/>
          <w:szCs w:val="22"/>
        </w:rPr>
        <w:t xml:space="preserve">Práva a povinnosti </w:t>
      </w:r>
      <w:r w:rsidR="00656C88" w:rsidRPr="003B209A">
        <w:rPr>
          <w:rFonts w:ascii="Palatino Linotype" w:hAnsi="Palatino Linotype"/>
          <w:sz w:val="22"/>
          <w:szCs w:val="22"/>
        </w:rPr>
        <w:t>p</w:t>
      </w:r>
      <w:r w:rsidR="001349ED" w:rsidRPr="003B209A">
        <w:rPr>
          <w:rFonts w:ascii="Palatino Linotype" w:hAnsi="Palatino Linotype"/>
          <w:sz w:val="22"/>
          <w:szCs w:val="22"/>
        </w:rPr>
        <w:t>říkazce</w:t>
      </w:r>
    </w:p>
    <w:p w:rsidR="00A54991" w:rsidRPr="003B209A" w:rsidRDefault="001349ED" w:rsidP="00300F1A">
      <w:pPr>
        <w:pStyle w:val="Smlouva-slo"/>
        <w:numPr>
          <w:ilvl w:val="6"/>
          <w:numId w:val="26"/>
        </w:numPr>
        <w:spacing w:line="240" w:lineRule="auto"/>
        <w:ind w:left="426" w:hanging="426"/>
        <w:rPr>
          <w:rFonts w:ascii="Palatino Linotype" w:hAnsi="Palatino Linotype"/>
          <w:sz w:val="22"/>
          <w:szCs w:val="22"/>
        </w:rPr>
      </w:pPr>
      <w:r w:rsidRPr="003B209A">
        <w:rPr>
          <w:rFonts w:ascii="Palatino Linotype" w:hAnsi="Palatino Linotype"/>
          <w:sz w:val="22"/>
          <w:szCs w:val="22"/>
        </w:rPr>
        <w:t>Příkazce</w:t>
      </w:r>
      <w:r w:rsidR="00A54991" w:rsidRPr="003B209A">
        <w:rPr>
          <w:rFonts w:ascii="Palatino Linotype" w:hAnsi="Palatino Linotype"/>
          <w:sz w:val="22"/>
          <w:szCs w:val="22"/>
        </w:rPr>
        <w:t xml:space="preserve"> je povinen přizvat </w:t>
      </w:r>
      <w:r w:rsidR="00656C88" w:rsidRPr="003B209A">
        <w:rPr>
          <w:rFonts w:ascii="Palatino Linotype" w:hAnsi="Palatino Linotype"/>
          <w:sz w:val="22"/>
          <w:szCs w:val="22"/>
        </w:rPr>
        <w:t>p</w:t>
      </w:r>
      <w:r w:rsidRPr="003B209A">
        <w:rPr>
          <w:rFonts w:ascii="Palatino Linotype" w:hAnsi="Palatino Linotype"/>
          <w:sz w:val="22"/>
          <w:szCs w:val="22"/>
        </w:rPr>
        <w:t>říkazník</w:t>
      </w:r>
      <w:r w:rsidR="00656C88" w:rsidRPr="003B209A">
        <w:rPr>
          <w:rFonts w:ascii="Palatino Linotype" w:hAnsi="Palatino Linotype"/>
          <w:sz w:val="22"/>
          <w:szCs w:val="22"/>
        </w:rPr>
        <w:t>a</w:t>
      </w:r>
      <w:r w:rsidR="00A54991" w:rsidRPr="003B209A">
        <w:rPr>
          <w:rFonts w:ascii="Palatino Linotype" w:hAnsi="Palatino Linotype"/>
          <w:sz w:val="22"/>
          <w:szCs w:val="22"/>
        </w:rPr>
        <w:t xml:space="preserve"> ke všem rozhodujícím jednáním týkajícím se stavby a její realizace, resp. předat mu neprodleně zápis nebo informace o jednáních, kterých se </w:t>
      </w:r>
      <w:r w:rsidR="00656C88" w:rsidRPr="003B209A">
        <w:rPr>
          <w:rFonts w:ascii="Palatino Linotype" w:hAnsi="Palatino Linotype"/>
          <w:sz w:val="22"/>
          <w:szCs w:val="22"/>
        </w:rPr>
        <w:t>p</w:t>
      </w:r>
      <w:r w:rsidRPr="003B209A">
        <w:rPr>
          <w:rFonts w:ascii="Palatino Linotype" w:hAnsi="Palatino Linotype"/>
          <w:sz w:val="22"/>
          <w:szCs w:val="22"/>
        </w:rPr>
        <w:t>říkazník</w:t>
      </w:r>
      <w:r w:rsidR="00A54991" w:rsidRPr="003B209A">
        <w:rPr>
          <w:rFonts w:ascii="Palatino Linotype" w:hAnsi="Palatino Linotype"/>
          <w:sz w:val="22"/>
          <w:szCs w:val="22"/>
        </w:rPr>
        <w:t xml:space="preserve"> nezúčastnil.</w:t>
      </w:r>
    </w:p>
    <w:p w:rsidR="00A54991" w:rsidRPr="003B209A" w:rsidRDefault="001349ED" w:rsidP="00300F1A">
      <w:pPr>
        <w:pStyle w:val="Smlouva-slo"/>
        <w:numPr>
          <w:ilvl w:val="6"/>
          <w:numId w:val="26"/>
        </w:numPr>
        <w:spacing w:line="240" w:lineRule="auto"/>
        <w:ind w:left="426" w:hanging="426"/>
        <w:rPr>
          <w:rFonts w:ascii="Palatino Linotype" w:hAnsi="Palatino Linotype"/>
          <w:sz w:val="22"/>
          <w:szCs w:val="22"/>
        </w:rPr>
      </w:pPr>
      <w:r w:rsidRPr="003B209A">
        <w:rPr>
          <w:rFonts w:ascii="Palatino Linotype" w:hAnsi="Palatino Linotype"/>
          <w:sz w:val="22"/>
          <w:szCs w:val="22"/>
        </w:rPr>
        <w:t>Příkazce</w:t>
      </w:r>
      <w:r w:rsidR="00A54991" w:rsidRPr="003B209A">
        <w:rPr>
          <w:rFonts w:ascii="Palatino Linotype" w:hAnsi="Palatino Linotype"/>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rsidR="00A54991" w:rsidRDefault="001349ED" w:rsidP="00300F1A">
      <w:pPr>
        <w:pStyle w:val="Smlouva-slo"/>
        <w:numPr>
          <w:ilvl w:val="6"/>
          <w:numId w:val="26"/>
        </w:numPr>
        <w:spacing w:line="240" w:lineRule="auto"/>
        <w:ind w:left="426" w:hanging="426"/>
        <w:rPr>
          <w:rFonts w:ascii="Palatino Linotype" w:hAnsi="Palatino Linotype"/>
          <w:sz w:val="22"/>
          <w:szCs w:val="22"/>
        </w:rPr>
      </w:pPr>
      <w:r w:rsidRPr="003B209A">
        <w:rPr>
          <w:rFonts w:ascii="Palatino Linotype" w:hAnsi="Palatino Linotype"/>
          <w:sz w:val="22"/>
          <w:szCs w:val="22"/>
        </w:rPr>
        <w:t>Příkazce</w:t>
      </w:r>
      <w:r w:rsidR="00A54991" w:rsidRPr="003B209A">
        <w:rPr>
          <w:rFonts w:ascii="Palatino Linotype" w:hAnsi="Palatino Linotype"/>
          <w:sz w:val="22"/>
          <w:szCs w:val="22"/>
        </w:rPr>
        <w:t xml:space="preserve"> se zavazuje, že v rozsahu nevyhnutelně potřebném poskytne </w:t>
      </w:r>
      <w:r w:rsidR="00AE4E66" w:rsidRPr="003B209A">
        <w:rPr>
          <w:rFonts w:ascii="Palatino Linotype" w:hAnsi="Palatino Linotype"/>
          <w:sz w:val="22"/>
          <w:szCs w:val="22"/>
        </w:rPr>
        <w:t>p</w:t>
      </w:r>
      <w:r w:rsidRPr="003B209A">
        <w:rPr>
          <w:rFonts w:ascii="Palatino Linotype" w:hAnsi="Palatino Linotype"/>
          <w:sz w:val="22"/>
          <w:szCs w:val="22"/>
        </w:rPr>
        <w:t>říkazník</w:t>
      </w:r>
      <w:r w:rsidR="00AE4E66" w:rsidRPr="003B209A">
        <w:rPr>
          <w:rFonts w:ascii="Palatino Linotype" w:hAnsi="Palatino Linotype"/>
          <w:sz w:val="22"/>
          <w:szCs w:val="22"/>
        </w:rPr>
        <w:t>ovi</w:t>
      </w:r>
      <w:r w:rsidR="00A54991" w:rsidRPr="003B209A">
        <w:rPr>
          <w:rFonts w:ascii="Palatino Linotype" w:hAnsi="Palatino Linotype"/>
          <w:sz w:val="22"/>
          <w:szCs w:val="22"/>
        </w:rPr>
        <w:t xml:space="preserve"> pomoc při zajištění podkladů, doplňujících údajů, upřesnění vyjádření a stanovisek, jejichž potřeba vznikne v průběhu plnění této smlouvy. Tuto pomoc poskytne </w:t>
      </w:r>
      <w:r w:rsidR="00AE4E66" w:rsidRPr="003B209A">
        <w:rPr>
          <w:rFonts w:ascii="Palatino Linotype" w:hAnsi="Palatino Linotype"/>
          <w:sz w:val="22"/>
          <w:szCs w:val="22"/>
        </w:rPr>
        <w:t>p</w:t>
      </w:r>
      <w:r w:rsidRPr="003B209A">
        <w:rPr>
          <w:rFonts w:ascii="Palatino Linotype" w:hAnsi="Palatino Linotype"/>
          <w:sz w:val="22"/>
          <w:szCs w:val="22"/>
        </w:rPr>
        <w:t>říkazník</w:t>
      </w:r>
      <w:r w:rsidR="00AE4E66" w:rsidRPr="003B209A">
        <w:rPr>
          <w:rFonts w:ascii="Palatino Linotype" w:hAnsi="Palatino Linotype"/>
          <w:sz w:val="22"/>
          <w:szCs w:val="22"/>
        </w:rPr>
        <w:t>ovi</w:t>
      </w:r>
      <w:r w:rsidR="00A54991" w:rsidRPr="003B209A">
        <w:rPr>
          <w:rFonts w:ascii="Palatino Linotype" w:hAnsi="Palatino Linotype"/>
          <w:sz w:val="22"/>
          <w:szCs w:val="22"/>
        </w:rPr>
        <w:t xml:space="preserve"> ve lhůtě a rozsahu dojednaném oběma stranami.</w:t>
      </w:r>
    </w:p>
    <w:p w:rsidR="001C79D9" w:rsidRPr="003B209A" w:rsidRDefault="001C79D9" w:rsidP="001C79D9">
      <w:pPr>
        <w:pStyle w:val="Smlouva-slo"/>
        <w:spacing w:line="240" w:lineRule="auto"/>
        <w:ind w:left="426"/>
        <w:rPr>
          <w:rFonts w:ascii="Palatino Linotype" w:hAnsi="Palatino Linotype"/>
          <w:sz w:val="22"/>
          <w:szCs w:val="22"/>
        </w:rPr>
      </w:pPr>
    </w:p>
    <w:p w:rsidR="00A54991" w:rsidRPr="003B209A" w:rsidRDefault="00A54991">
      <w:pPr>
        <w:pStyle w:val="Smlouva2"/>
        <w:rPr>
          <w:rFonts w:ascii="Palatino Linotype" w:hAnsi="Palatino Linotype"/>
          <w:bCs/>
          <w:sz w:val="22"/>
          <w:szCs w:val="22"/>
        </w:rPr>
      </w:pPr>
      <w:r w:rsidRPr="003B209A">
        <w:rPr>
          <w:rFonts w:ascii="Palatino Linotype" w:hAnsi="Palatino Linotype"/>
          <w:sz w:val="22"/>
          <w:szCs w:val="22"/>
        </w:rPr>
        <w:t>XVII.</w:t>
      </w:r>
    </w:p>
    <w:p w:rsidR="00A54991" w:rsidRPr="003B209A" w:rsidRDefault="00A54991">
      <w:pPr>
        <w:pStyle w:val="Smlouva2"/>
        <w:rPr>
          <w:rFonts w:ascii="Palatino Linotype" w:hAnsi="Palatino Linotype"/>
          <w:sz w:val="22"/>
          <w:szCs w:val="22"/>
        </w:rPr>
      </w:pPr>
      <w:r w:rsidRPr="003B209A">
        <w:rPr>
          <w:rFonts w:ascii="Palatino Linotype" w:hAnsi="Palatino Linotype"/>
          <w:sz w:val="22"/>
          <w:szCs w:val="22"/>
        </w:rPr>
        <w:t xml:space="preserve">Práva a povinnosti </w:t>
      </w:r>
      <w:r w:rsidR="00AE4E66" w:rsidRPr="003B209A">
        <w:rPr>
          <w:rFonts w:ascii="Palatino Linotype" w:hAnsi="Palatino Linotype"/>
          <w:sz w:val="22"/>
          <w:szCs w:val="22"/>
        </w:rPr>
        <w:t>p</w:t>
      </w:r>
      <w:r w:rsidR="001349ED" w:rsidRPr="003B209A">
        <w:rPr>
          <w:rFonts w:ascii="Palatino Linotype" w:hAnsi="Palatino Linotype"/>
          <w:sz w:val="22"/>
          <w:szCs w:val="22"/>
        </w:rPr>
        <w:t>říkazník</w:t>
      </w:r>
      <w:r w:rsidR="00AE4E66" w:rsidRPr="003B209A">
        <w:rPr>
          <w:rFonts w:ascii="Palatino Linotype" w:hAnsi="Palatino Linotype"/>
          <w:sz w:val="22"/>
          <w:szCs w:val="22"/>
        </w:rPr>
        <w:t>a</w:t>
      </w:r>
    </w:p>
    <w:p w:rsidR="00A54991" w:rsidRPr="003B209A" w:rsidRDefault="001349ED" w:rsidP="00300F1A">
      <w:pPr>
        <w:pStyle w:val="OdstavecSmlouvy"/>
        <w:numPr>
          <w:ilvl w:val="0"/>
          <w:numId w:val="27"/>
        </w:numPr>
        <w:spacing w:before="120"/>
        <w:ind w:left="357" w:hanging="357"/>
        <w:rPr>
          <w:rFonts w:ascii="Palatino Linotype" w:hAnsi="Palatino Linotype"/>
          <w:sz w:val="22"/>
          <w:szCs w:val="22"/>
        </w:rPr>
      </w:pPr>
      <w:r w:rsidRPr="003B209A">
        <w:rPr>
          <w:rFonts w:ascii="Palatino Linotype" w:hAnsi="Palatino Linotype"/>
          <w:sz w:val="22"/>
          <w:szCs w:val="22"/>
        </w:rPr>
        <w:t>Příkazník</w:t>
      </w:r>
      <w:r w:rsidR="00A54991" w:rsidRPr="003B209A">
        <w:rPr>
          <w:rFonts w:ascii="Palatino Linotype" w:hAnsi="Palatino Linotype"/>
          <w:sz w:val="22"/>
          <w:szCs w:val="22"/>
        </w:rPr>
        <w:t xml:space="preserve"> je povinen</w:t>
      </w:r>
    </w:p>
    <w:p w:rsidR="00A54991" w:rsidRPr="003B209A" w:rsidRDefault="00A54991" w:rsidP="00300F1A">
      <w:pPr>
        <w:pStyle w:val="Smlouva3"/>
        <w:numPr>
          <w:ilvl w:val="0"/>
          <w:numId w:val="25"/>
        </w:numPr>
        <w:spacing w:before="0" w:after="60"/>
        <w:ind w:left="709" w:hanging="284"/>
        <w:rPr>
          <w:rFonts w:ascii="Palatino Linotype" w:hAnsi="Palatino Linotype"/>
          <w:sz w:val="22"/>
          <w:szCs w:val="22"/>
        </w:rPr>
      </w:pPr>
      <w:r w:rsidRPr="003B209A">
        <w:rPr>
          <w:rFonts w:ascii="Palatino Linotype" w:hAnsi="Palatino Linotype"/>
          <w:sz w:val="22"/>
          <w:szCs w:val="22"/>
        </w:rPr>
        <w:t xml:space="preserve">upozornit </w:t>
      </w:r>
      <w:r w:rsidR="00ED7BF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 xml:space="preserve"> na zřejmou </w:t>
      </w:r>
      <w:r w:rsidR="00ED7BF8" w:rsidRPr="003B209A">
        <w:rPr>
          <w:rFonts w:ascii="Palatino Linotype" w:hAnsi="Palatino Linotype"/>
          <w:sz w:val="22"/>
          <w:szCs w:val="22"/>
        </w:rPr>
        <w:t>nesprávnost</w:t>
      </w:r>
      <w:r w:rsidRPr="003B209A">
        <w:rPr>
          <w:rFonts w:ascii="Palatino Linotype" w:hAnsi="Palatino Linotype"/>
          <w:sz w:val="22"/>
          <w:szCs w:val="22"/>
        </w:rPr>
        <w:t xml:space="preserve"> jeho pokynů, které by mohly mít </w:t>
      </w:r>
      <w:r w:rsidRPr="003B209A">
        <w:rPr>
          <w:rFonts w:ascii="Palatino Linotype" w:hAnsi="Palatino Linotype"/>
          <w:sz w:val="22"/>
          <w:szCs w:val="22"/>
        </w:rPr>
        <w:br/>
        <w:t xml:space="preserve">za následek vznik škody, a to ihned, když se takovou skutečnost dozvěděl. V případě, že </w:t>
      </w:r>
      <w:r w:rsidR="00ED7BF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 xml:space="preserve"> i přes upozornění </w:t>
      </w:r>
      <w:r w:rsidR="00ED7BF8" w:rsidRPr="003B209A">
        <w:rPr>
          <w:rFonts w:ascii="Palatino Linotype" w:hAnsi="Palatino Linotype"/>
          <w:sz w:val="22"/>
          <w:szCs w:val="22"/>
        </w:rPr>
        <w:t>p</w:t>
      </w:r>
      <w:r w:rsidR="001349ED" w:rsidRPr="003B209A">
        <w:rPr>
          <w:rFonts w:ascii="Palatino Linotype" w:hAnsi="Palatino Linotype"/>
          <w:sz w:val="22"/>
          <w:szCs w:val="22"/>
        </w:rPr>
        <w:t>říkazník</w:t>
      </w:r>
      <w:r w:rsidR="00ED7BF8" w:rsidRPr="003B209A">
        <w:rPr>
          <w:rFonts w:ascii="Palatino Linotype" w:hAnsi="Palatino Linotype"/>
          <w:sz w:val="22"/>
          <w:szCs w:val="22"/>
        </w:rPr>
        <w:t>a</w:t>
      </w:r>
      <w:r w:rsidRPr="003B209A">
        <w:rPr>
          <w:rFonts w:ascii="Palatino Linotype" w:hAnsi="Palatino Linotype"/>
          <w:sz w:val="22"/>
          <w:szCs w:val="22"/>
        </w:rPr>
        <w:t xml:space="preserve"> na splnění pokynů trvá, </w:t>
      </w:r>
      <w:r w:rsidR="00ED7BF8" w:rsidRPr="003B209A">
        <w:rPr>
          <w:rFonts w:ascii="Palatino Linotype" w:hAnsi="Palatino Linotype"/>
          <w:sz w:val="22"/>
          <w:szCs w:val="22"/>
        </w:rPr>
        <w:t>p</w:t>
      </w:r>
      <w:r w:rsidR="001349ED" w:rsidRPr="003B209A">
        <w:rPr>
          <w:rFonts w:ascii="Palatino Linotype" w:hAnsi="Palatino Linotype"/>
          <w:sz w:val="22"/>
          <w:szCs w:val="22"/>
        </w:rPr>
        <w:t>říkazník</w:t>
      </w:r>
      <w:r w:rsidRPr="003B209A">
        <w:rPr>
          <w:rFonts w:ascii="Palatino Linotype" w:hAnsi="Palatino Linotype"/>
          <w:sz w:val="22"/>
          <w:szCs w:val="22"/>
        </w:rPr>
        <w:t xml:space="preserve"> neodpovídá za škodu takto vzniklou,</w:t>
      </w:r>
    </w:p>
    <w:p w:rsidR="00A54991" w:rsidRPr="003B209A" w:rsidRDefault="00A54991" w:rsidP="00300F1A">
      <w:pPr>
        <w:pStyle w:val="Smlouva3"/>
        <w:numPr>
          <w:ilvl w:val="0"/>
          <w:numId w:val="25"/>
        </w:numPr>
        <w:spacing w:before="0"/>
        <w:ind w:left="709" w:hanging="284"/>
        <w:rPr>
          <w:rFonts w:ascii="Palatino Linotype" w:hAnsi="Palatino Linotype"/>
          <w:sz w:val="22"/>
          <w:szCs w:val="22"/>
        </w:rPr>
      </w:pPr>
      <w:r w:rsidRPr="003B209A">
        <w:rPr>
          <w:rFonts w:ascii="Palatino Linotype" w:hAnsi="Palatino Linotype"/>
          <w:sz w:val="22"/>
          <w:szCs w:val="22"/>
        </w:rPr>
        <w:t xml:space="preserve">bez zbytečného odkladu předat </w:t>
      </w:r>
      <w:r w:rsidR="00ED7BF8" w:rsidRPr="003B209A">
        <w:rPr>
          <w:rFonts w:ascii="Palatino Linotype" w:hAnsi="Palatino Linotype"/>
          <w:sz w:val="22"/>
          <w:szCs w:val="22"/>
        </w:rPr>
        <w:t>příkazc</w:t>
      </w:r>
      <w:r w:rsidRPr="003B209A">
        <w:rPr>
          <w:rFonts w:ascii="Palatino Linotype" w:hAnsi="Palatino Linotype"/>
          <w:sz w:val="22"/>
          <w:szCs w:val="22"/>
        </w:rPr>
        <w:t>i jakékoliv věci získané pro něho při své činnosti,</w:t>
      </w:r>
    </w:p>
    <w:p w:rsidR="00A54991" w:rsidRPr="003B209A" w:rsidRDefault="00A54991" w:rsidP="00300F1A">
      <w:pPr>
        <w:pStyle w:val="Smlouva3"/>
        <w:numPr>
          <w:ilvl w:val="0"/>
          <w:numId w:val="25"/>
        </w:numPr>
        <w:spacing w:before="60"/>
        <w:ind w:left="709"/>
        <w:rPr>
          <w:rFonts w:ascii="Palatino Linotype" w:hAnsi="Palatino Linotype"/>
          <w:sz w:val="22"/>
          <w:szCs w:val="22"/>
        </w:rPr>
      </w:pPr>
      <w:r w:rsidRPr="003B209A">
        <w:rPr>
          <w:rFonts w:ascii="Palatino Linotype" w:hAnsi="Palatino Linotype"/>
          <w:sz w:val="22"/>
          <w:szCs w:val="22"/>
        </w:rPr>
        <w:t>postupovat při zařizování záležitostí plynoucích z této smlouvy osobně a s odbornou péčí,</w:t>
      </w:r>
    </w:p>
    <w:p w:rsidR="00A54991" w:rsidRPr="003B209A" w:rsidRDefault="00A54991" w:rsidP="00300F1A">
      <w:pPr>
        <w:pStyle w:val="Smlouva3"/>
        <w:numPr>
          <w:ilvl w:val="0"/>
          <w:numId w:val="25"/>
        </w:numPr>
        <w:spacing w:before="60"/>
        <w:ind w:left="709"/>
        <w:rPr>
          <w:rFonts w:ascii="Palatino Linotype" w:hAnsi="Palatino Linotype"/>
          <w:sz w:val="22"/>
          <w:szCs w:val="22"/>
        </w:rPr>
      </w:pPr>
      <w:r w:rsidRPr="003B209A">
        <w:rPr>
          <w:rFonts w:ascii="Palatino Linotype" w:hAnsi="Palatino Linotype"/>
          <w:sz w:val="22"/>
          <w:szCs w:val="22"/>
        </w:rPr>
        <w:t xml:space="preserve">řídit se pokyny </w:t>
      </w:r>
      <w:r w:rsidR="00ED7BF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 xml:space="preserve"> a jednat v jeho zájmu, </w:t>
      </w:r>
    </w:p>
    <w:p w:rsidR="00A54991" w:rsidRPr="003B209A" w:rsidRDefault="00A54991" w:rsidP="00300F1A">
      <w:pPr>
        <w:pStyle w:val="Smlouva3"/>
        <w:numPr>
          <w:ilvl w:val="0"/>
          <w:numId w:val="25"/>
        </w:numPr>
        <w:spacing w:before="60"/>
        <w:ind w:left="709"/>
        <w:rPr>
          <w:rFonts w:ascii="Palatino Linotype" w:hAnsi="Palatino Linotype"/>
          <w:sz w:val="22"/>
          <w:szCs w:val="22"/>
        </w:rPr>
      </w:pPr>
      <w:r w:rsidRPr="003B209A">
        <w:rPr>
          <w:rFonts w:ascii="Palatino Linotype" w:hAnsi="Palatino Linotype"/>
          <w:sz w:val="22"/>
          <w:szCs w:val="22"/>
        </w:rPr>
        <w:t>dodržovat závazné právní předpisy, technické normy a vyjádření veřejnoprávních orgánů a organizací,</w:t>
      </w:r>
    </w:p>
    <w:p w:rsidR="00A54991" w:rsidRPr="003B209A" w:rsidRDefault="00A54991" w:rsidP="00300F1A">
      <w:pPr>
        <w:pStyle w:val="Smlouva3"/>
        <w:numPr>
          <w:ilvl w:val="0"/>
          <w:numId w:val="25"/>
        </w:numPr>
        <w:spacing w:before="60"/>
        <w:ind w:left="709"/>
        <w:rPr>
          <w:rFonts w:ascii="Palatino Linotype" w:hAnsi="Palatino Linotype"/>
          <w:sz w:val="22"/>
          <w:szCs w:val="22"/>
        </w:rPr>
      </w:pPr>
      <w:r w:rsidRPr="003B209A">
        <w:rPr>
          <w:rFonts w:ascii="Palatino Linotype" w:hAnsi="Palatino Linotype"/>
          <w:sz w:val="22"/>
          <w:szCs w:val="22"/>
        </w:rPr>
        <w:t xml:space="preserve">bez odkladů oznámit </w:t>
      </w:r>
      <w:r w:rsidR="00ED7BF8" w:rsidRPr="003B209A">
        <w:rPr>
          <w:rFonts w:ascii="Palatino Linotype" w:hAnsi="Palatino Linotype"/>
          <w:sz w:val="22"/>
          <w:szCs w:val="22"/>
        </w:rPr>
        <w:t>příkazc</w:t>
      </w:r>
      <w:r w:rsidRPr="003B209A">
        <w:rPr>
          <w:rFonts w:ascii="Palatino Linotype" w:hAnsi="Palatino Linotype"/>
          <w:sz w:val="22"/>
          <w:szCs w:val="22"/>
        </w:rPr>
        <w:t xml:space="preserve">i veškeré skutečnosti, které by mohly vést ke změně pokynů </w:t>
      </w:r>
      <w:r w:rsidR="00ED7BF8" w:rsidRPr="003B209A">
        <w:rPr>
          <w:rFonts w:ascii="Palatino Linotype" w:hAnsi="Palatino Linotype"/>
          <w:sz w:val="22"/>
          <w:szCs w:val="22"/>
        </w:rPr>
        <w:t>p</w:t>
      </w:r>
      <w:r w:rsidR="001349ED" w:rsidRPr="003B209A">
        <w:rPr>
          <w:rFonts w:ascii="Palatino Linotype" w:hAnsi="Palatino Linotype"/>
          <w:sz w:val="22"/>
          <w:szCs w:val="22"/>
        </w:rPr>
        <w:t>říkazce</w:t>
      </w:r>
      <w:r w:rsidRPr="003B209A">
        <w:rPr>
          <w:rFonts w:ascii="Palatino Linotype" w:hAnsi="Palatino Linotype"/>
          <w:sz w:val="22"/>
          <w:szCs w:val="22"/>
        </w:rPr>
        <w:t>,</w:t>
      </w:r>
    </w:p>
    <w:p w:rsidR="000C0A38" w:rsidRPr="003B209A" w:rsidRDefault="00A54991" w:rsidP="00300F1A">
      <w:pPr>
        <w:pStyle w:val="Smlouva3"/>
        <w:numPr>
          <w:ilvl w:val="0"/>
          <w:numId w:val="25"/>
        </w:numPr>
        <w:spacing w:before="60" w:after="120"/>
        <w:ind w:left="709" w:hanging="284"/>
        <w:rPr>
          <w:rFonts w:ascii="Palatino Linotype" w:hAnsi="Palatino Linotype"/>
          <w:sz w:val="22"/>
          <w:szCs w:val="22"/>
        </w:rPr>
      </w:pPr>
      <w:r w:rsidRPr="003B209A">
        <w:rPr>
          <w:rFonts w:ascii="Palatino Linotype" w:hAnsi="Palatino Linotype"/>
          <w:sz w:val="22"/>
          <w:szCs w:val="22"/>
        </w:rPr>
        <w:t xml:space="preserve">poskytovat </w:t>
      </w:r>
      <w:r w:rsidR="00ED7BF8" w:rsidRPr="003B209A">
        <w:rPr>
          <w:rFonts w:ascii="Palatino Linotype" w:hAnsi="Palatino Linotype"/>
          <w:sz w:val="22"/>
          <w:szCs w:val="22"/>
        </w:rPr>
        <w:t>příkazc</w:t>
      </w:r>
      <w:r w:rsidRPr="003B209A">
        <w:rPr>
          <w:rFonts w:ascii="Palatino Linotype" w:hAnsi="Palatino Linotype"/>
          <w:sz w:val="22"/>
          <w:szCs w:val="22"/>
        </w:rPr>
        <w:t>i veškeré informace, doklady apod., písemnou formou</w:t>
      </w:r>
    </w:p>
    <w:p w:rsidR="00A54991" w:rsidRPr="003B209A" w:rsidRDefault="000C0A38" w:rsidP="00A8016A">
      <w:pPr>
        <w:pStyle w:val="Smlouva3"/>
        <w:numPr>
          <w:ilvl w:val="0"/>
          <w:numId w:val="25"/>
        </w:numPr>
        <w:spacing w:before="60"/>
        <w:ind w:left="709"/>
        <w:rPr>
          <w:rFonts w:ascii="Palatino Linotype" w:hAnsi="Palatino Linotype"/>
          <w:sz w:val="22"/>
          <w:szCs w:val="22"/>
        </w:rPr>
      </w:pPr>
      <w:r w:rsidRPr="003B209A">
        <w:rPr>
          <w:rFonts w:ascii="Palatino Linotype" w:hAnsi="Palatino Linotype"/>
          <w:sz w:val="22"/>
          <w:szCs w:val="22"/>
        </w:rPr>
        <w:t xml:space="preserve">dbát při </w:t>
      </w:r>
      <w:r w:rsidR="006327ED" w:rsidRPr="003B209A">
        <w:rPr>
          <w:rFonts w:ascii="Palatino Linotype" w:hAnsi="Palatino Linotype"/>
          <w:sz w:val="22"/>
          <w:szCs w:val="22"/>
        </w:rPr>
        <w:t>poskytování plnění</w:t>
      </w:r>
      <w:r w:rsidRPr="003B209A">
        <w:rPr>
          <w:rFonts w:ascii="Palatino Linotype" w:hAnsi="Palatino Linotype"/>
          <w:sz w:val="22"/>
          <w:szCs w:val="22"/>
        </w:rPr>
        <w:t xml:space="preserve"> dle této smlouvy na ochranu životního prostředí </w:t>
      </w:r>
      <w:r w:rsidRPr="003B209A">
        <w:rPr>
          <w:rFonts w:ascii="Palatino Linotype" w:hAnsi="Palatino Linotype"/>
          <w:sz w:val="22"/>
          <w:szCs w:val="22"/>
        </w:rPr>
        <w:br/>
        <w:t>a  dodržovat platné technické, bezpečnostní, zdravotní, hygienické a jiné předpisy, včetně předpisů týkajících se ochrany životního prostředí</w:t>
      </w:r>
      <w:r w:rsidR="00A54991" w:rsidRPr="003B209A">
        <w:rPr>
          <w:rFonts w:ascii="Palatino Linotype" w:hAnsi="Palatino Linotype"/>
          <w:sz w:val="22"/>
          <w:szCs w:val="22"/>
        </w:rPr>
        <w:t>.</w:t>
      </w:r>
    </w:p>
    <w:p w:rsidR="00A54991" w:rsidRPr="003B209A" w:rsidRDefault="001349ED" w:rsidP="0022593C">
      <w:pPr>
        <w:pStyle w:val="OdstavecSmlouvy"/>
        <w:numPr>
          <w:ilvl w:val="0"/>
          <w:numId w:val="27"/>
        </w:numPr>
        <w:spacing w:before="120"/>
        <w:ind w:left="357" w:hanging="357"/>
        <w:rPr>
          <w:rFonts w:ascii="Palatino Linotype" w:hAnsi="Palatino Linotype"/>
          <w:sz w:val="22"/>
          <w:szCs w:val="22"/>
        </w:rPr>
      </w:pPr>
      <w:r w:rsidRPr="003B209A">
        <w:rPr>
          <w:rFonts w:ascii="Palatino Linotype" w:hAnsi="Palatino Linotype"/>
          <w:sz w:val="22"/>
          <w:szCs w:val="22"/>
        </w:rPr>
        <w:t>Příkazník</w:t>
      </w:r>
      <w:r w:rsidR="00A54991" w:rsidRPr="003B209A">
        <w:rPr>
          <w:rFonts w:ascii="Palatino Linotype" w:hAnsi="Palatino Linotype"/>
          <w:sz w:val="22"/>
          <w:szCs w:val="22"/>
        </w:rPr>
        <w:t xml:space="preserve"> se může odchýlit od pokynů </w:t>
      </w:r>
      <w:r w:rsidR="00ED7BF8" w:rsidRPr="003B209A">
        <w:rPr>
          <w:rFonts w:ascii="Palatino Linotype" w:hAnsi="Palatino Linotype"/>
          <w:sz w:val="22"/>
          <w:szCs w:val="22"/>
        </w:rPr>
        <w:t>p</w:t>
      </w:r>
      <w:r w:rsidRPr="003B209A">
        <w:rPr>
          <w:rFonts w:ascii="Palatino Linotype" w:hAnsi="Palatino Linotype"/>
          <w:sz w:val="22"/>
          <w:szCs w:val="22"/>
        </w:rPr>
        <w:t>říkazce</w:t>
      </w:r>
      <w:r w:rsidR="00A54991" w:rsidRPr="003B209A">
        <w:rPr>
          <w:rFonts w:ascii="Palatino Linotype" w:hAnsi="Palatino Linotype"/>
          <w:sz w:val="22"/>
          <w:szCs w:val="22"/>
        </w:rPr>
        <w:t xml:space="preserve"> jen je-li to nezbytné v zájmu </w:t>
      </w:r>
      <w:r w:rsidR="00ED7BF8" w:rsidRPr="003B209A">
        <w:rPr>
          <w:rFonts w:ascii="Palatino Linotype" w:hAnsi="Palatino Linotype"/>
          <w:sz w:val="22"/>
          <w:szCs w:val="22"/>
        </w:rPr>
        <w:t>p</w:t>
      </w:r>
      <w:r w:rsidRPr="003B209A">
        <w:rPr>
          <w:rFonts w:ascii="Palatino Linotype" w:hAnsi="Palatino Linotype"/>
          <w:sz w:val="22"/>
          <w:szCs w:val="22"/>
        </w:rPr>
        <w:t>říkazce</w:t>
      </w:r>
      <w:r w:rsidR="00A54991" w:rsidRPr="003B209A">
        <w:rPr>
          <w:rFonts w:ascii="Palatino Linotype" w:hAnsi="Palatino Linotype"/>
          <w:sz w:val="22"/>
          <w:szCs w:val="22"/>
        </w:rPr>
        <w:t xml:space="preserve"> a pokud nemůže včas obdržet jeho souhlas. V žádném případě se však </w:t>
      </w:r>
      <w:r w:rsidR="00ED7BF8" w:rsidRPr="003B209A">
        <w:rPr>
          <w:rFonts w:ascii="Palatino Linotype" w:hAnsi="Palatino Linotype"/>
          <w:sz w:val="22"/>
          <w:szCs w:val="22"/>
        </w:rPr>
        <w:t>p</w:t>
      </w:r>
      <w:r w:rsidRPr="003B209A">
        <w:rPr>
          <w:rFonts w:ascii="Palatino Linotype" w:hAnsi="Palatino Linotype"/>
          <w:sz w:val="22"/>
          <w:szCs w:val="22"/>
        </w:rPr>
        <w:t>říkazník</w:t>
      </w:r>
      <w:r w:rsidR="00A54991" w:rsidRPr="003B209A">
        <w:rPr>
          <w:rFonts w:ascii="Palatino Linotype" w:hAnsi="Palatino Linotype"/>
          <w:sz w:val="22"/>
          <w:szCs w:val="22"/>
        </w:rPr>
        <w:t xml:space="preserve"> nesmí od pokynů odchýlit, jestliže je to zakázáno smlouvou nebo </w:t>
      </w:r>
      <w:r w:rsidR="00ED7BF8" w:rsidRPr="003B209A">
        <w:rPr>
          <w:rFonts w:ascii="Palatino Linotype" w:hAnsi="Palatino Linotype"/>
          <w:sz w:val="22"/>
          <w:szCs w:val="22"/>
        </w:rPr>
        <w:t>p</w:t>
      </w:r>
      <w:r w:rsidRPr="003B209A">
        <w:rPr>
          <w:rFonts w:ascii="Palatino Linotype" w:hAnsi="Palatino Linotype"/>
          <w:sz w:val="22"/>
          <w:szCs w:val="22"/>
        </w:rPr>
        <w:t>říkazce</w:t>
      </w:r>
      <w:r w:rsidR="00A54991" w:rsidRPr="003B209A">
        <w:rPr>
          <w:rFonts w:ascii="Palatino Linotype" w:hAnsi="Palatino Linotype"/>
          <w:sz w:val="22"/>
          <w:szCs w:val="22"/>
        </w:rPr>
        <w:t>m.</w:t>
      </w:r>
    </w:p>
    <w:p w:rsidR="005816B4" w:rsidRPr="003B209A" w:rsidRDefault="001349ED" w:rsidP="00300F1A">
      <w:pPr>
        <w:pStyle w:val="OdstavecSmlouvy"/>
        <w:numPr>
          <w:ilvl w:val="0"/>
          <w:numId w:val="27"/>
        </w:numPr>
        <w:rPr>
          <w:rFonts w:ascii="Palatino Linotype" w:hAnsi="Palatino Linotype"/>
          <w:sz w:val="22"/>
          <w:szCs w:val="22"/>
        </w:rPr>
      </w:pPr>
      <w:r w:rsidRPr="003B209A">
        <w:rPr>
          <w:rFonts w:ascii="Palatino Linotype" w:hAnsi="Palatino Linotype"/>
          <w:sz w:val="22"/>
          <w:szCs w:val="22"/>
        </w:rPr>
        <w:t>Příkazník</w:t>
      </w:r>
      <w:r w:rsidR="005816B4" w:rsidRPr="003B209A">
        <w:rPr>
          <w:rFonts w:ascii="Palatino Linotype" w:hAnsi="Palatino Linotype"/>
          <w:sz w:val="22"/>
          <w:szCs w:val="22"/>
        </w:rPr>
        <w:t xml:space="preserve"> se zavazuje k součinnosti s koordinátorem bezpečnosti a ochrany zdraví při práci na staveništi po celou dobu  realizace stavby.</w:t>
      </w:r>
    </w:p>
    <w:p w:rsidR="005816B4" w:rsidRPr="003B209A" w:rsidRDefault="001349ED" w:rsidP="00300F1A">
      <w:pPr>
        <w:pStyle w:val="OdstavecSmlouvy"/>
        <w:numPr>
          <w:ilvl w:val="0"/>
          <w:numId w:val="27"/>
        </w:numPr>
        <w:rPr>
          <w:rFonts w:ascii="Palatino Linotype" w:hAnsi="Palatino Linotype"/>
          <w:sz w:val="22"/>
          <w:szCs w:val="22"/>
        </w:rPr>
      </w:pPr>
      <w:r w:rsidRPr="003B209A">
        <w:rPr>
          <w:rFonts w:ascii="Palatino Linotype" w:hAnsi="Palatino Linotype"/>
          <w:sz w:val="22"/>
          <w:szCs w:val="22"/>
        </w:rPr>
        <w:t>Příkazník</w:t>
      </w:r>
      <w:r w:rsidR="005816B4" w:rsidRPr="003B209A">
        <w:rPr>
          <w:rFonts w:ascii="Palatino Linotype" w:hAnsi="Palatino Linotype"/>
          <w:sz w:val="22"/>
          <w:szCs w:val="22"/>
        </w:rPr>
        <w:t xml:space="preserve"> se zavazuje po celou dobu realizace stavby aktivně spolupracovat se zhotovitelem stavby a osobou vykonávající činnosti technického dozoru stavebníka.</w:t>
      </w:r>
    </w:p>
    <w:p w:rsidR="005816B4" w:rsidRPr="003B209A" w:rsidRDefault="005816B4" w:rsidP="00300F1A">
      <w:pPr>
        <w:pStyle w:val="OdstavecSmlouvy"/>
        <w:numPr>
          <w:ilvl w:val="0"/>
          <w:numId w:val="27"/>
        </w:numPr>
        <w:rPr>
          <w:rFonts w:ascii="Palatino Linotype" w:hAnsi="Palatino Linotype"/>
          <w:sz w:val="22"/>
          <w:szCs w:val="22"/>
        </w:rPr>
      </w:pPr>
      <w:r w:rsidRPr="003B209A">
        <w:rPr>
          <w:rFonts w:ascii="Palatino Linotype" w:hAnsi="Palatino Linotype"/>
          <w:sz w:val="22"/>
          <w:szCs w:val="22"/>
        </w:rPr>
        <w:t xml:space="preserve">V případě zjištění rozporu platné projektové dokumentace se skutečností na stavbě je </w:t>
      </w:r>
      <w:r w:rsidR="001349ED" w:rsidRPr="003B209A">
        <w:rPr>
          <w:rFonts w:ascii="Palatino Linotype" w:hAnsi="Palatino Linotype"/>
          <w:sz w:val="22"/>
          <w:szCs w:val="22"/>
        </w:rPr>
        <w:t>Příkazník</w:t>
      </w:r>
      <w:r w:rsidRPr="003B209A">
        <w:rPr>
          <w:rFonts w:ascii="Palatino Linotype" w:hAnsi="Palatino Linotype"/>
          <w:sz w:val="22"/>
          <w:szCs w:val="22"/>
        </w:rPr>
        <w:t xml:space="preserve"> povinen zjištěné rozpory řešit ve spolupráci se zhotovitelem stavby, a to bezodkladně.</w:t>
      </w:r>
    </w:p>
    <w:p w:rsidR="00A54991" w:rsidRPr="003B209A" w:rsidRDefault="001349ED" w:rsidP="00300F1A">
      <w:pPr>
        <w:pStyle w:val="OdstavecSmlouvy"/>
        <w:numPr>
          <w:ilvl w:val="0"/>
          <w:numId w:val="27"/>
        </w:numPr>
        <w:ind w:left="357" w:hanging="357"/>
        <w:rPr>
          <w:rFonts w:ascii="Palatino Linotype" w:hAnsi="Palatino Linotype"/>
          <w:sz w:val="22"/>
          <w:szCs w:val="22"/>
        </w:rPr>
      </w:pPr>
      <w:r w:rsidRPr="003B209A">
        <w:rPr>
          <w:rFonts w:ascii="Palatino Linotype" w:hAnsi="Palatino Linotype"/>
          <w:sz w:val="22"/>
          <w:szCs w:val="22"/>
        </w:rPr>
        <w:t>Příkazník</w:t>
      </w:r>
      <w:r w:rsidR="00A54991" w:rsidRPr="003B209A">
        <w:rPr>
          <w:rFonts w:ascii="Palatino Linotype" w:hAnsi="Palatino Linotype"/>
          <w:sz w:val="22"/>
          <w:szCs w:val="22"/>
        </w:rPr>
        <w:t xml:space="preserve"> se zavazuje, že jakékoliv informace, které se dověděl v souvislosti s plněním předmětu smlouvy, nebo které jsou obsahem předmětu smlouvy, neposkytne třetím osobám.</w:t>
      </w:r>
    </w:p>
    <w:p w:rsidR="00A54991" w:rsidRPr="003B209A" w:rsidRDefault="00A54991" w:rsidP="00811CD8">
      <w:pPr>
        <w:pStyle w:val="slolnkuSmlouvy"/>
        <w:spacing w:before="0"/>
        <w:rPr>
          <w:rFonts w:ascii="Palatino Linotype" w:hAnsi="Palatino Linotype"/>
          <w:sz w:val="22"/>
          <w:szCs w:val="22"/>
        </w:rPr>
      </w:pPr>
      <w:r w:rsidRPr="003B209A">
        <w:rPr>
          <w:rFonts w:ascii="Palatino Linotype" w:hAnsi="Palatino Linotype"/>
          <w:sz w:val="22"/>
          <w:szCs w:val="22"/>
        </w:rPr>
        <w:t>XVIII.</w:t>
      </w:r>
    </w:p>
    <w:p w:rsidR="00A54991" w:rsidRPr="003B209A" w:rsidRDefault="004B2D9D">
      <w:pPr>
        <w:pStyle w:val="NzevlnkuSmlouvy"/>
        <w:rPr>
          <w:rFonts w:ascii="Palatino Linotype" w:hAnsi="Palatino Linotype"/>
          <w:sz w:val="22"/>
          <w:szCs w:val="22"/>
        </w:rPr>
      </w:pPr>
      <w:r w:rsidRPr="003B209A">
        <w:rPr>
          <w:rFonts w:ascii="Palatino Linotype" w:hAnsi="Palatino Linotype"/>
          <w:sz w:val="22"/>
          <w:szCs w:val="22"/>
        </w:rPr>
        <w:t>Povinnost nahradit škodu</w:t>
      </w:r>
    </w:p>
    <w:p w:rsidR="00A54991" w:rsidRPr="003B209A" w:rsidRDefault="004B2D9D" w:rsidP="00300F1A">
      <w:pPr>
        <w:pStyle w:val="OdstavecSmlouvy"/>
        <w:numPr>
          <w:ilvl w:val="0"/>
          <w:numId w:val="14"/>
        </w:numPr>
        <w:rPr>
          <w:rFonts w:ascii="Palatino Linotype" w:hAnsi="Palatino Linotype"/>
          <w:sz w:val="22"/>
          <w:szCs w:val="22"/>
        </w:rPr>
      </w:pPr>
      <w:r w:rsidRPr="003B209A">
        <w:rPr>
          <w:rFonts w:ascii="Palatino Linotype" w:hAnsi="Palatino Linotype"/>
          <w:sz w:val="22"/>
          <w:szCs w:val="22"/>
        </w:rPr>
        <w:t xml:space="preserve">Povinnost nahradit škodu </w:t>
      </w:r>
      <w:r w:rsidR="00A54991" w:rsidRPr="003B209A">
        <w:rPr>
          <w:rFonts w:ascii="Palatino Linotype" w:hAnsi="Palatino Linotype"/>
          <w:sz w:val="22"/>
          <w:szCs w:val="22"/>
        </w:rPr>
        <w:t xml:space="preserve">se řídí příslušnými ustanoveními </w:t>
      </w:r>
      <w:r w:rsidR="00D87C25" w:rsidRPr="003B209A">
        <w:rPr>
          <w:rFonts w:ascii="Palatino Linotype" w:hAnsi="Palatino Linotype"/>
          <w:sz w:val="22"/>
          <w:szCs w:val="22"/>
        </w:rPr>
        <w:t xml:space="preserve">občanského </w:t>
      </w:r>
      <w:r w:rsidR="00A54991" w:rsidRPr="003B209A">
        <w:rPr>
          <w:rFonts w:ascii="Palatino Linotype" w:hAnsi="Palatino Linotype"/>
          <w:sz w:val="22"/>
          <w:szCs w:val="22"/>
        </w:rPr>
        <w:t>zákoníku, nestanoví-li smlouva jinak.</w:t>
      </w:r>
    </w:p>
    <w:p w:rsidR="004B2D9D" w:rsidRPr="003B209A" w:rsidRDefault="001349ED" w:rsidP="004C1CA5">
      <w:pPr>
        <w:pStyle w:val="OdstavecSmlouvy"/>
        <w:numPr>
          <w:ilvl w:val="0"/>
          <w:numId w:val="14"/>
        </w:numPr>
        <w:rPr>
          <w:rFonts w:ascii="Palatino Linotype" w:hAnsi="Palatino Linotype"/>
          <w:sz w:val="22"/>
          <w:szCs w:val="22"/>
        </w:rPr>
      </w:pPr>
      <w:r w:rsidRPr="003B209A">
        <w:rPr>
          <w:rFonts w:ascii="Palatino Linotype" w:hAnsi="Palatino Linotype"/>
          <w:sz w:val="22"/>
          <w:szCs w:val="22"/>
        </w:rPr>
        <w:t>Příkazník</w:t>
      </w:r>
      <w:r w:rsidR="00A54991" w:rsidRPr="003B209A">
        <w:rPr>
          <w:rFonts w:ascii="Palatino Linotype" w:hAnsi="Palatino Linotype"/>
          <w:sz w:val="22"/>
          <w:szCs w:val="22"/>
        </w:rPr>
        <w:t xml:space="preserve"> odpovídá za škodu, která </w:t>
      </w:r>
      <w:r w:rsidR="004B2D9D" w:rsidRPr="003B209A">
        <w:rPr>
          <w:rFonts w:ascii="Palatino Linotype" w:hAnsi="Palatino Linotype"/>
          <w:sz w:val="22"/>
          <w:szCs w:val="22"/>
        </w:rPr>
        <w:t>příkazc</w:t>
      </w:r>
      <w:r w:rsidR="00A54991" w:rsidRPr="003B209A">
        <w:rPr>
          <w:rFonts w:ascii="Palatino Linotype" w:hAnsi="Palatino Linotype"/>
          <w:sz w:val="22"/>
          <w:szCs w:val="22"/>
        </w:rPr>
        <w:t xml:space="preserve">i vznikne v důsledku vadného plnění, a to v plném rozsahu. Za škodu se považuje i újma, která </w:t>
      </w:r>
      <w:r w:rsidR="004B2D9D" w:rsidRPr="003B209A">
        <w:rPr>
          <w:rFonts w:ascii="Palatino Linotype" w:hAnsi="Palatino Linotype"/>
          <w:sz w:val="22"/>
          <w:szCs w:val="22"/>
        </w:rPr>
        <w:t>příkazc</w:t>
      </w:r>
      <w:r w:rsidR="00A54991" w:rsidRPr="003B209A">
        <w:rPr>
          <w:rFonts w:ascii="Palatino Linotype" w:hAnsi="Palatino Linotype"/>
          <w:sz w:val="22"/>
          <w:szCs w:val="22"/>
        </w:rPr>
        <w:t xml:space="preserve">i vznikla tím, že musel vynaložit náklady v důsledku porušení povinností </w:t>
      </w:r>
      <w:r w:rsidR="004B2D9D" w:rsidRPr="003B209A">
        <w:rPr>
          <w:rFonts w:ascii="Palatino Linotype" w:hAnsi="Palatino Linotype"/>
          <w:sz w:val="22"/>
          <w:szCs w:val="22"/>
        </w:rPr>
        <w:t>p</w:t>
      </w:r>
      <w:r w:rsidRPr="003B209A">
        <w:rPr>
          <w:rFonts w:ascii="Palatino Linotype" w:hAnsi="Palatino Linotype"/>
          <w:sz w:val="22"/>
          <w:szCs w:val="22"/>
        </w:rPr>
        <w:t>říkazník</w:t>
      </w:r>
      <w:r w:rsidR="004B2D9D" w:rsidRPr="003B209A">
        <w:rPr>
          <w:rFonts w:ascii="Palatino Linotype" w:hAnsi="Palatino Linotype"/>
          <w:sz w:val="22"/>
          <w:szCs w:val="22"/>
        </w:rPr>
        <w:t>a</w:t>
      </w:r>
      <w:r w:rsidR="00A54991" w:rsidRPr="003B209A">
        <w:rPr>
          <w:rFonts w:ascii="Palatino Linotype" w:hAnsi="Palatino Linotype"/>
          <w:sz w:val="22"/>
          <w:szCs w:val="22"/>
        </w:rPr>
        <w:t>.</w:t>
      </w:r>
    </w:p>
    <w:p w:rsidR="00557C30" w:rsidRPr="003B209A" w:rsidRDefault="00557C30" w:rsidP="00557C30">
      <w:pPr>
        <w:widowControl w:val="0"/>
        <w:numPr>
          <w:ilvl w:val="0"/>
          <w:numId w:val="14"/>
        </w:numPr>
        <w:spacing w:before="120" w:line="240" w:lineRule="atLeast"/>
        <w:jc w:val="both"/>
        <w:rPr>
          <w:rFonts w:ascii="Palatino Linotype" w:hAnsi="Palatino Linotype"/>
          <w:snapToGrid w:val="0"/>
          <w:sz w:val="22"/>
          <w:szCs w:val="22"/>
        </w:rPr>
      </w:pPr>
      <w:r w:rsidRPr="003B209A">
        <w:rPr>
          <w:rFonts w:ascii="Palatino Linotype" w:hAnsi="Palatino Linotype"/>
          <w:snapToGrid w:val="0"/>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252ED1">
        <w:rPr>
          <w:rFonts w:ascii="Palatino Linotype" w:hAnsi="Palatino Linotype"/>
          <w:snapToGrid w:val="0"/>
          <w:sz w:val="22"/>
          <w:szCs w:val="22"/>
        </w:rPr>
        <w:t>1</w:t>
      </w:r>
      <w:r w:rsidRPr="003B209A">
        <w:rPr>
          <w:rFonts w:ascii="Palatino Linotype" w:hAnsi="Palatino Linotype"/>
          <w:b/>
          <w:bCs/>
          <w:snapToGrid w:val="0"/>
          <w:sz w:val="22"/>
          <w:szCs w:val="22"/>
        </w:rPr>
        <w:t xml:space="preserve"> mil. Kč</w:t>
      </w:r>
      <w:r w:rsidRPr="003B209A">
        <w:rPr>
          <w:rFonts w:ascii="Palatino Linotype" w:hAnsi="Palatino Linotype"/>
          <w:snapToGrid w:val="0"/>
          <w:sz w:val="22"/>
          <w:szCs w:val="22"/>
        </w:rPr>
        <w:t xml:space="preserve">. Pojištění musí obsahovat krytí škod způsobené na majetku, zdraví třetích osob včetně krytí odpovědnosti za finanční škody. </w:t>
      </w:r>
    </w:p>
    <w:p w:rsidR="00557C30" w:rsidRDefault="00557C30" w:rsidP="00557C30">
      <w:pPr>
        <w:widowControl w:val="0"/>
        <w:numPr>
          <w:ilvl w:val="0"/>
          <w:numId w:val="14"/>
        </w:numPr>
        <w:spacing w:line="240" w:lineRule="atLeast"/>
        <w:jc w:val="both"/>
        <w:rPr>
          <w:rFonts w:ascii="Palatino Linotype" w:hAnsi="Palatino Linotype"/>
          <w:snapToGrid w:val="0"/>
          <w:sz w:val="22"/>
          <w:szCs w:val="22"/>
        </w:rPr>
      </w:pPr>
      <w:r w:rsidRPr="003B209A">
        <w:rPr>
          <w:rFonts w:ascii="Palatino Linotype" w:hAnsi="Palatino Linotype"/>
          <w:snapToGrid w:val="0"/>
          <w:sz w:val="22"/>
          <w:szCs w:val="22"/>
        </w:rPr>
        <w:t xml:space="preserve">Zhotovitel je povinen předat objednateli při podpisu této smlouvy kopie pojistných smluv na požadovaná pojištění dle odst. 5 tohoto článku včetně všech dodatků (dobu trvání pojištění, jeho rozsah, pojištěná rizika, pojistné částky, roční limity a sublimity plnění a výši spoluúčasti). </w:t>
      </w:r>
    </w:p>
    <w:p w:rsidR="001C79D9" w:rsidRPr="003B209A" w:rsidRDefault="001C79D9" w:rsidP="001C79D9">
      <w:pPr>
        <w:widowControl w:val="0"/>
        <w:spacing w:line="240" w:lineRule="atLeast"/>
        <w:ind w:left="360"/>
        <w:jc w:val="both"/>
        <w:rPr>
          <w:rFonts w:ascii="Palatino Linotype" w:hAnsi="Palatino Linotype"/>
          <w:snapToGrid w:val="0"/>
          <w:sz w:val="22"/>
          <w:szCs w:val="22"/>
        </w:rPr>
      </w:pPr>
    </w:p>
    <w:p w:rsidR="00A54991" w:rsidRPr="003B209A" w:rsidRDefault="00A54991" w:rsidP="001C79D9">
      <w:pPr>
        <w:pStyle w:val="slolnkuSmlouvy"/>
        <w:spacing w:before="0"/>
        <w:rPr>
          <w:rFonts w:ascii="Palatino Linotype" w:hAnsi="Palatino Linotype"/>
          <w:sz w:val="22"/>
          <w:szCs w:val="22"/>
        </w:rPr>
      </w:pPr>
      <w:r w:rsidRPr="003B209A">
        <w:rPr>
          <w:rFonts w:ascii="Palatino Linotype" w:hAnsi="Palatino Linotype"/>
          <w:sz w:val="22"/>
          <w:szCs w:val="22"/>
        </w:rPr>
        <w:t>XIX.</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Sankční ujednání</w:t>
      </w:r>
    </w:p>
    <w:p w:rsidR="00FB4782" w:rsidRPr="003B209A" w:rsidRDefault="00FB4782" w:rsidP="004267D9">
      <w:pPr>
        <w:pStyle w:val="Zkladntext"/>
        <w:numPr>
          <w:ilvl w:val="0"/>
          <w:numId w:val="28"/>
        </w:numPr>
        <w:tabs>
          <w:tab w:val="clear" w:pos="540"/>
          <w:tab w:val="clear" w:pos="1260"/>
          <w:tab w:val="clear" w:pos="1980"/>
          <w:tab w:val="clear" w:pos="3960"/>
        </w:tabs>
        <w:spacing w:after="120"/>
        <w:rPr>
          <w:rFonts w:ascii="Palatino Linotype" w:hAnsi="Palatino Linotype"/>
          <w:sz w:val="22"/>
          <w:szCs w:val="22"/>
        </w:rPr>
      </w:pPr>
      <w:r w:rsidRPr="003B209A">
        <w:rPr>
          <w:rFonts w:ascii="Palatino Linotype" w:hAnsi="Palatino Linotype"/>
          <w:sz w:val="22"/>
          <w:szCs w:val="22"/>
        </w:rPr>
        <w:t xml:space="preserve">Nepodá-li </w:t>
      </w:r>
      <w:r w:rsidR="004B2D9D" w:rsidRPr="003B209A">
        <w:rPr>
          <w:rFonts w:ascii="Palatino Linotype" w:hAnsi="Palatino Linotype"/>
          <w:sz w:val="22"/>
          <w:szCs w:val="22"/>
        </w:rPr>
        <w:t>p</w:t>
      </w:r>
      <w:r w:rsidR="001349ED" w:rsidRPr="003B209A">
        <w:rPr>
          <w:rFonts w:ascii="Palatino Linotype" w:hAnsi="Palatino Linotype"/>
          <w:sz w:val="22"/>
          <w:szCs w:val="22"/>
        </w:rPr>
        <w:t>říkazník</w:t>
      </w:r>
      <w:r w:rsidRPr="003B209A">
        <w:rPr>
          <w:rFonts w:ascii="Palatino Linotype" w:hAnsi="Palatino Linotype"/>
          <w:sz w:val="22"/>
          <w:szCs w:val="22"/>
        </w:rPr>
        <w:t xml:space="preserve"> žádosti o příslušná rozhodnutí a povolení </w:t>
      </w:r>
      <w:r w:rsidR="000E7F33" w:rsidRPr="003B209A">
        <w:rPr>
          <w:rFonts w:ascii="Palatino Linotype" w:hAnsi="Palatino Linotype"/>
          <w:sz w:val="22"/>
          <w:szCs w:val="22"/>
        </w:rPr>
        <w:t>ve lhůtě dle čl. XIII</w:t>
      </w:r>
      <w:r w:rsidRPr="003B209A">
        <w:rPr>
          <w:rFonts w:ascii="Palatino Linotype" w:hAnsi="Palatino Linotype"/>
          <w:sz w:val="22"/>
          <w:szCs w:val="22"/>
        </w:rPr>
        <w:t xml:space="preserve"> odst. 1 této smlouvy, je povinen uhradit </w:t>
      </w:r>
      <w:r w:rsidR="004B2D9D" w:rsidRPr="003B209A">
        <w:rPr>
          <w:rFonts w:ascii="Palatino Linotype" w:hAnsi="Palatino Linotype"/>
          <w:sz w:val="22"/>
          <w:szCs w:val="22"/>
        </w:rPr>
        <w:t>příkazc</w:t>
      </w:r>
      <w:r w:rsidRPr="003B209A">
        <w:rPr>
          <w:rFonts w:ascii="Palatino Linotype" w:hAnsi="Palatino Linotype"/>
          <w:sz w:val="22"/>
          <w:szCs w:val="22"/>
        </w:rPr>
        <w:t xml:space="preserve">i smluvní pokutu ve výši 0,25 % z celkové sjednané </w:t>
      </w:r>
      <w:r w:rsidR="006C62A5" w:rsidRPr="003B209A">
        <w:rPr>
          <w:rFonts w:ascii="Palatino Linotype" w:hAnsi="Palatino Linotype"/>
          <w:sz w:val="22"/>
          <w:szCs w:val="22"/>
        </w:rPr>
        <w:t>odměn</w:t>
      </w:r>
      <w:r w:rsidRPr="003B209A">
        <w:rPr>
          <w:rFonts w:ascii="Palatino Linotype" w:hAnsi="Palatino Linotype"/>
          <w:sz w:val="22"/>
          <w:szCs w:val="22"/>
        </w:rPr>
        <w:t>y</w:t>
      </w:r>
      <w:r w:rsidR="00453936" w:rsidRPr="003B209A">
        <w:rPr>
          <w:rFonts w:ascii="Palatino Linotype" w:hAnsi="Palatino Linotype"/>
          <w:sz w:val="22"/>
          <w:szCs w:val="22"/>
        </w:rPr>
        <w:t xml:space="preserve"> bez DPH</w:t>
      </w:r>
      <w:r w:rsidRPr="003B209A">
        <w:rPr>
          <w:rFonts w:ascii="Palatino Linotype" w:hAnsi="Palatino Linotype"/>
          <w:sz w:val="22"/>
          <w:szCs w:val="22"/>
        </w:rPr>
        <w:t xml:space="preserve"> za inženýrskou činnost dle čl. XIV. odst. 1 písm. a) této smlouvy, a to za každý i započatý den prodlení.</w:t>
      </w:r>
    </w:p>
    <w:p w:rsidR="00141C2E" w:rsidRPr="003B209A" w:rsidRDefault="00141C2E" w:rsidP="00300F1A">
      <w:pPr>
        <w:pStyle w:val="Zkladntext"/>
        <w:numPr>
          <w:ilvl w:val="0"/>
          <w:numId w:val="28"/>
        </w:numPr>
        <w:tabs>
          <w:tab w:val="clear" w:pos="540"/>
          <w:tab w:val="clear" w:pos="1260"/>
          <w:tab w:val="clear" w:pos="1980"/>
          <w:tab w:val="clear" w:pos="3960"/>
        </w:tabs>
        <w:spacing w:after="120"/>
        <w:rPr>
          <w:rFonts w:ascii="Palatino Linotype" w:hAnsi="Palatino Linotype"/>
          <w:sz w:val="22"/>
          <w:szCs w:val="22"/>
        </w:rPr>
      </w:pPr>
      <w:r w:rsidRPr="003B209A">
        <w:rPr>
          <w:rFonts w:ascii="Palatino Linotype" w:hAnsi="Palatino Linotype"/>
          <w:sz w:val="22"/>
          <w:szCs w:val="22"/>
        </w:rPr>
        <w:t xml:space="preserve">Nebude-li </w:t>
      </w:r>
      <w:r w:rsidR="004B2D9D" w:rsidRPr="003B209A">
        <w:rPr>
          <w:rFonts w:ascii="Palatino Linotype" w:hAnsi="Palatino Linotype"/>
          <w:sz w:val="22"/>
          <w:szCs w:val="22"/>
        </w:rPr>
        <w:t>p</w:t>
      </w:r>
      <w:r w:rsidR="001349ED" w:rsidRPr="003B209A">
        <w:rPr>
          <w:rFonts w:ascii="Palatino Linotype" w:hAnsi="Palatino Linotype"/>
          <w:sz w:val="22"/>
          <w:szCs w:val="22"/>
        </w:rPr>
        <w:t>říkazník</w:t>
      </w:r>
      <w:r w:rsidRPr="003B209A">
        <w:rPr>
          <w:rFonts w:ascii="Palatino Linotype" w:hAnsi="Palatino Linotype"/>
          <w:sz w:val="22"/>
          <w:szCs w:val="22"/>
        </w:rPr>
        <w:t xml:space="preserve"> vykonávat funkci koordinátora bezpečnosti a ochrany zdraví při práci na staveništi po dobu přípravy stavby v souladu s ustanoveními této smlouvy, zavazuje se uhradit </w:t>
      </w:r>
      <w:r w:rsidR="004B2D9D" w:rsidRPr="003B209A">
        <w:rPr>
          <w:rFonts w:ascii="Palatino Linotype" w:hAnsi="Palatino Linotype"/>
          <w:sz w:val="22"/>
          <w:szCs w:val="22"/>
        </w:rPr>
        <w:t>příkazc</w:t>
      </w:r>
      <w:r w:rsidRPr="003B209A">
        <w:rPr>
          <w:rFonts w:ascii="Palatino Linotype" w:hAnsi="Palatino Linotype"/>
          <w:sz w:val="22"/>
          <w:szCs w:val="22"/>
        </w:rPr>
        <w:t xml:space="preserve">i smluvní pokutu ve výši 20.000,-- Kč za každý zjištěný případ. </w:t>
      </w:r>
    </w:p>
    <w:p w:rsidR="00A54991" w:rsidRPr="003B209A" w:rsidRDefault="00A54991" w:rsidP="00300F1A">
      <w:pPr>
        <w:pStyle w:val="Zkladntext"/>
        <w:numPr>
          <w:ilvl w:val="0"/>
          <w:numId w:val="28"/>
        </w:numPr>
        <w:tabs>
          <w:tab w:val="clear" w:pos="540"/>
          <w:tab w:val="clear" w:pos="1260"/>
          <w:tab w:val="clear" w:pos="1980"/>
          <w:tab w:val="clear" w:pos="3960"/>
        </w:tabs>
        <w:spacing w:after="120"/>
        <w:ind w:left="357" w:hanging="357"/>
        <w:rPr>
          <w:rFonts w:ascii="Palatino Linotype" w:hAnsi="Palatino Linotype"/>
          <w:sz w:val="22"/>
          <w:szCs w:val="22"/>
        </w:rPr>
      </w:pPr>
      <w:r w:rsidRPr="003B209A">
        <w:rPr>
          <w:rFonts w:ascii="Palatino Linotype" w:hAnsi="Palatino Linotype"/>
          <w:sz w:val="22"/>
          <w:szCs w:val="22"/>
        </w:rPr>
        <w:t xml:space="preserve">Nebude-li </w:t>
      </w:r>
      <w:r w:rsidR="004B2D9D" w:rsidRPr="003B209A">
        <w:rPr>
          <w:rFonts w:ascii="Palatino Linotype" w:hAnsi="Palatino Linotype"/>
          <w:sz w:val="22"/>
          <w:szCs w:val="22"/>
        </w:rPr>
        <w:t>p</w:t>
      </w:r>
      <w:r w:rsidR="001349ED" w:rsidRPr="003B209A">
        <w:rPr>
          <w:rFonts w:ascii="Palatino Linotype" w:hAnsi="Palatino Linotype"/>
          <w:sz w:val="22"/>
          <w:szCs w:val="22"/>
        </w:rPr>
        <w:t>říkazník</w:t>
      </w:r>
      <w:r w:rsidRPr="003B209A">
        <w:rPr>
          <w:rFonts w:ascii="Palatino Linotype" w:hAnsi="Palatino Linotype"/>
          <w:sz w:val="22"/>
          <w:szCs w:val="22"/>
        </w:rPr>
        <w:t xml:space="preserve"> vykonávat autorský dozor v souladu s ustanoveními této smlouvy, zavazuje se uhradit </w:t>
      </w:r>
      <w:r w:rsidR="004B2D9D" w:rsidRPr="003B209A">
        <w:rPr>
          <w:rFonts w:ascii="Palatino Linotype" w:hAnsi="Palatino Linotype"/>
          <w:sz w:val="22"/>
          <w:szCs w:val="22"/>
        </w:rPr>
        <w:t>příkazc</w:t>
      </w:r>
      <w:r w:rsidRPr="003B209A">
        <w:rPr>
          <w:rFonts w:ascii="Palatino Linotype" w:hAnsi="Palatino Linotype"/>
          <w:sz w:val="22"/>
          <w:szCs w:val="22"/>
        </w:rPr>
        <w:t xml:space="preserve">i smluvní pokutu ve výši 3.000,-- Kč za každý zjištěný případ. </w:t>
      </w:r>
    </w:p>
    <w:p w:rsidR="00A54991" w:rsidRPr="003B209A" w:rsidRDefault="00A54991" w:rsidP="00300F1A">
      <w:pPr>
        <w:pStyle w:val="Zkladntext"/>
        <w:numPr>
          <w:ilvl w:val="0"/>
          <w:numId w:val="28"/>
        </w:numPr>
        <w:tabs>
          <w:tab w:val="clear" w:pos="540"/>
          <w:tab w:val="clear" w:pos="1260"/>
          <w:tab w:val="clear" w:pos="1980"/>
          <w:tab w:val="clear" w:pos="3960"/>
        </w:tabs>
        <w:spacing w:after="120"/>
        <w:ind w:left="357" w:hanging="357"/>
        <w:rPr>
          <w:rFonts w:ascii="Palatino Linotype" w:hAnsi="Palatino Linotype"/>
          <w:sz w:val="22"/>
          <w:szCs w:val="22"/>
        </w:rPr>
      </w:pPr>
      <w:r w:rsidRPr="003B209A">
        <w:rPr>
          <w:rFonts w:ascii="Palatino Linotype" w:hAnsi="Palatino Linotype"/>
          <w:sz w:val="22"/>
          <w:szCs w:val="22"/>
        </w:rPr>
        <w:t xml:space="preserve">Pro případ prodlení se zaplacením </w:t>
      </w:r>
      <w:r w:rsidR="006C62A5" w:rsidRPr="003B209A">
        <w:rPr>
          <w:rFonts w:ascii="Palatino Linotype" w:hAnsi="Palatino Linotype"/>
          <w:sz w:val="22"/>
          <w:szCs w:val="22"/>
        </w:rPr>
        <w:t>odměn</w:t>
      </w:r>
      <w:r w:rsidRPr="003B209A">
        <w:rPr>
          <w:rFonts w:ascii="Palatino Linotype" w:hAnsi="Palatino Linotype"/>
          <w:sz w:val="22"/>
          <w:szCs w:val="22"/>
        </w:rPr>
        <w:t xml:space="preserve">y sjednávají smluvní strany úrok z prodlení </w:t>
      </w:r>
      <w:r w:rsidRPr="003B209A">
        <w:rPr>
          <w:rFonts w:ascii="Palatino Linotype" w:hAnsi="Palatino Linotype"/>
          <w:sz w:val="22"/>
          <w:szCs w:val="22"/>
        </w:rPr>
        <w:br/>
        <w:t>ve výši stanovené občanskoprávními předpisy.</w:t>
      </w:r>
    </w:p>
    <w:p w:rsidR="00A54991" w:rsidRPr="003B209A" w:rsidRDefault="00A54991" w:rsidP="00300F1A">
      <w:pPr>
        <w:pStyle w:val="Zkladntext"/>
        <w:numPr>
          <w:ilvl w:val="0"/>
          <w:numId w:val="28"/>
        </w:numPr>
        <w:tabs>
          <w:tab w:val="clear" w:pos="540"/>
          <w:tab w:val="clear" w:pos="1260"/>
          <w:tab w:val="clear" w:pos="1980"/>
          <w:tab w:val="clear" w:pos="3960"/>
        </w:tabs>
        <w:spacing w:after="120"/>
        <w:ind w:left="357" w:hanging="357"/>
        <w:rPr>
          <w:rFonts w:ascii="Palatino Linotype" w:hAnsi="Palatino Linotype"/>
          <w:sz w:val="22"/>
          <w:szCs w:val="22"/>
        </w:rPr>
      </w:pPr>
      <w:r w:rsidRPr="003B209A">
        <w:rPr>
          <w:rFonts w:ascii="Palatino Linotype" w:hAnsi="Palatino Linotype"/>
          <w:sz w:val="22"/>
          <w:szCs w:val="22"/>
        </w:rPr>
        <w:t xml:space="preserve">Sjednané smluvní pokuty zaplatí povinná strana nezávisle na zavinění a na tom, zda a v jaké výši vznikne druhé straně škoda. Náhradu škody lze vymáhat samostatně v plné výši vedle smluvní pokuty. </w:t>
      </w:r>
    </w:p>
    <w:p w:rsidR="00A54991" w:rsidRPr="003B209A" w:rsidRDefault="00A54991" w:rsidP="00300F1A">
      <w:pPr>
        <w:pStyle w:val="Zkladntext"/>
        <w:numPr>
          <w:ilvl w:val="0"/>
          <w:numId w:val="28"/>
        </w:numPr>
        <w:tabs>
          <w:tab w:val="clear" w:pos="540"/>
          <w:tab w:val="clear" w:pos="1260"/>
          <w:tab w:val="clear" w:pos="1980"/>
          <w:tab w:val="clear" w:pos="3960"/>
        </w:tabs>
        <w:spacing w:after="120"/>
        <w:ind w:left="357" w:hanging="357"/>
        <w:rPr>
          <w:rFonts w:ascii="Palatino Linotype" w:hAnsi="Palatino Linotype"/>
          <w:sz w:val="22"/>
          <w:szCs w:val="22"/>
        </w:rPr>
      </w:pPr>
      <w:r w:rsidRPr="003B209A">
        <w:rPr>
          <w:rFonts w:ascii="Palatino Linotype" w:hAnsi="Palatino Linotype"/>
          <w:sz w:val="22"/>
          <w:szCs w:val="22"/>
        </w:rPr>
        <w:t>Pokud závazek některé ze stran vyplývající z této smlouvy zanikne před jeho řádným splněním, nezaniká nárok na smluvní pokutu, pokud vznikl dřívějším porušením povinnosti.</w:t>
      </w:r>
    </w:p>
    <w:p w:rsidR="00A54991" w:rsidRPr="003B209A" w:rsidRDefault="00A54991" w:rsidP="00F366A1">
      <w:pPr>
        <w:pStyle w:val="Zkladntext"/>
        <w:numPr>
          <w:ilvl w:val="0"/>
          <w:numId w:val="28"/>
        </w:numPr>
        <w:tabs>
          <w:tab w:val="clear" w:pos="540"/>
          <w:tab w:val="clear" w:pos="1260"/>
          <w:tab w:val="clear" w:pos="1980"/>
          <w:tab w:val="clear" w:pos="3960"/>
        </w:tabs>
        <w:ind w:left="357" w:hanging="357"/>
        <w:rPr>
          <w:rFonts w:ascii="Palatino Linotype" w:hAnsi="Palatino Linotype"/>
          <w:sz w:val="22"/>
          <w:szCs w:val="22"/>
        </w:rPr>
      </w:pPr>
      <w:r w:rsidRPr="003B209A">
        <w:rPr>
          <w:rFonts w:ascii="Palatino Linotype" w:hAnsi="Palatino Linotype"/>
          <w:sz w:val="22"/>
          <w:szCs w:val="22"/>
        </w:rPr>
        <w:t>Zánik závazku vyplývajícího z této smlouvy jeho pozdním splněním neznamená zánik nároku na smluvní pokutu za prodlení s plněním.</w:t>
      </w:r>
    </w:p>
    <w:p w:rsidR="00FA7D62" w:rsidRPr="003B209A" w:rsidRDefault="00FA7D62" w:rsidP="00F366A1">
      <w:pPr>
        <w:pStyle w:val="slolnkuSmlouvy"/>
        <w:spacing w:before="360"/>
        <w:rPr>
          <w:rFonts w:ascii="Palatino Linotype" w:hAnsi="Palatino Linotype"/>
          <w:sz w:val="22"/>
          <w:szCs w:val="22"/>
        </w:rPr>
      </w:pPr>
      <w:r w:rsidRPr="003B209A">
        <w:rPr>
          <w:rFonts w:ascii="Palatino Linotype" w:hAnsi="Palatino Linotype"/>
          <w:sz w:val="22"/>
          <w:szCs w:val="22"/>
        </w:rPr>
        <w:t>X</w:t>
      </w:r>
      <w:r w:rsidR="002017F5" w:rsidRPr="003B209A">
        <w:rPr>
          <w:rFonts w:ascii="Palatino Linotype" w:hAnsi="Palatino Linotype"/>
          <w:sz w:val="22"/>
          <w:szCs w:val="22"/>
        </w:rPr>
        <w:t>X</w:t>
      </w:r>
      <w:r w:rsidRPr="003B209A">
        <w:rPr>
          <w:rFonts w:ascii="Palatino Linotype" w:hAnsi="Palatino Linotype"/>
          <w:sz w:val="22"/>
          <w:szCs w:val="22"/>
        </w:rPr>
        <w:t>.</w:t>
      </w:r>
    </w:p>
    <w:p w:rsidR="00FA7D62" w:rsidRPr="003B209A" w:rsidRDefault="00E51D92" w:rsidP="00F366A1">
      <w:pPr>
        <w:pStyle w:val="Smlouva2"/>
        <w:ind w:left="357"/>
        <w:rPr>
          <w:rFonts w:ascii="Palatino Linotype" w:hAnsi="Palatino Linotype"/>
          <w:bCs/>
          <w:sz w:val="22"/>
          <w:szCs w:val="22"/>
        </w:rPr>
      </w:pPr>
      <w:r w:rsidRPr="003B209A">
        <w:rPr>
          <w:rFonts w:ascii="Palatino Linotype" w:hAnsi="Palatino Linotype"/>
          <w:bCs/>
          <w:sz w:val="22"/>
          <w:szCs w:val="22"/>
        </w:rPr>
        <w:t>Odvolání příkazu</w:t>
      </w:r>
    </w:p>
    <w:p w:rsidR="00FA7D62" w:rsidRPr="003B209A" w:rsidRDefault="00FA7D62" w:rsidP="00F366A1">
      <w:pPr>
        <w:pStyle w:val="Smlouva2"/>
        <w:numPr>
          <w:ilvl w:val="3"/>
          <w:numId w:val="48"/>
        </w:numPr>
        <w:tabs>
          <w:tab w:val="left" w:pos="426"/>
        </w:tabs>
        <w:spacing w:before="240"/>
        <w:ind w:left="357" w:hanging="357"/>
        <w:jc w:val="both"/>
        <w:rPr>
          <w:rFonts w:ascii="Palatino Linotype" w:hAnsi="Palatino Linotype"/>
          <w:b w:val="0"/>
          <w:bCs/>
          <w:sz w:val="22"/>
          <w:szCs w:val="22"/>
        </w:rPr>
      </w:pPr>
      <w:r w:rsidRPr="003B209A">
        <w:rPr>
          <w:rFonts w:ascii="Palatino Linotype" w:hAnsi="Palatino Linotype"/>
          <w:b w:val="0"/>
          <w:bCs/>
          <w:sz w:val="22"/>
          <w:szCs w:val="22"/>
        </w:rPr>
        <w:t>Příkazce je oprávněn příkaz odvolat bez udání důvodu.</w:t>
      </w:r>
    </w:p>
    <w:p w:rsidR="00FA7D62" w:rsidRDefault="00E51D92" w:rsidP="00C03499">
      <w:pPr>
        <w:pStyle w:val="Smlouva2"/>
        <w:numPr>
          <w:ilvl w:val="3"/>
          <w:numId w:val="48"/>
        </w:numPr>
        <w:tabs>
          <w:tab w:val="left" w:pos="426"/>
        </w:tabs>
        <w:ind w:left="357" w:hanging="357"/>
        <w:jc w:val="both"/>
        <w:rPr>
          <w:rFonts w:ascii="Palatino Linotype" w:hAnsi="Palatino Linotype"/>
          <w:b w:val="0"/>
          <w:bCs/>
          <w:sz w:val="22"/>
          <w:szCs w:val="22"/>
        </w:rPr>
      </w:pPr>
      <w:r w:rsidRPr="003B209A">
        <w:rPr>
          <w:rFonts w:ascii="Palatino Linotype" w:hAnsi="Palatino Linotype"/>
          <w:b w:val="0"/>
          <w:bCs/>
          <w:sz w:val="22"/>
          <w:szCs w:val="22"/>
        </w:rPr>
        <w:t>O</w:t>
      </w:r>
      <w:r w:rsidR="00FA7D62" w:rsidRPr="003B209A">
        <w:rPr>
          <w:rFonts w:ascii="Palatino Linotype" w:hAnsi="Palatino Linotype"/>
          <w:b w:val="0"/>
          <w:bCs/>
          <w:sz w:val="22"/>
          <w:szCs w:val="22"/>
        </w:rPr>
        <w:t>dvoláním příkazu není dotčeno právo oprávněné smluvní strany na zaplacení smluvní pokuty ani na náhradu škody vzniklé porušením smlouvy.</w:t>
      </w:r>
    </w:p>
    <w:p w:rsidR="001C79D9" w:rsidRPr="003B209A" w:rsidRDefault="001C79D9" w:rsidP="001C79D9">
      <w:pPr>
        <w:pStyle w:val="Smlouva2"/>
        <w:tabs>
          <w:tab w:val="left" w:pos="426"/>
        </w:tabs>
        <w:ind w:left="357"/>
        <w:jc w:val="both"/>
        <w:rPr>
          <w:rFonts w:ascii="Palatino Linotype" w:hAnsi="Palatino Linotype"/>
          <w:b w:val="0"/>
          <w:bCs/>
          <w:sz w:val="22"/>
          <w:szCs w:val="22"/>
        </w:rPr>
      </w:pPr>
    </w:p>
    <w:p w:rsidR="00A54991" w:rsidRPr="00B51597" w:rsidRDefault="00A54991">
      <w:pPr>
        <w:pStyle w:val="Nadpis2"/>
        <w:rPr>
          <w:rFonts w:ascii="Palatino Linotype" w:hAnsi="Palatino Linotype"/>
          <w:sz w:val="22"/>
          <w:szCs w:val="22"/>
        </w:rPr>
      </w:pPr>
      <w:r w:rsidRPr="00B51597">
        <w:rPr>
          <w:rFonts w:ascii="Palatino Linotype" w:hAnsi="Palatino Linotype"/>
          <w:sz w:val="22"/>
          <w:szCs w:val="22"/>
        </w:rPr>
        <w:t>ČÁST D</w:t>
      </w:r>
    </w:p>
    <w:p w:rsidR="006A4A87" w:rsidRPr="00B51597" w:rsidRDefault="00A54991" w:rsidP="00655D8F">
      <w:pPr>
        <w:pStyle w:val="Nadpis2"/>
        <w:rPr>
          <w:rFonts w:ascii="Palatino Linotype" w:hAnsi="Palatino Linotype"/>
          <w:sz w:val="22"/>
          <w:szCs w:val="22"/>
        </w:rPr>
      </w:pPr>
      <w:r w:rsidRPr="00B51597">
        <w:rPr>
          <w:rFonts w:ascii="Palatino Linotype" w:hAnsi="Palatino Linotype"/>
          <w:sz w:val="22"/>
          <w:szCs w:val="22"/>
        </w:rPr>
        <w:t>Společná ustanovení</w:t>
      </w:r>
    </w:p>
    <w:p w:rsidR="00655D8F" w:rsidRPr="003B209A" w:rsidRDefault="00655D8F" w:rsidP="00655D8F">
      <w:pPr>
        <w:rPr>
          <w:rFonts w:ascii="Palatino Linotype" w:hAnsi="Palatino Linotype"/>
        </w:rPr>
      </w:pPr>
    </w:p>
    <w:p w:rsidR="006A4A87" w:rsidRPr="003B209A" w:rsidRDefault="006A4A87" w:rsidP="006A4A87">
      <w:pPr>
        <w:jc w:val="center"/>
        <w:rPr>
          <w:rFonts w:ascii="Palatino Linotype" w:hAnsi="Palatino Linotype"/>
          <w:b/>
        </w:rPr>
      </w:pPr>
      <w:r w:rsidRPr="003B209A">
        <w:rPr>
          <w:rFonts w:ascii="Palatino Linotype" w:hAnsi="Palatino Linotype"/>
          <w:b/>
        </w:rPr>
        <w:t>XXI.</w:t>
      </w:r>
    </w:p>
    <w:p w:rsidR="006A4A87" w:rsidRPr="003B209A" w:rsidRDefault="006A4A87" w:rsidP="006A4A87">
      <w:pPr>
        <w:pStyle w:val="slolnkuSmlouvy"/>
        <w:spacing w:before="0"/>
        <w:rPr>
          <w:rFonts w:ascii="Palatino Linotype" w:hAnsi="Palatino Linotype"/>
          <w:b w:val="0"/>
          <w:sz w:val="22"/>
          <w:szCs w:val="22"/>
        </w:rPr>
      </w:pPr>
      <w:r w:rsidRPr="003B209A">
        <w:rPr>
          <w:rFonts w:ascii="Palatino Linotype" w:hAnsi="Palatino Linotype"/>
          <w:sz w:val="22"/>
          <w:szCs w:val="22"/>
        </w:rPr>
        <w:t>Registr smluv - doložka</w:t>
      </w:r>
    </w:p>
    <w:p w:rsidR="006A4A87" w:rsidRPr="003B209A" w:rsidRDefault="006A4A87" w:rsidP="006A4A87">
      <w:pPr>
        <w:pStyle w:val="Odstavecseseznamem1"/>
        <w:numPr>
          <w:ilvl w:val="0"/>
          <w:numId w:val="56"/>
        </w:numPr>
        <w:suppressAutoHyphens/>
        <w:spacing w:before="120"/>
        <w:ind w:left="284"/>
        <w:jc w:val="both"/>
        <w:rPr>
          <w:rFonts w:ascii="Palatino Linotype" w:hAnsi="Palatino Linotype"/>
          <w:sz w:val="22"/>
          <w:szCs w:val="22"/>
        </w:rPr>
      </w:pPr>
      <w:r w:rsidRPr="003B209A">
        <w:rPr>
          <w:rFonts w:ascii="Palatino Linotype" w:hAnsi="Palatino Linotype"/>
          <w:sz w:val="22"/>
          <w:szCs w:val="22"/>
        </w:rPr>
        <w:t>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bude povinné tuto smlouvu  podle uvedeného zákona publikovat, se strany dohodly následujícím způsobem:</w:t>
      </w:r>
    </w:p>
    <w:p w:rsidR="006A4A87" w:rsidRPr="003B209A" w:rsidRDefault="006A4A87" w:rsidP="006A4A87">
      <w:pPr>
        <w:pStyle w:val="Odstavecseseznamem1"/>
        <w:spacing w:before="120"/>
        <w:ind w:left="284"/>
        <w:jc w:val="both"/>
        <w:rPr>
          <w:rFonts w:ascii="Palatino Linotype" w:hAnsi="Palatino Linotype"/>
          <w:sz w:val="22"/>
          <w:szCs w:val="22"/>
        </w:rPr>
      </w:pPr>
      <w:r w:rsidRPr="003B209A">
        <w:rPr>
          <w:rFonts w:ascii="Palatino Linotype" w:hAnsi="Palatino Linotype"/>
          <w:sz w:val="22"/>
          <w:szCs w:val="22"/>
        </w:rPr>
        <w:t>•</w:t>
      </w:r>
      <w:r w:rsidRPr="003B209A">
        <w:rPr>
          <w:rFonts w:ascii="Palatino Linotype" w:hAnsi="Palatino Linotype"/>
          <w:sz w:val="22"/>
          <w:szCs w:val="22"/>
        </w:rPr>
        <w:tab/>
        <w:t>Strany pokládají informace obsažené v této smlouvě za obchodní tajemství každé jednotlivé strany, a to nejméně v rozsahu definice služeb, ceny služeb;</w:t>
      </w:r>
    </w:p>
    <w:p w:rsidR="006A4A87" w:rsidRPr="003B209A" w:rsidRDefault="006A4A87" w:rsidP="006A4A87">
      <w:pPr>
        <w:pStyle w:val="Odstavecseseznamem1"/>
        <w:spacing w:before="120"/>
        <w:ind w:left="284"/>
        <w:jc w:val="both"/>
        <w:rPr>
          <w:rFonts w:ascii="Palatino Linotype" w:hAnsi="Palatino Linotype"/>
          <w:sz w:val="22"/>
          <w:szCs w:val="22"/>
        </w:rPr>
      </w:pPr>
      <w:r w:rsidRPr="003B209A">
        <w:rPr>
          <w:rFonts w:ascii="Palatino Linotype" w:hAnsi="Palatino Linotype"/>
          <w:sz w:val="22"/>
          <w:szCs w:val="22"/>
        </w:rPr>
        <w:t>•</w:t>
      </w:r>
      <w:r w:rsidRPr="003B209A">
        <w:rPr>
          <w:rFonts w:ascii="Palatino Linotype" w:hAnsi="Palatino Linotype"/>
          <w:sz w:val="22"/>
          <w:szCs w:val="22"/>
        </w:rPr>
        <w:tab/>
        <w:t xml:space="preserve">Strany souhlasí, že v souladu s ustanovením § 5 odst. 2 zákona o registru smluv zašle správci registru smluv elektronický obraz této Smlouvy a metadata vyžadovaná zákonem o registru smluv žadatel, kterým je </w:t>
      </w:r>
      <w:r w:rsidR="00B51597">
        <w:rPr>
          <w:rFonts w:ascii="Palatino Linotype" w:hAnsi="Palatino Linotype"/>
          <w:sz w:val="22"/>
          <w:szCs w:val="22"/>
        </w:rPr>
        <w:t>zhotovitel(či příkazník)</w:t>
      </w:r>
      <w:r w:rsidRPr="003B209A">
        <w:rPr>
          <w:rFonts w:ascii="Palatino Linotype" w:hAnsi="Palatino Linotype"/>
          <w:sz w:val="22"/>
          <w:szCs w:val="22"/>
        </w:rPr>
        <w:t xml:space="preserve"> a to až poté, co v elektronickém obrazu této smlouvy znečitelní data výše uvedená v souladu s ustanovením § 5 odst. </w:t>
      </w:r>
      <w:smartTag w:uri="urn:schemas-microsoft-com:office:smarttags" w:element="metricconverter">
        <w:smartTagPr>
          <w:attr w:name="ProductID" w:val="8 a"/>
        </w:smartTagPr>
        <w:r w:rsidRPr="003B209A">
          <w:rPr>
            <w:rFonts w:ascii="Palatino Linotype" w:hAnsi="Palatino Linotype"/>
            <w:sz w:val="22"/>
            <w:szCs w:val="22"/>
          </w:rPr>
          <w:t>8 a</w:t>
        </w:r>
      </w:smartTag>
      <w:r w:rsidRPr="003B209A">
        <w:rPr>
          <w:rFonts w:ascii="Palatino Linotype" w:hAnsi="Palatino Linotype"/>
          <w:sz w:val="22"/>
          <w:szCs w:val="22"/>
        </w:rPr>
        <w:t xml:space="preserve"> příslušná metadata označí jako metadata vyloučená z uveřejnění podle ustanovení § 5 odst. </w:t>
      </w:r>
      <w:smartTag w:uri="urn:schemas-microsoft-com:office:smarttags" w:element="metricconverter">
        <w:smartTagPr>
          <w:attr w:name="ProductID" w:val="5 a"/>
        </w:smartTagPr>
        <w:r w:rsidRPr="003B209A">
          <w:rPr>
            <w:rFonts w:ascii="Palatino Linotype" w:hAnsi="Palatino Linotype"/>
            <w:sz w:val="22"/>
            <w:szCs w:val="22"/>
          </w:rPr>
          <w:t>5 a</w:t>
        </w:r>
      </w:smartTag>
      <w:r w:rsidRPr="003B209A">
        <w:rPr>
          <w:rFonts w:ascii="Palatino Linotype" w:hAnsi="Palatino Linotype"/>
          <w:sz w:val="22"/>
          <w:szCs w:val="22"/>
        </w:rPr>
        <w:t xml:space="preserve"> 6 zákona o registru smluv.</w:t>
      </w:r>
    </w:p>
    <w:p w:rsidR="006A4A87" w:rsidRPr="003B209A" w:rsidRDefault="006A4A87" w:rsidP="006A4A87">
      <w:pPr>
        <w:pStyle w:val="Odstavecseseznamem1"/>
        <w:spacing w:before="120"/>
        <w:ind w:left="284"/>
        <w:jc w:val="both"/>
        <w:rPr>
          <w:rFonts w:ascii="Palatino Linotype" w:hAnsi="Palatino Linotype"/>
          <w:sz w:val="22"/>
          <w:szCs w:val="22"/>
        </w:rPr>
      </w:pPr>
      <w:r w:rsidRPr="003B209A">
        <w:rPr>
          <w:rFonts w:ascii="Palatino Linotype" w:hAnsi="Palatino Linotype"/>
          <w:sz w:val="22"/>
          <w:szCs w:val="22"/>
        </w:rPr>
        <w:t>•</w:t>
      </w:r>
      <w:r w:rsidRPr="003B209A">
        <w:rPr>
          <w:rFonts w:ascii="Palatino Linotype" w:hAnsi="Palatino Linotype"/>
          <w:sz w:val="22"/>
          <w:szCs w:val="22"/>
        </w:rPr>
        <w:tab/>
        <w:t>Žadatel splní povinnost výše uvedenou ve lhůtě 14 dní od uzavření smlouvy a neprodleně předá druhé straně potvrzení správce registru podle §5 odst. 4 zákona o registru smluv,</w:t>
      </w:r>
    </w:p>
    <w:p w:rsidR="006A4A87" w:rsidRPr="003B209A" w:rsidRDefault="006A4A87" w:rsidP="006A4A87">
      <w:pPr>
        <w:pStyle w:val="Odstavecseseznamem1"/>
        <w:spacing w:before="120"/>
        <w:ind w:left="284"/>
        <w:jc w:val="both"/>
        <w:rPr>
          <w:rFonts w:ascii="Palatino Linotype" w:hAnsi="Palatino Linotype"/>
          <w:sz w:val="22"/>
          <w:szCs w:val="22"/>
        </w:rPr>
      </w:pPr>
      <w:r w:rsidRPr="003B209A">
        <w:rPr>
          <w:rFonts w:ascii="Palatino Linotype" w:hAnsi="Palatino Linotype"/>
          <w:sz w:val="22"/>
          <w:szCs w:val="22"/>
        </w:rPr>
        <w:t>•</w:t>
      </w:r>
      <w:r w:rsidRPr="003B209A">
        <w:rPr>
          <w:rFonts w:ascii="Palatino Linotype" w:hAnsi="Palatino Linotype"/>
          <w:sz w:val="22"/>
          <w:szCs w:val="22"/>
        </w:rPr>
        <w:tab/>
        <w:t>V případě nesplnění výše uvedené povinnosti ve stanovených lhůtách je oprávněna předat elektronický obraz smlouvy a metadata po znečitelnění a označení metadat jako vyloučených z uveřejnění druhá strana tak, aby smlouva byla poskytnuta správci registru smluv ve lhůtě uvedené v § 5 odst. 2 zákona o registru smluv.</w:t>
      </w:r>
    </w:p>
    <w:p w:rsidR="006A4A87" w:rsidRPr="003B209A" w:rsidRDefault="006A4A87" w:rsidP="006A4A87">
      <w:pPr>
        <w:pStyle w:val="Odstavecseseznamem1"/>
        <w:spacing w:before="120"/>
        <w:ind w:left="284"/>
        <w:jc w:val="both"/>
        <w:rPr>
          <w:rFonts w:ascii="Palatino Linotype" w:hAnsi="Palatino Linotype"/>
          <w:sz w:val="22"/>
          <w:szCs w:val="22"/>
        </w:rPr>
      </w:pPr>
      <w:r w:rsidRPr="003B209A">
        <w:rPr>
          <w:rFonts w:ascii="Palatino Linotype" w:hAnsi="Palatino Linotype"/>
          <w:sz w:val="22"/>
          <w:szCs w:val="22"/>
        </w:rPr>
        <w:t>•</w:t>
      </w:r>
      <w:r w:rsidRPr="003B209A">
        <w:rPr>
          <w:rFonts w:ascii="Palatino Linotype" w:hAnsi="Palatino Linotype"/>
          <w:sz w:val="22"/>
          <w:szCs w:val="22"/>
        </w:rPr>
        <w:tab/>
        <w:t>Strany souhlasí, že poskytovatel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6A4A87" w:rsidRPr="003B209A" w:rsidRDefault="006A4A87" w:rsidP="006A4A87">
      <w:pPr>
        <w:pStyle w:val="Odstavecseseznamem1"/>
        <w:spacing w:before="120"/>
        <w:ind w:left="284"/>
        <w:jc w:val="both"/>
        <w:rPr>
          <w:rFonts w:ascii="Palatino Linotype" w:hAnsi="Palatino Linotype"/>
          <w:sz w:val="22"/>
          <w:szCs w:val="22"/>
        </w:rPr>
      </w:pPr>
      <w:r w:rsidRPr="003B209A">
        <w:rPr>
          <w:rFonts w:ascii="Palatino Linotype" w:hAnsi="Palatino Linotype"/>
          <w:sz w:val="22"/>
          <w:szCs w:val="22"/>
        </w:rPr>
        <w:t>•</w:t>
      </w:r>
      <w:r w:rsidRPr="003B209A">
        <w:rPr>
          <w:rFonts w:ascii="Palatino Linotype" w:hAnsi="Palatino Linotype"/>
          <w:sz w:val="22"/>
          <w:szCs w:val="22"/>
        </w:rPr>
        <w:tab/>
        <w:t>V případě, že kterákoliv strana poruší jakoukoliv povinnost uloženou v tomto odstavci, je druhá strana oprávněna vypovědět tuto smlouvu.</w:t>
      </w:r>
    </w:p>
    <w:p w:rsidR="006A4A87" w:rsidRPr="003B209A" w:rsidRDefault="006A4A87" w:rsidP="006A4A87">
      <w:pPr>
        <w:widowControl w:val="0"/>
        <w:tabs>
          <w:tab w:val="left" w:pos="567"/>
        </w:tabs>
        <w:suppressAutoHyphens/>
        <w:jc w:val="both"/>
        <w:rPr>
          <w:rFonts w:ascii="Palatino Linotype" w:hAnsi="Palatino Linotype"/>
          <w:iCs/>
          <w:sz w:val="22"/>
          <w:szCs w:val="22"/>
        </w:rPr>
      </w:pPr>
      <w:r w:rsidRPr="003B209A">
        <w:rPr>
          <w:rFonts w:ascii="Palatino Linotype" w:hAnsi="Palatino Linotype"/>
          <w:iCs/>
          <w:sz w:val="22"/>
          <w:szCs w:val="22"/>
        </w:rPr>
        <w:t>2.  Zhotovitel  je povinen předat objednateli, jím podepsanou tuto  smlouvu o dílo, včetně všech příloh ve formě elektronického obrazu textového obsahu smlouvy v otevřeném a strojově čitelném formátu a to bez zbytečného odkladu.</w:t>
      </w:r>
    </w:p>
    <w:p w:rsidR="006A4A87" w:rsidRPr="003B209A" w:rsidRDefault="006A4A87" w:rsidP="006A4A87">
      <w:pPr>
        <w:widowControl w:val="0"/>
        <w:tabs>
          <w:tab w:val="left" w:pos="567"/>
        </w:tabs>
        <w:suppressAutoHyphens/>
        <w:jc w:val="both"/>
        <w:rPr>
          <w:rFonts w:ascii="Palatino Linotype" w:hAnsi="Palatino Linotype"/>
          <w:iCs/>
          <w:sz w:val="22"/>
          <w:szCs w:val="22"/>
        </w:rPr>
      </w:pPr>
    </w:p>
    <w:p w:rsidR="006A4A87" w:rsidRPr="003B209A" w:rsidRDefault="006A4A87" w:rsidP="006A4A87">
      <w:pPr>
        <w:widowControl w:val="0"/>
        <w:tabs>
          <w:tab w:val="left" w:pos="567"/>
        </w:tabs>
        <w:suppressAutoHyphens/>
        <w:jc w:val="both"/>
        <w:rPr>
          <w:rFonts w:ascii="Palatino Linotype" w:hAnsi="Palatino Linotype"/>
          <w:iCs/>
          <w:sz w:val="22"/>
          <w:szCs w:val="22"/>
        </w:rPr>
      </w:pPr>
      <w:r w:rsidRPr="003B209A">
        <w:rPr>
          <w:rFonts w:ascii="Palatino Linotype" w:hAnsi="Palatino Linotype"/>
          <w:iCs/>
          <w:sz w:val="22"/>
          <w:szCs w:val="22"/>
        </w:rPr>
        <w:t>3.  V případě, že kterákoliv strana poruší jakoukoliv povinnost uloženou v tomto článku XXI   je druhá strana oprávněna vypovědět tuto smlouvu a uhradit veškeré škody, které vzniknou druhé smluvní straně v důsledku nepublikování této smlouvy v registru smluv.</w:t>
      </w:r>
    </w:p>
    <w:p w:rsidR="00A54991" w:rsidRPr="003B209A" w:rsidRDefault="00A54991">
      <w:pPr>
        <w:pStyle w:val="slolnkuSmlouvy"/>
        <w:spacing w:before="360"/>
        <w:rPr>
          <w:rFonts w:ascii="Palatino Linotype" w:hAnsi="Palatino Linotype"/>
          <w:sz w:val="22"/>
          <w:szCs w:val="22"/>
        </w:rPr>
      </w:pPr>
      <w:r w:rsidRPr="003B209A">
        <w:rPr>
          <w:rFonts w:ascii="Palatino Linotype" w:hAnsi="Palatino Linotype"/>
          <w:sz w:val="22"/>
          <w:szCs w:val="22"/>
        </w:rPr>
        <w:t>XX</w:t>
      </w:r>
      <w:r w:rsidR="006A4A87" w:rsidRPr="003B209A">
        <w:rPr>
          <w:rFonts w:ascii="Palatino Linotype" w:hAnsi="Palatino Linotype"/>
          <w:sz w:val="22"/>
          <w:szCs w:val="22"/>
        </w:rPr>
        <w:t>I</w:t>
      </w:r>
      <w:r w:rsidR="002017F5" w:rsidRPr="003B209A">
        <w:rPr>
          <w:rFonts w:ascii="Palatino Linotype" w:hAnsi="Palatino Linotype"/>
          <w:sz w:val="22"/>
          <w:szCs w:val="22"/>
        </w:rPr>
        <w:t>I</w:t>
      </w:r>
      <w:r w:rsidRPr="003B209A">
        <w:rPr>
          <w:rFonts w:ascii="Palatino Linotype" w:hAnsi="Palatino Linotype"/>
          <w:sz w:val="22"/>
          <w:szCs w:val="22"/>
        </w:rPr>
        <w:t>.</w:t>
      </w:r>
    </w:p>
    <w:p w:rsidR="00A54991" w:rsidRPr="003B209A" w:rsidRDefault="00A54991">
      <w:pPr>
        <w:pStyle w:val="NzevlnkuSmlouvy"/>
        <w:rPr>
          <w:rFonts w:ascii="Palatino Linotype" w:hAnsi="Palatino Linotype"/>
          <w:sz w:val="22"/>
          <w:szCs w:val="22"/>
        </w:rPr>
      </w:pPr>
      <w:r w:rsidRPr="003B209A">
        <w:rPr>
          <w:rFonts w:ascii="Palatino Linotype" w:hAnsi="Palatino Linotype"/>
          <w:sz w:val="22"/>
          <w:szCs w:val="22"/>
        </w:rPr>
        <w:t>Závěrečná ujednání</w:t>
      </w:r>
    </w:p>
    <w:p w:rsidR="00A54991" w:rsidRPr="003B209A" w:rsidRDefault="00A54991" w:rsidP="00300F1A">
      <w:pPr>
        <w:pStyle w:val="Smlouva-slo"/>
        <w:numPr>
          <w:ilvl w:val="0"/>
          <w:numId w:val="29"/>
        </w:numPr>
        <w:spacing w:after="120"/>
        <w:rPr>
          <w:rFonts w:ascii="Palatino Linotype" w:hAnsi="Palatino Linotype"/>
          <w:sz w:val="22"/>
          <w:szCs w:val="22"/>
        </w:rPr>
      </w:pPr>
      <w:r w:rsidRPr="003B209A">
        <w:rPr>
          <w:rFonts w:ascii="Palatino Linotype" w:hAnsi="Palatino Linotype"/>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A54991" w:rsidRPr="003B209A" w:rsidRDefault="00A54991" w:rsidP="00300F1A">
      <w:pPr>
        <w:pStyle w:val="Smlouva-slo"/>
        <w:numPr>
          <w:ilvl w:val="0"/>
          <w:numId w:val="29"/>
        </w:numPr>
        <w:spacing w:before="0" w:after="60"/>
        <w:rPr>
          <w:rFonts w:ascii="Palatino Linotype" w:hAnsi="Palatino Linotype"/>
          <w:sz w:val="22"/>
          <w:szCs w:val="22"/>
        </w:rPr>
      </w:pPr>
      <w:r w:rsidRPr="003B209A">
        <w:rPr>
          <w:rFonts w:ascii="Palatino Linotype" w:hAnsi="Palatino Linotype"/>
          <w:sz w:val="22"/>
          <w:szCs w:val="22"/>
        </w:rPr>
        <w:t>Smlouva zanikne jednostranným odstoupením od smlouvy pro její podstatné porušení druhou smluvní stranou, přičemž podstatným porušením smlouvy se rozumí zejména:</w:t>
      </w:r>
    </w:p>
    <w:p w:rsidR="00A54991" w:rsidRPr="003B209A" w:rsidRDefault="00A54991" w:rsidP="00300F1A">
      <w:pPr>
        <w:pStyle w:val="slovanPododstavecSmlouvy"/>
        <w:numPr>
          <w:ilvl w:val="0"/>
          <w:numId w:val="15"/>
        </w:numPr>
        <w:spacing w:after="60"/>
        <w:rPr>
          <w:rFonts w:ascii="Palatino Linotype" w:hAnsi="Palatino Linotype"/>
          <w:sz w:val="22"/>
          <w:szCs w:val="22"/>
        </w:rPr>
      </w:pPr>
      <w:r w:rsidRPr="003B209A">
        <w:rPr>
          <w:rFonts w:ascii="Palatino Linotype" w:hAnsi="Palatino Linotype"/>
          <w:sz w:val="22"/>
          <w:szCs w:val="22"/>
        </w:rPr>
        <w:t xml:space="preserve">neprovedení díla </w:t>
      </w:r>
      <w:r w:rsidR="00141C2E" w:rsidRPr="003B209A">
        <w:rPr>
          <w:rFonts w:ascii="Palatino Linotype" w:hAnsi="Palatino Linotype"/>
          <w:sz w:val="22"/>
          <w:szCs w:val="22"/>
        </w:rPr>
        <w:t xml:space="preserve">(jeho části) </w:t>
      </w:r>
      <w:r w:rsidRPr="003B209A">
        <w:rPr>
          <w:rFonts w:ascii="Palatino Linotype" w:hAnsi="Palatino Linotype"/>
          <w:sz w:val="22"/>
          <w:szCs w:val="22"/>
        </w:rPr>
        <w:t>nebo inženýrské činnosti ve sjednané  době plnění,</w:t>
      </w:r>
    </w:p>
    <w:p w:rsidR="00A54991" w:rsidRPr="003B209A" w:rsidRDefault="00A54991" w:rsidP="00300F1A">
      <w:pPr>
        <w:pStyle w:val="slovanPododstavecSmlouvy"/>
        <w:numPr>
          <w:ilvl w:val="0"/>
          <w:numId w:val="15"/>
        </w:numPr>
        <w:spacing w:after="60"/>
        <w:rPr>
          <w:rFonts w:ascii="Palatino Linotype" w:hAnsi="Palatino Linotype"/>
          <w:sz w:val="22"/>
          <w:szCs w:val="22"/>
        </w:rPr>
      </w:pPr>
      <w:r w:rsidRPr="003B209A">
        <w:rPr>
          <w:rFonts w:ascii="Palatino Linotype" w:hAnsi="Palatino Linotype"/>
          <w:sz w:val="22"/>
          <w:szCs w:val="22"/>
        </w:rPr>
        <w:t xml:space="preserve">neprovádění autorského dozoru </w:t>
      </w:r>
      <w:r w:rsidR="009E1AC5" w:rsidRPr="003B209A">
        <w:rPr>
          <w:rFonts w:ascii="Palatino Linotype" w:hAnsi="Palatino Linotype"/>
          <w:sz w:val="22"/>
          <w:szCs w:val="22"/>
        </w:rPr>
        <w:t xml:space="preserve">nebo funkce koordinátora bezpečnosti a ochrany zdraví při práci na staveništi po dobu přípravy stavby </w:t>
      </w:r>
      <w:r w:rsidRPr="003B209A">
        <w:rPr>
          <w:rFonts w:ascii="Palatino Linotype" w:hAnsi="Palatino Linotype"/>
          <w:sz w:val="22"/>
          <w:szCs w:val="22"/>
        </w:rPr>
        <w:t>dle ustanovení této smlouvy,</w:t>
      </w:r>
    </w:p>
    <w:p w:rsidR="00A54991" w:rsidRPr="003B209A" w:rsidRDefault="00A54991" w:rsidP="00300F1A">
      <w:pPr>
        <w:pStyle w:val="slovanPododstavecSmlouvy"/>
        <w:numPr>
          <w:ilvl w:val="0"/>
          <w:numId w:val="15"/>
        </w:numPr>
        <w:spacing w:after="60"/>
        <w:rPr>
          <w:rFonts w:ascii="Palatino Linotype" w:hAnsi="Palatino Linotype"/>
          <w:sz w:val="22"/>
          <w:szCs w:val="22"/>
        </w:rPr>
      </w:pPr>
      <w:r w:rsidRPr="003B209A">
        <w:rPr>
          <w:rFonts w:ascii="Palatino Linotype" w:hAnsi="Palatino Linotype"/>
          <w:sz w:val="22"/>
          <w:szCs w:val="22"/>
        </w:rPr>
        <w:t>nedodržení právních předpisů nebo technických norem, které se týkají provádění díla, autorského dozoru</w:t>
      </w:r>
      <w:r w:rsidR="009E1AC5" w:rsidRPr="003B209A">
        <w:rPr>
          <w:rFonts w:ascii="Palatino Linotype" w:hAnsi="Palatino Linotype"/>
          <w:sz w:val="22"/>
          <w:szCs w:val="22"/>
        </w:rPr>
        <w:t>, výkonu funkce koordinátora bezpečnosti a ochrany zdraví při práci na staveništi po dobu přípravy stavby</w:t>
      </w:r>
      <w:r w:rsidRPr="003B209A">
        <w:rPr>
          <w:rFonts w:ascii="Palatino Linotype" w:hAnsi="Palatino Linotype"/>
          <w:sz w:val="22"/>
          <w:szCs w:val="22"/>
        </w:rPr>
        <w:t xml:space="preserve"> nebo inženýrské činnosti,</w:t>
      </w:r>
    </w:p>
    <w:p w:rsidR="00553761" w:rsidRPr="003B209A" w:rsidRDefault="00A54991" w:rsidP="00300F1A">
      <w:pPr>
        <w:pStyle w:val="slovanPododstavecSmlouvy"/>
        <w:numPr>
          <w:ilvl w:val="0"/>
          <w:numId w:val="15"/>
        </w:numPr>
        <w:rPr>
          <w:rFonts w:ascii="Palatino Linotype" w:hAnsi="Palatino Linotype"/>
          <w:sz w:val="22"/>
          <w:szCs w:val="22"/>
        </w:rPr>
      </w:pPr>
      <w:r w:rsidRPr="003B209A">
        <w:rPr>
          <w:rFonts w:ascii="Palatino Linotype" w:hAnsi="Palatino Linotype"/>
          <w:sz w:val="22"/>
          <w:szCs w:val="22"/>
        </w:rPr>
        <w:t xml:space="preserve">neuhrazení ceny díla nebo </w:t>
      </w:r>
      <w:r w:rsidR="006C62A5" w:rsidRPr="003B209A">
        <w:rPr>
          <w:rFonts w:ascii="Palatino Linotype" w:hAnsi="Palatino Linotype"/>
          <w:sz w:val="22"/>
          <w:szCs w:val="22"/>
        </w:rPr>
        <w:t>odměn</w:t>
      </w:r>
      <w:r w:rsidRPr="003B209A">
        <w:rPr>
          <w:rFonts w:ascii="Palatino Linotype" w:hAnsi="Palatino Linotype"/>
          <w:sz w:val="22"/>
          <w:szCs w:val="22"/>
        </w:rPr>
        <w:t>y objednatelem po druhé výzvě zhotovitele k uhrazení dlužné částky, přičemž druhá výzva nesmí následovat dříve než 30 dnů po doručení první výzvy.</w:t>
      </w:r>
    </w:p>
    <w:p w:rsidR="0086735B" w:rsidRPr="003B209A" w:rsidRDefault="0086735B" w:rsidP="00E51D92">
      <w:pPr>
        <w:pStyle w:val="slovanPododstavecSmlouvy"/>
        <w:numPr>
          <w:ilvl w:val="0"/>
          <w:numId w:val="0"/>
        </w:numPr>
        <w:spacing w:before="120"/>
        <w:ind w:left="357" w:hanging="357"/>
        <w:rPr>
          <w:rFonts w:ascii="Palatino Linotype" w:hAnsi="Palatino Linotype"/>
          <w:sz w:val="22"/>
          <w:szCs w:val="22"/>
        </w:rPr>
      </w:pPr>
      <w:r w:rsidRPr="003B209A">
        <w:rPr>
          <w:rFonts w:ascii="Palatino Linotype" w:hAnsi="Palatino Linotype"/>
          <w:sz w:val="22"/>
          <w:szCs w:val="22"/>
        </w:rPr>
        <w:t>3.</w:t>
      </w:r>
      <w:r w:rsidRPr="003B209A">
        <w:rPr>
          <w:rFonts w:ascii="Palatino Linotype" w:hAnsi="Palatino Linotype"/>
          <w:sz w:val="22"/>
          <w:szCs w:val="22"/>
        </w:rPr>
        <w:tab/>
        <w:t>Objednatel je dále oprávněn od této smlouvy odstoupit v těchto případech:</w:t>
      </w:r>
    </w:p>
    <w:p w:rsidR="0086735B" w:rsidRPr="003B209A" w:rsidRDefault="0086735B" w:rsidP="00B27330">
      <w:pPr>
        <w:pStyle w:val="slovanPododstavecSmlouvy"/>
        <w:numPr>
          <w:ilvl w:val="0"/>
          <w:numId w:val="0"/>
        </w:numPr>
        <w:tabs>
          <w:tab w:val="clear" w:pos="284"/>
          <w:tab w:val="left" w:pos="360"/>
        </w:tabs>
        <w:ind w:left="709" w:hanging="709"/>
        <w:rPr>
          <w:rFonts w:ascii="Palatino Linotype" w:hAnsi="Palatino Linotype"/>
          <w:sz w:val="22"/>
          <w:szCs w:val="22"/>
        </w:rPr>
      </w:pPr>
      <w:r w:rsidRPr="003B209A">
        <w:rPr>
          <w:rFonts w:ascii="Palatino Linotype" w:hAnsi="Palatino Linotype"/>
          <w:sz w:val="22"/>
          <w:szCs w:val="22"/>
        </w:rPr>
        <w:tab/>
        <w:t>a)</w:t>
      </w:r>
      <w:r w:rsidRPr="003B209A">
        <w:rPr>
          <w:rFonts w:ascii="Palatino Linotype" w:hAnsi="Palatino Linotype"/>
          <w:sz w:val="22"/>
          <w:szCs w:val="22"/>
        </w:rPr>
        <w:tab/>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rsidR="0086735B" w:rsidRPr="003B209A" w:rsidRDefault="0086735B" w:rsidP="00B27330">
      <w:pPr>
        <w:pStyle w:val="slovanPododstavecSmlouvy"/>
        <w:numPr>
          <w:ilvl w:val="0"/>
          <w:numId w:val="0"/>
        </w:numPr>
        <w:tabs>
          <w:tab w:val="clear" w:pos="284"/>
          <w:tab w:val="left" w:pos="360"/>
          <w:tab w:val="left" w:pos="720"/>
        </w:tabs>
        <w:rPr>
          <w:rFonts w:ascii="Palatino Linotype" w:hAnsi="Palatino Linotype"/>
          <w:sz w:val="22"/>
          <w:szCs w:val="22"/>
        </w:rPr>
      </w:pPr>
      <w:r w:rsidRPr="003B209A">
        <w:rPr>
          <w:rFonts w:ascii="Palatino Linotype" w:hAnsi="Palatino Linotype"/>
          <w:sz w:val="22"/>
          <w:szCs w:val="22"/>
        </w:rPr>
        <w:tab/>
        <w:t>b)</w:t>
      </w:r>
      <w:r w:rsidRPr="003B209A">
        <w:rPr>
          <w:rFonts w:ascii="Palatino Linotype" w:hAnsi="Palatino Linotype"/>
          <w:sz w:val="22"/>
          <w:szCs w:val="22"/>
        </w:rPr>
        <w:tab/>
        <w:t>podá-li zhotovitel sám na sebe insolvenční návrh.</w:t>
      </w:r>
    </w:p>
    <w:p w:rsidR="00A54991" w:rsidRPr="003B209A" w:rsidRDefault="00553761" w:rsidP="00B53639">
      <w:pPr>
        <w:pStyle w:val="Smlouva-slo"/>
        <w:numPr>
          <w:ilvl w:val="0"/>
          <w:numId w:val="47"/>
        </w:numPr>
        <w:rPr>
          <w:rFonts w:ascii="Palatino Linotype" w:hAnsi="Palatino Linotype"/>
          <w:sz w:val="22"/>
          <w:szCs w:val="22"/>
        </w:rPr>
      </w:pPr>
      <w:r w:rsidRPr="003B209A">
        <w:rPr>
          <w:rFonts w:ascii="Palatino Linotype" w:hAnsi="Palatino Linotype"/>
          <w:sz w:val="22"/>
          <w:szCs w:val="22"/>
        </w:rPr>
        <w:t>Pro účely této smlouvy se pod pojmem „bez zbytečného odkladu“</w:t>
      </w:r>
      <w:r w:rsidR="00012175" w:rsidRPr="003B209A">
        <w:rPr>
          <w:rFonts w:ascii="Palatino Linotype" w:hAnsi="Palatino Linotype"/>
          <w:sz w:val="22"/>
          <w:szCs w:val="22"/>
        </w:rPr>
        <w:t xml:space="preserve"> dle § 2002 občanského zákoníku</w:t>
      </w:r>
      <w:r w:rsidRPr="003B209A">
        <w:rPr>
          <w:rFonts w:ascii="Palatino Linotype" w:hAnsi="Palatino Linotype"/>
          <w:sz w:val="22"/>
          <w:szCs w:val="22"/>
        </w:rPr>
        <w:t xml:space="preserve"> rozumí „nejpozději do 14-ti dnů“.</w:t>
      </w:r>
    </w:p>
    <w:p w:rsidR="00A54991" w:rsidRPr="003B209A" w:rsidRDefault="00A54991" w:rsidP="0086735B">
      <w:pPr>
        <w:pStyle w:val="Smlouva-slo"/>
        <w:numPr>
          <w:ilvl w:val="0"/>
          <w:numId w:val="47"/>
        </w:numPr>
        <w:spacing w:after="120"/>
        <w:rPr>
          <w:rFonts w:ascii="Palatino Linotype" w:hAnsi="Palatino Linotype"/>
          <w:sz w:val="22"/>
          <w:szCs w:val="22"/>
        </w:rPr>
      </w:pPr>
      <w:r w:rsidRPr="003B209A">
        <w:rPr>
          <w:rFonts w:ascii="Palatino Linotype" w:hAnsi="Palatino Linotype"/>
          <w:sz w:val="22"/>
          <w:szCs w:val="22"/>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w:t>
      </w:r>
      <w:r w:rsidR="009E1AC5" w:rsidRPr="003B209A">
        <w:rPr>
          <w:rFonts w:ascii="Palatino Linotype" w:hAnsi="Palatino Linotype"/>
          <w:sz w:val="22"/>
          <w:szCs w:val="22"/>
        </w:rPr>
        <w:t>,</w:t>
      </w:r>
      <w:r w:rsidRPr="003B209A">
        <w:rPr>
          <w:rFonts w:ascii="Palatino Linotype" w:hAnsi="Palatino Linotype"/>
          <w:sz w:val="22"/>
          <w:szCs w:val="22"/>
        </w:rPr>
        <w:t xml:space="preserve"> </w:t>
      </w:r>
      <w:r w:rsidR="009E1AC5" w:rsidRPr="003B209A">
        <w:rPr>
          <w:rFonts w:ascii="Palatino Linotype" w:hAnsi="Palatino Linotype"/>
          <w:sz w:val="22"/>
          <w:szCs w:val="22"/>
        </w:rPr>
        <w:t xml:space="preserve">výkonu funkce koordinátora bezpečnosti a ochrany zdraví při práci na staveništi po dobu přípravy stavby </w:t>
      </w:r>
      <w:r w:rsidRPr="003B209A">
        <w:rPr>
          <w:rFonts w:ascii="Palatino Linotype" w:hAnsi="Palatino Linotype"/>
          <w:sz w:val="22"/>
          <w:szCs w:val="22"/>
        </w:rPr>
        <w:t>nebo výkonu autorského dozoru.</w:t>
      </w:r>
    </w:p>
    <w:p w:rsidR="00A54991" w:rsidRPr="003B209A" w:rsidRDefault="00A54991" w:rsidP="00300F1A">
      <w:pPr>
        <w:pStyle w:val="Smlouva-slo"/>
        <w:numPr>
          <w:ilvl w:val="0"/>
          <w:numId w:val="47"/>
        </w:numPr>
        <w:spacing w:before="0" w:after="120"/>
        <w:rPr>
          <w:rFonts w:ascii="Palatino Linotype" w:hAnsi="Palatino Linotype"/>
          <w:sz w:val="22"/>
          <w:szCs w:val="22"/>
        </w:rPr>
      </w:pPr>
      <w:r w:rsidRPr="003B209A">
        <w:rPr>
          <w:rFonts w:ascii="Palatino Linotype" w:hAnsi="Palatino Linotype"/>
          <w:sz w:val="22"/>
          <w:szCs w:val="22"/>
        </w:rPr>
        <w:t>Zhotovitel nemůže bez souhlasu objednatele postoupit svá práva a povinnosti plynoucí ze smlouvy třetí osobě.</w:t>
      </w:r>
    </w:p>
    <w:p w:rsidR="00A54991" w:rsidRPr="003B209A" w:rsidRDefault="00A54991" w:rsidP="00300F1A">
      <w:pPr>
        <w:pStyle w:val="Smlouva-slo"/>
        <w:numPr>
          <w:ilvl w:val="0"/>
          <w:numId w:val="47"/>
        </w:numPr>
        <w:spacing w:before="0" w:after="120"/>
        <w:rPr>
          <w:rFonts w:ascii="Palatino Linotype" w:hAnsi="Palatino Linotype"/>
          <w:sz w:val="22"/>
          <w:szCs w:val="22"/>
        </w:rPr>
      </w:pPr>
      <w:r w:rsidRPr="003B209A">
        <w:rPr>
          <w:rFonts w:ascii="Palatino Linotype" w:hAnsi="Palatino Linotype"/>
          <w:sz w:val="22"/>
          <w:szCs w:val="22"/>
        </w:rPr>
        <w:t>Smlouva nabývá platnosti a účinnosti dnem, kdy vyjádření souhlasu s obsahem návrhu smlouvy dojde druhé smluvní straně.</w:t>
      </w:r>
    </w:p>
    <w:p w:rsidR="00A54991" w:rsidRPr="003B209A" w:rsidRDefault="00A54991" w:rsidP="00300F1A">
      <w:pPr>
        <w:pStyle w:val="Smlouva-slo"/>
        <w:numPr>
          <w:ilvl w:val="0"/>
          <w:numId w:val="47"/>
        </w:numPr>
        <w:spacing w:before="0" w:after="120"/>
        <w:rPr>
          <w:rFonts w:ascii="Palatino Linotype" w:hAnsi="Palatino Linotype"/>
          <w:sz w:val="22"/>
          <w:szCs w:val="22"/>
        </w:rPr>
      </w:pPr>
      <w:r w:rsidRPr="003B209A">
        <w:rPr>
          <w:rFonts w:ascii="Palatino Linotype" w:hAnsi="Palatino Linotype"/>
          <w:sz w:val="22"/>
          <w:szCs w:val="22"/>
        </w:rPr>
        <w:t>Smlouva je vyhotovena ve čtyřech stejnopisech s platností originálu podepsaných oprávněnými zástupci smluvních stran, přičemž objednatel obdrží tři a zhotovitel jedno vyhotovení.</w:t>
      </w:r>
    </w:p>
    <w:p w:rsidR="00A54991" w:rsidRPr="003B209A" w:rsidRDefault="00A54991" w:rsidP="00300F1A">
      <w:pPr>
        <w:pStyle w:val="Smlouva-slo"/>
        <w:numPr>
          <w:ilvl w:val="0"/>
          <w:numId w:val="47"/>
        </w:numPr>
        <w:spacing w:before="0" w:after="120"/>
        <w:rPr>
          <w:rFonts w:ascii="Palatino Linotype" w:hAnsi="Palatino Linotype"/>
          <w:sz w:val="22"/>
          <w:szCs w:val="22"/>
        </w:rPr>
      </w:pPr>
      <w:r w:rsidRPr="003B209A">
        <w:rPr>
          <w:rFonts w:ascii="Palatino Linotype" w:hAnsi="Palatino Linotype"/>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885144" w:rsidRPr="003B209A" w:rsidRDefault="00885144" w:rsidP="00F366A1">
      <w:pPr>
        <w:pStyle w:val="Smlouva-slo"/>
        <w:widowControl/>
        <w:numPr>
          <w:ilvl w:val="0"/>
          <w:numId w:val="47"/>
        </w:numPr>
        <w:tabs>
          <w:tab w:val="left" w:pos="426"/>
        </w:tabs>
        <w:spacing w:after="120" w:line="240" w:lineRule="auto"/>
        <w:rPr>
          <w:rFonts w:ascii="Palatino Linotype" w:hAnsi="Palatino Linotype"/>
          <w:sz w:val="22"/>
          <w:szCs w:val="22"/>
        </w:rPr>
      </w:pPr>
      <w:r w:rsidRPr="003B209A">
        <w:rPr>
          <w:rFonts w:ascii="Palatino Linotype" w:hAnsi="Palatino Linotype"/>
          <w:sz w:val="22"/>
          <w:szCs w:val="22"/>
        </w:rPr>
        <w:t xml:space="preserve">Zhotovitel bere na vědomí a výslovně souhlasí s tím, že smlouva včetně příloh </w:t>
      </w:r>
      <w:r w:rsidRPr="003B209A">
        <w:rPr>
          <w:rFonts w:ascii="Palatino Linotype" w:hAnsi="Palatino Linotype"/>
          <w:sz w:val="22"/>
          <w:szCs w:val="22"/>
        </w:rPr>
        <w:br/>
        <w:t xml:space="preserve">a případných dodatků bude zveřejněna na oficiálních webových stránkách </w:t>
      </w:r>
      <w:r w:rsidR="00453936" w:rsidRPr="003B209A">
        <w:rPr>
          <w:rFonts w:ascii="Palatino Linotype" w:hAnsi="Palatino Linotype"/>
          <w:sz w:val="22"/>
          <w:szCs w:val="22"/>
        </w:rPr>
        <w:t>objednatele</w:t>
      </w:r>
      <w:r w:rsidRPr="003B209A">
        <w:rPr>
          <w:rFonts w:ascii="Palatino Linotype" w:hAnsi="Palatino Linotype"/>
          <w:sz w:val="22"/>
          <w:szCs w:val="22"/>
        </w:rPr>
        <w:t>. Je-li zhotovitel fyzickou osobou, bude smlouva zveřejněna po anonymizaci provedené v souladu se zákonem č. 101/2000 Sb., o ochraně osobních údajů a o změně některých zákonů, ve znění pozdějších předpisů.</w:t>
      </w:r>
    </w:p>
    <w:p w:rsidR="00A54991" w:rsidRPr="003B209A" w:rsidRDefault="00A54991">
      <w:pPr>
        <w:pStyle w:val="Zkladntextodsazen2"/>
        <w:ind w:firstLine="0"/>
        <w:rPr>
          <w:rFonts w:ascii="Palatino Linotype" w:hAnsi="Palatino Linotype"/>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3B209A">
        <w:tc>
          <w:tcPr>
            <w:tcW w:w="3544" w:type="dxa"/>
          </w:tcPr>
          <w:p w:rsidR="00A54991" w:rsidRPr="003B209A" w:rsidRDefault="00A54991" w:rsidP="00B95DF0">
            <w:pPr>
              <w:rPr>
                <w:rFonts w:ascii="Palatino Linotype" w:hAnsi="Palatino Linotype"/>
                <w:sz w:val="22"/>
                <w:szCs w:val="22"/>
              </w:rPr>
            </w:pPr>
            <w:r w:rsidRPr="00926474">
              <w:rPr>
                <w:rFonts w:ascii="Palatino Linotype" w:hAnsi="Palatino Linotype"/>
                <w:sz w:val="22"/>
                <w:szCs w:val="22"/>
              </w:rPr>
              <w:t>V </w:t>
            </w:r>
            <w:r w:rsidR="008713B7" w:rsidRPr="00926474">
              <w:rPr>
                <w:rFonts w:ascii="Palatino Linotype" w:hAnsi="Palatino Linotype"/>
                <w:sz w:val="22"/>
                <w:szCs w:val="22"/>
              </w:rPr>
              <w:t>Opa</w:t>
            </w:r>
            <w:r w:rsidR="00B95DF0" w:rsidRPr="00926474">
              <w:rPr>
                <w:rFonts w:ascii="Palatino Linotype" w:hAnsi="Palatino Linotype"/>
                <w:sz w:val="22"/>
                <w:szCs w:val="22"/>
              </w:rPr>
              <w:t>vě</w:t>
            </w:r>
            <w:r w:rsidRPr="00926474">
              <w:rPr>
                <w:rFonts w:ascii="Palatino Linotype" w:hAnsi="Palatino Linotype"/>
                <w:sz w:val="22"/>
                <w:szCs w:val="22"/>
              </w:rPr>
              <w:t xml:space="preserve"> dne: </w:t>
            </w:r>
            <w:r w:rsidR="008713B7" w:rsidRPr="00926474">
              <w:rPr>
                <w:rFonts w:ascii="Palatino Linotype" w:hAnsi="Palatino Linotype"/>
                <w:sz w:val="22"/>
                <w:szCs w:val="22"/>
              </w:rPr>
              <w:t>.....................</w:t>
            </w:r>
          </w:p>
        </w:tc>
        <w:tc>
          <w:tcPr>
            <w:tcW w:w="1985" w:type="dxa"/>
          </w:tcPr>
          <w:p w:rsidR="00A54991" w:rsidRPr="003B209A" w:rsidRDefault="00A54991">
            <w:pPr>
              <w:rPr>
                <w:rFonts w:ascii="Palatino Linotype" w:hAnsi="Palatino Linotype"/>
                <w:sz w:val="22"/>
                <w:szCs w:val="22"/>
              </w:rPr>
            </w:pPr>
          </w:p>
        </w:tc>
        <w:tc>
          <w:tcPr>
            <w:tcW w:w="3543" w:type="dxa"/>
          </w:tcPr>
          <w:p w:rsidR="00A54991" w:rsidRPr="003B209A" w:rsidRDefault="00A54991" w:rsidP="00626B26">
            <w:pPr>
              <w:pStyle w:val="Zhlav"/>
              <w:tabs>
                <w:tab w:val="clear" w:pos="4536"/>
                <w:tab w:val="clear" w:pos="9072"/>
              </w:tabs>
              <w:rPr>
                <w:rFonts w:ascii="Palatino Linotype" w:hAnsi="Palatino Linotype"/>
                <w:sz w:val="22"/>
                <w:szCs w:val="22"/>
              </w:rPr>
            </w:pPr>
            <w:r w:rsidRPr="003B209A">
              <w:rPr>
                <w:rFonts w:ascii="Palatino Linotype" w:hAnsi="Palatino Linotype"/>
                <w:sz w:val="22"/>
                <w:szCs w:val="22"/>
              </w:rPr>
              <w:t xml:space="preserve">V  </w:t>
            </w:r>
            <w:r w:rsidR="00626B26">
              <w:rPr>
                <w:rFonts w:ascii="Palatino Linotype" w:hAnsi="Palatino Linotype"/>
                <w:sz w:val="22"/>
                <w:szCs w:val="22"/>
              </w:rPr>
              <w:t>Opavě</w:t>
            </w:r>
            <w:r w:rsidR="00926474">
              <w:rPr>
                <w:rFonts w:ascii="Palatino Linotype" w:hAnsi="Palatino Linotype"/>
                <w:sz w:val="22"/>
                <w:szCs w:val="22"/>
              </w:rPr>
              <w:t xml:space="preserve">    </w:t>
            </w:r>
            <w:r w:rsidRPr="003B209A">
              <w:rPr>
                <w:rFonts w:ascii="Palatino Linotype" w:hAnsi="Palatino Linotype"/>
                <w:sz w:val="22"/>
                <w:szCs w:val="22"/>
              </w:rPr>
              <w:t>dne</w:t>
            </w:r>
            <w:r w:rsidR="00926474">
              <w:rPr>
                <w:rFonts w:ascii="Palatino Linotype" w:hAnsi="Palatino Linotype"/>
                <w:sz w:val="22"/>
                <w:szCs w:val="22"/>
              </w:rPr>
              <w:t>:  14.03.2017</w:t>
            </w:r>
          </w:p>
        </w:tc>
      </w:tr>
    </w:tbl>
    <w:p w:rsidR="00A54991" w:rsidRDefault="00A54991" w:rsidP="00926474">
      <w:pPr>
        <w:jc w:val="both"/>
        <w:rPr>
          <w:rFonts w:ascii="Palatino Linotype" w:hAnsi="Palatino Linotype"/>
        </w:rPr>
      </w:pPr>
    </w:p>
    <w:p w:rsidR="002D35B6" w:rsidRDefault="002D35B6" w:rsidP="00926474">
      <w:pPr>
        <w:jc w:val="both"/>
        <w:rPr>
          <w:rFonts w:ascii="Palatino Linotype" w:hAnsi="Palatino Linotype"/>
        </w:rPr>
      </w:pPr>
    </w:p>
    <w:p w:rsidR="002D35B6" w:rsidRDefault="002D35B6" w:rsidP="00926474">
      <w:pPr>
        <w:jc w:val="both"/>
        <w:rPr>
          <w:rFonts w:ascii="Palatino Linotype" w:hAnsi="Palatino Linotype"/>
        </w:rPr>
      </w:pPr>
    </w:p>
    <w:p w:rsidR="002D35B6" w:rsidRDefault="002D35B6" w:rsidP="00926474">
      <w:pPr>
        <w:jc w:val="both"/>
        <w:rPr>
          <w:rFonts w:ascii="Palatino Linotype" w:hAnsi="Palatino Linotype"/>
        </w:rPr>
      </w:pPr>
    </w:p>
    <w:p w:rsidR="002D35B6" w:rsidRDefault="002D35B6" w:rsidP="00926474">
      <w:pPr>
        <w:jc w:val="both"/>
        <w:rPr>
          <w:rFonts w:ascii="Palatino Linotype" w:hAnsi="Palatino Linotype"/>
        </w:rPr>
      </w:pPr>
      <w:r>
        <w:rPr>
          <w:rFonts w:ascii="Palatino Linotype" w:hAnsi="Palatino Linotype"/>
        </w:rPr>
        <w:t>_________________________                                          __________________________</w:t>
      </w:r>
    </w:p>
    <w:p w:rsidR="002D35B6" w:rsidRPr="003B209A" w:rsidRDefault="002D35B6" w:rsidP="00926474">
      <w:pPr>
        <w:jc w:val="both"/>
        <w:rPr>
          <w:rFonts w:ascii="Palatino Linotype" w:hAnsi="Palatino Linotype"/>
        </w:rPr>
      </w:pPr>
      <w:r>
        <w:rPr>
          <w:rFonts w:ascii="Palatino Linotype" w:hAnsi="Palatino Linotype"/>
        </w:rPr>
        <w:t>za objednatele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za zhotovitele</w:t>
      </w:r>
    </w:p>
    <w:sectPr w:rsidR="002D35B6" w:rsidRPr="003B209A" w:rsidSect="009206FE">
      <w:footerReference w:type="even" r:id="rId12"/>
      <w:footerReference w:type="default" r:id="rId13"/>
      <w:footerReference w:type="first" r:id="rId14"/>
      <w:pgSz w:w="11906" w:h="16838" w:code="9"/>
      <w:pgMar w:top="1418" w:right="1418" w:bottom="1418" w:left="1418" w:header="709" w:footer="8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98" w:rsidRDefault="00FD2898">
      <w:r>
        <w:separator/>
      </w:r>
    </w:p>
  </w:endnote>
  <w:endnote w:type="continuationSeparator" w:id="0">
    <w:p w:rsidR="00FD2898" w:rsidRDefault="00FD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E1" w:rsidRDefault="007156E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156E1" w:rsidRDefault="007156E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11106247"/>
      <w:docPartObj>
        <w:docPartGallery w:val="Page Numbers (Bottom of Page)"/>
        <w:docPartUnique/>
      </w:docPartObj>
    </w:sdtPr>
    <w:sdtEndPr>
      <w:rPr>
        <w:sz w:val="24"/>
        <w:szCs w:val="24"/>
      </w:rPr>
    </w:sdtEndPr>
    <w:sdtContent>
      <w:p w:rsidR="009206FE" w:rsidRDefault="009206FE" w:rsidP="003F1021">
        <w:pPr>
          <w:pStyle w:val="Zpat"/>
          <w:rPr>
            <w:sz w:val="20"/>
            <w:szCs w:val="20"/>
          </w:rPr>
        </w:pPr>
        <w:r>
          <w:rPr>
            <w:sz w:val="20"/>
            <w:szCs w:val="20"/>
          </w:rPr>
          <w:t>----------------------------------------------------------------------------------------------------------------------------------------</w:t>
        </w:r>
      </w:p>
      <w:p w:rsidR="003F1021" w:rsidRPr="009206FE" w:rsidRDefault="003F1021" w:rsidP="003F1021">
        <w:pPr>
          <w:pStyle w:val="Zpat"/>
          <w:rPr>
            <w:sz w:val="20"/>
            <w:szCs w:val="20"/>
          </w:rPr>
        </w:pPr>
        <w:r w:rsidRPr="009206FE">
          <w:rPr>
            <w:sz w:val="20"/>
            <w:szCs w:val="20"/>
          </w:rPr>
          <w:t>PD, inženýrská činnost a autorský dozor pro stavbu:</w:t>
        </w:r>
      </w:p>
      <w:p w:rsidR="007156E1" w:rsidRPr="00811CD8" w:rsidRDefault="003F1021" w:rsidP="003F1021">
        <w:pPr>
          <w:pStyle w:val="Zpat"/>
        </w:pPr>
        <w:r w:rsidRPr="009206FE">
          <w:rPr>
            <w:sz w:val="20"/>
            <w:szCs w:val="20"/>
          </w:rPr>
          <w:t>Přístavba výtahu a stavební úpravy Domova sester, Slezská nemocnice v Opavě, příspěvková organizace</w:t>
        </w:r>
        <w:r w:rsidR="009206FE">
          <w:rPr>
            <w:sz w:val="20"/>
            <w:szCs w:val="20"/>
          </w:rPr>
          <w:t xml:space="preserve">        </w:t>
        </w:r>
        <w:r w:rsidR="007156E1">
          <w:fldChar w:fldCharType="begin"/>
        </w:r>
        <w:r w:rsidR="007156E1">
          <w:instrText xml:space="preserve"> PAGE   \* MERGEFORMAT </w:instrText>
        </w:r>
        <w:r w:rsidR="007156E1">
          <w:fldChar w:fldCharType="separate"/>
        </w:r>
        <w:r w:rsidR="00841305">
          <w:rPr>
            <w:noProof/>
          </w:rPr>
          <w:t>1</w:t>
        </w:r>
        <w:r w:rsidR="007156E1">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E1" w:rsidRPr="007427FE" w:rsidRDefault="00CB1904" w:rsidP="007427FE">
    <w:pPr>
      <w:pStyle w:val="Zpat"/>
    </w:pPr>
    <w:r>
      <w:rPr>
        <w:noProof/>
        <w:color w:val="808080" w:themeColor="background1" w:themeShade="80"/>
      </w:rPr>
      <mc:AlternateContent>
        <mc:Choice Requires="wpg">
          <w:drawing>
            <wp:anchor distT="0" distB="0" distL="0" distR="0" simplePos="0" relativeHeight="251661824"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5755640" cy="320040"/>
              <wp:effectExtent l="0" t="0" r="0" b="0"/>
              <wp:wrapSquare wrapText="bothSides"/>
              <wp:docPr id="37" name="Skupin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640" cy="320040"/>
                        <a:chOff x="0" y="0"/>
                        <a:chExt cx="5962650" cy="323851"/>
                      </a:xfrm>
                    </wpg:grpSpPr>
                    <wps:wsp>
                      <wps:cNvPr id="38" name="Obdélní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ové pol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rsidR="007156E1" w:rsidRDefault="007156E1" w:rsidP="003B209A">
                                <w:pPr>
                                  <w:rPr>
                                    <w:color w:val="7F7F7F" w:themeColor="text1" w:themeTint="80"/>
                                  </w:rPr>
                                </w:pPr>
                                <w:r>
                                  <w:rPr>
                                    <w:color w:val="7F7F7F" w:themeColor="text1" w:themeTint="80"/>
                                  </w:rPr>
                                  <w:t xml:space="preserve">Smlouva </w:t>
                                </w:r>
                                <w:r w:rsidRPr="003B209A">
                                  <w:rPr>
                                    <w:color w:val="7F7F7F" w:themeColor="text1" w:themeTint="80"/>
                                  </w:rPr>
                                  <w:t>na zhotovení projektové dokumentace, výkon inženýrské činnosti a autorského dozoru</w:t>
                                </w:r>
                              </w:p>
                            </w:sdtContent>
                          </w:sdt>
                          <w:p w:rsidR="007156E1" w:rsidRDefault="007156E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37" o:spid="_x0000_s1026" style="position:absolute;margin-left:402pt;margin-top:0;width:453.2pt;height:25.2pt;z-index:25166182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">
              <v:rect id="Obdélní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ové pol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rsidR="007156E1" w:rsidRDefault="007156E1" w:rsidP="003B209A">
                          <w:pPr>
                            <w:rPr>
                              <w:color w:val="7F7F7F" w:themeColor="text1" w:themeTint="80"/>
                            </w:rPr>
                          </w:pPr>
                          <w:r>
                            <w:rPr>
                              <w:color w:val="7F7F7F" w:themeColor="text1" w:themeTint="80"/>
                            </w:rPr>
                            <w:t xml:space="preserve">Smlouva </w:t>
                          </w:r>
                          <w:r w:rsidRPr="003B209A">
                            <w:rPr>
                              <w:color w:val="7F7F7F" w:themeColor="text1" w:themeTint="80"/>
                            </w:rPr>
                            <w:t>na zhotovení projektové dokumentace, výkon inženýrské činnosti a autorského dozoru</w:t>
                          </w:r>
                        </w:p>
                      </w:sdtContent>
                    </w:sdt>
                    <w:p w:rsidR="007156E1" w:rsidRDefault="007156E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0800"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0"/>
              <wp:wrapSquare wrapText="bothSides"/>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56E1" w:rsidRDefault="007156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40" o:spid="_x0000_s1029" style="position:absolute;margin-left:0;margin-top:0;width:36pt;height:25.2pt;z-index:25166080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" fillcolor="black [3213]" stroked="f" strokeweight="3pt">
              <v:path arrowok="t"/>
              <v:textbox>
                <w:txbxContent>
                  <w:p w:rsidR="007156E1" w:rsidRDefault="007156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98" w:rsidRDefault="00FD2898">
      <w:r>
        <w:separator/>
      </w:r>
    </w:p>
  </w:footnote>
  <w:footnote w:type="continuationSeparator" w:id="0">
    <w:p w:rsidR="00FD2898" w:rsidRDefault="00FD2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BBC"/>
    <w:multiLevelType w:val="hybridMultilevel"/>
    <w:tmpl w:val="F5FC5B88"/>
    <w:lvl w:ilvl="0" w:tplc="F7E6D0F8">
      <w:start w:val="1"/>
      <w:numFmt w:val="decimal"/>
      <w:lvlText w:val="%1."/>
      <w:lvlJc w:val="left"/>
      <w:pPr>
        <w:tabs>
          <w:tab w:val="num" w:pos="1857"/>
        </w:tabs>
        <w:ind w:left="1837" w:hanging="340"/>
      </w:pPr>
      <w:rPr>
        <w:rFonts w:hint="default"/>
        <w:b w:val="0"/>
        <w:i w:val="0"/>
        <w:color w:val="auto"/>
        <w:sz w:val="24"/>
        <w:szCs w:val="24"/>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0F445982"/>
    <w:multiLevelType w:val="multilevel"/>
    <w:tmpl w:val="123832AC"/>
    <w:lvl w:ilvl="0">
      <w:start w:val="1"/>
      <w:numFmt w:val="decimal"/>
      <w:lvlText w:val="%1)"/>
      <w:lvlJc w:val="left"/>
      <w:pPr>
        <w:tabs>
          <w:tab w:val="num" w:pos="357"/>
        </w:tabs>
        <w:ind w:left="700" w:hanging="340"/>
      </w:pPr>
      <w:rPr>
        <w:rFonts w:ascii="Times New Roman" w:hAnsi="Times New Roman" w:hint="default"/>
        <w:b w:val="0"/>
        <w:i w:val="0"/>
        <w:sz w:val="24"/>
        <w:szCs w:val="24"/>
      </w:rPr>
    </w:lvl>
    <w:lvl w:ilvl="1">
      <w:start w:val="1"/>
      <w:numFmt w:val="lowerLetter"/>
      <w:lvlText w:val="%2)"/>
      <w:lvlJc w:val="left"/>
      <w:pPr>
        <w:tabs>
          <w:tab w:val="num" w:pos="1545"/>
        </w:tabs>
        <w:ind w:left="1545" w:hanging="465"/>
      </w:pPr>
      <w:rPr>
        <w:rFonts w:hint="default"/>
        <w:b w:val="0"/>
        <w:i w:val="0"/>
        <w:sz w:val="24"/>
        <w:szCs w:val="24"/>
      </w:rPr>
    </w:lvl>
    <w:lvl w:ilvl="2">
      <w:start w:val="1"/>
      <w:numFmt w:val="lowerLetter"/>
      <w:lvlText w:val="%3)"/>
      <w:lvlJc w:val="left"/>
      <w:pPr>
        <w:tabs>
          <w:tab w:val="num" w:pos="2610"/>
        </w:tabs>
        <w:ind w:left="2610" w:hanging="63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9303EA"/>
    <w:multiLevelType w:val="hybridMultilevel"/>
    <w:tmpl w:val="C7EEA068"/>
    <w:lvl w:ilvl="0" w:tplc="04050001">
      <w:start w:val="1"/>
      <w:numFmt w:val="bullet"/>
      <w:lvlText w:val=""/>
      <w:lvlJc w:val="left"/>
      <w:pPr>
        <w:tabs>
          <w:tab w:val="num" w:pos="360"/>
        </w:tabs>
        <w:ind w:left="36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8">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6D5363"/>
    <w:multiLevelType w:val="hybridMultilevel"/>
    <w:tmpl w:val="6E4CF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B9474FC"/>
    <w:multiLevelType w:val="hybridMultilevel"/>
    <w:tmpl w:val="1E4CB21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444E742">
      <w:start w:val="1"/>
      <w:numFmt w:val="lowerLetter"/>
      <w:lvlText w:val="%2)"/>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4">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5">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81951D4"/>
    <w:multiLevelType w:val="multilevel"/>
    <w:tmpl w:val="2E4C9722"/>
    <w:lvl w:ilvl="0">
      <w:start w:val="1"/>
      <w:numFmt w:val="decimal"/>
      <w:lvlText w:val="%1)"/>
      <w:lvlJc w:val="left"/>
      <w:pPr>
        <w:tabs>
          <w:tab w:val="num" w:pos="357"/>
        </w:tabs>
        <w:ind w:left="700" w:hanging="340"/>
      </w:pPr>
      <w:rPr>
        <w:rFonts w:ascii="Times New Roman" w:hAnsi="Times New Roman" w:hint="default"/>
        <w:b w:val="0"/>
        <w:i w:val="0"/>
        <w:sz w:val="24"/>
        <w:szCs w:val="24"/>
      </w:rPr>
    </w:lvl>
    <w:lvl w:ilvl="1">
      <w:start w:val="1"/>
      <w:numFmt w:val="lowerLetter"/>
      <w:lvlText w:val="%2a)"/>
      <w:lvlJc w:val="left"/>
      <w:pPr>
        <w:tabs>
          <w:tab w:val="num" w:pos="1545"/>
        </w:tabs>
        <w:ind w:left="1545" w:hanging="465"/>
      </w:pPr>
      <w:rPr>
        <w:rFonts w:hint="default"/>
        <w:b w:val="0"/>
        <w:i w:val="0"/>
        <w:sz w:val="24"/>
        <w:szCs w:val="24"/>
      </w:rPr>
    </w:lvl>
    <w:lvl w:ilvl="2">
      <w:start w:val="1"/>
      <w:numFmt w:val="lowerLetter"/>
      <w:lvlText w:val="%3)"/>
      <w:lvlJc w:val="left"/>
      <w:pPr>
        <w:tabs>
          <w:tab w:val="num" w:pos="2610"/>
        </w:tabs>
        <w:ind w:left="2610" w:hanging="63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21D20B2"/>
    <w:multiLevelType w:val="multilevel"/>
    <w:tmpl w:val="B6FEB488"/>
    <w:lvl w:ilvl="0">
      <w:start w:val="1"/>
      <w:numFmt w:val="decimal"/>
      <w:lvlText w:val="%1)"/>
      <w:lvlJc w:val="left"/>
      <w:pPr>
        <w:tabs>
          <w:tab w:val="num" w:pos="357"/>
        </w:tabs>
        <w:ind w:left="700" w:hanging="340"/>
      </w:pPr>
      <w:rPr>
        <w:rFonts w:ascii="Times New Roman" w:hAnsi="Times New Roman" w:hint="default"/>
        <w:b w:val="0"/>
        <w:i w:val="0"/>
        <w:sz w:val="24"/>
        <w:szCs w:val="24"/>
      </w:rPr>
    </w:lvl>
    <w:lvl w:ilvl="1">
      <w:start w:val="1"/>
      <w:numFmt w:val="none"/>
      <w:lvlText w:val="a)"/>
      <w:lvlJc w:val="left"/>
      <w:pPr>
        <w:tabs>
          <w:tab w:val="num" w:pos="1545"/>
        </w:tabs>
        <w:ind w:left="1545" w:hanging="465"/>
      </w:pPr>
      <w:rPr>
        <w:rFonts w:hint="default"/>
        <w:b w:val="0"/>
        <w:i w:val="0"/>
        <w:sz w:val="24"/>
        <w:szCs w:val="24"/>
      </w:rPr>
    </w:lvl>
    <w:lvl w:ilvl="2">
      <w:start w:val="1"/>
      <w:numFmt w:val="lowerLetter"/>
      <w:lvlText w:val="%3)"/>
      <w:lvlJc w:val="left"/>
      <w:pPr>
        <w:tabs>
          <w:tab w:val="num" w:pos="2610"/>
        </w:tabs>
        <w:ind w:left="2610" w:hanging="63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B31E56"/>
    <w:multiLevelType w:val="hybridMultilevel"/>
    <w:tmpl w:val="18863B86"/>
    <w:lvl w:ilvl="0" w:tplc="52AACAAC">
      <w:start w:val="4"/>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C883C3D"/>
    <w:multiLevelType w:val="hybridMultilevel"/>
    <w:tmpl w:val="6E4490FE"/>
    <w:lvl w:ilvl="0" w:tplc="63B823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5387C07"/>
    <w:multiLevelType w:val="hybridMultilevel"/>
    <w:tmpl w:val="CE3A2EA2"/>
    <w:lvl w:ilvl="0" w:tplc="1BD285D6">
      <w:start w:val="1"/>
      <w:numFmt w:val="decimal"/>
      <w:lvlText w:val="%1."/>
      <w:lvlJc w:val="left"/>
      <w:pPr>
        <w:tabs>
          <w:tab w:val="num" w:pos="360"/>
        </w:tabs>
        <w:ind w:left="360" w:hanging="360"/>
      </w:pPr>
      <w:rPr>
        <w:rFonts w:ascii="Times New Roman" w:hAnsi="Times New Roman" w:hint="default"/>
        <w:b/>
        <w:i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6">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7">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612"/>
        </w:tabs>
        <w:ind w:left="61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9">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nsid w:val="6CC05186"/>
    <w:multiLevelType w:val="hybridMultilevel"/>
    <w:tmpl w:val="9FCE3BD2"/>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E197535"/>
    <w:multiLevelType w:val="multilevel"/>
    <w:tmpl w:val="6E2AC6C4"/>
    <w:lvl w:ilvl="0">
      <w:start w:val="1"/>
      <w:numFmt w:val="decimal"/>
      <w:lvlText w:val="%1."/>
      <w:lvlJc w:val="left"/>
      <w:pPr>
        <w:tabs>
          <w:tab w:val="num" w:pos="360"/>
        </w:tabs>
        <w:ind w:left="357" w:hanging="35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8">
    <w:nsid w:val="7B041A76"/>
    <w:multiLevelType w:val="hybridMultilevel"/>
    <w:tmpl w:val="C86ED862"/>
    <w:lvl w:ilvl="0" w:tplc="69D0B05E">
      <w:start w:val="1"/>
      <w:numFmt w:val="lowerLetter"/>
      <w:lvlText w:val="%1)"/>
      <w:lvlJc w:val="left"/>
      <w:pPr>
        <w:tabs>
          <w:tab w:val="num" w:pos="900"/>
        </w:tabs>
        <w:ind w:left="900" w:hanging="360"/>
      </w:pPr>
      <w:rPr>
        <w:rFonts w:hint="default"/>
        <w:b w:val="0"/>
        <w:i w:val="0"/>
        <w:color w:val="auto"/>
        <w:sz w:val="24"/>
        <w:szCs w:val="24"/>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39">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num w:numId="1">
    <w:abstractNumId w:val="36"/>
  </w:num>
  <w:num w:numId="2">
    <w:abstractNumId w:val="37"/>
  </w:num>
  <w:num w:numId="3">
    <w:abstractNumId w:val="37"/>
    <w:lvlOverride w:ilvl="0">
      <w:startOverride w:val="1"/>
    </w:lvlOverride>
  </w:num>
  <w:num w:numId="4">
    <w:abstractNumId w:val="37"/>
    <w:lvlOverride w:ilvl="0">
      <w:startOverride w:val="1"/>
    </w:lvlOverride>
  </w:num>
  <w:num w:numId="5">
    <w:abstractNumId w:val="37"/>
    <w:lvlOverride w:ilvl="0">
      <w:startOverride w:val="1"/>
    </w:lvlOverride>
  </w:num>
  <w:num w:numId="6">
    <w:abstractNumId w:val="36"/>
    <w:lvlOverride w:ilvl="0">
      <w:startOverride w:val="1"/>
    </w:lvlOverride>
  </w:num>
  <w:num w:numId="7">
    <w:abstractNumId w:val="37"/>
    <w:lvlOverride w:ilvl="0">
      <w:startOverride w:val="1"/>
    </w:lvlOverride>
  </w:num>
  <w:num w:numId="8">
    <w:abstractNumId w:val="37"/>
    <w:lvlOverride w:ilvl="0">
      <w:startOverride w:val="1"/>
    </w:lvlOverride>
  </w:num>
  <w:num w:numId="9">
    <w:abstractNumId w:val="37"/>
    <w:lvlOverride w:ilvl="0">
      <w:startOverride w:val="1"/>
    </w:lvlOverride>
  </w:num>
  <w:num w:numId="10">
    <w:abstractNumId w:val="37"/>
    <w:lvlOverride w:ilvl="0">
      <w:startOverride w:val="1"/>
    </w:lvlOverride>
  </w:num>
  <w:num w:numId="11">
    <w:abstractNumId w:val="37"/>
    <w:lvlOverride w:ilvl="0">
      <w:startOverride w:val="1"/>
    </w:lvlOverride>
  </w:num>
  <w:num w:numId="12">
    <w:abstractNumId w:val="37"/>
    <w:lvlOverride w:ilvl="0">
      <w:startOverride w:val="1"/>
    </w:lvlOverride>
  </w:num>
  <w:num w:numId="13">
    <w:abstractNumId w:val="36"/>
    <w:lvlOverride w:ilvl="0">
      <w:startOverride w:val="1"/>
    </w:lvlOverride>
  </w:num>
  <w:num w:numId="14">
    <w:abstractNumId w:val="37"/>
    <w:lvlOverride w:ilvl="0">
      <w:startOverride w:val="1"/>
    </w:lvlOverride>
  </w:num>
  <w:num w:numId="15">
    <w:abstractNumId w:val="36"/>
    <w:lvlOverride w:ilvl="0">
      <w:startOverride w:val="1"/>
    </w:lvlOverride>
  </w:num>
  <w:num w:numId="16">
    <w:abstractNumId w:val="17"/>
  </w:num>
  <w:num w:numId="17">
    <w:abstractNumId w:val="15"/>
  </w:num>
  <w:num w:numId="18">
    <w:abstractNumId w:val="27"/>
  </w:num>
  <w:num w:numId="19">
    <w:abstractNumId w:val="39"/>
  </w:num>
  <w:num w:numId="20">
    <w:abstractNumId w:val="8"/>
  </w:num>
  <w:num w:numId="21">
    <w:abstractNumId w:val="31"/>
  </w:num>
  <w:num w:numId="22">
    <w:abstractNumId w:val="30"/>
  </w:num>
  <w:num w:numId="23">
    <w:abstractNumId w:val="13"/>
  </w:num>
  <w:num w:numId="24">
    <w:abstractNumId w:val="18"/>
  </w:num>
  <w:num w:numId="25">
    <w:abstractNumId w:val="14"/>
  </w:num>
  <w:num w:numId="26">
    <w:abstractNumId w:val="28"/>
  </w:num>
  <w:num w:numId="27">
    <w:abstractNumId w:val="37"/>
    <w:lvlOverride w:ilvl="0">
      <w:startOverride w:val="1"/>
    </w:lvlOverride>
  </w:num>
  <w:num w:numId="28">
    <w:abstractNumId w:val="22"/>
  </w:num>
  <w:num w:numId="29">
    <w:abstractNumId w:val="3"/>
  </w:num>
  <w:num w:numId="30">
    <w:abstractNumId w:val="40"/>
  </w:num>
  <w:num w:numId="31">
    <w:abstractNumId w:val="21"/>
  </w:num>
  <w:num w:numId="32">
    <w:abstractNumId w:val="35"/>
  </w:num>
  <w:num w:numId="33">
    <w:abstractNumId w:val="12"/>
  </w:num>
  <w:num w:numId="34">
    <w:abstractNumId w:val="32"/>
  </w:num>
  <w:num w:numId="35">
    <w:abstractNumId w:val="24"/>
  </w:num>
  <w:num w:numId="36">
    <w:abstractNumId w:val="38"/>
  </w:num>
  <w:num w:numId="37">
    <w:abstractNumId w:val="0"/>
  </w:num>
  <w:num w:numId="38">
    <w:abstractNumId w:val="36"/>
  </w:num>
  <w:num w:numId="39">
    <w:abstractNumId w:val="1"/>
  </w:num>
  <w:num w:numId="40">
    <w:abstractNumId w:val="11"/>
  </w:num>
  <w:num w:numId="41">
    <w:abstractNumId w:val="4"/>
  </w:num>
  <w:num w:numId="42">
    <w:abstractNumId w:val="19"/>
  </w:num>
  <w:num w:numId="43">
    <w:abstractNumId w:val="16"/>
  </w:num>
  <w:num w:numId="44">
    <w:abstractNumId w:val="5"/>
  </w:num>
  <w:num w:numId="45">
    <w:abstractNumId w:val="29"/>
  </w:num>
  <w:num w:numId="46">
    <w:abstractNumId w:val="34"/>
  </w:num>
  <w:num w:numId="47">
    <w:abstractNumId w:val="20"/>
  </w:num>
  <w:num w:numId="48">
    <w:abstractNumId w:val="25"/>
  </w:num>
  <w:num w:numId="49">
    <w:abstractNumId w:val="10"/>
  </w:num>
  <w:num w:numId="50">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6"/>
  </w:num>
  <w:num w:numId="53">
    <w:abstractNumId w:val="2"/>
  </w:num>
  <w:num w:numId="54">
    <w:abstractNumId w:val="36"/>
  </w:num>
  <w:num w:numId="55">
    <w:abstractNumId w:val="26"/>
  </w:num>
  <w:num w:numId="56">
    <w:abstractNumId w:val="23"/>
  </w:num>
  <w:num w:numId="57">
    <w:abstractNumId w:val="33"/>
  </w:num>
  <w:num w:numId="5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02"/>
    <w:rsid w:val="000066DA"/>
    <w:rsid w:val="00012175"/>
    <w:rsid w:val="00015861"/>
    <w:rsid w:val="00025127"/>
    <w:rsid w:val="00025E57"/>
    <w:rsid w:val="00033401"/>
    <w:rsid w:val="00044540"/>
    <w:rsid w:val="00045B59"/>
    <w:rsid w:val="00055F02"/>
    <w:rsid w:val="00060D4C"/>
    <w:rsid w:val="00063EC0"/>
    <w:rsid w:val="00067759"/>
    <w:rsid w:val="000700D9"/>
    <w:rsid w:val="00084856"/>
    <w:rsid w:val="00084D0F"/>
    <w:rsid w:val="0009229A"/>
    <w:rsid w:val="00093777"/>
    <w:rsid w:val="000A6B74"/>
    <w:rsid w:val="000B2ED9"/>
    <w:rsid w:val="000B5F5E"/>
    <w:rsid w:val="000C0A38"/>
    <w:rsid w:val="000D40A7"/>
    <w:rsid w:val="000D45DA"/>
    <w:rsid w:val="000D4CD5"/>
    <w:rsid w:val="000D6B01"/>
    <w:rsid w:val="000E1EDA"/>
    <w:rsid w:val="000E34AD"/>
    <w:rsid w:val="000E4974"/>
    <w:rsid w:val="000E7F33"/>
    <w:rsid w:val="000F15E8"/>
    <w:rsid w:val="001124BD"/>
    <w:rsid w:val="00117668"/>
    <w:rsid w:val="0012350F"/>
    <w:rsid w:val="001265B6"/>
    <w:rsid w:val="001349ED"/>
    <w:rsid w:val="001361E7"/>
    <w:rsid w:val="00141C2E"/>
    <w:rsid w:val="0014374F"/>
    <w:rsid w:val="00145783"/>
    <w:rsid w:val="001479CA"/>
    <w:rsid w:val="00155E28"/>
    <w:rsid w:val="001576D0"/>
    <w:rsid w:val="00161804"/>
    <w:rsid w:val="00163BE1"/>
    <w:rsid w:val="001646B7"/>
    <w:rsid w:val="001662C9"/>
    <w:rsid w:val="00166D17"/>
    <w:rsid w:val="00167912"/>
    <w:rsid w:val="001724CA"/>
    <w:rsid w:val="00194340"/>
    <w:rsid w:val="001C529B"/>
    <w:rsid w:val="001C5661"/>
    <w:rsid w:val="001C79D9"/>
    <w:rsid w:val="001D0151"/>
    <w:rsid w:val="001D0964"/>
    <w:rsid w:val="001E0B3A"/>
    <w:rsid w:val="001E1571"/>
    <w:rsid w:val="001E2378"/>
    <w:rsid w:val="001F73A6"/>
    <w:rsid w:val="002017F5"/>
    <w:rsid w:val="00213AEF"/>
    <w:rsid w:val="0022593C"/>
    <w:rsid w:val="00227587"/>
    <w:rsid w:val="00235A98"/>
    <w:rsid w:val="0024016D"/>
    <w:rsid w:val="00241E7E"/>
    <w:rsid w:val="00242433"/>
    <w:rsid w:val="00242704"/>
    <w:rsid w:val="002521A5"/>
    <w:rsid w:val="00252ED1"/>
    <w:rsid w:val="00264F1E"/>
    <w:rsid w:val="0027622E"/>
    <w:rsid w:val="00281C85"/>
    <w:rsid w:val="002832C5"/>
    <w:rsid w:val="0029411A"/>
    <w:rsid w:val="00295517"/>
    <w:rsid w:val="002B5404"/>
    <w:rsid w:val="002C695F"/>
    <w:rsid w:val="002D35B6"/>
    <w:rsid w:val="002E7429"/>
    <w:rsid w:val="002F2047"/>
    <w:rsid w:val="00300F1A"/>
    <w:rsid w:val="0031165C"/>
    <w:rsid w:val="0031517E"/>
    <w:rsid w:val="00331F16"/>
    <w:rsid w:val="003334D6"/>
    <w:rsid w:val="00343193"/>
    <w:rsid w:val="00343794"/>
    <w:rsid w:val="00344EBB"/>
    <w:rsid w:val="00345088"/>
    <w:rsid w:val="003524AD"/>
    <w:rsid w:val="00372CEA"/>
    <w:rsid w:val="00384E90"/>
    <w:rsid w:val="003855C7"/>
    <w:rsid w:val="00392A99"/>
    <w:rsid w:val="0039374D"/>
    <w:rsid w:val="00396FB6"/>
    <w:rsid w:val="003A1789"/>
    <w:rsid w:val="003B209A"/>
    <w:rsid w:val="003D1E86"/>
    <w:rsid w:val="003E1139"/>
    <w:rsid w:val="003F1021"/>
    <w:rsid w:val="003F4778"/>
    <w:rsid w:val="003F738D"/>
    <w:rsid w:val="00406EFC"/>
    <w:rsid w:val="0040796E"/>
    <w:rsid w:val="00407A69"/>
    <w:rsid w:val="004267D9"/>
    <w:rsid w:val="00432D6C"/>
    <w:rsid w:val="00453936"/>
    <w:rsid w:val="00470217"/>
    <w:rsid w:val="004706EC"/>
    <w:rsid w:val="00492AE3"/>
    <w:rsid w:val="004A06E8"/>
    <w:rsid w:val="004A7064"/>
    <w:rsid w:val="004B07C4"/>
    <w:rsid w:val="004B2D9D"/>
    <w:rsid w:val="004B4401"/>
    <w:rsid w:val="004B515F"/>
    <w:rsid w:val="004B5470"/>
    <w:rsid w:val="004B6DA5"/>
    <w:rsid w:val="004B6F21"/>
    <w:rsid w:val="004C1CA5"/>
    <w:rsid w:val="004C339D"/>
    <w:rsid w:val="004D7D2F"/>
    <w:rsid w:val="004E4E64"/>
    <w:rsid w:val="004F7B37"/>
    <w:rsid w:val="00524D51"/>
    <w:rsid w:val="00526FBF"/>
    <w:rsid w:val="00527247"/>
    <w:rsid w:val="00537A4C"/>
    <w:rsid w:val="00553761"/>
    <w:rsid w:val="00557C30"/>
    <w:rsid w:val="00561541"/>
    <w:rsid w:val="00564708"/>
    <w:rsid w:val="00565C19"/>
    <w:rsid w:val="00572593"/>
    <w:rsid w:val="00573418"/>
    <w:rsid w:val="005734AC"/>
    <w:rsid w:val="00575607"/>
    <w:rsid w:val="005816B4"/>
    <w:rsid w:val="00587F14"/>
    <w:rsid w:val="005974E1"/>
    <w:rsid w:val="005A2C6E"/>
    <w:rsid w:val="005A5803"/>
    <w:rsid w:val="005B26C5"/>
    <w:rsid w:val="005B6974"/>
    <w:rsid w:val="005C4A8B"/>
    <w:rsid w:val="005D15E4"/>
    <w:rsid w:val="005D3EA6"/>
    <w:rsid w:val="005E4B56"/>
    <w:rsid w:val="005F709F"/>
    <w:rsid w:val="005F7DF6"/>
    <w:rsid w:val="00601946"/>
    <w:rsid w:val="00605D19"/>
    <w:rsid w:val="00606942"/>
    <w:rsid w:val="0061567E"/>
    <w:rsid w:val="00626B26"/>
    <w:rsid w:val="006327ED"/>
    <w:rsid w:val="00635BB4"/>
    <w:rsid w:val="00642C9B"/>
    <w:rsid w:val="0065238D"/>
    <w:rsid w:val="00655D8F"/>
    <w:rsid w:val="00656C88"/>
    <w:rsid w:val="0068282F"/>
    <w:rsid w:val="00690D6E"/>
    <w:rsid w:val="006937B9"/>
    <w:rsid w:val="006952CF"/>
    <w:rsid w:val="006A4A87"/>
    <w:rsid w:val="006A7C6A"/>
    <w:rsid w:val="006B15BB"/>
    <w:rsid w:val="006B5D8D"/>
    <w:rsid w:val="006C08FF"/>
    <w:rsid w:val="006C62A5"/>
    <w:rsid w:val="006E1DB5"/>
    <w:rsid w:val="006F22B1"/>
    <w:rsid w:val="00705142"/>
    <w:rsid w:val="0071090F"/>
    <w:rsid w:val="00712AC4"/>
    <w:rsid w:val="007145E8"/>
    <w:rsid w:val="00714BB9"/>
    <w:rsid w:val="007156E1"/>
    <w:rsid w:val="007157C1"/>
    <w:rsid w:val="007229DC"/>
    <w:rsid w:val="007427FE"/>
    <w:rsid w:val="00742871"/>
    <w:rsid w:val="00743CE9"/>
    <w:rsid w:val="00745AE8"/>
    <w:rsid w:val="00770D83"/>
    <w:rsid w:val="007755E1"/>
    <w:rsid w:val="00784E44"/>
    <w:rsid w:val="00795F58"/>
    <w:rsid w:val="00797774"/>
    <w:rsid w:val="007A4787"/>
    <w:rsid w:val="007A6883"/>
    <w:rsid w:val="007B7556"/>
    <w:rsid w:val="007D2EC2"/>
    <w:rsid w:val="007E7434"/>
    <w:rsid w:val="007F3EEF"/>
    <w:rsid w:val="008007B4"/>
    <w:rsid w:val="00806319"/>
    <w:rsid w:val="00811CD8"/>
    <w:rsid w:val="00816685"/>
    <w:rsid w:val="00837C7E"/>
    <w:rsid w:val="00841305"/>
    <w:rsid w:val="00847914"/>
    <w:rsid w:val="00850A6A"/>
    <w:rsid w:val="00857E0D"/>
    <w:rsid w:val="0086735B"/>
    <w:rsid w:val="008713B7"/>
    <w:rsid w:val="00872392"/>
    <w:rsid w:val="008839F5"/>
    <w:rsid w:val="00885144"/>
    <w:rsid w:val="008B2719"/>
    <w:rsid w:val="008B2F43"/>
    <w:rsid w:val="008B3C0C"/>
    <w:rsid w:val="008B5508"/>
    <w:rsid w:val="008B642D"/>
    <w:rsid w:val="008B7F40"/>
    <w:rsid w:val="008C59F4"/>
    <w:rsid w:val="008D11F3"/>
    <w:rsid w:val="008D1AA8"/>
    <w:rsid w:val="008D7374"/>
    <w:rsid w:val="008F41C0"/>
    <w:rsid w:val="00907E0A"/>
    <w:rsid w:val="009174DD"/>
    <w:rsid w:val="009206FE"/>
    <w:rsid w:val="00920B0C"/>
    <w:rsid w:val="00926474"/>
    <w:rsid w:val="00947DF2"/>
    <w:rsid w:val="0095213B"/>
    <w:rsid w:val="009528C5"/>
    <w:rsid w:val="0095758C"/>
    <w:rsid w:val="00957922"/>
    <w:rsid w:val="009735E1"/>
    <w:rsid w:val="009A2048"/>
    <w:rsid w:val="009B1318"/>
    <w:rsid w:val="009B5F85"/>
    <w:rsid w:val="009C23F3"/>
    <w:rsid w:val="009C776D"/>
    <w:rsid w:val="009D42EA"/>
    <w:rsid w:val="009E1AC5"/>
    <w:rsid w:val="009E2A02"/>
    <w:rsid w:val="009E6C9A"/>
    <w:rsid w:val="00A01DAC"/>
    <w:rsid w:val="00A1404D"/>
    <w:rsid w:val="00A233C7"/>
    <w:rsid w:val="00A269A7"/>
    <w:rsid w:val="00A41BAA"/>
    <w:rsid w:val="00A54991"/>
    <w:rsid w:val="00A67E9C"/>
    <w:rsid w:val="00A77E38"/>
    <w:rsid w:val="00A8016A"/>
    <w:rsid w:val="00AB23FA"/>
    <w:rsid w:val="00AB4978"/>
    <w:rsid w:val="00AC02C4"/>
    <w:rsid w:val="00AC3FCB"/>
    <w:rsid w:val="00AC48CA"/>
    <w:rsid w:val="00AD067D"/>
    <w:rsid w:val="00AD4010"/>
    <w:rsid w:val="00AD66FC"/>
    <w:rsid w:val="00AD6B1D"/>
    <w:rsid w:val="00AE2B00"/>
    <w:rsid w:val="00AE4E66"/>
    <w:rsid w:val="00AE6E40"/>
    <w:rsid w:val="00AF3BB5"/>
    <w:rsid w:val="00AF53A2"/>
    <w:rsid w:val="00AF568F"/>
    <w:rsid w:val="00B012B4"/>
    <w:rsid w:val="00B05476"/>
    <w:rsid w:val="00B05F6B"/>
    <w:rsid w:val="00B1455B"/>
    <w:rsid w:val="00B25458"/>
    <w:rsid w:val="00B27330"/>
    <w:rsid w:val="00B3409F"/>
    <w:rsid w:val="00B44577"/>
    <w:rsid w:val="00B51597"/>
    <w:rsid w:val="00B53639"/>
    <w:rsid w:val="00B73329"/>
    <w:rsid w:val="00B867D9"/>
    <w:rsid w:val="00B95DF0"/>
    <w:rsid w:val="00BC72D8"/>
    <w:rsid w:val="00BC7EB7"/>
    <w:rsid w:val="00BD2164"/>
    <w:rsid w:val="00BE3476"/>
    <w:rsid w:val="00BE4F89"/>
    <w:rsid w:val="00BE7514"/>
    <w:rsid w:val="00BF059D"/>
    <w:rsid w:val="00BF0BE0"/>
    <w:rsid w:val="00C03499"/>
    <w:rsid w:val="00C12938"/>
    <w:rsid w:val="00C26412"/>
    <w:rsid w:val="00C31431"/>
    <w:rsid w:val="00C37E55"/>
    <w:rsid w:val="00C54B42"/>
    <w:rsid w:val="00C553C2"/>
    <w:rsid w:val="00C9530A"/>
    <w:rsid w:val="00CA130F"/>
    <w:rsid w:val="00CA5C03"/>
    <w:rsid w:val="00CB1904"/>
    <w:rsid w:val="00CB7E9D"/>
    <w:rsid w:val="00CD747E"/>
    <w:rsid w:val="00CE4F2D"/>
    <w:rsid w:val="00CF0469"/>
    <w:rsid w:val="00D03AAB"/>
    <w:rsid w:val="00D10FA7"/>
    <w:rsid w:val="00D2395F"/>
    <w:rsid w:val="00D318CE"/>
    <w:rsid w:val="00D370ED"/>
    <w:rsid w:val="00D40CE8"/>
    <w:rsid w:val="00D5041F"/>
    <w:rsid w:val="00D508F2"/>
    <w:rsid w:val="00D544B7"/>
    <w:rsid w:val="00D566DB"/>
    <w:rsid w:val="00D64C11"/>
    <w:rsid w:val="00D7238C"/>
    <w:rsid w:val="00D74F4A"/>
    <w:rsid w:val="00D84DEE"/>
    <w:rsid w:val="00D87C25"/>
    <w:rsid w:val="00DA7179"/>
    <w:rsid w:val="00DB39EE"/>
    <w:rsid w:val="00DC5A40"/>
    <w:rsid w:val="00DC64CD"/>
    <w:rsid w:val="00DD0D9E"/>
    <w:rsid w:val="00DE3FBF"/>
    <w:rsid w:val="00DF29A5"/>
    <w:rsid w:val="00DF5F54"/>
    <w:rsid w:val="00E000AA"/>
    <w:rsid w:val="00E04093"/>
    <w:rsid w:val="00E119B8"/>
    <w:rsid w:val="00E155E3"/>
    <w:rsid w:val="00E17E06"/>
    <w:rsid w:val="00E223EC"/>
    <w:rsid w:val="00E335FD"/>
    <w:rsid w:val="00E51D92"/>
    <w:rsid w:val="00E52210"/>
    <w:rsid w:val="00E81522"/>
    <w:rsid w:val="00E8610F"/>
    <w:rsid w:val="00E915B6"/>
    <w:rsid w:val="00E9205D"/>
    <w:rsid w:val="00EA3D16"/>
    <w:rsid w:val="00EA6D8C"/>
    <w:rsid w:val="00EA7CEF"/>
    <w:rsid w:val="00EC6AB4"/>
    <w:rsid w:val="00ED4227"/>
    <w:rsid w:val="00ED604E"/>
    <w:rsid w:val="00ED7BF8"/>
    <w:rsid w:val="00EE0ED3"/>
    <w:rsid w:val="00EE518C"/>
    <w:rsid w:val="00EF41F5"/>
    <w:rsid w:val="00EF5CDC"/>
    <w:rsid w:val="00F003C2"/>
    <w:rsid w:val="00F0613E"/>
    <w:rsid w:val="00F10467"/>
    <w:rsid w:val="00F13B65"/>
    <w:rsid w:val="00F34DA3"/>
    <w:rsid w:val="00F35985"/>
    <w:rsid w:val="00F366A1"/>
    <w:rsid w:val="00F36AE8"/>
    <w:rsid w:val="00F44AC2"/>
    <w:rsid w:val="00F453B3"/>
    <w:rsid w:val="00F55942"/>
    <w:rsid w:val="00F574B9"/>
    <w:rsid w:val="00F57E91"/>
    <w:rsid w:val="00F6792E"/>
    <w:rsid w:val="00F767F6"/>
    <w:rsid w:val="00FA7300"/>
    <w:rsid w:val="00FA7D62"/>
    <w:rsid w:val="00FB4782"/>
    <w:rsid w:val="00FC3993"/>
    <w:rsid w:val="00FC4355"/>
    <w:rsid w:val="00FD2898"/>
    <w:rsid w:val="00FE0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7434"/>
    <w:rPr>
      <w:sz w:val="24"/>
      <w:szCs w:val="24"/>
    </w:rPr>
  </w:style>
  <w:style w:type="paragraph" w:styleId="Nadpis1">
    <w:name w:val="heading 1"/>
    <w:basedOn w:val="Normln"/>
    <w:next w:val="Normln"/>
    <w:qFormat/>
    <w:rsid w:val="007E7434"/>
    <w:pPr>
      <w:keepNext/>
      <w:jc w:val="center"/>
      <w:outlineLvl w:val="0"/>
    </w:pPr>
    <w:rPr>
      <w:b/>
      <w:bCs/>
      <w:sz w:val="20"/>
    </w:rPr>
  </w:style>
  <w:style w:type="paragraph" w:styleId="Nadpis2">
    <w:name w:val="heading 2"/>
    <w:basedOn w:val="Normln"/>
    <w:next w:val="Normln"/>
    <w:qFormat/>
    <w:rsid w:val="007E7434"/>
    <w:pPr>
      <w:keepNext/>
      <w:jc w:val="center"/>
      <w:outlineLvl w:val="1"/>
    </w:pPr>
    <w:rPr>
      <w:b/>
      <w:bCs/>
    </w:rPr>
  </w:style>
  <w:style w:type="paragraph" w:styleId="Nadpis3">
    <w:name w:val="heading 3"/>
    <w:basedOn w:val="Normln"/>
    <w:next w:val="Normln"/>
    <w:qFormat/>
    <w:rsid w:val="007E7434"/>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E7434"/>
    <w:pPr>
      <w:jc w:val="center"/>
    </w:pPr>
    <w:rPr>
      <w:b/>
      <w:bCs/>
      <w:sz w:val="32"/>
    </w:rPr>
  </w:style>
  <w:style w:type="paragraph" w:styleId="Zkladntextodsazen">
    <w:name w:val="Body Text Indent"/>
    <w:basedOn w:val="Normln"/>
    <w:rsid w:val="007E7434"/>
    <w:pPr>
      <w:ind w:left="-180" w:hanging="360"/>
      <w:jc w:val="both"/>
    </w:pPr>
  </w:style>
  <w:style w:type="paragraph" w:styleId="Zkladntextodsazen2">
    <w:name w:val="Body Text Indent 2"/>
    <w:basedOn w:val="Normln"/>
    <w:rsid w:val="007E7434"/>
    <w:pPr>
      <w:ind w:hanging="360"/>
      <w:jc w:val="both"/>
    </w:pPr>
  </w:style>
  <w:style w:type="paragraph" w:styleId="Zkladntextodsazen3">
    <w:name w:val="Body Text Indent 3"/>
    <w:basedOn w:val="Normln"/>
    <w:rsid w:val="007E7434"/>
    <w:pPr>
      <w:ind w:left="540" w:hanging="540"/>
      <w:jc w:val="both"/>
    </w:pPr>
  </w:style>
  <w:style w:type="character" w:styleId="Siln">
    <w:name w:val="Strong"/>
    <w:qFormat/>
    <w:rsid w:val="007E7434"/>
    <w:rPr>
      <w:b/>
      <w:bCs/>
    </w:rPr>
  </w:style>
  <w:style w:type="paragraph" w:styleId="Zhlav">
    <w:name w:val="header"/>
    <w:basedOn w:val="Normln"/>
    <w:rsid w:val="007E7434"/>
    <w:pPr>
      <w:tabs>
        <w:tab w:val="center" w:pos="4536"/>
        <w:tab w:val="right" w:pos="9072"/>
      </w:tabs>
    </w:pPr>
  </w:style>
  <w:style w:type="paragraph" w:styleId="Zpat">
    <w:name w:val="footer"/>
    <w:basedOn w:val="Normln"/>
    <w:link w:val="ZpatChar"/>
    <w:uiPriority w:val="99"/>
    <w:rsid w:val="007E7434"/>
    <w:pPr>
      <w:tabs>
        <w:tab w:val="center" w:pos="4536"/>
        <w:tab w:val="right" w:pos="9072"/>
      </w:tabs>
    </w:pPr>
  </w:style>
  <w:style w:type="character" w:styleId="slostrnky">
    <w:name w:val="page number"/>
    <w:basedOn w:val="Standardnpsmoodstavce"/>
    <w:rsid w:val="007E7434"/>
  </w:style>
  <w:style w:type="paragraph" w:styleId="Zkladntext">
    <w:name w:val="Body Text"/>
    <w:aliases w:val="subtitle2,Základní tZákladní text,Body Text"/>
    <w:basedOn w:val="Normln"/>
    <w:link w:val="ZkladntextChar"/>
    <w:rsid w:val="007E7434"/>
    <w:pPr>
      <w:tabs>
        <w:tab w:val="left" w:pos="540"/>
        <w:tab w:val="left" w:pos="1260"/>
        <w:tab w:val="left" w:pos="1980"/>
        <w:tab w:val="left" w:pos="3960"/>
      </w:tabs>
      <w:jc w:val="both"/>
    </w:pPr>
  </w:style>
  <w:style w:type="paragraph" w:customStyle="1" w:styleId="Smlouva-eslo">
    <w:name w:val="Smlouva-eíslo"/>
    <w:basedOn w:val="Normln"/>
    <w:rsid w:val="007E7434"/>
    <w:pPr>
      <w:widowControl w:val="0"/>
      <w:spacing w:before="120" w:line="240" w:lineRule="atLeast"/>
      <w:jc w:val="both"/>
    </w:pPr>
    <w:rPr>
      <w:szCs w:val="20"/>
    </w:rPr>
  </w:style>
  <w:style w:type="paragraph" w:customStyle="1" w:styleId="NzevSmlouvy">
    <w:name w:val="NázevSmlouvy"/>
    <w:basedOn w:val="Zhlav"/>
    <w:next w:val="Normln"/>
    <w:rsid w:val="007E7434"/>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7E7434"/>
    <w:pPr>
      <w:keepNext/>
      <w:spacing w:before="240"/>
      <w:jc w:val="center"/>
    </w:pPr>
    <w:rPr>
      <w:b/>
      <w:szCs w:val="20"/>
    </w:rPr>
  </w:style>
  <w:style w:type="paragraph" w:customStyle="1" w:styleId="slovanPododstavecSmlouvy">
    <w:name w:val="ČíslovanýPododstavecSmlouvy"/>
    <w:basedOn w:val="Zkladntext"/>
    <w:rsid w:val="007E7434"/>
    <w:pPr>
      <w:numPr>
        <w:numId w:val="1"/>
      </w:numPr>
      <w:tabs>
        <w:tab w:val="clear" w:pos="540"/>
        <w:tab w:val="left" w:pos="284"/>
      </w:tabs>
    </w:pPr>
  </w:style>
  <w:style w:type="paragraph" w:customStyle="1" w:styleId="NzevlnkuSmlouvy">
    <w:name w:val="NázevČlánkuSmlouvy"/>
    <w:basedOn w:val="Normln"/>
    <w:rsid w:val="007E7434"/>
    <w:pPr>
      <w:keepNext/>
      <w:widowControl w:val="0"/>
      <w:spacing w:after="120"/>
      <w:jc w:val="center"/>
    </w:pPr>
    <w:rPr>
      <w:b/>
      <w:snapToGrid w:val="0"/>
      <w:szCs w:val="20"/>
    </w:rPr>
  </w:style>
  <w:style w:type="paragraph" w:customStyle="1" w:styleId="OdstavecSmlouvy">
    <w:name w:val="OdstavecSmlouvy"/>
    <w:basedOn w:val="Normln"/>
    <w:rsid w:val="007E7434"/>
    <w:pPr>
      <w:keepLines/>
      <w:tabs>
        <w:tab w:val="left" w:pos="426"/>
        <w:tab w:val="left" w:pos="1701"/>
      </w:tabs>
      <w:spacing w:after="120"/>
      <w:jc w:val="both"/>
    </w:pPr>
    <w:rPr>
      <w:szCs w:val="20"/>
    </w:rPr>
  </w:style>
  <w:style w:type="paragraph" w:customStyle="1" w:styleId="SmluvnStrana">
    <w:name w:val="SmluvníStrana"/>
    <w:basedOn w:val="Normln"/>
    <w:next w:val="Normln"/>
    <w:rsid w:val="007E7434"/>
    <w:pPr>
      <w:tabs>
        <w:tab w:val="num" w:pos="0"/>
      </w:tabs>
      <w:ind w:left="357" w:hanging="357"/>
    </w:pPr>
    <w:rPr>
      <w:b/>
      <w:szCs w:val="20"/>
    </w:rPr>
  </w:style>
  <w:style w:type="paragraph" w:customStyle="1" w:styleId="dajeOSmluvnStran">
    <w:name w:val="ÚdajeOSmluvníStraně"/>
    <w:basedOn w:val="Normln"/>
    <w:rsid w:val="007E7434"/>
    <w:pPr>
      <w:numPr>
        <w:ilvl w:val="12"/>
      </w:numPr>
      <w:ind w:left="357"/>
    </w:pPr>
    <w:rPr>
      <w:szCs w:val="20"/>
    </w:rPr>
  </w:style>
  <w:style w:type="character" w:styleId="Odkaznakoment">
    <w:name w:val="annotation reference"/>
    <w:semiHidden/>
    <w:rsid w:val="007E7434"/>
    <w:rPr>
      <w:sz w:val="16"/>
      <w:szCs w:val="16"/>
    </w:rPr>
  </w:style>
  <w:style w:type="paragraph" w:styleId="Textkomente">
    <w:name w:val="annotation text"/>
    <w:basedOn w:val="Normln"/>
    <w:semiHidden/>
    <w:rsid w:val="007E7434"/>
    <w:rPr>
      <w:sz w:val="20"/>
      <w:szCs w:val="20"/>
    </w:rPr>
  </w:style>
  <w:style w:type="paragraph" w:customStyle="1" w:styleId="Podtitul1">
    <w:name w:val="Podtitul1"/>
    <w:basedOn w:val="Normln"/>
    <w:qFormat/>
    <w:rsid w:val="007E7434"/>
    <w:pPr>
      <w:jc w:val="center"/>
    </w:pPr>
    <w:rPr>
      <w:b/>
      <w:color w:val="000000"/>
      <w:sz w:val="28"/>
      <w:szCs w:val="20"/>
    </w:rPr>
  </w:style>
  <w:style w:type="paragraph" w:customStyle="1" w:styleId="Smlouva-slo">
    <w:name w:val="Smlouva-číslo"/>
    <w:basedOn w:val="Normln"/>
    <w:rsid w:val="007E7434"/>
    <w:pPr>
      <w:widowControl w:val="0"/>
      <w:spacing w:before="120" w:line="240" w:lineRule="atLeast"/>
      <w:jc w:val="both"/>
    </w:pPr>
    <w:rPr>
      <w:snapToGrid w:val="0"/>
      <w:szCs w:val="20"/>
    </w:rPr>
  </w:style>
  <w:style w:type="paragraph" w:customStyle="1" w:styleId="Smlouva3">
    <w:name w:val="Smlouva3"/>
    <w:basedOn w:val="Normln"/>
    <w:rsid w:val="007E7434"/>
    <w:pPr>
      <w:widowControl w:val="0"/>
      <w:spacing w:before="120"/>
      <w:jc w:val="both"/>
    </w:pPr>
    <w:rPr>
      <w:snapToGrid w:val="0"/>
      <w:szCs w:val="20"/>
    </w:rPr>
  </w:style>
  <w:style w:type="paragraph" w:customStyle="1" w:styleId="Smlouva2">
    <w:name w:val="Smlouva2"/>
    <w:basedOn w:val="Normln"/>
    <w:rsid w:val="007E7434"/>
    <w:pPr>
      <w:jc w:val="center"/>
    </w:pPr>
    <w:rPr>
      <w:b/>
      <w:szCs w:val="20"/>
    </w:rPr>
  </w:style>
  <w:style w:type="paragraph" w:customStyle="1" w:styleId="Smlouva-slo0">
    <w:name w:val="Smlouva-èíslo"/>
    <w:basedOn w:val="Normln"/>
    <w:rsid w:val="007E7434"/>
    <w:pPr>
      <w:spacing w:before="120" w:line="240" w:lineRule="atLeast"/>
      <w:jc w:val="both"/>
    </w:pPr>
    <w:rPr>
      <w:szCs w:val="20"/>
    </w:rPr>
  </w:style>
  <w:style w:type="character" w:customStyle="1" w:styleId="Zvraznn1">
    <w:name w:val="Zvýraznění1"/>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a">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character" w:styleId="Hypertextovodkaz">
    <w:name w:val="Hyperlink"/>
    <w:uiPriority w:val="99"/>
    <w:unhideWhenUsed/>
    <w:rsid w:val="00F35985"/>
    <w:rPr>
      <w:color w:val="0563C1"/>
      <w:u w:val="single"/>
    </w:rPr>
  </w:style>
  <w:style w:type="paragraph" w:customStyle="1" w:styleId="Odstavecseseznamem1">
    <w:name w:val="Odstavec se seznamem1"/>
    <w:basedOn w:val="Normln"/>
    <w:link w:val="ListParagraphChar"/>
    <w:rsid w:val="006A4A87"/>
    <w:pPr>
      <w:spacing w:after="200" w:line="276" w:lineRule="auto"/>
      <w:ind w:left="720"/>
      <w:contextualSpacing/>
    </w:pPr>
    <w:rPr>
      <w:rFonts w:ascii="Calibri" w:hAnsi="Calibri"/>
      <w:sz w:val="20"/>
      <w:szCs w:val="20"/>
    </w:rPr>
  </w:style>
  <w:style w:type="character" w:customStyle="1" w:styleId="ListParagraphChar">
    <w:name w:val="List Paragraph Char"/>
    <w:link w:val="Odstavecseseznamem1"/>
    <w:locked/>
    <w:rsid w:val="006A4A87"/>
    <w:rPr>
      <w:rFonts w:ascii="Calibri" w:hAnsi="Calibri"/>
      <w:lang w:val="cs-CZ" w:eastAsia="cs-CZ" w:bidi="ar-SA"/>
    </w:rPr>
  </w:style>
  <w:style w:type="paragraph" w:styleId="Bezmezer">
    <w:name w:val="No Spacing"/>
    <w:uiPriority w:val="1"/>
    <w:qFormat/>
    <w:rsid w:val="005F7DF6"/>
    <w:rPr>
      <w:sz w:val="24"/>
      <w:szCs w:val="24"/>
    </w:rPr>
  </w:style>
  <w:style w:type="paragraph" w:styleId="Odstavecseseznamem">
    <w:name w:val="List Paragraph"/>
    <w:basedOn w:val="Normln"/>
    <w:uiPriority w:val="34"/>
    <w:qFormat/>
    <w:rsid w:val="00D74F4A"/>
    <w:pPr>
      <w:ind w:left="720"/>
      <w:contextualSpacing/>
    </w:pPr>
  </w:style>
  <w:style w:type="paragraph" w:styleId="Rozloendokumentu">
    <w:name w:val="Document Map"/>
    <w:basedOn w:val="Normln"/>
    <w:link w:val="RozloendokumentuChar"/>
    <w:uiPriority w:val="99"/>
    <w:semiHidden/>
    <w:unhideWhenUsed/>
    <w:rsid w:val="00155E28"/>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55E28"/>
    <w:rPr>
      <w:rFonts w:ascii="Tahoma" w:hAnsi="Tahoma" w:cs="Tahoma"/>
      <w:sz w:val="16"/>
      <w:szCs w:val="16"/>
    </w:rPr>
  </w:style>
  <w:style w:type="character" w:customStyle="1" w:styleId="ZpatChar">
    <w:name w:val="Zápatí Char"/>
    <w:basedOn w:val="Standardnpsmoodstavce"/>
    <w:link w:val="Zpat"/>
    <w:uiPriority w:val="99"/>
    <w:rsid w:val="000D4C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7434"/>
    <w:rPr>
      <w:sz w:val="24"/>
      <w:szCs w:val="24"/>
    </w:rPr>
  </w:style>
  <w:style w:type="paragraph" w:styleId="Nadpis1">
    <w:name w:val="heading 1"/>
    <w:basedOn w:val="Normln"/>
    <w:next w:val="Normln"/>
    <w:qFormat/>
    <w:rsid w:val="007E7434"/>
    <w:pPr>
      <w:keepNext/>
      <w:jc w:val="center"/>
      <w:outlineLvl w:val="0"/>
    </w:pPr>
    <w:rPr>
      <w:b/>
      <w:bCs/>
      <w:sz w:val="20"/>
    </w:rPr>
  </w:style>
  <w:style w:type="paragraph" w:styleId="Nadpis2">
    <w:name w:val="heading 2"/>
    <w:basedOn w:val="Normln"/>
    <w:next w:val="Normln"/>
    <w:qFormat/>
    <w:rsid w:val="007E7434"/>
    <w:pPr>
      <w:keepNext/>
      <w:jc w:val="center"/>
      <w:outlineLvl w:val="1"/>
    </w:pPr>
    <w:rPr>
      <w:b/>
      <w:bCs/>
    </w:rPr>
  </w:style>
  <w:style w:type="paragraph" w:styleId="Nadpis3">
    <w:name w:val="heading 3"/>
    <w:basedOn w:val="Normln"/>
    <w:next w:val="Normln"/>
    <w:qFormat/>
    <w:rsid w:val="007E7434"/>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E7434"/>
    <w:pPr>
      <w:jc w:val="center"/>
    </w:pPr>
    <w:rPr>
      <w:b/>
      <w:bCs/>
      <w:sz w:val="32"/>
    </w:rPr>
  </w:style>
  <w:style w:type="paragraph" w:styleId="Zkladntextodsazen">
    <w:name w:val="Body Text Indent"/>
    <w:basedOn w:val="Normln"/>
    <w:rsid w:val="007E7434"/>
    <w:pPr>
      <w:ind w:left="-180" w:hanging="360"/>
      <w:jc w:val="both"/>
    </w:pPr>
  </w:style>
  <w:style w:type="paragraph" w:styleId="Zkladntextodsazen2">
    <w:name w:val="Body Text Indent 2"/>
    <w:basedOn w:val="Normln"/>
    <w:rsid w:val="007E7434"/>
    <w:pPr>
      <w:ind w:hanging="360"/>
      <w:jc w:val="both"/>
    </w:pPr>
  </w:style>
  <w:style w:type="paragraph" w:styleId="Zkladntextodsazen3">
    <w:name w:val="Body Text Indent 3"/>
    <w:basedOn w:val="Normln"/>
    <w:rsid w:val="007E7434"/>
    <w:pPr>
      <w:ind w:left="540" w:hanging="540"/>
      <w:jc w:val="both"/>
    </w:pPr>
  </w:style>
  <w:style w:type="character" w:styleId="Siln">
    <w:name w:val="Strong"/>
    <w:qFormat/>
    <w:rsid w:val="007E7434"/>
    <w:rPr>
      <w:b/>
      <w:bCs/>
    </w:rPr>
  </w:style>
  <w:style w:type="paragraph" w:styleId="Zhlav">
    <w:name w:val="header"/>
    <w:basedOn w:val="Normln"/>
    <w:rsid w:val="007E7434"/>
    <w:pPr>
      <w:tabs>
        <w:tab w:val="center" w:pos="4536"/>
        <w:tab w:val="right" w:pos="9072"/>
      </w:tabs>
    </w:pPr>
  </w:style>
  <w:style w:type="paragraph" w:styleId="Zpat">
    <w:name w:val="footer"/>
    <w:basedOn w:val="Normln"/>
    <w:link w:val="ZpatChar"/>
    <w:uiPriority w:val="99"/>
    <w:rsid w:val="007E7434"/>
    <w:pPr>
      <w:tabs>
        <w:tab w:val="center" w:pos="4536"/>
        <w:tab w:val="right" w:pos="9072"/>
      </w:tabs>
    </w:pPr>
  </w:style>
  <w:style w:type="character" w:styleId="slostrnky">
    <w:name w:val="page number"/>
    <w:basedOn w:val="Standardnpsmoodstavce"/>
    <w:rsid w:val="007E7434"/>
  </w:style>
  <w:style w:type="paragraph" w:styleId="Zkladntext">
    <w:name w:val="Body Text"/>
    <w:aliases w:val="subtitle2,Základní tZákladní text,Body Text"/>
    <w:basedOn w:val="Normln"/>
    <w:link w:val="ZkladntextChar"/>
    <w:rsid w:val="007E7434"/>
    <w:pPr>
      <w:tabs>
        <w:tab w:val="left" w:pos="540"/>
        <w:tab w:val="left" w:pos="1260"/>
        <w:tab w:val="left" w:pos="1980"/>
        <w:tab w:val="left" w:pos="3960"/>
      </w:tabs>
      <w:jc w:val="both"/>
    </w:pPr>
  </w:style>
  <w:style w:type="paragraph" w:customStyle="1" w:styleId="Smlouva-eslo">
    <w:name w:val="Smlouva-eíslo"/>
    <w:basedOn w:val="Normln"/>
    <w:rsid w:val="007E7434"/>
    <w:pPr>
      <w:widowControl w:val="0"/>
      <w:spacing w:before="120" w:line="240" w:lineRule="atLeast"/>
      <w:jc w:val="both"/>
    </w:pPr>
    <w:rPr>
      <w:szCs w:val="20"/>
    </w:rPr>
  </w:style>
  <w:style w:type="paragraph" w:customStyle="1" w:styleId="NzevSmlouvy">
    <w:name w:val="NázevSmlouvy"/>
    <w:basedOn w:val="Zhlav"/>
    <w:next w:val="Normln"/>
    <w:rsid w:val="007E7434"/>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7E7434"/>
    <w:pPr>
      <w:keepNext/>
      <w:spacing w:before="240"/>
      <w:jc w:val="center"/>
    </w:pPr>
    <w:rPr>
      <w:b/>
      <w:szCs w:val="20"/>
    </w:rPr>
  </w:style>
  <w:style w:type="paragraph" w:customStyle="1" w:styleId="slovanPododstavecSmlouvy">
    <w:name w:val="ČíslovanýPododstavecSmlouvy"/>
    <w:basedOn w:val="Zkladntext"/>
    <w:rsid w:val="007E7434"/>
    <w:pPr>
      <w:numPr>
        <w:numId w:val="1"/>
      </w:numPr>
      <w:tabs>
        <w:tab w:val="clear" w:pos="540"/>
        <w:tab w:val="left" w:pos="284"/>
      </w:tabs>
    </w:pPr>
  </w:style>
  <w:style w:type="paragraph" w:customStyle="1" w:styleId="NzevlnkuSmlouvy">
    <w:name w:val="NázevČlánkuSmlouvy"/>
    <w:basedOn w:val="Normln"/>
    <w:rsid w:val="007E7434"/>
    <w:pPr>
      <w:keepNext/>
      <w:widowControl w:val="0"/>
      <w:spacing w:after="120"/>
      <w:jc w:val="center"/>
    </w:pPr>
    <w:rPr>
      <w:b/>
      <w:snapToGrid w:val="0"/>
      <w:szCs w:val="20"/>
    </w:rPr>
  </w:style>
  <w:style w:type="paragraph" w:customStyle="1" w:styleId="OdstavecSmlouvy">
    <w:name w:val="OdstavecSmlouvy"/>
    <w:basedOn w:val="Normln"/>
    <w:rsid w:val="007E7434"/>
    <w:pPr>
      <w:keepLines/>
      <w:tabs>
        <w:tab w:val="left" w:pos="426"/>
        <w:tab w:val="left" w:pos="1701"/>
      </w:tabs>
      <w:spacing w:after="120"/>
      <w:jc w:val="both"/>
    </w:pPr>
    <w:rPr>
      <w:szCs w:val="20"/>
    </w:rPr>
  </w:style>
  <w:style w:type="paragraph" w:customStyle="1" w:styleId="SmluvnStrana">
    <w:name w:val="SmluvníStrana"/>
    <w:basedOn w:val="Normln"/>
    <w:next w:val="Normln"/>
    <w:rsid w:val="007E7434"/>
    <w:pPr>
      <w:tabs>
        <w:tab w:val="num" w:pos="0"/>
      </w:tabs>
      <w:ind w:left="357" w:hanging="357"/>
    </w:pPr>
    <w:rPr>
      <w:b/>
      <w:szCs w:val="20"/>
    </w:rPr>
  </w:style>
  <w:style w:type="paragraph" w:customStyle="1" w:styleId="dajeOSmluvnStran">
    <w:name w:val="ÚdajeOSmluvníStraně"/>
    <w:basedOn w:val="Normln"/>
    <w:rsid w:val="007E7434"/>
    <w:pPr>
      <w:numPr>
        <w:ilvl w:val="12"/>
      </w:numPr>
      <w:ind w:left="357"/>
    </w:pPr>
    <w:rPr>
      <w:szCs w:val="20"/>
    </w:rPr>
  </w:style>
  <w:style w:type="character" w:styleId="Odkaznakoment">
    <w:name w:val="annotation reference"/>
    <w:semiHidden/>
    <w:rsid w:val="007E7434"/>
    <w:rPr>
      <w:sz w:val="16"/>
      <w:szCs w:val="16"/>
    </w:rPr>
  </w:style>
  <w:style w:type="paragraph" w:styleId="Textkomente">
    <w:name w:val="annotation text"/>
    <w:basedOn w:val="Normln"/>
    <w:semiHidden/>
    <w:rsid w:val="007E7434"/>
    <w:rPr>
      <w:sz w:val="20"/>
      <w:szCs w:val="20"/>
    </w:rPr>
  </w:style>
  <w:style w:type="paragraph" w:customStyle="1" w:styleId="Podtitul1">
    <w:name w:val="Podtitul1"/>
    <w:basedOn w:val="Normln"/>
    <w:qFormat/>
    <w:rsid w:val="007E7434"/>
    <w:pPr>
      <w:jc w:val="center"/>
    </w:pPr>
    <w:rPr>
      <w:b/>
      <w:color w:val="000000"/>
      <w:sz w:val="28"/>
      <w:szCs w:val="20"/>
    </w:rPr>
  </w:style>
  <w:style w:type="paragraph" w:customStyle="1" w:styleId="Smlouva-slo">
    <w:name w:val="Smlouva-číslo"/>
    <w:basedOn w:val="Normln"/>
    <w:rsid w:val="007E7434"/>
    <w:pPr>
      <w:widowControl w:val="0"/>
      <w:spacing w:before="120" w:line="240" w:lineRule="atLeast"/>
      <w:jc w:val="both"/>
    </w:pPr>
    <w:rPr>
      <w:snapToGrid w:val="0"/>
      <w:szCs w:val="20"/>
    </w:rPr>
  </w:style>
  <w:style w:type="paragraph" w:customStyle="1" w:styleId="Smlouva3">
    <w:name w:val="Smlouva3"/>
    <w:basedOn w:val="Normln"/>
    <w:rsid w:val="007E7434"/>
    <w:pPr>
      <w:widowControl w:val="0"/>
      <w:spacing w:before="120"/>
      <w:jc w:val="both"/>
    </w:pPr>
    <w:rPr>
      <w:snapToGrid w:val="0"/>
      <w:szCs w:val="20"/>
    </w:rPr>
  </w:style>
  <w:style w:type="paragraph" w:customStyle="1" w:styleId="Smlouva2">
    <w:name w:val="Smlouva2"/>
    <w:basedOn w:val="Normln"/>
    <w:rsid w:val="007E7434"/>
    <w:pPr>
      <w:jc w:val="center"/>
    </w:pPr>
    <w:rPr>
      <w:b/>
      <w:szCs w:val="20"/>
    </w:rPr>
  </w:style>
  <w:style w:type="paragraph" w:customStyle="1" w:styleId="Smlouva-slo0">
    <w:name w:val="Smlouva-èíslo"/>
    <w:basedOn w:val="Normln"/>
    <w:rsid w:val="007E7434"/>
    <w:pPr>
      <w:spacing w:before="120" w:line="240" w:lineRule="atLeast"/>
      <w:jc w:val="both"/>
    </w:pPr>
    <w:rPr>
      <w:szCs w:val="20"/>
    </w:rPr>
  </w:style>
  <w:style w:type="character" w:customStyle="1" w:styleId="Zvraznn1">
    <w:name w:val="Zvýraznění1"/>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a">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character" w:styleId="Hypertextovodkaz">
    <w:name w:val="Hyperlink"/>
    <w:uiPriority w:val="99"/>
    <w:unhideWhenUsed/>
    <w:rsid w:val="00F35985"/>
    <w:rPr>
      <w:color w:val="0563C1"/>
      <w:u w:val="single"/>
    </w:rPr>
  </w:style>
  <w:style w:type="paragraph" w:customStyle="1" w:styleId="Odstavecseseznamem1">
    <w:name w:val="Odstavec se seznamem1"/>
    <w:basedOn w:val="Normln"/>
    <w:link w:val="ListParagraphChar"/>
    <w:rsid w:val="006A4A87"/>
    <w:pPr>
      <w:spacing w:after="200" w:line="276" w:lineRule="auto"/>
      <w:ind w:left="720"/>
      <w:contextualSpacing/>
    </w:pPr>
    <w:rPr>
      <w:rFonts w:ascii="Calibri" w:hAnsi="Calibri"/>
      <w:sz w:val="20"/>
      <w:szCs w:val="20"/>
    </w:rPr>
  </w:style>
  <w:style w:type="character" w:customStyle="1" w:styleId="ListParagraphChar">
    <w:name w:val="List Paragraph Char"/>
    <w:link w:val="Odstavecseseznamem1"/>
    <w:locked/>
    <w:rsid w:val="006A4A87"/>
    <w:rPr>
      <w:rFonts w:ascii="Calibri" w:hAnsi="Calibri"/>
      <w:lang w:val="cs-CZ" w:eastAsia="cs-CZ" w:bidi="ar-SA"/>
    </w:rPr>
  </w:style>
  <w:style w:type="paragraph" w:styleId="Bezmezer">
    <w:name w:val="No Spacing"/>
    <w:uiPriority w:val="1"/>
    <w:qFormat/>
    <w:rsid w:val="005F7DF6"/>
    <w:rPr>
      <w:sz w:val="24"/>
      <w:szCs w:val="24"/>
    </w:rPr>
  </w:style>
  <w:style w:type="paragraph" w:styleId="Odstavecseseznamem">
    <w:name w:val="List Paragraph"/>
    <w:basedOn w:val="Normln"/>
    <w:uiPriority w:val="34"/>
    <w:qFormat/>
    <w:rsid w:val="00D74F4A"/>
    <w:pPr>
      <w:ind w:left="720"/>
      <w:contextualSpacing/>
    </w:pPr>
  </w:style>
  <w:style w:type="paragraph" w:styleId="Rozloendokumentu">
    <w:name w:val="Document Map"/>
    <w:basedOn w:val="Normln"/>
    <w:link w:val="RozloendokumentuChar"/>
    <w:uiPriority w:val="99"/>
    <w:semiHidden/>
    <w:unhideWhenUsed/>
    <w:rsid w:val="00155E28"/>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55E28"/>
    <w:rPr>
      <w:rFonts w:ascii="Tahoma" w:hAnsi="Tahoma" w:cs="Tahoma"/>
      <w:sz w:val="16"/>
      <w:szCs w:val="16"/>
    </w:rPr>
  </w:style>
  <w:style w:type="character" w:customStyle="1" w:styleId="ZpatChar">
    <w:name w:val="Zápatí Char"/>
    <w:basedOn w:val="Standardnpsmoodstavce"/>
    <w:link w:val="Zpat"/>
    <w:uiPriority w:val="99"/>
    <w:rsid w:val="000D4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nka.licmanova@emmet.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lanka.licmanova@emmet.cz" TargetMode="External"/><Relationship Id="rId4" Type="http://schemas.microsoft.com/office/2007/relationships/stylesWithEffects" Target="stylesWithEffects.xml"/><Relationship Id="rId9" Type="http://schemas.openxmlformats.org/officeDocument/2006/relationships/hyperlink" Target="mailto:bedrich.kohler@nemocnice.opava.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Smlouva na zhotovení projektové dokumentace, výkon inženýrské činnosti a autorského dozoru</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6864</Words>
  <Characters>40499</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47269</CharactersWithSpaces>
  <SharedDoc>false</SharedDoc>
  <HLinks>
    <vt:vector size="6" baseType="variant">
      <vt:variant>
        <vt:i4>3670017</vt:i4>
      </vt:variant>
      <vt:variant>
        <vt:i4>0</vt:i4>
      </vt:variant>
      <vt:variant>
        <vt:i4>0</vt:i4>
      </vt:variant>
      <vt:variant>
        <vt:i4>5</vt:i4>
      </vt:variant>
      <vt:variant>
        <vt:lpwstr>mailto:bedrich.kohler@nemocnice.opava.cz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Renáta Mrkvová</cp:lastModifiedBy>
  <cp:revision>2</cp:revision>
  <cp:lastPrinted>2017-03-17T07:12:00Z</cp:lastPrinted>
  <dcterms:created xsi:type="dcterms:W3CDTF">2017-03-29T13:17:00Z</dcterms:created>
  <dcterms:modified xsi:type="dcterms:W3CDTF">2017-03-29T13:17:00Z</dcterms:modified>
</cp:coreProperties>
</file>