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72810" w14:paraId="48E5ECB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8E5ECBD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810" w14:paraId="48E5ECC1" w14:textId="77777777">
        <w:trPr>
          <w:cantSplit/>
        </w:trPr>
        <w:tc>
          <w:tcPr>
            <w:tcW w:w="5924" w:type="dxa"/>
            <w:vAlign w:val="center"/>
          </w:tcPr>
          <w:p w14:paraId="48E5ECBF" w14:textId="77777777" w:rsidR="00B72810" w:rsidRDefault="00C9584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8E5ECC0" w14:textId="77777777" w:rsidR="00B72810" w:rsidRDefault="00C9584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OBJ/175/2026</w:t>
            </w:r>
          </w:p>
        </w:tc>
      </w:tr>
    </w:tbl>
    <w:p w14:paraId="48E5ECC2" w14:textId="77777777" w:rsidR="00B72810" w:rsidRDefault="00B72810">
      <w:pPr>
        <w:spacing w:after="0" w:line="1" w:lineRule="auto"/>
        <w:sectPr w:rsidR="00B7281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72810" w14:paraId="48E5ECC9" w14:textId="77777777">
        <w:trPr>
          <w:cantSplit/>
        </w:trPr>
        <w:tc>
          <w:tcPr>
            <w:tcW w:w="215" w:type="dxa"/>
            <w:vAlign w:val="center"/>
          </w:tcPr>
          <w:p w14:paraId="48E5ECC3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8E5ECC4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8E5ECC5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8E5ECC6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48E5ECC7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8E5ECC8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B72810" w14:paraId="48E5ECCE" w14:textId="77777777">
        <w:trPr>
          <w:cantSplit/>
        </w:trPr>
        <w:tc>
          <w:tcPr>
            <w:tcW w:w="215" w:type="dxa"/>
            <w:vAlign w:val="center"/>
          </w:tcPr>
          <w:p w14:paraId="48E5ECCA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48E5ECCB" w14:textId="77777777" w:rsidR="00B72810" w:rsidRDefault="00B72810"/>
        </w:tc>
        <w:tc>
          <w:tcPr>
            <w:tcW w:w="323" w:type="dxa"/>
            <w:vAlign w:val="center"/>
          </w:tcPr>
          <w:p w14:paraId="48E5ECCC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8E5ECCD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B72810" w14:paraId="48E5ECD2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8E5ECCF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8E5ECD0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48E5ECD1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810" w14:paraId="48E5ECDB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8E5ECD3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E5ECD4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E5ECD5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8E5ECD6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8E5ECD7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8E5ECD8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28618840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8E5ECD9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E5ECDA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CZ28618840</w:t>
            </w:r>
          </w:p>
        </w:tc>
      </w:tr>
      <w:tr w:rsidR="00B72810" w14:paraId="48E5ECE0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8E5ECDC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E5ECDD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E5ECDE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E5ECDF" w14:textId="77777777" w:rsidR="00B72810" w:rsidRDefault="00C958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Ficek CZ, s.r.o.</w:t>
            </w:r>
          </w:p>
        </w:tc>
      </w:tr>
      <w:tr w:rsidR="00B72810" w14:paraId="48E5ECE6" w14:textId="77777777">
        <w:trPr>
          <w:cantSplit/>
        </w:trPr>
        <w:tc>
          <w:tcPr>
            <w:tcW w:w="215" w:type="dxa"/>
          </w:tcPr>
          <w:p w14:paraId="48E5ECE1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8E5ECE2" w14:textId="77777777" w:rsidR="00B72810" w:rsidRDefault="00C9584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8E5ECE3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E5ECE4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E5ECE5" w14:textId="77777777" w:rsidR="00B72810" w:rsidRDefault="00C958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Bedřicha </w:t>
            </w:r>
            <w:proofErr w:type="spellStart"/>
            <w:r>
              <w:rPr>
                <w:rFonts w:ascii="Arial" w:hAnsi="Arial"/>
                <w:b/>
                <w:sz w:val="21"/>
              </w:rPr>
              <w:t>Nikodema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4483/3</w:t>
            </w:r>
          </w:p>
        </w:tc>
      </w:tr>
      <w:tr w:rsidR="00B72810" w14:paraId="48E5ECED" w14:textId="77777777">
        <w:trPr>
          <w:cantSplit/>
        </w:trPr>
        <w:tc>
          <w:tcPr>
            <w:tcW w:w="215" w:type="dxa"/>
          </w:tcPr>
          <w:p w14:paraId="48E5ECE7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8E5ECE8" w14:textId="77777777" w:rsidR="00B72810" w:rsidRDefault="00C9584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8E5ECE9" w14:textId="523E2158" w:rsidR="00B72810" w:rsidRDefault="004F11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</w:t>
            </w:r>
            <w:proofErr w:type="spellEnd"/>
          </w:p>
        </w:tc>
        <w:tc>
          <w:tcPr>
            <w:tcW w:w="539" w:type="dxa"/>
            <w:vAlign w:val="center"/>
          </w:tcPr>
          <w:p w14:paraId="48E5ECEA" w14:textId="77777777" w:rsidR="00B72810" w:rsidRDefault="00B728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E5ECEB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E5ECEC" w14:textId="77777777" w:rsidR="00B72810" w:rsidRDefault="00C958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Poruba</w:t>
            </w:r>
          </w:p>
        </w:tc>
      </w:tr>
      <w:tr w:rsidR="00B72810" w14:paraId="48E5ECF2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8E5ECEE" w14:textId="77777777" w:rsidR="00B72810" w:rsidRDefault="00B7281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E5ECEF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E5ECF0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E5ECF1" w14:textId="77777777" w:rsidR="00B72810" w:rsidRDefault="00C958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708 </w:t>
            </w:r>
            <w:proofErr w:type="gramStart"/>
            <w:r>
              <w:rPr>
                <w:rFonts w:ascii="Arial" w:hAnsi="Arial"/>
                <w:b/>
                <w:sz w:val="21"/>
              </w:rPr>
              <w:t>00  Ostrava</w:t>
            </w:r>
            <w:proofErr w:type="gramEnd"/>
          </w:p>
        </w:tc>
      </w:tr>
      <w:tr w:rsidR="00B72810" w14:paraId="48E5ECF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8E5ECF3" w14:textId="77777777" w:rsidR="00B72810" w:rsidRDefault="00B7281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E5ECF4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E5ECF5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E5ECF6" w14:textId="77777777" w:rsidR="00B72810" w:rsidRDefault="00B728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72810" w14:paraId="48E5ECFB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48E5ECF8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E5ECF9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E5ECFA" w14:textId="77777777" w:rsidR="00B72810" w:rsidRDefault="00B728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72810" w14:paraId="48E5ECFD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48E5ECFC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810" w14:paraId="48E5ED0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8E5ECFE" w14:textId="77777777" w:rsidR="00B72810" w:rsidRDefault="00B728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E5ECFF" w14:textId="77777777" w:rsidR="00B72810" w:rsidRDefault="00C9584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E5ED00" w14:textId="77777777" w:rsidR="00B72810" w:rsidRDefault="00C9584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místnosti "kuřárna"</w:t>
            </w:r>
          </w:p>
        </w:tc>
      </w:tr>
      <w:tr w:rsidR="00B72810" w14:paraId="48E5ED0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8E5ED02" w14:textId="77777777" w:rsidR="00B72810" w:rsidRDefault="00B728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48E5ED03" w14:textId="3B5B66A1" w:rsidR="00B72810" w:rsidRPr="001673DA" w:rsidRDefault="00C95840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1673DA">
              <w:rPr>
                <w:rFonts w:ascii="Courier New" w:hAnsi="Courier New"/>
                <w:sz w:val="16"/>
                <w:szCs w:val="16"/>
              </w:rPr>
              <w:t>Na základě cenové nabídky ze dne 6.5.2026 u Vás objednáváme provedení stavebních prací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spočívajících v opravě povrchových vrstev konstrukcí v prostoru horního patra místnosti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na terase budovy C v areálu Letního koupaliště Jindřich, U Motelu 2, Havířov-Město.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Předmětem plnění je oprava stávajících povrchů, zejména odstranění nesoudržných, degradovaných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a poškozených nátěrových vrstev, očištění a příprava podkladu, provedení lokálních vysprávek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podkladu vhodným materiálem, aplikace nových nátěrových vrstev (včetně penetrace) odpovídajících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charakteru prostředí, zajištění jednotného vzhledu opr</w:t>
            </w:r>
            <w:r w:rsidRPr="001673DA">
              <w:rPr>
                <w:rFonts w:ascii="Courier New" w:hAnsi="Courier New"/>
                <w:sz w:val="16"/>
                <w:szCs w:val="16"/>
              </w:rPr>
              <w:t>avovaných ploch. Předpokládaný rozsah prací</w:t>
            </w:r>
            <w:r w:rsidR="004F1184" w:rsidRPr="001673DA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Pr="001673DA">
              <w:rPr>
                <w:rFonts w:ascii="Courier New" w:hAnsi="Courier New"/>
                <w:sz w:val="16"/>
                <w:szCs w:val="16"/>
              </w:rPr>
              <w:t>je vyspravení podkladu cca 50 m2, nátěry cca 250 m2. Součástí plnění jsou veškeré související</w:t>
            </w:r>
            <w:r w:rsidR="004F1184" w:rsidRPr="001673DA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Pr="001673DA">
              <w:rPr>
                <w:rFonts w:ascii="Courier New" w:hAnsi="Courier New"/>
                <w:sz w:val="16"/>
                <w:szCs w:val="16"/>
              </w:rPr>
              <w:t>činnosti nezbytné k řádnému a úplnému provedení díla, zejména doprava materiálu, přesuny hmot,</w:t>
            </w:r>
            <w:r w:rsidR="004F1184" w:rsidRPr="001673DA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Pr="001673DA">
              <w:rPr>
                <w:rFonts w:ascii="Courier New" w:hAnsi="Courier New"/>
                <w:sz w:val="16"/>
                <w:szCs w:val="16"/>
              </w:rPr>
              <w:t>ochrana okolních konstrukcí, úklid a likvidace vzniklého odpadu. Zhotovitel se zavazuje provést</w:t>
            </w:r>
            <w:r w:rsidR="004F1184" w:rsidRPr="001673DA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Pr="001673DA">
              <w:rPr>
                <w:rFonts w:ascii="Courier New" w:hAnsi="Courier New"/>
                <w:sz w:val="16"/>
                <w:szCs w:val="16"/>
              </w:rPr>
              <w:t>dílo jako funkční celek v odpovídající kvalitě a v souladu s technologickými postupy použitých</w:t>
            </w:r>
            <w:r w:rsidR="004F1184" w:rsidRPr="001673DA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Pr="001673DA">
              <w:rPr>
                <w:rFonts w:ascii="Courier New" w:hAnsi="Courier New"/>
                <w:sz w:val="16"/>
                <w:szCs w:val="16"/>
              </w:rPr>
              <w:t>materiálů. Dílo bude předáno na základě předávacího protokolu bez vad a nedodělků. Zhotovitel</w:t>
            </w:r>
            <w:r w:rsidR="004F1184" w:rsidRPr="001673DA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Pr="001673DA">
              <w:rPr>
                <w:rFonts w:ascii="Courier New" w:hAnsi="Courier New"/>
                <w:sz w:val="16"/>
                <w:szCs w:val="16"/>
              </w:rPr>
              <w:t>poskytuje záruku na provedené dílo v délce min. 24 měsíců. Zhotovitel odpovídá za úplnost</w:t>
            </w:r>
            <w:r w:rsidR="004F1184" w:rsidRPr="001673DA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Pr="001673DA">
              <w:rPr>
                <w:rFonts w:ascii="Courier New" w:hAnsi="Courier New"/>
                <w:sz w:val="16"/>
                <w:szCs w:val="16"/>
              </w:rPr>
              <w:t>dodávky a funkčnost provedeného díla. Cena zahrnuje veškeré náklady nutné k řádné realizaci</w:t>
            </w:r>
            <w:r w:rsidR="004F1184" w:rsidRPr="001673DA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Pr="001673DA">
              <w:rPr>
                <w:rFonts w:ascii="Courier New" w:hAnsi="Courier New"/>
                <w:sz w:val="16"/>
                <w:szCs w:val="16"/>
              </w:rPr>
              <w:t>předmětu plnění.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Dodavatel vystaví daňový doklad (fakturu) na základě potvrzeného dodacího 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listu/předávacího protokolu kupujícímu.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Celková cena objednávky nepřesáhne částku: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Cena s DPH:     134 854,50 Kč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Cena bez DPH:   111 450,00 Kč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Dodací podmínky: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- místo plnění:   Letní koupaliště Jindřich, U motelu 2, Havířov-Město 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- termín plnění:  do 03.06.2026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Forma převzetí plnění: Předávací protokol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Osoba přebírající plnění: </w:t>
            </w:r>
            <w:proofErr w:type="spellStart"/>
            <w:r w:rsidR="004F1184" w:rsidRPr="001673DA">
              <w:rPr>
                <w:rFonts w:ascii="Courier New" w:hAnsi="Courier New"/>
                <w:sz w:val="16"/>
                <w:szCs w:val="16"/>
              </w:rPr>
              <w:t>xxxxxxxxxxx</w:t>
            </w:r>
            <w:proofErr w:type="spellEnd"/>
            <w:r w:rsidRPr="001673DA">
              <w:rPr>
                <w:rFonts w:ascii="Courier New" w:hAnsi="Courier New"/>
                <w:sz w:val="16"/>
                <w:szCs w:val="16"/>
              </w:rPr>
              <w:br/>
              <w:t>Ostatní podmínky: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-       splatnost faktury: 21 dní od data vystavení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-       dodavatel na faktuře uvede číslo objednávky objednatele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-       dodavatel vystaví fakturu do 7 kalendářních dnů od provedení zdanitelného plnění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-       v případě prodlení dodavatele s plněním smlouvy se sjednává smluvní 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pokuta 1.000, Kč za každý den prodlení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-       v případě, že je dodavatel v prodlení s plněním smlouvy delším než 30 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dní, je objednatel oprávněn odstoupit od smlouvy, přičemž smlouva se ruší 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okamžikem doručení</w:t>
            </w:r>
            <w:r w:rsidRPr="001673DA">
              <w:rPr>
                <w:rFonts w:ascii="Courier New" w:hAnsi="Courier New"/>
                <w:sz w:val="16"/>
                <w:szCs w:val="16"/>
              </w:rPr>
              <w:t xml:space="preserve"> odstoupení od smlouvy dodavateli.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-       dodavatelem vystavené faktury budou zasílány pouze elektronicky na 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adresu: </w:t>
            </w:r>
            <w:proofErr w:type="spellStart"/>
            <w:r w:rsidR="004F1184" w:rsidRPr="001673DA">
              <w:rPr>
                <w:rFonts w:ascii="Courier New" w:hAnsi="Courier New"/>
                <w:sz w:val="16"/>
                <w:szCs w:val="16"/>
              </w:rPr>
              <w:t>xxxxxxxxxxxxxx</w:t>
            </w:r>
            <w:proofErr w:type="spellEnd"/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-       V Havířově                                                          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             ...................................        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                 schválil: příkazce operace 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Akceptace dodavatele: ...................................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Dodavatel bere na vědomí, že objednávka podléhá povinnosti zveřejnění v Registru 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smluv podle zákona 340/2015 Sb. a prohlašuje, že zde nejsou uvedeny údaje, které 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 xml:space="preserve">dodavatel považuje za obchodní tajemství. Tuto povinnost na sebe přebírá </w:t>
            </w:r>
            <w:r w:rsidRPr="001673DA">
              <w:rPr>
                <w:rFonts w:ascii="Courier New" w:hAnsi="Courier New"/>
                <w:sz w:val="16"/>
                <w:szCs w:val="16"/>
              </w:rPr>
              <w:br/>
              <w:t>objednatel.</w:t>
            </w:r>
          </w:p>
        </w:tc>
      </w:tr>
      <w:tr w:rsidR="00B72810" w14:paraId="48E5ED0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8E5ED05" w14:textId="77777777" w:rsidR="00B72810" w:rsidRDefault="00B728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48E5ED06" w14:textId="77777777" w:rsidR="00B72810" w:rsidRDefault="00B728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2810" w14:paraId="48E5ED0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8E5ED08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8E5ED09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B72810" w14:paraId="48E5ED0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8E5ED0B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E5ED0C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48E5ED0D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18.05.2026</w:t>
            </w:r>
          </w:p>
        </w:tc>
      </w:tr>
      <w:tr w:rsidR="00B72810" w14:paraId="48E5ED1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8E5ED0F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E5ED10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48E5ED11" w14:textId="0B8F5BBE" w:rsidR="00B72810" w:rsidRDefault="004F118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B72810" w14:paraId="48E5ED1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8E5ED13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E5ED14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48E5ED15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2810" w14:paraId="48E5ED1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E5ED17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8E5ED18" w14:textId="77777777" w:rsidR="00B72810" w:rsidRDefault="00C958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8E5ED19" w14:textId="41318084" w:rsidR="00B72810" w:rsidRDefault="004F118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B72810" w14:paraId="48E5ED1D" w14:textId="77777777">
        <w:trPr>
          <w:cantSplit/>
        </w:trPr>
        <w:tc>
          <w:tcPr>
            <w:tcW w:w="215" w:type="dxa"/>
            <w:vAlign w:val="center"/>
          </w:tcPr>
          <w:p w14:paraId="48E5ED1B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48E5ED1C" w14:textId="77777777" w:rsidR="00B72810" w:rsidRDefault="00C9584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B72810" w14:paraId="48E5ED1F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48E5ED1E" w14:textId="77777777" w:rsidR="00B72810" w:rsidRDefault="00B728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8E5ED20" w14:textId="77777777" w:rsidR="00C95840" w:rsidRDefault="00C95840"/>
    <w:sectPr w:rsidR="00C95840" w:rsidSect="004F1184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851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CB2A" w14:textId="77777777" w:rsidR="00C95840" w:rsidRDefault="00C95840">
      <w:pPr>
        <w:spacing w:after="0" w:line="240" w:lineRule="auto"/>
      </w:pPr>
      <w:r>
        <w:separator/>
      </w:r>
    </w:p>
  </w:endnote>
  <w:endnote w:type="continuationSeparator" w:id="0">
    <w:p w14:paraId="4C9C45A9" w14:textId="77777777" w:rsidR="00C95840" w:rsidRDefault="00C9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ED2F" w14:textId="77777777" w:rsidR="00C95840" w:rsidRDefault="00C9584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A101" w14:textId="77777777" w:rsidR="00C95840" w:rsidRDefault="00C95840">
      <w:pPr>
        <w:spacing w:after="0" w:line="240" w:lineRule="auto"/>
      </w:pPr>
      <w:r>
        <w:separator/>
      </w:r>
    </w:p>
  </w:footnote>
  <w:footnote w:type="continuationSeparator" w:id="0">
    <w:p w14:paraId="23E67155" w14:textId="77777777" w:rsidR="00C95840" w:rsidRDefault="00C9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72810" w14:paraId="48E5ED21" w14:textId="77777777">
      <w:trPr>
        <w:cantSplit/>
      </w:trPr>
      <w:tc>
        <w:tcPr>
          <w:tcW w:w="10772" w:type="dxa"/>
          <w:gridSpan w:val="2"/>
          <w:vAlign w:val="center"/>
        </w:tcPr>
        <w:p w14:paraId="48E5ED20" w14:textId="77777777" w:rsidR="00B72810" w:rsidRDefault="00B7281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72810" w14:paraId="48E5ED24" w14:textId="77777777">
      <w:trPr>
        <w:cantSplit/>
      </w:trPr>
      <w:tc>
        <w:tcPr>
          <w:tcW w:w="5924" w:type="dxa"/>
          <w:vAlign w:val="center"/>
        </w:tcPr>
        <w:p w14:paraId="48E5ED22" w14:textId="77777777" w:rsidR="00B72810" w:rsidRDefault="00C9584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8E5ED23" w14:textId="77777777" w:rsidR="00B72810" w:rsidRDefault="00C9584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OBJ/175/2026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ED2E" w14:textId="77777777" w:rsidR="00C95840" w:rsidRDefault="00C9584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10"/>
    <w:rsid w:val="001673DA"/>
    <w:rsid w:val="004F1184"/>
    <w:rsid w:val="006D22E5"/>
    <w:rsid w:val="00B72810"/>
    <w:rsid w:val="00C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ECBD"/>
  <w15:docId w15:val="{6D3771CA-2559-41AE-910A-E3D65F88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2026-05-19T09:21:00Z</dcterms:created>
  <dcterms:modified xsi:type="dcterms:W3CDTF">2026-05-19T09:23:00Z</dcterms:modified>
</cp:coreProperties>
</file>