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065FA7">
        <w:rPr>
          <w:bCs/>
          <w:noProof/>
          <w:sz w:val="32"/>
          <w:szCs w:val="32"/>
        </w:rPr>
        <w:t>24001648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7605CB59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065FA7">
        <w:rPr>
          <w:rFonts w:cs="Segoe UI"/>
          <w:szCs w:val="20"/>
        </w:rPr>
        <w:t>V a l d m a n e m,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4358DB46" w:rsidR="00D93B5C" w:rsidRPr="00C52EC1" w:rsidRDefault="00065FA7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Huntířov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53431579" w:rsidR="00D93B5C" w:rsidRPr="00C52EC1" w:rsidRDefault="00065FA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C52EC1"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bookmarkStart w:id="3" w:name="_Hlk190551981"/>
      <w:r w:rsidR="00C52EC1" w:rsidRPr="00C52EC1">
        <w:rPr>
          <w:rFonts w:cs="Segoe UI"/>
          <w:bCs/>
          <w:noProof/>
          <w:szCs w:val="20"/>
        </w:rPr>
        <w:t xml:space="preserve">Huntířov 126, 405 02 </w:t>
      </w:r>
      <w:bookmarkEnd w:id="3"/>
      <w:r w:rsidR="00721080" w:rsidRPr="00850F4C">
        <w:t>Děčín 2</w:t>
      </w:r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00261360</w:t>
      </w:r>
      <w:bookmarkEnd w:id="4"/>
    </w:p>
    <w:p w14:paraId="247BA7BF" w14:textId="1FB6F67B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065FA7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Renat</w:t>
      </w:r>
      <w:r w:rsidR="00065FA7">
        <w:rPr>
          <w:rFonts w:cs="Segoe UI"/>
          <w:bCs/>
          <w:noProof/>
          <w:szCs w:val="20"/>
        </w:rPr>
        <w:t>ou</w:t>
      </w:r>
      <w:r w:rsidR="006E0215">
        <w:rPr>
          <w:rFonts w:cs="Segoe UI"/>
          <w:bCs/>
          <w:noProof/>
          <w:szCs w:val="20"/>
        </w:rPr>
        <w:t xml:space="preserve"> F</w:t>
      </w:r>
      <w:r w:rsidR="00065FA7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a</w:t>
      </w:r>
      <w:r w:rsidR="00065FA7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j</w:t>
      </w:r>
      <w:r w:rsidR="00065FA7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á</w:t>
      </w:r>
      <w:r w:rsidR="00065FA7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065FA7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o</w:t>
      </w:r>
      <w:r w:rsidR="00065FA7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v</w:t>
      </w:r>
      <w:r w:rsidR="00065FA7">
        <w:rPr>
          <w:rFonts w:cs="Segoe UI"/>
          <w:bCs/>
          <w:noProof/>
          <w:szCs w:val="20"/>
        </w:rPr>
        <w:t> o u, starostkou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94-1816431/0710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43-8293960297/0100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28D1116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24001648</w:t>
      </w:r>
      <w:r w:rsidRPr="004F57C2">
        <w:rPr>
          <w:rFonts w:cs="Segoe UI"/>
          <w:szCs w:val="20"/>
        </w:rPr>
        <w:t xml:space="preserve"> ze dne </w:t>
      </w:r>
      <w:r w:rsidR="00065FA7">
        <w:rPr>
          <w:rFonts w:cs="Segoe UI"/>
          <w:szCs w:val="20"/>
        </w:rPr>
        <w:t xml:space="preserve">         </w:t>
      </w:r>
      <w:r w:rsidR="00192922">
        <w:rPr>
          <w:rFonts w:cs="Segoe UI"/>
          <w:bCs/>
          <w:noProof/>
          <w:szCs w:val="20"/>
        </w:rPr>
        <w:t>17.</w:t>
      </w:r>
      <w:r w:rsidR="00065FA7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065FA7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6C67824D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1240700106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lastRenderedPageBreak/>
        <w:t>„</w:t>
      </w:r>
      <w:r w:rsidR="00446890">
        <w:rPr>
          <w:rFonts w:cs="Segoe UI"/>
          <w:bCs/>
          <w:noProof/>
          <w:szCs w:val="20"/>
        </w:rPr>
        <w:t>Huntířov a Stará Oleška - Splašková kanalizace a ČOV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1240700106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721080">
        <w:t>28. 6. 2024</w:t>
      </w:r>
      <w:r w:rsidR="00721080" w:rsidRPr="00827960">
        <w:t xml:space="preserve"> 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23 739 145,22</w:t>
      </w:r>
      <w:r w:rsidR="004759BC">
        <w:t xml:space="preserve"> Kč</w:t>
      </w:r>
    </w:p>
    <w:p w14:paraId="1A92F462" w14:textId="06F10B45" w:rsidR="004759BC" w:rsidRDefault="004759BC" w:rsidP="004759BC">
      <w:pPr>
        <w:jc w:val="center"/>
      </w:pPr>
      <w:r>
        <w:t>(</w:t>
      </w:r>
      <w:r w:rsidR="00721080">
        <w:t>slovy: dvacet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</w:t>
      </w:r>
      <w:r w:rsidR="00721080">
        <w:rPr>
          <w:rFonts w:cs="Segoe UI"/>
          <w:bCs/>
          <w:noProof/>
          <w:szCs w:val="20"/>
        </w:rPr>
        <w:t xml:space="preserve">ů </w:t>
      </w:r>
      <w:r w:rsidR="00446890">
        <w:rPr>
          <w:rFonts w:cs="Segoe UI"/>
          <w:bCs/>
          <w:noProof/>
          <w:szCs w:val="20"/>
        </w:rPr>
        <w:t>sedm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třicet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devět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721080">
        <w:rPr>
          <w:rFonts w:cs="Segoe UI"/>
          <w:bCs/>
          <w:noProof/>
          <w:szCs w:val="20"/>
        </w:rPr>
        <w:t xml:space="preserve"> jedno </w:t>
      </w:r>
      <w:r w:rsidR="00446890">
        <w:rPr>
          <w:rFonts w:cs="Segoe UI"/>
          <w:bCs/>
          <w:noProof/>
          <w:szCs w:val="20"/>
        </w:rPr>
        <w:t>sto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čtyřicet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pět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 w:rsidR="00721080">
        <w:rPr>
          <w:rFonts w:cs="Segoe UI"/>
          <w:bCs/>
          <w:noProof/>
          <w:szCs w:val="20"/>
        </w:rPr>
        <w:t xml:space="preserve">                 </w:t>
      </w:r>
      <w:r w:rsidR="00446890">
        <w:rPr>
          <w:rFonts w:cs="Segoe UI"/>
          <w:bCs/>
          <w:noProof/>
          <w:szCs w:val="20"/>
        </w:rPr>
        <w:t>dvacet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</w:t>
      </w:r>
      <w:r w:rsidR="00721080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</w:t>
      </w:r>
      <w:r w:rsidR="00721080">
        <w:rPr>
          <w:rFonts w:cs="Segoe UI"/>
          <w:bCs/>
          <w:noProof/>
          <w:szCs w:val="20"/>
        </w:rPr>
        <w:t>ů</w:t>
      </w:r>
      <w:r>
        <w:t>)</w:t>
      </w:r>
    </w:p>
    <w:p w14:paraId="12B60A01" w14:textId="1B4356A5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721080">
        <w:t xml:space="preserve"> </w:t>
      </w:r>
      <w:r>
        <w:t>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AD3989C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721080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1240700106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118 695 726,12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8B7C93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746D0371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příkazu </w:t>
      </w:r>
      <w:r w:rsidR="00BC1F68">
        <w:rPr>
          <w:rFonts w:cs="Segoe UI"/>
          <w:szCs w:val="20"/>
        </w:rPr>
        <w:t xml:space="preserve">k úhradě </w:t>
      </w:r>
      <w:r w:rsidRPr="00BA0CB1">
        <w:rPr>
          <w:rFonts w:cs="Segoe UI"/>
          <w:szCs w:val="20"/>
        </w:rPr>
        <w:t xml:space="preserve">č. </w:t>
      </w:r>
      <w:r w:rsidR="001945DD" w:rsidRPr="00870CA9">
        <w:rPr>
          <w:rFonts w:cs="Segoe UI"/>
          <w:bCs/>
          <w:noProof/>
          <w:szCs w:val="20"/>
        </w:rPr>
        <w:t>10410145782635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r w:rsidR="00BC1F68" w:rsidRPr="00BA0CB1">
        <w:rPr>
          <w:rFonts w:cs="Segoe UI"/>
          <w:szCs w:val="20"/>
        </w:rPr>
        <w:t>půjčky – viz</w:t>
      </w:r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 vystavené</w:t>
      </w:r>
      <w:r w:rsidR="00721080">
        <w:rPr>
          <w:rFonts w:cs="Segoe UI"/>
          <w:szCs w:val="20"/>
        </w:rPr>
        <w:t>ho</w:t>
      </w:r>
      <w:r w:rsidRPr="00BA0CB1">
        <w:rPr>
          <w:rFonts w:cs="Segoe UI"/>
          <w:szCs w:val="20"/>
        </w:rPr>
        <w:t xml:space="preserve"> bankou dne </w:t>
      </w:r>
      <w:r w:rsidR="00192922">
        <w:rPr>
          <w:rFonts w:cs="Segoe UI"/>
          <w:bCs/>
          <w:noProof/>
          <w:szCs w:val="20"/>
        </w:rPr>
        <w:t>19.</w:t>
      </w:r>
      <w:r w:rsidR="00721080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3.</w:t>
      </w:r>
      <w:r w:rsidR="00721080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2026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3CD661BE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19.</w:t>
      </w:r>
      <w:r w:rsidR="00721080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3.</w:t>
      </w:r>
      <w:r w:rsidR="00721080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2026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200 000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E92CBA3" w14:textId="4A5671D7" w:rsidR="00BD57C1" w:rsidRPr="00BA0CB1" w:rsidRDefault="00BD57C1" w:rsidP="00BD57C1">
      <w:pPr>
        <w:pStyle w:val="rove"/>
        <w:spacing w:after="240"/>
        <w:ind w:left="360" w:firstLine="0"/>
      </w:pPr>
    </w:p>
    <w:p w14:paraId="5995B021" w14:textId="77777777" w:rsidR="00BD57C1" w:rsidRPr="00BA0CB1" w:rsidRDefault="00BD57C1" w:rsidP="00BD57C1">
      <w:pPr>
        <w:pStyle w:val="rove"/>
        <w:ind w:left="0" w:firstLine="0"/>
      </w:pP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56341D0E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721080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721080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2030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57 864,17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738A7D02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lastRenderedPageBreak/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593 478,64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721080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721080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2030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1EB19B79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28C32F68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542BB5E1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4BBF1B57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01CD9E99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58DB74B2" w14:textId="77777777" w:rsidR="00721080" w:rsidRDefault="00721080" w:rsidP="00721080">
      <w:pPr>
        <w:jc w:val="both"/>
        <w:rPr>
          <w:rFonts w:cs="Segoe UI"/>
          <w:szCs w:val="20"/>
        </w:rPr>
      </w:pPr>
    </w:p>
    <w:p w14:paraId="2B4F08AB" w14:textId="77777777" w:rsidR="00721080" w:rsidRPr="00721080" w:rsidRDefault="00721080" w:rsidP="00721080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14CD" w14:textId="77777777" w:rsidR="00A122C0" w:rsidRDefault="00A122C0" w:rsidP="0013795C">
      <w:pPr>
        <w:spacing w:after="0" w:line="240" w:lineRule="auto"/>
      </w:pPr>
      <w:r>
        <w:separator/>
      </w:r>
    </w:p>
  </w:endnote>
  <w:endnote w:type="continuationSeparator" w:id="0">
    <w:p w14:paraId="57BB9E44" w14:textId="77777777" w:rsidR="00A122C0" w:rsidRDefault="00A122C0" w:rsidP="0013795C">
      <w:pPr>
        <w:spacing w:after="0" w:line="240" w:lineRule="auto"/>
      </w:pPr>
      <w:r>
        <w:continuationSeparator/>
      </w:r>
    </w:p>
  </w:endnote>
  <w:endnote w:type="continuationNotice" w:id="1">
    <w:p w14:paraId="26B1ED81" w14:textId="77777777" w:rsidR="00A122C0" w:rsidRDefault="00A12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6554" w14:textId="77777777" w:rsidR="00A122C0" w:rsidRDefault="00A122C0" w:rsidP="0013795C">
      <w:pPr>
        <w:spacing w:after="0" w:line="240" w:lineRule="auto"/>
      </w:pPr>
      <w:r>
        <w:separator/>
      </w:r>
    </w:p>
  </w:footnote>
  <w:footnote w:type="continuationSeparator" w:id="0">
    <w:p w14:paraId="5A74DC94" w14:textId="77777777" w:rsidR="00A122C0" w:rsidRDefault="00A122C0" w:rsidP="0013795C">
      <w:pPr>
        <w:spacing w:after="0" w:line="240" w:lineRule="auto"/>
      </w:pPr>
      <w:r>
        <w:continuationSeparator/>
      </w:r>
    </w:p>
  </w:footnote>
  <w:footnote w:type="continuationNotice" w:id="1">
    <w:p w14:paraId="1925BDB8" w14:textId="77777777" w:rsidR="00A122C0" w:rsidRDefault="00A122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65FA7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15B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33514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1700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4F6C0C"/>
    <w:rsid w:val="00501589"/>
    <w:rsid w:val="00506183"/>
    <w:rsid w:val="00510C57"/>
    <w:rsid w:val="005114C1"/>
    <w:rsid w:val="00517508"/>
    <w:rsid w:val="005176E2"/>
    <w:rsid w:val="005204F6"/>
    <w:rsid w:val="005256C8"/>
    <w:rsid w:val="00535872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1080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70CA9"/>
    <w:rsid w:val="008818CB"/>
    <w:rsid w:val="0088448B"/>
    <w:rsid w:val="00885064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01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2C0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163B8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1F68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57E85"/>
    <w:rsid w:val="00C605F4"/>
    <w:rsid w:val="00C654A1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74CCD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2026-03-30T05:16:00Z</cp:lastPrinted>
  <dcterms:created xsi:type="dcterms:W3CDTF">2026-05-18T08:45:00Z</dcterms:created>
  <dcterms:modified xsi:type="dcterms:W3CDTF">2026-05-18T08:45:00Z</dcterms:modified>
</cp:coreProperties>
</file>