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2C5BF7D5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386082ED" w14:textId="77777777" w:rsidR="002E3B58" w:rsidRDefault="00F9346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688D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698B9EE7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2026/0586/OKÚ-OPVZ</w:t>
            </w:r>
          </w:p>
        </w:tc>
      </w:tr>
      <w:tr w:rsidR="00232102" w14:paraId="1C3B7221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F3F802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223D62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3DB26F3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14:paraId="19722C7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C21AD0C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2F885F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3374D8F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HKR advokátní kancelář, s.r.o.</w:t>
            </w:r>
          </w:p>
          <w:p w14:paraId="0BA74D14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04372824</w:t>
            </w:r>
          </w:p>
          <w:p w14:paraId="2C44C1D9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Pankráci 404/30a</w:t>
            </w:r>
          </w:p>
          <w:p w14:paraId="64CD638B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Nusle</w:t>
            </w:r>
          </w:p>
          <w:p w14:paraId="3670B0CD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 00  Praha 4</w:t>
            </w:r>
          </w:p>
        </w:tc>
      </w:tr>
      <w:tr w:rsidR="00232102" w14:paraId="40B19B5E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F9624AC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21E999B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Rámcové dohody o poskytování právních služeb – část B, č. 2024/00839/OKÚ-OPKT, která byla uzavřena dne 23. 7. 2024, objednáv</w:t>
            </w:r>
            <w:r w:rsidR="00F93468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>me právní služby spočívající v právním poradenství Klientovi ve věci podmínek užívání konkrétních bytových či nebytových prostor v objektu na území MČ Prahy 3, a to z hlediska stavebních a souvisejících veřejnoprávních předpisů a právních možností postupu Klienta ve vztahu k příslušným orgánům státní správy z hlediska kontroly dodržování podmínek provozovatele/vlastníka prostor. Právní služby budou též zahrnovat právní zastoupení Klienta v případě podání podnětu orgánu státní správy.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66CE0B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Doba plnění:</w:t>
            </w:r>
          </w:p>
          <w:p w14:paraId="16FB4667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Právní služby dle této objednávky budou poskytovány v období od uveřejnění této objednávky v</w:t>
            </w:r>
          </w:p>
          <w:p w14:paraId="40C89F0E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 xml:space="preserve">registru smluv v souladu se zákonem č. 340/2015 Sb., ve znění pozdějších předpisů, do 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B8ABA6B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6,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B2660">
              <w:rPr>
                <w:rFonts w:ascii="Arial" w:hAnsi="Arial" w:cs="Arial"/>
                <w:sz w:val="22"/>
                <w:szCs w:val="22"/>
              </w:rPr>
              <w:t>nebo do vyčerpání celkové ceny za právní služby dle této</w:t>
            </w:r>
            <w:r>
              <w:rPr>
                <w:rFonts w:ascii="Arial" w:hAnsi="Arial" w:cs="Arial"/>
                <w:sz w:val="22"/>
                <w:szCs w:val="22"/>
              </w:rPr>
              <w:t xml:space="preserve"> objednávky.</w:t>
            </w:r>
          </w:p>
          <w:p w14:paraId="441E8F03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Cena plnění:</w:t>
            </w:r>
          </w:p>
          <w:p w14:paraId="63612E8B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Cena za 1 hodinu poskytování právních služeb: 1.500,-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2660">
              <w:rPr>
                <w:rFonts w:ascii="Arial" w:hAnsi="Arial" w:cs="Arial"/>
                <w:sz w:val="22"/>
                <w:szCs w:val="22"/>
              </w:rPr>
              <w:t>Kč bez DPH.</w:t>
            </w:r>
          </w:p>
          <w:p w14:paraId="22437D23" w14:textId="05318DD0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 xml:space="preserve">Celková cena za právní služby dle této objednávky nepřesáhne částku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.000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Kč bez DPH</w:t>
            </w:r>
            <w:r w:rsidRPr="00DB26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247E1C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Poskytovatel upozorní Klienta s dostatečným časovým předstihem, pokud se objem poskytnutých</w:t>
            </w:r>
          </w:p>
          <w:p w14:paraId="1D06BC36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právních služeb začne blížit celkové ceně dle předchozí věty.</w:t>
            </w:r>
          </w:p>
          <w:p w14:paraId="266F1466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Ostatní podmínky poskytování právní služby, platební a fakturační podmínky jsou obsaženy v</w:t>
            </w:r>
          </w:p>
          <w:p w14:paraId="0E6E4A0D" w14:textId="32479B9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 xml:space="preserve">Rámcové dohodě – část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B26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1B82A8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60">
              <w:rPr>
                <w:rFonts w:ascii="Arial" w:hAnsi="Arial" w:cs="Arial"/>
                <w:b/>
                <w:bCs/>
                <w:sz w:val="22"/>
                <w:szCs w:val="22"/>
              </w:rPr>
              <w:t>Kontaktní osoby:</w:t>
            </w:r>
          </w:p>
          <w:p w14:paraId="127027C6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 xml:space="preserve">Neurčí-li Klient jinak, pokyny v souvislosti s poskytováním právní služby jsou </w:t>
            </w:r>
            <w:r>
              <w:rPr>
                <w:rFonts w:ascii="Arial" w:hAnsi="Arial" w:cs="Arial"/>
                <w:sz w:val="22"/>
                <w:szCs w:val="22"/>
              </w:rPr>
              <w:t>Dodavateli</w:t>
            </w:r>
          </w:p>
          <w:p w14:paraId="73B28801" w14:textId="77777777" w:rsidR="00F93468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oprávněni zadávat pouze:</w:t>
            </w:r>
          </w:p>
          <w:p w14:paraId="1E1E287C" w14:textId="2C977BBD" w:rsidR="00F93468" w:rsidRPr="00F93468" w:rsidRDefault="00F93468" w:rsidP="00F934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Michal Vronský, starosta M</w:t>
            </w:r>
            <w:r w:rsidRPr="00DB2660">
              <w:rPr>
                <w:rFonts w:ascii="Arial" w:hAnsi="Arial" w:cs="Arial"/>
                <w:sz w:val="22"/>
                <w:szCs w:val="22"/>
              </w:rPr>
              <w:t>ěstské části Praha 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3188D98" w14:textId="77777777" w:rsidR="00F93468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Mgr. Bc. Martina Trochová, tajemnice Úřadu městské části Praha 3,</w:t>
            </w:r>
          </w:p>
          <w:p w14:paraId="1EFEE8E3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Mgr. Šárka Táborská, vedoucí oddělení právního a veřejných zakázek Úřadu městské části Praha</w:t>
            </w:r>
          </w:p>
          <w:p w14:paraId="34390DBA" w14:textId="77777777" w:rsidR="00F93468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BD07A6E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Tereza Stejskalová, právnička </w:t>
            </w:r>
            <w:r w:rsidRPr="00DB2660">
              <w:rPr>
                <w:rFonts w:ascii="Arial" w:hAnsi="Arial" w:cs="Arial"/>
                <w:sz w:val="22"/>
                <w:szCs w:val="22"/>
              </w:rPr>
              <w:t>oddělení právního a veřejných zakázek Úřadu městské části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3.</w:t>
            </w:r>
          </w:p>
          <w:p w14:paraId="57F589FA" w14:textId="77777777" w:rsidR="00F93468" w:rsidRPr="00DB2660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Veškeré informace a výstupy ze své činnosti bude Dodavatel odevzdávat Kontaktním osobám,</w:t>
            </w:r>
          </w:p>
          <w:p w14:paraId="2E09954E" w14:textId="01BB289F" w:rsidR="00F93468" w:rsidRDefault="00F93468" w:rsidP="00F934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nedohodnou-li se dále jinak.</w:t>
            </w:r>
          </w:p>
        </w:tc>
      </w:tr>
      <w:tr w:rsidR="00232102" w14:paraId="2AD46653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8A22A4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3DE548" w14:textId="19A2A0FF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93468">
              <w:rPr>
                <w:rFonts w:ascii="Arial" w:hAnsi="Arial" w:cs="Arial"/>
                <w:sz w:val="22"/>
                <w:szCs w:val="22"/>
              </w:rPr>
              <w:t>60</w:t>
            </w:r>
            <w:r w:rsidR="00CD1563">
              <w:rPr>
                <w:rFonts w:ascii="Arial" w:hAnsi="Arial" w:cs="Arial"/>
                <w:sz w:val="22"/>
                <w:szCs w:val="22"/>
              </w:rPr>
              <w:t>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6191A0D8" w14:textId="23B30605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93468">
              <w:rPr>
                <w:rFonts w:ascii="Arial" w:hAnsi="Arial" w:cs="Arial"/>
                <w:sz w:val="22"/>
                <w:szCs w:val="22"/>
              </w:rPr>
              <w:t>72</w:t>
            </w:r>
            <w:r w:rsidR="00CD1563">
              <w:rPr>
                <w:rFonts w:ascii="Arial" w:hAnsi="Arial" w:cs="Arial"/>
                <w:sz w:val="22"/>
                <w:szCs w:val="22"/>
              </w:rPr>
              <w:t> </w:t>
            </w:r>
            <w:r w:rsidR="00F93468">
              <w:rPr>
                <w:rFonts w:ascii="Arial" w:hAnsi="Arial" w:cs="Arial"/>
                <w:sz w:val="22"/>
                <w:szCs w:val="22"/>
              </w:rPr>
              <w:t>6</w:t>
            </w:r>
            <w:r w:rsidR="00CD1563">
              <w:rPr>
                <w:rFonts w:ascii="Arial" w:hAnsi="Arial" w:cs="Arial"/>
                <w:sz w:val="22"/>
                <w:szCs w:val="22"/>
              </w:rPr>
              <w:t>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C3562F4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9074D42" w14:textId="77777777" w:rsidR="00F93468" w:rsidRPr="00C657FA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lastRenderedPageBreak/>
              <w:t>Obecné smluvní podmínky:</w:t>
            </w:r>
          </w:p>
          <w:p w14:paraId="782B8E34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DB2660">
              <w:rPr>
                <w:rFonts w:ascii="Arial" w:hAnsi="Arial" w:cs="Arial"/>
                <w:sz w:val="22"/>
                <w:szCs w:val="22"/>
              </w:rPr>
              <w:t>Přijetím této objednávky dodavatel výslovně souhlasí s tím, aby byl celý text této objednávky a</w:t>
            </w:r>
          </w:p>
          <w:p w14:paraId="39FB47B1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veškeré skutečnosti v ní uvedené ze strany městské části Praha 3 zveřejněny, a to včetně výše</w:t>
            </w:r>
          </w:p>
          <w:p w14:paraId="77FA333B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ceny, způsobu, místa a času plnění předmětu objednávky.</w:t>
            </w:r>
          </w:p>
          <w:p w14:paraId="548C47C8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2) Smluvní strany prohlašují, že skutečnosti uvedené v této Dílčí objednávce nepovažují za</w:t>
            </w:r>
          </w:p>
          <w:p w14:paraId="24AAAC7C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obchodní tajemství ve smyslu § 504 zákona č. 89/2012 Sb., občanský zákoník, v planém znění</w:t>
            </w:r>
          </w:p>
          <w:p w14:paraId="42A7C8F2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(dále jen „občanský zákoník“).</w:t>
            </w:r>
          </w:p>
          <w:p w14:paraId="39D4B2B9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3) V případě, že jakýkoliv hmotně zachycený výsledek činnosti provedené při plnění předmětu</w:t>
            </w:r>
          </w:p>
          <w:p w14:paraId="2FD92FA3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objednávky, či jakákoliv jeho část naplňuje znaky autorského díla dle zákona č. 121/2000 Sb.,</w:t>
            </w:r>
          </w:p>
          <w:p w14:paraId="3A053E2E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autorského zákona, je součástí plnění předmětu objednávky taktéž převod práva k jeho</w:t>
            </w:r>
          </w:p>
          <w:p w14:paraId="762F4CDD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výhradnímu užití a šíření všemi způsoby pro městskou část Praha 3 ve smyslu § 2358 a násl. a §</w:t>
            </w:r>
          </w:p>
          <w:p w14:paraId="0FA4B88B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2360 zákona č. 89/2012 Sb., občanského zákoníku. Dodavatel přijetím této objednávky uděluje</w:t>
            </w:r>
          </w:p>
          <w:p w14:paraId="3D486285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Městské části Praha 3 souhlas s tím, aby dílo či díla, která jím budou vytvořena na základě plnění</w:t>
            </w:r>
          </w:p>
          <w:p w14:paraId="1CF860BC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předmětu této objednávky, i bez jeho souhlasu spojila s jiným dílem nebo jej užila k jinému účelu</w:t>
            </w:r>
          </w:p>
          <w:p w14:paraId="7FA3CCA8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než dle této objednávky, přičemž městská část nebude povinna poskytnutou licenci využít.</w:t>
            </w:r>
          </w:p>
          <w:p w14:paraId="49EF4A5B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Územní, časový a množstevní rozsah poskytované licence je neomezený. Dodavatel přijetím této</w:t>
            </w:r>
          </w:p>
          <w:p w14:paraId="7C0472AD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objednávky souhlasí s tím, že veškerá odměna dodavatele za převod výše uvedených práv na</w:t>
            </w:r>
          </w:p>
          <w:p w14:paraId="51B04D15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městskou část Prahu 3 je již v celém rozsahu obsažena v ceně plnění této objednávky.</w:t>
            </w:r>
          </w:p>
          <w:p w14:paraId="738A10BE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4) Lhůta k přijetí této objednávky je 14 dnů od jejího doručení. Je vyloučeno přijetí objednávky s</w:t>
            </w:r>
          </w:p>
          <w:p w14:paraId="12B13B5E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jakýmkoli dodatkem či odchylkou ve smyslu §1740 odst. 3 občanského zákoníku.</w:t>
            </w:r>
          </w:p>
          <w:p w14:paraId="343F3FD1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5) Dodavatel bere na vědomí a výslovně souhlasí s tím, že jakákoli platba uskutečněná na základě</w:t>
            </w:r>
          </w:p>
          <w:p w14:paraId="79801761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nebo v souvislosti s touto objednávkou, tj. vč. popisu stran transakce, částky, variabilního a jiného</w:t>
            </w:r>
          </w:p>
          <w:p w14:paraId="420DD801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symbolu, zprávy pro příjemce, data uskutečnění může proběhnout na transparentním účtu</w:t>
            </w:r>
          </w:p>
          <w:p w14:paraId="28246A44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objednatele, tedy může být zveřejněna prostřednictvím internetu.</w:t>
            </w:r>
          </w:p>
          <w:p w14:paraId="180D8C9F" w14:textId="77777777" w:rsidR="00F93468" w:rsidRPr="00DB2660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6) Přijetí této objednávky pouhým dodavatelovým plněním ve smyslu § 1744 občanského zákoníku</w:t>
            </w:r>
          </w:p>
          <w:p w14:paraId="64D2207E" w14:textId="5AD8620A" w:rsidR="00232102" w:rsidRDefault="00F93468" w:rsidP="00F934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660">
              <w:rPr>
                <w:rFonts w:ascii="Arial" w:hAnsi="Arial" w:cs="Arial"/>
                <w:sz w:val="22"/>
                <w:szCs w:val="22"/>
              </w:rPr>
              <w:t>č. 89/2012 Sb. je vyloučeno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2102" w14:paraId="4468618A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221B08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273ED6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2026/0586/OKÚ-OPVZ</w:t>
            </w:r>
          </w:p>
        </w:tc>
      </w:tr>
      <w:tr w:rsidR="00232102" w14:paraId="1F37C4D3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372B70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2E4AE3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9FB19B6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1656BF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0AD25A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HKR advokátní kancelář, s.r.o.</w:t>
            </w:r>
          </w:p>
          <w:p w14:paraId="07348EEE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04372824</w:t>
            </w:r>
          </w:p>
          <w:p w14:paraId="065BF7D6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Pankráci 404/30a</w:t>
            </w:r>
          </w:p>
          <w:p w14:paraId="113F8923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Nusle</w:t>
            </w:r>
          </w:p>
          <w:p w14:paraId="4D7CC6A0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 00  Praha 4</w:t>
            </w:r>
          </w:p>
          <w:p w14:paraId="46DCC9D5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DD53C99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986A15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18.05.2026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CE7E2B6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Šárka Táborská</w:t>
            </w:r>
          </w:p>
          <w:p w14:paraId="55005BD9" w14:textId="58EADAD0" w:rsidR="00232102" w:rsidRDefault="00F93468" w:rsidP="00F9346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právního a veřejných zakázek</w:t>
            </w: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9D07997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4903CFCA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882698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Šárka Táborská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222116722</w:t>
            </w:r>
          </w:p>
          <w:p w14:paraId="5E17903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2475B5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817A4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D4776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93468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79787"/>
  <w14:defaultImageDpi w14:val="0"/>
  <w15:docId w15:val="{2A99A9F1-1EFC-4820-A9C5-4E6ED63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2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4219</Characters>
  <Application>Microsoft Office Word</Application>
  <DocSecurity>0</DocSecurity>
  <Lines>35</Lines>
  <Paragraphs>9</Paragraphs>
  <ScaleCrop>false</ScaleCrop>
  <Company>Marbes CONSULTING s.r.o.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Táborská Šárka Mgr. (ÚMČ Praha 3)</cp:lastModifiedBy>
  <cp:revision>3</cp:revision>
  <dcterms:created xsi:type="dcterms:W3CDTF">2026-05-18T08:41:00Z</dcterms:created>
  <dcterms:modified xsi:type="dcterms:W3CDTF">2026-05-18T08:45:00Z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2026-05-18T08:45:05Z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32662814-9896-4a78-a340-d880d7dc29ac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