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31B5" w14:textId="77777777" w:rsidR="00A838A3" w:rsidRDefault="005978D5">
      <w:pPr>
        <w:pStyle w:val="Heading110"/>
        <w:framePr w:wrap="none" w:vAnchor="page" w:hAnchor="page" w:x="932" w:y="483"/>
        <w:shd w:val="clear" w:color="auto" w:fill="auto"/>
        <w:spacing w:after="0"/>
      </w:pPr>
      <w:bookmarkStart w:id="0" w:name="bookmark0"/>
      <w:r>
        <w:t>VŠEOBECNÉ OBCHODNÍ PODMÍNKY NÁJMU DOPRAVNÍHO PROSTŘEDKU</w:t>
      </w:r>
      <w:bookmarkEnd w:id="0"/>
    </w:p>
    <w:p w14:paraId="57E331B6" w14:textId="77777777" w:rsidR="00A838A3" w:rsidRDefault="005978D5">
      <w:pPr>
        <w:pStyle w:val="Bodytext20"/>
        <w:framePr w:w="10080" w:h="13074" w:hRule="exact" w:wrap="none" w:vAnchor="page" w:hAnchor="page" w:x="932" w:y="1185"/>
        <w:shd w:val="clear" w:color="auto" w:fill="auto"/>
        <w:spacing w:before="0"/>
        <w:ind w:right="220"/>
      </w:pPr>
      <w:r>
        <w:t xml:space="preserve">Tyto Všeobecné obchodní podmínky nájmu dopravního prostředku (dále </w:t>
      </w:r>
      <w:proofErr w:type="gramStart"/>
      <w:r>
        <w:t>jen ,,VOP</w:t>
      </w:r>
      <w:proofErr w:type="gramEnd"/>
      <w:r>
        <w:t>“) společnosti AUTOBOND MOBILITY s.r.o., sídlem Elišky Krásnohorské 134/9, 110 00, Praha 1, IČ: 28198921 (dále jen „pronajímatel") jsou vydány ve smyslu ustanovení § 1751 občanského zákoníku a jsou nedílnou součástí smlouvy o nájmu dopravního prostředku uzavřené dle § 2201 a následujících občanského zákoníku (dále jen „nájemní smlouva") s třetí osobou (dále jen „nájemce").</w:t>
      </w:r>
    </w:p>
    <w:p w14:paraId="57E331B7" w14:textId="77777777" w:rsidR="00A838A3" w:rsidRDefault="005978D5">
      <w:pPr>
        <w:pStyle w:val="Bodytext20"/>
        <w:framePr w:w="10080" w:h="13074" w:hRule="exact" w:wrap="none" w:vAnchor="page" w:hAnchor="page" w:x="932" w:y="1185"/>
        <w:shd w:val="clear" w:color="auto" w:fill="auto"/>
        <w:spacing w:before="0" w:after="207"/>
        <w:ind w:right="220"/>
      </w:pPr>
      <w:r>
        <w:t>Smluvní strany se dohodly, že za nájem dopravního prostředku považují právní vztah založený nájemní smlouvou bez ohledu na skutečnost, zda je vlastníkem předmětu nájmu pronajímatel nebo třetí osoba, která jej dala pronajímateli do užívání a udělila mu souhlas s tím, aby jej dal dále do užívání nájemci.</w:t>
      </w:r>
    </w:p>
    <w:p w14:paraId="57E331B8" w14:textId="77777777" w:rsidR="00A838A3" w:rsidRDefault="005978D5">
      <w:pPr>
        <w:pStyle w:val="Bodytext20"/>
        <w:framePr w:w="10080" w:h="13074" w:hRule="exact" w:wrap="none" w:vAnchor="page" w:hAnchor="page" w:x="932" w:y="1185"/>
        <w:shd w:val="clear" w:color="auto" w:fill="auto"/>
        <w:spacing w:before="0" w:after="189" w:line="212" w:lineRule="exact"/>
      </w:pPr>
      <w:r>
        <w:t>Odchylná ujednání obsažená v nájemní smlouvě mají přednost před ustanoveními těchto VOP.</w:t>
      </w:r>
    </w:p>
    <w:p w14:paraId="57E331B9" w14:textId="77777777" w:rsidR="00A838A3" w:rsidRDefault="005978D5">
      <w:pPr>
        <w:pStyle w:val="Bodytext20"/>
        <w:framePr w:w="10080" w:h="13074" w:hRule="exact" w:wrap="none" w:vAnchor="page" w:hAnchor="page" w:x="932" w:y="1185"/>
        <w:shd w:val="clear" w:color="auto" w:fill="auto"/>
        <w:spacing w:before="0" w:after="211" w:line="226" w:lineRule="exact"/>
        <w:ind w:right="220"/>
      </w:pPr>
      <w:r>
        <w:t>V případě, že se jakékoli ustanovení těchto VOP stane neplatným nebo protiprávním, zůstávají ostatní ustanovení tímto nedotčena.</w:t>
      </w:r>
    </w:p>
    <w:p w14:paraId="57E331BA" w14:textId="77777777" w:rsidR="00A838A3" w:rsidRDefault="005978D5">
      <w:pPr>
        <w:pStyle w:val="Bodytext20"/>
        <w:framePr w:w="10080" w:h="13074" w:hRule="exact" w:wrap="none" w:vAnchor="page" w:hAnchor="page" w:x="932" w:y="1185"/>
        <w:shd w:val="clear" w:color="auto" w:fill="auto"/>
        <w:spacing w:before="0" w:after="0" w:line="212" w:lineRule="exact"/>
      </w:pPr>
      <w:r>
        <w:t>Tyto VOP nabývají platnosti a účinnosti od 1.11.2025.</w:t>
      </w:r>
    </w:p>
    <w:p w14:paraId="57E331BB" w14:textId="77777777" w:rsidR="00A838A3" w:rsidRDefault="005978D5">
      <w:pPr>
        <w:pStyle w:val="Bodytext20"/>
        <w:framePr w:w="10080" w:h="13074" w:hRule="exact" w:wrap="none" w:vAnchor="page" w:hAnchor="page" w:x="932" w:y="1185"/>
        <w:numPr>
          <w:ilvl w:val="0"/>
          <w:numId w:val="1"/>
        </w:numPr>
        <w:shd w:val="clear" w:color="auto" w:fill="auto"/>
        <w:tabs>
          <w:tab w:val="left" w:pos="417"/>
        </w:tabs>
        <w:spacing w:before="0" w:after="0" w:line="216" w:lineRule="exact"/>
      </w:pPr>
      <w:r>
        <w:t>Uzavření nájemní smlouvy, jistota a záloha</w:t>
      </w:r>
    </w:p>
    <w:p w14:paraId="57E331BC" w14:textId="77777777" w:rsidR="00A838A3" w:rsidRDefault="005978D5">
      <w:pPr>
        <w:pStyle w:val="Bodytext20"/>
        <w:framePr w:w="10080" w:h="13074" w:hRule="exact" w:wrap="none" w:vAnchor="page" w:hAnchor="page" w:x="932" w:y="1185"/>
        <w:numPr>
          <w:ilvl w:val="1"/>
          <w:numId w:val="1"/>
        </w:numPr>
        <w:shd w:val="clear" w:color="auto" w:fill="auto"/>
        <w:tabs>
          <w:tab w:val="left" w:pos="417"/>
        </w:tabs>
        <w:spacing w:before="0" w:after="0" w:line="216" w:lineRule="exact"/>
      </w:pPr>
      <w:r>
        <w:t>Nájemní smlouva se stává platnou a účinnou jejím podpisem oběma smluvními stranami.</w:t>
      </w:r>
    </w:p>
    <w:p w14:paraId="57E331BD" w14:textId="77777777" w:rsidR="00A838A3" w:rsidRDefault="005978D5">
      <w:pPr>
        <w:pStyle w:val="Bodytext20"/>
        <w:framePr w:w="10080" w:h="13074" w:hRule="exact" w:wrap="none" w:vAnchor="page" w:hAnchor="page" w:x="932" w:y="1185"/>
        <w:numPr>
          <w:ilvl w:val="1"/>
          <w:numId w:val="1"/>
        </w:numPr>
        <w:shd w:val="clear" w:color="auto" w:fill="auto"/>
        <w:tabs>
          <w:tab w:val="left" w:pos="417"/>
        </w:tabs>
        <w:spacing w:before="0" w:after="0" w:line="216" w:lineRule="exact"/>
      </w:pPr>
      <w:r>
        <w:t>Nájem začíná běžet dnem podpisu předávacího protokolu předmětu nájmu.</w:t>
      </w:r>
    </w:p>
    <w:p w14:paraId="57E331BE" w14:textId="77777777" w:rsidR="00A838A3" w:rsidRDefault="005978D5">
      <w:pPr>
        <w:pStyle w:val="Bodytext20"/>
        <w:framePr w:w="10080" w:h="13074" w:hRule="exact" w:wrap="none" w:vAnchor="page" w:hAnchor="page" w:x="932" w:y="1185"/>
        <w:numPr>
          <w:ilvl w:val="1"/>
          <w:numId w:val="1"/>
        </w:numPr>
        <w:shd w:val="clear" w:color="auto" w:fill="auto"/>
        <w:tabs>
          <w:tab w:val="left" w:pos="417"/>
        </w:tabs>
        <w:spacing w:before="0" w:after="0" w:line="216" w:lineRule="exact"/>
        <w:ind w:right="220"/>
      </w:pPr>
      <w:r>
        <w:t>Pronajímatel po uzavření nájemní smlouvy písemně vyzve nájemce ke složení jistoty k zajištění všech závazků nájemce vůči pronajímateli bez ohledu na právní důvod jejich vzniku ve výši sjednané v nájemní smlouvě, nebyla-li tato jistota nájemcem pronajímateli uhrazena již před uzavřením nájemní smlouvy. Tuto výzvu odešle pronajímatel nejpozději ve lhůtě sjednané v nájemní smlouvě. Nájemce je povinen na tuto výzvu uhradit pronajímateli sjednanou jistotu ve lhůtě dle výzvy pronajímatele. Současně, pokud je v ná</w:t>
      </w:r>
      <w:r>
        <w:t>jemní smlouvě sjednána výše zálohy na zaplacení úplaty za nájem předmětu nájmu, je nájemce povinen uhradit pronajímateli tuto zálohu ve výši sjednané v nájemní smlouvě. Nebude-li nájemcem jistota a případně sjednaná záloha uhrazena ve lhůtě uvedené ve výzvě pronajímatele, nájemní smlouva zaniká.</w:t>
      </w:r>
    </w:p>
    <w:p w14:paraId="57E331BF" w14:textId="77777777" w:rsidR="00A838A3" w:rsidRDefault="005978D5">
      <w:pPr>
        <w:pStyle w:val="Bodytext20"/>
        <w:framePr w:w="10080" w:h="13074" w:hRule="exact" w:wrap="none" w:vAnchor="page" w:hAnchor="page" w:x="932" w:y="1185"/>
        <w:numPr>
          <w:ilvl w:val="1"/>
          <w:numId w:val="1"/>
        </w:numPr>
        <w:shd w:val="clear" w:color="auto" w:fill="auto"/>
        <w:tabs>
          <w:tab w:val="left" w:pos="417"/>
        </w:tabs>
        <w:spacing w:before="0" w:after="0" w:line="216" w:lineRule="exact"/>
        <w:ind w:right="220"/>
      </w:pPr>
      <w:r>
        <w:t>Nájemcem složená jistota slouží k zajištění úplaty za nájem a dalších pohledávek pronajímatele za nájemcem. Pronajímatel je oprávněn, nikoliv však povinen, tuto jistotu kdykoliv započíst na úhradu svých pohledávek za nájemcem v souvislosti s nájemní smlouvou, jakož i jakýchkoliv jiných svých pohledávek za nájemcem, bez ohledu na právní důvod jejich vzniku, a to i během trvání nájmu. Smluvní strany se dohodly, že jistota nebude úročena. Pokud dojde k čerpání (započtení) jistoty během trvání nájmu, je nájemce</w:t>
      </w:r>
      <w:r>
        <w:t xml:space="preserve"> povinen jistotu doplnit na původní sjednanou výši do 30 dnů poté, co k tomu byl pronajímatelem vyzván.</w:t>
      </w:r>
    </w:p>
    <w:p w14:paraId="57E331C0" w14:textId="77777777" w:rsidR="00A838A3" w:rsidRDefault="005978D5">
      <w:pPr>
        <w:pStyle w:val="Bodytext20"/>
        <w:framePr w:w="10080" w:h="13074" w:hRule="exact" w:wrap="none" w:vAnchor="page" w:hAnchor="page" w:x="932" w:y="1185"/>
        <w:numPr>
          <w:ilvl w:val="1"/>
          <w:numId w:val="1"/>
        </w:numPr>
        <w:shd w:val="clear" w:color="auto" w:fill="auto"/>
        <w:tabs>
          <w:tab w:val="left" w:pos="417"/>
        </w:tabs>
        <w:spacing w:before="0" w:after="0" w:line="216" w:lineRule="exact"/>
        <w:ind w:right="220"/>
      </w:pPr>
      <w:r>
        <w:t>V případě prodlení s dodáním předmětu nájmu vinou dodavatele nebo vlastníka předmětu nájmu nenese pronajímatel odpovědnost za újmu vzniklou nájemci tím, že nemůže od počátku nájemního vztahu užívat předmět nájmu.</w:t>
      </w:r>
    </w:p>
    <w:p w14:paraId="57E331C1" w14:textId="77777777" w:rsidR="00A838A3" w:rsidRDefault="005978D5">
      <w:pPr>
        <w:pStyle w:val="Bodytext20"/>
        <w:framePr w:w="10080" w:h="13074" w:hRule="exact" w:wrap="none" w:vAnchor="page" w:hAnchor="page" w:x="932" w:y="1185"/>
        <w:numPr>
          <w:ilvl w:val="1"/>
          <w:numId w:val="1"/>
        </w:numPr>
        <w:shd w:val="clear" w:color="auto" w:fill="auto"/>
        <w:tabs>
          <w:tab w:val="left" w:pos="417"/>
        </w:tabs>
        <w:spacing w:before="0" w:after="0" w:line="216" w:lineRule="exact"/>
        <w:ind w:right="220"/>
      </w:pPr>
      <w:r>
        <w:t>V případě, kdy pronajímatel bez své viny není schopen nájemci dát do užívání sjednaný předmět nájmu (například porušením povinnosti třetí osoby dodat pronajímateli předmětný dopravní prostředek), je pronajímatel oprávněn navrhnout nájemci změnu nájemní smlouvy tak, že předmětem nájmu bude dopravní prostředek obdobné kategorie a výbavy jako původně sjednaný, a pokud nájemce takovou změnu nájemní smlouvy neakceptuje, může kterákoliv smluvní strana od nájemní smlouvy odstoupit.</w:t>
      </w:r>
    </w:p>
    <w:p w14:paraId="57E331C2" w14:textId="77777777" w:rsidR="00A838A3" w:rsidRDefault="005978D5">
      <w:pPr>
        <w:pStyle w:val="Bodytext20"/>
        <w:framePr w:w="10080" w:h="13074" w:hRule="exact" w:wrap="none" w:vAnchor="page" w:hAnchor="page" w:x="932" w:y="1185"/>
        <w:numPr>
          <w:ilvl w:val="1"/>
          <w:numId w:val="1"/>
        </w:numPr>
        <w:shd w:val="clear" w:color="auto" w:fill="auto"/>
        <w:tabs>
          <w:tab w:val="left" w:pos="417"/>
        </w:tabs>
        <w:spacing w:before="0" w:after="0" w:line="216" w:lineRule="exact"/>
        <w:ind w:right="220"/>
      </w:pPr>
      <w:r>
        <w:t xml:space="preserve">Pronajímatel je povinen odeslat nájemci výzvu k převzetí předmětu nájmu s určením data, času a místa </w:t>
      </w:r>
      <w:proofErr w:type="gramStart"/>
      <w:r>
        <w:t>převzetí</w:t>
      </w:r>
      <w:proofErr w:type="gramEnd"/>
      <w:r>
        <w:t xml:space="preserve"> a to bez zbytečného odkladu poté, co mu bude umožněno užívání předmětu nájmu jeho vlastníkem a současně poté, co nájemce řádně uhradí jistotu k zajištění závazků nájemce vůči pronajímateli a také zálohu na zaplacení úplaty za nájem předmětu nájmu, je-li v nájemní smlouvě sjednána.</w:t>
      </w:r>
    </w:p>
    <w:p w14:paraId="57E331C3" w14:textId="77777777" w:rsidR="00A838A3" w:rsidRDefault="005978D5">
      <w:pPr>
        <w:pStyle w:val="Bodytext20"/>
        <w:framePr w:w="10080" w:h="13074" w:hRule="exact" w:wrap="none" w:vAnchor="page" w:hAnchor="page" w:x="932" w:y="1185"/>
        <w:numPr>
          <w:ilvl w:val="1"/>
          <w:numId w:val="1"/>
        </w:numPr>
        <w:shd w:val="clear" w:color="auto" w:fill="auto"/>
        <w:tabs>
          <w:tab w:val="left" w:pos="417"/>
        </w:tabs>
        <w:spacing w:before="0" w:after="0" w:line="216" w:lineRule="exact"/>
      </w:pPr>
      <w:r>
        <w:t>Není-li místo předání předmětu nájmu nájemci sjednáno jinak, rozumí se jím provozovna pronajímatele.</w:t>
      </w:r>
    </w:p>
    <w:p w14:paraId="57E331C4" w14:textId="428B0D13" w:rsidR="00A838A3" w:rsidRDefault="005978D5">
      <w:pPr>
        <w:pStyle w:val="Bodytext20"/>
        <w:framePr w:w="10080" w:h="13074" w:hRule="exact" w:wrap="none" w:vAnchor="page" w:hAnchor="page" w:x="932" w:y="1185"/>
        <w:numPr>
          <w:ilvl w:val="1"/>
          <w:numId w:val="1"/>
        </w:numPr>
        <w:shd w:val="clear" w:color="auto" w:fill="auto"/>
        <w:tabs>
          <w:tab w:val="left" w:pos="417"/>
        </w:tabs>
        <w:spacing w:before="0" w:after="0" w:line="216" w:lineRule="exact"/>
        <w:ind w:right="220"/>
      </w:pPr>
      <w:r>
        <w:t>Smluvní strany se dohodly, že nejpozději do 10 dnů od doručení výzvy k převzetí předmětu nájmu zaslané pronajímatelem nájemci, nájemce předmět nájmu převezme</w:t>
      </w:r>
      <w:r w:rsidR="00064B5D">
        <w:t>,</w:t>
      </w:r>
      <w:r>
        <w:t xml:space="preserve"> a to na dobu určitou sjednanou v nájemní smlouvě od data počátku běhu nájemního vztahu, s tím, že nájemce je povinen pronajímateli hradit úplatu za nájem předmětu nájmu ve výši dle nájemní smlouvy za každý kalendářní měsíc trvání nájmu.</w:t>
      </w:r>
    </w:p>
    <w:p w14:paraId="57E331C5" w14:textId="77777777" w:rsidR="00A838A3" w:rsidRDefault="005978D5">
      <w:pPr>
        <w:pStyle w:val="Bodytext20"/>
        <w:framePr w:w="10080" w:h="13074" w:hRule="exact" w:wrap="none" w:vAnchor="page" w:hAnchor="page" w:x="932" w:y="1185"/>
        <w:numPr>
          <w:ilvl w:val="1"/>
          <w:numId w:val="1"/>
        </w:numPr>
        <w:shd w:val="clear" w:color="auto" w:fill="auto"/>
        <w:tabs>
          <w:tab w:val="left" w:pos="490"/>
        </w:tabs>
        <w:spacing w:before="0" w:after="0" w:line="216" w:lineRule="exact"/>
      </w:pPr>
      <w:r>
        <w:t>Smluvní strany si mohou dohodnout jiný či náhradní termín předání předmětu nájmu.</w:t>
      </w:r>
    </w:p>
    <w:p w14:paraId="57E331C6" w14:textId="77777777" w:rsidR="00A838A3" w:rsidRDefault="005978D5">
      <w:pPr>
        <w:pStyle w:val="Bodytext20"/>
        <w:framePr w:w="10080" w:h="13074" w:hRule="exact" w:wrap="none" w:vAnchor="page" w:hAnchor="page" w:x="932" w:y="1185"/>
        <w:numPr>
          <w:ilvl w:val="1"/>
          <w:numId w:val="1"/>
        </w:numPr>
        <w:shd w:val="clear" w:color="auto" w:fill="auto"/>
        <w:tabs>
          <w:tab w:val="left" w:pos="500"/>
        </w:tabs>
        <w:spacing w:before="0" w:after="0" w:line="216" w:lineRule="exact"/>
        <w:ind w:right="220"/>
      </w:pPr>
      <w:r>
        <w:t>Pronajímatel i nájemce jsou oprávněni k předání a převzetí předmětu nájmu zmocnit třetí osobu. Podpis na plné moci k převzetí předmětu nájmu ze strany nájemce musí být úředně ověřen.</w:t>
      </w:r>
    </w:p>
    <w:p w14:paraId="57E331C7" w14:textId="77777777" w:rsidR="00A838A3" w:rsidRDefault="005978D5">
      <w:pPr>
        <w:pStyle w:val="Bodytext20"/>
        <w:framePr w:w="10080" w:h="13074" w:hRule="exact" w:wrap="none" w:vAnchor="page" w:hAnchor="page" w:x="932" w:y="1185"/>
        <w:numPr>
          <w:ilvl w:val="1"/>
          <w:numId w:val="1"/>
        </w:numPr>
        <w:shd w:val="clear" w:color="auto" w:fill="auto"/>
        <w:tabs>
          <w:tab w:val="left" w:pos="510"/>
        </w:tabs>
        <w:spacing w:before="0" w:after="0" w:line="216" w:lineRule="exact"/>
        <w:ind w:right="220"/>
      </w:pPr>
      <w:r>
        <w:t>Nájemce je povinen převzít předmět nájmu v termínu a místě stanoveném ve výzvě pronajímatele. Nedojde-li k jiné dohodě, je marné uplynutí této lhůty považováno za podstatné porušení nájemní smlouvy ze strany nájemce a pronajímatel je oprávněn od nájemní smlouvy odstoupit a nájemce je povinen zaplatit pronajímateli smluvní pokutu ve výši rovnající se šestinásobku úplaty za nájem předmětu nájmu za kalendářní měsíc trvání nájmu. Smluvní pokuta je splatná den následující po jejím vzniku. Smluvní strany se dohod</w:t>
      </w:r>
      <w:r>
        <w:t>ly, že závazek zaplatit smluvní pokutu nevylučuje právo na náhradu škody ve výši, v jakém převyšuje smluvní pokutu.</w:t>
      </w:r>
    </w:p>
    <w:p w14:paraId="57E331C8" w14:textId="68D89F11" w:rsidR="00A838A3" w:rsidRDefault="005978D5">
      <w:pPr>
        <w:pStyle w:val="Headerorfooter20"/>
        <w:framePr w:wrap="none" w:vAnchor="page" w:hAnchor="page" w:x="841" w:y="15656"/>
        <w:shd w:val="clear" w:color="auto" w:fill="auto"/>
      </w:pPr>
      <w:r>
        <w:t xml:space="preserve">Strana </w:t>
      </w:r>
      <w:r w:rsidR="00064B5D">
        <w:t>3 z</w:t>
      </w:r>
      <w:r>
        <w:t xml:space="preserve"> 13</w:t>
      </w:r>
    </w:p>
    <w:p w14:paraId="57E331C9" w14:textId="1F31EBB7" w:rsidR="00A838A3" w:rsidRDefault="00064B5D">
      <w:pPr>
        <w:pStyle w:val="Headerorfooter20"/>
        <w:framePr w:wrap="none" w:vAnchor="page" w:hAnchor="page" w:x="9846" w:y="15622"/>
        <w:shd w:val="clear" w:color="auto" w:fill="auto"/>
      </w:pPr>
      <w:r>
        <w:t>I</w:t>
      </w:r>
      <w:r w:rsidR="005978D5">
        <w:t>d tisku 1303247</w:t>
      </w:r>
    </w:p>
    <w:p w14:paraId="57E331CA" w14:textId="77777777" w:rsidR="00A838A3" w:rsidRDefault="00A838A3">
      <w:pPr>
        <w:rPr>
          <w:sz w:val="2"/>
          <w:szCs w:val="2"/>
        </w:rPr>
        <w:sectPr w:rsidR="00A838A3">
          <w:pgSz w:w="11900" w:h="16840"/>
          <w:pgMar w:top="360" w:right="360" w:bottom="360" w:left="360" w:header="0" w:footer="3" w:gutter="0"/>
          <w:cols w:space="720"/>
          <w:noEndnote/>
          <w:docGrid w:linePitch="360"/>
        </w:sectPr>
      </w:pPr>
    </w:p>
    <w:p w14:paraId="57E331CB" w14:textId="77777777" w:rsidR="00A838A3" w:rsidRDefault="005978D5">
      <w:pPr>
        <w:pStyle w:val="Bodytext20"/>
        <w:framePr w:w="9936" w:h="13992" w:hRule="exact" w:wrap="none" w:vAnchor="page" w:hAnchor="page" w:x="1004" w:y="579"/>
        <w:numPr>
          <w:ilvl w:val="0"/>
          <w:numId w:val="1"/>
        </w:numPr>
        <w:shd w:val="clear" w:color="auto" w:fill="auto"/>
        <w:tabs>
          <w:tab w:val="left" w:pos="384"/>
        </w:tabs>
        <w:spacing w:before="0" w:after="0" w:line="216" w:lineRule="exact"/>
      </w:pPr>
      <w:r>
        <w:lastRenderedPageBreak/>
        <w:t>Nájezd km s předmětem nájmu</w:t>
      </w:r>
    </w:p>
    <w:p w14:paraId="57E331CC" w14:textId="77777777" w:rsidR="00A838A3" w:rsidRDefault="005978D5">
      <w:pPr>
        <w:pStyle w:val="Bodytext20"/>
        <w:framePr w:w="9936" w:h="13992" w:hRule="exact" w:wrap="none" w:vAnchor="page" w:hAnchor="page" w:x="1004" w:y="579"/>
        <w:numPr>
          <w:ilvl w:val="1"/>
          <w:numId w:val="1"/>
        </w:numPr>
        <w:shd w:val="clear" w:color="auto" w:fill="auto"/>
        <w:tabs>
          <w:tab w:val="left" w:pos="384"/>
        </w:tabs>
        <w:spacing w:before="0" w:after="0" w:line="216" w:lineRule="exact"/>
      </w:pPr>
      <w:r>
        <w:t>V nájemní smlouvě je sjednán roční nejvyšší nájezd s předmětem nájmu, který představuje nejvyšší počet km, který je nájemce oprávněn s předmětem nájmu ujet za dvanáct po sobě jdoucích kalendářních měsíců. Z tohoto sjednaného ročního nejvyššího nájezdu s předmětem nájmu bude vypočten nejvyšší počet km, který je nájemce oprávněn s předmětem nájmu ujet za celou dobu trvání nájmu tak, že se sjednaný roční nejvyšší nájezd s předmětem nájmu vydělí dvanácti a takto získané číslo se vynásobí počtem měsíců trvání ná</w:t>
      </w:r>
      <w:r>
        <w:t>jmu.</w:t>
      </w:r>
    </w:p>
    <w:p w14:paraId="57E331CD" w14:textId="77777777" w:rsidR="00A838A3" w:rsidRDefault="005978D5">
      <w:pPr>
        <w:pStyle w:val="Bodytext20"/>
        <w:framePr w:w="9936" w:h="13992" w:hRule="exact" w:wrap="none" w:vAnchor="page" w:hAnchor="page" w:x="1004" w:y="579"/>
        <w:numPr>
          <w:ilvl w:val="1"/>
          <w:numId w:val="1"/>
        </w:numPr>
        <w:shd w:val="clear" w:color="auto" w:fill="auto"/>
        <w:tabs>
          <w:tab w:val="left" w:pos="404"/>
        </w:tabs>
        <w:spacing w:before="0" w:after="0" w:line="216" w:lineRule="exact"/>
      </w:pPr>
      <w:r>
        <w:t>Pokud nájemce najede s předmětem nájmu za trvání nájmu více než dle bodu 2.1 těchto VOP zjištěný počet km, navyšuje se částka úplaty za nájem předmětu nájmu o částku uvedenou v nájemní smlouvě jako sazba za každý přejetý km s předmětem nájmu, a to za každý jeden celý km nájezdu, který byl s předmětem nájmu učiněn nad dle bodu 2.1 těchto VOP stanovený počet km (s přihlédnutím k případné volné hranici km za dobu nájmu, sjednané v nájemní smlouvě), k této částce bude účtována příslušná sazba DPH. Tato částka j</w:t>
      </w:r>
      <w:r>
        <w:t>e splatná na základě závěrečného finančního vyúčtování.</w:t>
      </w:r>
    </w:p>
    <w:p w14:paraId="57E331CE" w14:textId="77777777" w:rsidR="00A838A3" w:rsidRDefault="005978D5">
      <w:pPr>
        <w:pStyle w:val="Bodytext20"/>
        <w:framePr w:w="9936" w:h="13992" w:hRule="exact" w:wrap="none" w:vAnchor="page" w:hAnchor="page" w:x="1004" w:y="579"/>
        <w:numPr>
          <w:ilvl w:val="1"/>
          <w:numId w:val="1"/>
        </w:numPr>
        <w:shd w:val="clear" w:color="auto" w:fill="auto"/>
        <w:tabs>
          <w:tab w:val="left" w:pos="399"/>
        </w:tabs>
        <w:spacing w:before="0" w:after="0"/>
      </w:pPr>
      <w:r>
        <w:t>Pokud pronajímatel kdykoli během trvání nájmu zjistí, že počet kilometrů reálně najetých předmětem nájmu je o více než 10% vyšší než část celkového nájezdu kilometrů sjednaného v nájemní smlouvě, odpovídající poměru mezi již uplynulou a sjednanou dobou nájmu, tedy o více než 10% vyšší než část zjištěná podle vzorce:</w:t>
      </w:r>
    </w:p>
    <w:p w14:paraId="57E331CF" w14:textId="77777777" w:rsidR="00A838A3" w:rsidRDefault="005978D5">
      <w:pPr>
        <w:pStyle w:val="Bodytext20"/>
        <w:framePr w:w="9936" w:h="13992" w:hRule="exact" w:wrap="none" w:vAnchor="page" w:hAnchor="page" w:x="1004" w:y="579"/>
        <w:shd w:val="clear" w:color="auto" w:fill="auto"/>
        <w:spacing w:before="0" w:after="0"/>
      </w:pPr>
      <w:r>
        <w:t>PN = (SN/SD) x UD, kde</w:t>
      </w:r>
    </w:p>
    <w:p w14:paraId="57E331D0" w14:textId="77777777" w:rsidR="00A838A3" w:rsidRDefault="005978D5">
      <w:pPr>
        <w:pStyle w:val="Bodytext20"/>
        <w:framePr w:w="9936" w:h="13992" w:hRule="exact" w:wrap="none" w:vAnchor="page" w:hAnchor="page" w:x="1004" w:y="579"/>
        <w:shd w:val="clear" w:color="auto" w:fill="auto"/>
        <w:spacing w:before="0" w:after="0"/>
      </w:pPr>
      <w:r>
        <w:t>PN (předpokládaný nájezd) je část sjednaného celkového nájezdu kilometrů porovnaná s počtem kilometrů reálně najetých s předmětem nájmu,</w:t>
      </w:r>
    </w:p>
    <w:p w14:paraId="57E331D1" w14:textId="77777777" w:rsidR="00A838A3" w:rsidRDefault="005978D5">
      <w:pPr>
        <w:pStyle w:val="Bodytext20"/>
        <w:framePr w:w="9936" w:h="13992" w:hRule="exact" w:wrap="none" w:vAnchor="page" w:hAnchor="page" w:x="1004" w:y="579"/>
        <w:shd w:val="clear" w:color="auto" w:fill="auto"/>
        <w:spacing w:before="0" w:after="0"/>
      </w:pPr>
      <w:r>
        <w:t>SN (sjednaný nájezd) je celkový nájezd kilometrů sjednaný pro předmět nájmu v nájemní smlouvě,</w:t>
      </w:r>
    </w:p>
    <w:p w14:paraId="57E331D2" w14:textId="77777777" w:rsidR="00A838A3" w:rsidRDefault="005978D5">
      <w:pPr>
        <w:pStyle w:val="Bodytext20"/>
        <w:framePr w:w="9936" w:h="13992" w:hRule="exact" w:wrap="none" w:vAnchor="page" w:hAnchor="page" w:x="1004" w:y="579"/>
        <w:shd w:val="clear" w:color="auto" w:fill="auto"/>
        <w:spacing w:before="0" w:after="0"/>
      </w:pPr>
      <w:r>
        <w:t>SD (sjednaná doba) je celková doba nájmu sjednaná v nájemní smlouvě,</w:t>
      </w:r>
    </w:p>
    <w:p w14:paraId="57E331D3" w14:textId="77777777" w:rsidR="00A838A3" w:rsidRDefault="005978D5">
      <w:pPr>
        <w:pStyle w:val="Bodytext20"/>
        <w:framePr w:w="9936" w:h="13992" w:hRule="exact" w:wrap="none" w:vAnchor="page" w:hAnchor="page" w:x="1004" w:y="579"/>
        <w:shd w:val="clear" w:color="auto" w:fill="auto"/>
        <w:spacing w:before="0" w:after="0"/>
      </w:pPr>
      <w:r>
        <w:t>UD (uplynulá doba) je uplynulá část sjednané doby nájmu,</w:t>
      </w:r>
    </w:p>
    <w:p w14:paraId="57E331D4" w14:textId="77777777" w:rsidR="00A838A3" w:rsidRDefault="005978D5">
      <w:pPr>
        <w:pStyle w:val="Bodytext20"/>
        <w:framePr w:w="9936" w:h="13992" w:hRule="exact" w:wrap="none" w:vAnchor="page" w:hAnchor="page" w:x="1004" w:y="579"/>
        <w:shd w:val="clear" w:color="auto" w:fill="auto"/>
        <w:spacing w:before="0" w:after="0"/>
      </w:pPr>
      <w:r>
        <w:t>je pronajímatel oprávněn jednostranně zvýšit celkový nájezd kilometrů sjednaný pro předmět nájmu v nájemní smlouvě. Zvýšený celkový nájezd určí pronajímatel přímo úměrně zjištěnému počtu kilometrů reálně najetých předmětem nájmu a uplynulé době nájmu, tedy podle vzorce:</w:t>
      </w:r>
    </w:p>
    <w:p w14:paraId="57E331D5" w14:textId="77777777" w:rsidR="00A838A3" w:rsidRDefault="005978D5">
      <w:pPr>
        <w:pStyle w:val="Bodytext20"/>
        <w:framePr w:w="9936" w:h="13992" w:hRule="exact" w:wrap="none" w:vAnchor="page" w:hAnchor="page" w:x="1004" w:y="579"/>
        <w:shd w:val="clear" w:color="auto" w:fill="auto"/>
        <w:spacing w:before="0" w:after="0"/>
      </w:pPr>
      <w:r>
        <w:t>ZN = (RN/UD) x SD, kde</w:t>
      </w:r>
    </w:p>
    <w:p w14:paraId="57E331D6" w14:textId="77777777" w:rsidR="00A838A3" w:rsidRDefault="005978D5">
      <w:pPr>
        <w:pStyle w:val="Bodytext20"/>
        <w:framePr w:w="9936" w:h="13992" w:hRule="exact" w:wrap="none" w:vAnchor="page" w:hAnchor="page" w:x="1004" w:y="579"/>
        <w:shd w:val="clear" w:color="auto" w:fill="auto"/>
        <w:spacing w:before="0" w:after="0"/>
      </w:pPr>
      <w:r>
        <w:t>ZN (změněný nájezd) je zvýšený celkový nájezd kilometrů,</w:t>
      </w:r>
    </w:p>
    <w:p w14:paraId="57E331D7" w14:textId="77777777" w:rsidR="00A838A3" w:rsidRDefault="005978D5">
      <w:pPr>
        <w:pStyle w:val="Bodytext20"/>
        <w:framePr w:w="9936" w:h="13992" w:hRule="exact" w:wrap="none" w:vAnchor="page" w:hAnchor="page" w:x="1004" w:y="579"/>
        <w:shd w:val="clear" w:color="auto" w:fill="auto"/>
        <w:spacing w:before="0" w:after="0"/>
      </w:pPr>
      <w:r>
        <w:t>RN (reálný nájezd) je zjištěný počet kilometrů reálně najetých předmětem nájmu,</w:t>
      </w:r>
    </w:p>
    <w:p w14:paraId="57E331D8" w14:textId="77777777" w:rsidR="00A838A3" w:rsidRDefault="005978D5">
      <w:pPr>
        <w:pStyle w:val="Bodytext20"/>
        <w:framePr w:w="9936" w:h="13992" w:hRule="exact" w:wrap="none" w:vAnchor="page" w:hAnchor="page" w:x="1004" w:y="579"/>
        <w:shd w:val="clear" w:color="auto" w:fill="auto"/>
        <w:spacing w:before="0" w:after="0"/>
      </w:pPr>
      <w:r>
        <w:t>UD (uplynulá doba) je uplynulá část sjednané doby nájmu,</w:t>
      </w:r>
    </w:p>
    <w:p w14:paraId="57E331D9" w14:textId="77777777" w:rsidR="00A838A3" w:rsidRDefault="005978D5">
      <w:pPr>
        <w:pStyle w:val="Bodytext20"/>
        <w:framePr w:w="9936" w:h="13992" w:hRule="exact" w:wrap="none" w:vAnchor="page" w:hAnchor="page" w:x="1004" w:y="579"/>
        <w:shd w:val="clear" w:color="auto" w:fill="auto"/>
        <w:spacing w:before="0" w:after="0"/>
      </w:pPr>
      <w:r>
        <w:t>SD (sjednaná doba) je celková doba nájmu sjednaná v nájemní smlouvě.</w:t>
      </w:r>
    </w:p>
    <w:p w14:paraId="57E331DA" w14:textId="77777777" w:rsidR="00A838A3" w:rsidRDefault="005978D5">
      <w:pPr>
        <w:pStyle w:val="Bodytext20"/>
        <w:framePr w:w="9936" w:h="13992" w:hRule="exact" w:wrap="none" w:vAnchor="page" w:hAnchor="page" w:x="1004" w:y="579"/>
        <w:numPr>
          <w:ilvl w:val="1"/>
          <w:numId w:val="1"/>
        </w:numPr>
        <w:shd w:val="clear" w:color="auto" w:fill="auto"/>
        <w:tabs>
          <w:tab w:val="left" w:pos="399"/>
        </w:tabs>
        <w:spacing w:before="0" w:after="0" w:line="216" w:lineRule="exact"/>
      </w:pPr>
      <w:r>
        <w:t>Případné volné kilometry se při zvýšení celkového nájezdu nezohledňují a nejsou jím dotčeny. Změněný nájezd se zaokrouhluje na celé tisíce kilometrů podle obecných pravidel; při výpočtu změněného nájezdu se doby počítají v celých měsících po zaokrouhlení podle obecných pravidel.</w:t>
      </w:r>
    </w:p>
    <w:p w14:paraId="57E331DB" w14:textId="77777777" w:rsidR="00A838A3" w:rsidRDefault="005978D5">
      <w:pPr>
        <w:pStyle w:val="Bodytext20"/>
        <w:framePr w:w="9936" w:h="13992" w:hRule="exact" w:wrap="none" w:vAnchor="page" w:hAnchor="page" w:x="1004" w:y="579"/>
        <w:numPr>
          <w:ilvl w:val="1"/>
          <w:numId w:val="1"/>
        </w:numPr>
        <w:shd w:val="clear" w:color="auto" w:fill="auto"/>
        <w:tabs>
          <w:tab w:val="left" w:pos="399"/>
        </w:tabs>
        <w:spacing w:before="0" w:after="0" w:line="216" w:lineRule="exact"/>
      </w:pPr>
      <w:r>
        <w:t>Současně se zvýšením celkového nájezdu kilometrů pro předmět nájmu pronajímatel zvýší částku úplaty za nájem předmětu nájmu za každý kalendářní měsíc trvání nájmu, přičemž tuto vypočte způsobem shodným se způsobem, jakým vypočetl původní měsíční splátku nájmu při uzavření nájemní smlouvy a použije hodnoty použité při výpočtu původní měsíční splátky nájmu při uzavření nájemní smlouvy, celkový nájezd kilometrů pro předmět nájmu však použije zvýšený podle tohoto článku těchto VOP a zůstatkovou cenu vozidla a c</w:t>
      </w:r>
      <w:r>
        <w:t>eny za služby servis a pneuservis použije aktuální (určené ke dni výpočtu v návaznosti na zvýšený celkový nájezd kilometrů pro předmět nájmu).</w:t>
      </w:r>
    </w:p>
    <w:p w14:paraId="57E331DC" w14:textId="77777777" w:rsidR="00A838A3" w:rsidRDefault="005978D5">
      <w:pPr>
        <w:pStyle w:val="Bodytext20"/>
        <w:framePr w:w="9936" w:h="13992" w:hRule="exact" w:wrap="none" w:vAnchor="page" w:hAnchor="page" w:x="1004" w:y="579"/>
        <w:numPr>
          <w:ilvl w:val="1"/>
          <w:numId w:val="1"/>
        </w:numPr>
        <w:shd w:val="clear" w:color="auto" w:fill="auto"/>
        <w:tabs>
          <w:tab w:val="left" w:pos="399"/>
        </w:tabs>
        <w:spacing w:before="0" w:after="0" w:line="216" w:lineRule="exact"/>
      </w:pPr>
      <w:r>
        <w:t>Zvýšené celkové nájezdy kilometrů pro předmět nájmu a úplaty za nájem předmětu nájmu za každý kalendářní měsíc trvání nájmu se (zejména pro účely vyúčtování při ukončení nájemní smlouvy) považují od okamžiku jejich oznámení nájemci za sjednané v nájemní smlouvě, a v této výši je nájemce povinen ji pronajímateli hradit.</w:t>
      </w:r>
    </w:p>
    <w:p w14:paraId="57E331DD" w14:textId="77777777" w:rsidR="00A838A3" w:rsidRDefault="005978D5">
      <w:pPr>
        <w:pStyle w:val="Bodytext20"/>
        <w:framePr w:w="9936" w:h="13992" w:hRule="exact" w:wrap="none" w:vAnchor="page" w:hAnchor="page" w:x="1004" w:y="579"/>
        <w:numPr>
          <w:ilvl w:val="0"/>
          <w:numId w:val="1"/>
        </w:numPr>
        <w:shd w:val="clear" w:color="auto" w:fill="auto"/>
        <w:tabs>
          <w:tab w:val="left" w:pos="384"/>
        </w:tabs>
        <w:spacing w:before="0" w:after="0" w:line="216" w:lineRule="exact"/>
      </w:pPr>
      <w:r>
        <w:t>Předání a užívání předmětu nájmu</w:t>
      </w:r>
    </w:p>
    <w:p w14:paraId="57E331DE" w14:textId="77777777" w:rsidR="00A838A3" w:rsidRDefault="005978D5">
      <w:pPr>
        <w:pStyle w:val="Bodytext20"/>
        <w:framePr w:w="9936" w:h="13992" w:hRule="exact" w:wrap="none" w:vAnchor="page" w:hAnchor="page" w:x="1004" w:y="579"/>
        <w:numPr>
          <w:ilvl w:val="1"/>
          <w:numId w:val="1"/>
        </w:numPr>
        <w:shd w:val="clear" w:color="auto" w:fill="auto"/>
        <w:tabs>
          <w:tab w:val="left" w:pos="384"/>
        </w:tabs>
        <w:spacing w:before="0" w:after="0" w:line="216" w:lineRule="exact"/>
      </w:pPr>
      <w:r>
        <w:t>O předání předmětu nájmu bude sepsán a oběma smluvními stranami podepsán protokol o předání předmětu nájmu (dále jen „předávací protokol"), ve kterém bude zachycen stav předmětu nájmu, včetně počtu najetých kilometrů.</w:t>
      </w:r>
    </w:p>
    <w:p w14:paraId="57E331DF" w14:textId="77777777" w:rsidR="00A838A3" w:rsidRDefault="005978D5">
      <w:pPr>
        <w:pStyle w:val="Bodytext20"/>
        <w:framePr w:w="9936" w:h="13992" w:hRule="exact" w:wrap="none" w:vAnchor="page" w:hAnchor="page" w:x="1004" w:y="579"/>
        <w:numPr>
          <w:ilvl w:val="1"/>
          <w:numId w:val="1"/>
        </w:numPr>
        <w:shd w:val="clear" w:color="auto" w:fill="auto"/>
        <w:tabs>
          <w:tab w:val="left" w:pos="394"/>
        </w:tabs>
        <w:spacing w:before="0" w:after="0" w:line="216" w:lineRule="exact"/>
      </w:pPr>
      <w:r>
        <w:t>Před podpisem předávacího protokolu je nájemce povinen zkontrolovat předmět nájmu, zda odpovídá nájemní smlouvě a zda se na předmětu nájmu nevyskytují zjevné vady.</w:t>
      </w:r>
    </w:p>
    <w:p w14:paraId="57E331E0" w14:textId="77777777" w:rsidR="00A838A3" w:rsidRDefault="005978D5">
      <w:pPr>
        <w:pStyle w:val="Bodytext20"/>
        <w:framePr w:w="9936" w:h="13992" w:hRule="exact" w:wrap="none" w:vAnchor="page" w:hAnchor="page" w:x="1004" w:y="579"/>
        <w:numPr>
          <w:ilvl w:val="1"/>
          <w:numId w:val="1"/>
        </w:numPr>
        <w:shd w:val="clear" w:color="auto" w:fill="auto"/>
        <w:tabs>
          <w:tab w:val="left" w:pos="399"/>
        </w:tabs>
        <w:spacing w:before="0" w:after="0" w:line="216" w:lineRule="exact"/>
      </w:pPr>
      <w:r>
        <w:t>Pokud nájemce zjistí zjevné odstranitelné vady, je povinen neprodleně informovat pronajímatele a ten zajistí jejich úplné odstranění. Nájemce odpovídá pronajímateli za případné budoucí škody vzniklé neuplatněním nároku na odstranění vad při převzetí předmětu nájmu.</w:t>
      </w:r>
    </w:p>
    <w:p w14:paraId="57E331E1" w14:textId="77777777" w:rsidR="00A838A3" w:rsidRDefault="005978D5">
      <w:pPr>
        <w:pStyle w:val="Bodytext20"/>
        <w:framePr w:w="9936" w:h="13992" w:hRule="exact" w:wrap="none" w:vAnchor="page" w:hAnchor="page" w:x="1004" w:y="579"/>
        <w:numPr>
          <w:ilvl w:val="1"/>
          <w:numId w:val="1"/>
        </w:numPr>
        <w:shd w:val="clear" w:color="auto" w:fill="auto"/>
        <w:tabs>
          <w:tab w:val="left" w:pos="399"/>
        </w:tabs>
        <w:spacing w:before="0" w:after="0" w:line="216" w:lineRule="exact"/>
      </w:pPr>
      <w:r>
        <w:t>Spolu s předmětem nájmu nájemce převezme od pronajímatele, případně od dodavatele nebo vlastníka předmětu nájmu, 1x klíč od předmětu nájmu (klíč může být poskytnut ve fyzické a/nebo digitální formě) příp. dálkové ovládání zámků a soubor dokumentů (dále jen „Driver Set"), které jsou nezbytné k užívání předmětu nájmu</w:t>
      </w:r>
    </w:p>
    <w:p w14:paraId="57E331E2" w14:textId="77777777" w:rsidR="00A838A3" w:rsidRDefault="005978D5">
      <w:pPr>
        <w:pStyle w:val="Bodytext20"/>
        <w:framePr w:w="9936" w:h="13992" w:hRule="exact" w:wrap="none" w:vAnchor="page" w:hAnchor="page" w:x="1004" w:y="579"/>
        <w:numPr>
          <w:ilvl w:val="1"/>
          <w:numId w:val="1"/>
        </w:numPr>
        <w:shd w:val="clear" w:color="auto" w:fill="auto"/>
        <w:tabs>
          <w:tab w:val="left" w:pos="399"/>
        </w:tabs>
        <w:spacing w:before="0" w:after="0" w:line="216" w:lineRule="exact"/>
        <w:jc w:val="left"/>
      </w:pPr>
      <w:r>
        <w:t xml:space="preserve">Driver Set na základě sjednaných služeb v nájemní smlouvě (tzn. je-li každá jednotlivá služba sjednána) obsahuje zejména: osvědčení o registraci vozidla, kartu vozidla s oprávněním k užívání předmětu nájmu nájemcem, která slouží k identifikaci nájemce ve vztahu k třetím osobám, zelenou kartu jako mezinárodní osvědčení prokazující skutečnost, že k předmětu nájmu byla uzavřena smlouva o pojištění odpovědnosti za škodu způsobenou provozem vozidla uvedeného v tomto osvědčení (dále jen „Zelená karta"), formulář </w:t>
      </w:r>
      <w:r>
        <w:t>hlášení škodní události a další instrukce pro nájemce.</w:t>
      </w:r>
    </w:p>
    <w:p w14:paraId="57E331E3" w14:textId="77777777" w:rsidR="00A838A3" w:rsidRDefault="005978D5">
      <w:pPr>
        <w:pStyle w:val="Bodytext20"/>
        <w:framePr w:w="9936" w:h="13992" w:hRule="exact" w:wrap="none" w:vAnchor="page" w:hAnchor="page" w:x="1004" w:y="579"/>
        <w:numPr>
          <w:ilvl w:val="1"/>
          <w:numId w:val="1"/>
        </w:numPr>
        <w:shd w:val="clear" w:color="auto" w:fill="auto"/>
        <w:tabs>
          <w:tab w:val="left" w:pos="390"/>
        </w:tabs>
        <w:spacing w:before="0" w:after="0" w:line="216" w:lineRule="exact"/>
      </w:pPr>
      <w:r>
        <w:t>Převzetí Driver Setu nájemcem je potvrzeno podpisem předávacího protokolu.</w:t>
      </w:r>
    </w:p>
    <w:p w14:paraId="57E331E4" w14:textId="77777777" w:rsidR="00A838A3" w:rsidRDefault="005978D5">
      <w:pPr>
        <w:pStyle w:val="Bodytext20"/>
        <w:framePr w:w="9936" w:h="13992" w:hRule="exact" w:wrap="none" w:vAnchor="page" w:hAnchor="page" w:x="1004" w:y="579"/>
        <w:numPr>
          <w:ilvl w:val="1"/>
          <w:numId w:val="1"/>
        </w:numPr>
        <w:shd w:val="clear" w:color="auto" w:fill="auto"/>
        <w:tabs>
          <w:tab w:val="left" w:pos="390"/>
        </w:tabs>
        <w:spacing w:before="0" w:after="0" w:line="216" w:lineRule="exact"/>
      </w:pPr>
      <w:r>
        <w:t>Nájemce je povinen zajistit, aby se osoby určené nájemcem k řízení předmětu nájmu seznámily s obsahem Driver Setu a dodržovaly všechny povinnosti z něj plynoucí.</w:t>
      </w:r>
    </w:p>
    <w:p w14:paraId="57E331E5" w14:textId="1BFDE3F2" w:rsidR="00A838A3" w:rsidRDefault="005978D5">
      <w:pPr>
        <w:pStyle w:val="Headerorfooter10"/>
        <w:framePr w:wrap="none" w:vAnchor="page" w:hAnchor="page" w:x="913" w:y="15762"/>
        <w:shd w:val="clear" w:color="auto" w:fill="auto"/>
      </w:pPr>
      <w:r>
        <w:t xml:space="preserve">Strana 4 </w:t>
      </w:r>
      <w:r w:rsidR="00064B5D">
        <w:t>z</w:t>
      </w:r>
      <w:r>
        <w:t xml:space="preserve"> 13</w:t>
      </w:r>
    </w:p>
    <w:p w14:paraId="57E331E6" w14:textId="77777777" w:rsidR="00A838A3" w:rsidRDefault="005978D5">
      <w:pPr>
        <w:pStyle w:val="Headerorfooter10"/>
        <w:framePr w:wrap="none" w:vAnchor="page" w:hAnchor="page" w:x="9875" w:y="15738"/>
        <w:shd w:val="clear" w:color="auto" w:fill="auto"/>
      </w:pPr>
      <w:r>
        <w:t>Id tisku 1303247</w:t>
      </w:r>
    </w:p>
    <w:p w14:paraId="57E331E7" w14:textId="77777777" w:rsidR="00A838A3" w:rsidRDefault="00A838A3">
      <w:pPr>
        <w:rPr>
          <w:sz w:val="2"/>
          <w:szCs w:val="2"/>
        </w:rPr>
        <w:sectPr w:rsidR="00A838A3">
          <w:pgSz w:w="11900" w:h="16840"/>
          <w:pgMar w:top="360" w:right="360" w:bottom="360" w:left="360" w:header="0" w:footer="3" w:gutter="0"/>
          <w:cols w:space="720"/>
          <w:noEndnote/>
          <w:docGrid w:linePitch="360"/>
        </w:sectPr>
      </w:pPr>
    </w:p>
    <w:p w14:paraId="57E331E8" w14:textId="77777777" w:rsidR="00A838A3" w:rsidRDefault="005978D5">
      <w:pPr>
        <w:pStyle w:val="Bodytext20"/>
        <w:framePr w:w="9946" w:h="13844" w:hRule="exact" w:wrap="none" w:vAnchor="page" w:hAnchor="page" w:x="999" w:y="468"/>
        <w:numPr>
          <w:ilvl w:val="1"/>
          <w:numId w:val="1"/>
        </w:numPr>
        <w:shd w:val="clear" w:color="auto" w:fill="auto"/>
        <w:tabs>
          <w:tab w:val="left" w:pos="435"/>
        </w:tabs>
        <w:spacing w:before="0" w:after="0" w:line="216" w:lineRule="exact"/>
      </w:pPr>
      <w:r>
        <w:lastRenderedPageBreak/>
        <w:t>Nájemce je povinen zajistit povinnosti stanovené provozovateli a řidiči vozidla zákonem č. 13/1997 Sb., v platném znění, zejména dle § 22c, odst. 1, písm. c) poučit všechny osoby oprávněné řídit předmět nájmu o způsobu nakládání s elektronickým zařízením a jeho užíváním a dle § 22c, odst. 2, zajistit úhradu mýtného (není-li zahrnuto v nájemní smlouvě), případně dalších povinností vyplývajících pro nájemce při provozu a užívání předmětu nájmu z tohoto zákona a ostatních aplikovatelných právních předpisů.</w:t>
      </w:r>
    </w:p>
    <w:p w14:paraId="57E331E9" w14:textId="77777777" w:rsidR="00A838A3" w:rsidRDefault="005978D5">
      <w:pPr>
        <w:pStyle w:val="Bodytext20"/>
        <w:framePr w:w="9946" w:h="13844" w:hRule="exact" w:wrap="none" w:vAnchor="page" w:hAnchor="page" w:x="999" w:y="468"/>
        <w:numPr>
          <w:ilvl w:val="1"/>
          <w:numId w:val="1"/>
        </w:numPr>
        <w:shd w:val="clear" w:color="auto" w:fill="auto"/>
        <w:tabs>
          <w:tab w:val="left" w:pos="435"/>
        </w:tabs>
        <w:spacing w:before="0" w:after="0" w:line="216" w:lineRule="exact"/>
      </w:pPr>
      <w:r>
        <w:t>Nájemce je povinen zabezpečit předmět nájmu proti krádeži, poškození nebo zásahu třetích osob. Zejména nesmí nájemce zanechat v zaparkovaném předmětu nájmu klíče a dokumenty a vždy je povinen parkující předmět nájmu řádně uzamknout. V případě, že předmět nájmu má instalován mechanický zabezpečovací systém, je nájemce povinen jej vždy použít. Nájemce nesmí řídit předmět nájmu pod vlivem alkoholu, omamných látek či léků snižujících schopnost řídit motorové vozidlo.</w:t>
      </w:r>
    </w:p>
    <w:p w14:paraId="57E331EA" w14:textId="77777777" w:rsidR="00A838A3" w:rsidRDefault="005978D5">
      <w:pPr>
        <w:pStyle w:val="Bodytext20"/>
        <w:framePr w:w="9946" w:h="13844" w:hRule="exact" w:wrap="none" w:vAnchor="page" w:hAnchor="page" w:x="999" w:y="468"/>
        <w:numPr>
          <w:ilvl w:val="1"/>
          <w:numId w:val="1"/>
        </w:numPr>
        <w:shd w:val="clear" w:color="auto" w:fill="auto"/>
        <w:tabs>
          <w:tab w:val="left" w:pos="500"/>
        </w:tabs>
        <w:spacing w:before="0" w:after="0" w:line="216" w:lineRule="exact"/>
      </w:pPr>
      <w:r>
        <w:t>Nájemce je povinen zajistit, aby všechny osoby oprávněné řídit předmět nájmu při každém opuštění předmětu nájmu jej zabezpečily všemi zabezpečovacími prostředky, kterými je předmět nájmu vybaven. Při porušení tohoto ustanovení je nájemce povinen uhradit vzniklou škodu.</w:t>
      </w:r>
    </w:p>
    <w:p w14:paraId="57E331EB" w14:textId="77777777" w:rsidR="00A838A3" w:rsidRDefault="005978D5">
      <w:pPr>
        <w:pStyle w:val="Bodytext20"/>
        <w:framePr w:w="9946" w:h="13844" w:hRule="exact" w:wrap="none" w:vAnchor="page" w:hAnchor="page" w:x="999" w:y="468"/>
        <w:numPr>
          <w:ilvl w:val="1"/>
          <w:numId w:val="1"/>
        </w:numPr>
        <w:shd w:val="clear" w:color="auto" w:fill="auto"/>
        <w:tabs>
          <w:tab w:val="left" w:pos="505"/>
        </w:tabs>
        <w:spacing w:before="0" w:after="0" w:line="216" w:lineRule="exact"/>
      </w:pPr>
      <w:r>
        <w:t>Nájemce je povinen užívat předmět nájmu v souladu s technickými a provozními předpisy a normami stanovenými výrobcem předmětu nájmu.</w:t>
      </w:r>
    </w:p>
    <w:p w14:paraId="57E331EC" w14:textId="77777777" w:rsidR="00A838A3" w:rsidRDefault="005978D5">
      <w:pPr>
        <w:pStyle w:val="Bodytext20"/>
        <w:framePr w:w="9946" w:h="13844" w:hRule="exact" w:wrap="none" w:vAnchor="page" w:hAnchor="page" w:x="999" w:y="468"/>
        <w:numPr>
          <w:ilvl w:val="1"/>
          <w:numId w:val="1"/>
        </w:numPr>
        <w:shd w:val="clear" w:color="auto" w:fill="auto"/>
        <w:tabs>
          <w:tab w:val="left" w:pos="510"/>
        </w:tabs>
        <w:spacing w:before="0" w:after="0" w:line="216" w:lineRule="exact"/>
      </w:pPr>
      <w:r>
        <w:t xml:space="preserve">Nájemce se zavazuje, pokud v nájemní smlouvě není dohodnuto jinak, nepoužívat předmět nájmu pro účely půjčovny vozidel, taxislužby (včetně UBER apod.), autoškoly, </w:t>
      </w:r>
      <w:proofErr w:type="spellStart"/>
      <w:r>
        <w:t>carsharingových</w:t>
      </w:r>
      <w:proofErr w:type="spellEnd"/>
      <w:r>
        <w:t xml:space="preserve"> služeb, rozvážkových služeb a nezúčastňovat se s předmětem nájmu závodů a soutěží. Dále se nájemce zavazuje, že předmět nájmu nebude používat k tlačení nebo vlečení vozidel či jiných předmětů, pokud k tomu předmět nájmu není určen a upraven. Porušení tohoto ustanovení je považováno za podstatné porušení nájemní smlouvy a nájemce je povinen zaplatit pronajímateli smluvní pokutu ve výši 30% pořizovací ceny předmětu nájmu včetně DPH uvedené v nájemní smlouvě za každé takové jednotlivé porušení.</w:t>
      </w:r>
      <w:r>
        <w:t xml:space="preserve"> Smluvní pokuta je splatná den následující po jejím vzniku. Smluvní strany se dohodly, že závazek zaplatit smluvní pokutu nevylučuje právo na náhradu škody ve výši, v jakém převyšuje smluvní pokutu.</w:t>
      </w:r>
    </w:p>
    <w:p w14:paraId="57E331ED" w14:textId="77777777" w:rsidR="00A838A3" w:rsidRDefault="005978D5">
      <w:pPr>
        <w:pStyle w:val="Bodytext20"/>
        <w:framePr w:w="9946" w:h="13844" w:hRule="exact" w:wrap="none" w:vAnchor="page" w:hAnchor="page" w:x="999" w:y="468"/>
        <w:numPr>
          <w:ilvl w:val="1"/>
          <w:numId w:val="1"/>
        </w:numPr>
        <w:shd w:val="clear" w:color="auto" w:fill="auto"/>
        <w:tabs>
          <w:tab w:val="left" w:pos="505"/>
        </w:tabs>
        <w:spacing w:before="0" w:after="0" w:line="216" w:lineRule="exact"/>
      </w:pPr>
      <w:r>
        <w:t>Nájemce je oprávněn užívat předmět nájmu výlučně na území České republiky. V případě cesty mimo území České republiky jsou nájemce a osoby určené nájemcem k řízení předmětu nájmu povinni mít platný mezinárodní řidičský průkaz, jinak není cesta do zahraničí dovolena (to neplatí v případě, že nájemce a řidič mají platný řidičský průkaz vydaný státem Evropské unie nebo Norskem, Islandem, Švýcarskem či Lichtenštejnském). Jízda vozidlem do Rumunska, Bulharska, Turecka, do nástupnických zemí bývalého SSSR a Jugos</w:t>
      </w:r>
      <w:r>
        <w:t>lávie (s výjimkou Slovinska a Chorvatska) není dovolena. Porušení tohoto ustanovení je považováno za podstatné porušení nájemní smlouvy a nájemce je povinen nájemci uhradit vzniklou škodu.</w:t>
      </w:r>
    </w:p>
    <w:p w14:paraId="57E331EE" w14:textId="77777777" w:rsidR="00A838A3" w:rsidRDefault="005978D5">
      <w:pPr>
        <w:pStyle w:val="Bodytext20"/>
        <w:framePr w:w="9946" w:h="13844" w:hRule="exact" w:wrap="none" w:vAnchor="page" w:hAnchor="page" w:x="999" w:y="468"/>
        <w:numPr>
          <w:ilvl w:val="0"/>
          <w:numId w:val="1"/>
        </w:numPr>
        <w:shd w:val="clear" w:color="auto" w:fill="auto"/>
        <w:tabs>
          <w:tab w:val="left" w:pos="274"/>
        </w:tabs>
        <w:spacing w:before="0" w:after="0" w:line="216" w:lineRule="exact"/>
      </w:pPr>
      <w:r>
        <w:t>Úplata za nájem předmětu nájmu a jiné platby</w:t>
      </w:r>
    </w:p>
    <w:p w14:paraId="57E331EF" w14:textId="77777777" w:rsidR="00A838A3" w:rsidRDefault="005978D5">
      <w:pPr>
        <w:pStyle w:val="Bodytext20"/>
        <w:framePr w:w="9946" w:h="13844" w:hRule="exact" w:wrap="none" w:vAnchor="page" w:hAnchor="page" w:x="999" w:y="468"/>
        <w:numPr>
          <w:ilvl w:val="1"/>
          <w:numId w:val="1"/>
        </w:numPr>
        <w:shd w:val="clear" w:color="auto" w:fill="auto"/>
        <w:tabs>
          <w:tab w:val="left" w:pos="435"/>
        </w:tabs>
        <w:spacing w:before="0" w:after="0" w:line="216" w:lineRule="exact"/>
      </w:pPr>
      <w:r>
        <w:t>Nájemce se zavazuje platit pronajímateli za nájem předmětu nájmu úplatu ve výši uvedené v nájemní smlouvě za každý kalendářní měsíc trvání nájmu. K úplatě bude účtována příslušná sazba DPH. Úplata za nájem v kalendářním měsíci, ve kterém netrvá nájemní vztah celý kalendářní měsíc, bude poměrně snížena podle počtu dnů trvání nájemního vztahu v daném kalendářním měsíci k celkovému počtu dnů daného kalendářního měsíce.</w:t>
      </w:r>
    </w:p>
    <w:p w14:paraId="57E331F0" w14:textId="77777777" w:rsidR="00A838A3" w:rsidRDefault="005978D5">
      <w:pPr>
        <w:pStyle w:val="Bodytext20"/>
        <w:framePr w:w="9946" w:h="13844" w:hRule="exact" w:wrap="none" w:vAnchor="page" w:hAnchor="page" w:x="999" w:y="468"/>
        <w:numPr>
          <w:ilvl w:val="1"/>
          <w:numId w:val="1"/>
        </w:numPr>
        <w:shd w:val="clear" w:color="auto" w:fill="auto"/>
        <w:tabs>
          <w:tab w:val="left" w:pos="435"/>
        </w:tabs>
        <w:spacing w:before="0" w:after="0" w:line="216" w:lineRule="exact"/>
      </w:pPr>
      <w:r>
        <w:t xml:space="preserve">Platby úplaty za nájem předmětu nájmu budou prováděny v měsíčních splátkách, a to vždy nejpozději k 8. dni kalendářního měsíce, za který je úplata hrazena, převodem na korunový bankovní účet pronajímatele a pod variabilním symbolem uvedeným na faktuře vystavené pronajímatelem. Nájemce se zavazuje platit úplatu řádně a včas. Pronajímatel je povinen vystavit nájemci k přijatému plnění fakturu s náležitostmi řádného daňového dokladu. Smluvní strany se dohodly, že faktura bude pronajímatelem doručována nájemci </w:t>
      </w:r>
      <w:r>
        <w:t>pouze v elektronické podobě do e-mailové schránky, uvedené v záhlaví nájemní smlouvy, přičemž je však pronajímatel oprávněn doručit fakturu nájemci i jiným způsobem a v jiné formě.</w:t>
      </w:r>
    </w:p>
    <w:p w14:paraId="57E331F1" w14:textId="77777777" w:rsidR="00A838A3" w:rsidRDefault="005978D5">
      <w:pPr>
        <w:pStyle w:val="Bodytext20"/>
        <w:framePr w:w="9946" w:h="13844" w:hRule="exact" w:wrap="none" w:vAnchor="page" w:hAnchor="page" w:x="999" w:y="468"/>
        <w:numPr>
          <w:ilvl w:val="1"/>
          <w:numId w:val="1"/>
        </w:numPr>
        <w:shd w:val="clear" w:color="auto" w:fill="auto"/>
        <w:tabs>
          <w:tab w:val="left" w:pos="435"/>
        </w:tabs>
        <w:spacing w:before="0" w:after="0" w:line="216" w:lineRule="exact"/>
      </w:pPr>
      <w:r>
        <w:t>Pokud nájemce neoznámí pronajímateli do konce kalendářního měsíce, ve kterém provedl úhradu úplaty, že neobdržel fakturu za tuto úhradu, má se faktura za řádně doručenou nájemci.</w:t>
      </w:r>
    </w:p>
    <w:p w14:paraId="57E331F2" w14:textId="77777777" w:rsidR="00A838A3" w:rsidRDefault="005978D5">
      <w:pPr>
        <w:pStyle w:val="Bodytext20"/>
        <w:framePr w:w="9946" w:h="13844" w:hRule="exact" w:wrap="none" w:vAnchor="page" w:hAnchor="page" w:x="999" w:y="468"/>
        <w:numPr>
          <w:ilvl w:val="1"/>
          <w:numId w:val="1"/>
        </w:numPr>
        <w:shd w:val="clear" w:color="auto" w:fill="auto"/>
        <w:tabs>
          <w:tab w:val="left" w:pos="435"/>
        </w:tabs>
        <w:spacing w:before="0" w:after="0" w:line="216" w:lineRule="exact"/>
      </w:pPr>
      <w:r>
        <w:t>Dnem úhrady se rozumí den připsání předmětné částky na bankovní účet pronajímatele.</w:t>
      </w:r>
    </w:p>
    <w:p w14:paraId="57E331F3" w14:textId="77777777" w:rsidR="00A838A3" w:rsidRDefault="005978D5">
      <w:pPr>
        <w:pStyle w:val="Bodytext20"/>
        <w:framePr w:w="9946" w:h="13844" w:hRule="exact" w:wrap="none" w:vAnchor="page" w:hAnchor="page" w:x="999" w:y="468"/>
        <w:numPr>
          <w:ilvl w:val="1"/>
          <w:numId w:val="1"/>
        </w:numPr>
        <w:shd w:val="clear" w:color="auto" w:fill="auto"/>
        <w:tabs>
          <w:tab w:val="left" w:pos="435"/>
        </w:tabs>
        <w:spacing w:before="0" w:after="0" w:line="216" w:lineRule="exact"/>
      </w:pPr>
      <w:r>
        <w:t>Je-li v nájemní smlouvě sjednána záloha na zaplacení úplaty za nájem předmětu nájmu, uhradí nájemce pronajímateli úplatu za nájem předmětu nájmu za celé období trvání nájmu předem, a to formou zálohy uhrazené nájemcem pronajímateli ve výši sjednané ve smlouvě s tím, že okamžikem převzetí předmětu nájmu nájemcem se tato záloha započítává na úhradu úplaty za nájem předmětu nájmu, přičemž všechny měsíční splátky úplaty za nájem předmětu nájmu na celou sjednanou dobu trvání nájmu jsou odchylně od bodu 4.2 těcht</w:t>
      </w:r>
      <w:r>
        <w:t>o VOP splatné ke dni uzavření této smlouvy.</w:t>
      </w:r>
    </w:p>
    <w:p w14:paraId="57E331F4" w14:textId="77777777" w:rsidR="00A838A3" w:rsidRDefault="005978D5">
      <w:pPr>
        <w:pStyle w:val="Bodytext20"/>
        <w:framePr w:w="9946" w:h="13844" w:hRule="exact" w:wrap="none" w:vAnchor="page" w:hAnchor="page" w:x="999" w:y="468"/>
        <w:numPr>
          <w:ilvl w:val="1"/>
          <w:numId w:val="1"/>
        </w:numPr>
        <w:shd w:val="clear" w:color="auto" w:fill="auto"/>
        <w:tabs>
          <w:tab w:val="left" w:pos="435"/>
        </w:tabs>
        <w:spacing w:before="0" w:after="0" w:line="216" w:lineRule="exact"/>
      </w:pPr>
      <w:r>
        <w:t>Nájemce není oprávněn, bez dohody s pronajímatelem, provést zápočet, zadržení nebo snížení jakékoliv platby, ke které je na základě nájemní smlouvy a těchto VOP povinen. Nájemce je povinen platit úplatu za nájem předmětu nájmu i v době, kdy předmět nájmu z jakéhokoliv důvodu nemůže užívat, a to i tehdy, pokud došlo k jeho poškození, zničení a pojišťovna dosud nekonstatovala totální škodu předmětu nájmu, popř. odcizení a policie doposud neukončila či nepřerušila (neodložila) pátrání po odcizeném předmětu náj</w:t>
      </w:r>
      <w:r>
        <w:t>mu - tato zaplacená úplata za nájem předmětu nájmu za dobu, kdy již nájem netrval, bude pronajímatelem poté, co obdrží příslušné oznámení pojišťovny o totální škodě nebo potvrzení policie o ukončení, přerušení nebo odložení pátrání po odcizeném předmětu nájmu, vyúčtována a případný přeplatek vrácen nájemci. Pronajímatel je oprávněn kdykoliv postoupit svou pohledávku za nájemcem třetí osobě. Pronajímatel je oprávněn kdykoliv započíst svou pohledávku za nájemcem proti jakémukoliv svému závazku vůči nájemci.</w:t>
      </w:r>
    </w:p>
    <w:p w14:paraId="57E331F5" w14:textId="1179FAEE" w:rsidR="00A838A3" w:rsidRDefault="005978D5">
      <w:pPr>
        <w:pStyle w:val="Headerorfooter20"/>
        <w:framePr w:wrap="none" w:vAnchor="page" w:hAnchor="page" w:x="908" w:y="15675"/>
        <w:shd w:val="clear" w:color="auto" w:fill="auto"/>
      </w:pPr>
      <w:r>
        <w:t>Strana 5</w:t>
      </w:r>
      <w:r w:rsidR="00064B5D">
        <w:t xml:space="preserve"> z </w:t>
      </w:r>
      <w:r>
        <w:t>13</w:t>
      </w:r>
    </w:p>
    <w:p w14:paraId="57E331F6" w14:textId="5280EC00" w:rsidR="00A838A3" w:rsidRDefault="00064B5D">
      <w:pPr>
        <w:pStyle w:val="Headerorfooter30"/>
        <w:framePr w:wrap="none" w:vAnchor="page" w:hAnchor="page" w:x="9894" w:y="15656"/>
        <w:shd w:val="clear" w:color="auto" w:fill="auto"/>
      </w:pPr>
      <w:r>
        <w:t>Id</w:t>
      </w:r>
      <w:r w:rsidR="005978D5">
        <w:t xml:space="preserve"> tisku 13</w:t>
      </w:r>
      <w:r>
        <w:t>0</w:t>
      </w:r>
      <w:r w:rsidR="005978D5">
        <w:t>3</w:t>
      </w:r>
      <w:r>
        <w:t>2</w:t>
      </w:r>
      <w:r w:rsidR="005978D5">
        <w:t>47</w:t>
      </w:r>
    </w:p>
    <w:p w14:paraId="57E331F7" w14:textId="77777777" w:rsidR="00A838A3" w:rsidRDefault="00A838A3">
      <w:pPr>
        <w:rPr>
          <w:sz w:val="2"/>
          <w:szCs w:val="2"/>
        </w:rPr>
        <w:sectPr w:rsidR="00A838A3">
          <w:pgSz w:w="11900" w:h="16840"/>
          <w:pgMar w:top="360" w:right="360" w:bottom="360" w:left="360" w:header="0" w:footer="3" w:gutter="0"/>
          <w:cols w:space="720"/>
          <w:noEndnote/>
          <w:docGrid w:linePitch="360"/>
        </w:sectPr>
      </w:pPr>
    </w:p>
    <w:p w14:paraId="57E331F8" w14:textId="77777777" w:rsidR="00A838A3" w:rsidRDefault="005978D5">
      <w:pPr>
        <w:pStyle w:val="Bodytext20"/>
        <w:framePr w:w="9936" w:h="14693" w:hRule="exact" w:wrap="none" w:vAnchor="page" w:hAnchor="page" w:x="1004" w:y="560"/>
        <w:numPr>
          <w:ilvl w:val="1"/>
          <w:numId w:val="1"/>
        </w:numPr>
        <w:shd w:val="clear" w:color="auto" w:fill="auto"/>
        <w:tabs>
          <w:tab w:val="left" w:pos="446"/>
        </w:tabs>
        <w:spacing w:before="0" w:after="0" w:line="216" w:lineRule="exact"/>
      </w:pPr>
      <w:r>
        <w:lastRenderedPageBreak/>
        <w:t>Ostatní pohledávky pronajímatele vůči nájemci jsou, není-li sjednáno jinak, splatné do 8 dnů po:</w:t>
      </w:r>
    </w:p>
    <w:p w14:paraId="57E331F9" w14:textId="77777777" w:rsidR="00A838A3" w:rsidRDefault="005978D5">
      <w:pPr>
        <w:pStyle w:val="Bodytext20"/>
        <w:framePr w:w="9936" w:h="14693" w:hRule="exact" w:wrap="none" w:vAnchor="page" w:hAnchor="page" w:x="1004" w:y="560"/>
        <w:shd w:val="clear" w:color="auto" w:fill="auto"/>
        <w:spacing w:before="0" w:after="0" w:line="216" w:lineRule="exact"/>
      </w:pPr>
      <w:r>
        <w:t>(i) převzetí platebního dokladu (výzvy k placení) nájemcem; nebo (</w:t>
      </w:r>
      <w:proofErr w:type="spellStart"/>
      <w:r>
        <w:t>ii</w:t>
      </w:r>
      <w:proofErr w:type="spellEnd"/>
      <w:r>
        <w:t>) zaslání platebního dokladu (výzvy k placení) pronajímatelem na e-mailovou adresu nájemce uvedenou v záhlaví nájemní smlouvy; anebo (</w:t>
      </w:r>
      <w:proofErr w:type="spellStart"/>
      <w:r>
        <w:t>iii</w:t>
      </w:r>
      <w:proofErr w:type="spellEnd"/>
      <w:r>
        <w:t>) zaslání platebního dokladu (výzvy k placení) na adresu nájemce uvedenou ve smlouvě. Nájemce a pronajímatel se pro vyloučení pochybností dohodli, že doručením platebního dokladu se rozumí jeho převzetí nájemcem, odeslání na e-mailovou adresu nájemce anebo odeslání na adresu nájemce podle toho, která skutečnost nastane dříve.</w:t>
      </w:r>
    </w:p>
    <w:p w14:paraId="57E331FA" w14:textId="77777777" w:rsidR="00A838A3" w:rsidRDefault="005978D5">
      <w:pPr>
        <w:pStyle w:val="Bodytext20"/>
        <w:framePr w:w="9936" w:h="14693" w:hRule="exact" w:wrap="none" w:vAnchor="page" w:hAnchor="page" w:x="1004" w:y="560"/>
        <w:numPr>
          <w:ilvl w:val="1"/>
          <w:numId w:val="1"/>
        </w:numPr>
        <w:shd w:val="clear" w:color="auto" w:fill="auto"/>
        <w:tabs>
          <w:tab w:val="left" w:pos="446"/>
        </w:tabs>
        <w:spacing w:before="0" w:after="0" w:line="216" w:lineRule="exact"/>
      </w:pPr>
      <w:r>
        <w:t>V platebním dokladu bude zahrnuta příslušná daň z přidané hodnoty.</w:t>
      </w:r>
    </w:p>
    <w:p w14:paraId="57E331FB" w14:textId="77777777" w:rsidR="00A838A3" w:rsidRDefault="005978D5">
      <w:pPr>
        <w:pStyle w:val="Bodytext20"/>
        <w:framePr w:w="9936" w:h="14693" w:hRule="exact" w:wrap="none" w:vAnchor="page" w:hAnchor="page" w:x="1004" w:y="560"/>
        <w:numPr>
          <w:ilvl w:val="1"/>
          <w:numId w:val="1"/>
        </w:numPr>
        <w:shd w:val="clear" w:color="auto" w:fill="auto"/>
        <w:tabs>
          <w:tab w:val="left" w:pos="446"/>
        </w:tabs>
        <w:spacing w:before="0" w:after="0"/>
      </w:pPr>
      <w:r>
        <w:t>Pronajímatel je oprávněn měnit jednostranně výši splátek úplaty za nájem předmětu nájmu v těchto případech:</w:t>
      </w:r>
    </w:p>
    <w:p w14:paraId="57E331FC" w14:textId="77777777" w:rsidR="00A838A3" w:rsidRDefault="005978D5">
      <w:pPr>
        <w:pStyle w:val="Bodytext20"/>
        <w:framePr w:w="9936" w:h="14693" w:hRule="exact" w:wrap="none" w:vAnchor="page" w:hAnchor="page" w:x="1004" w:y="560"/>
        <w:numPr>
          <w:ilvl w:val="0"/>
          <w:numId w:val="2"/>
        </w:numPr>
        <w:shd w:val="clear" w:color="auto" w:fill="auto"/>
        <w:tabs>
          <w:tab w:val="left" w:pos="203"/>
        </w:tabs>
        <w:spacing w:before="0" w:after="0"/>
      </w:pPr>
      <w:r>
        <w:t>dojde-li ke změně platné právní úpravy, která změní výši daní a poplatků,</w:t>
      </w:r>
    </w:p>
    <w:p w14:paraId="57E331FD" w14:textId="77777777" w:rsidR="00A838A3" w:rsidRDefault="005978D5">
      <w:pPr>
        <w:pStyle w:val="Bodytext20"/>
        <w:framePr w:w="9936" w:h="14693" w:hRule="exact" w:wrap="none" w:vAnchor="page" w:hAnchor="page" w:x="1004" w:y="560"/>
        <w:numPr>
          <w:ilvl w:val="0"/>
          <w:numId w:val="2"/>
        </w:numPr>
        <w:shd w:val="clear" w:color="auto" w:fill="auto"/>
        <w:tabs>
          <w:tab w:val="left" w:pos="203"/>
        </w:tabs>
        <w:spacing w:before="0" w:after="0"/>
      </w:pPr>
      <w:r>
        <w:t>dojde-li k takové změně zákonné úpravy, zejména zákona o dani z příjmu, která ovlivní daňovou účinnost nákladů souvisejících s pořízením předmětu nájmu,</w:t>
      </w:r>
    </w:p>
    <w:p w14:paraId="57E331FE" w14:textId="77777777" w:rsidR="00A838A3" w:rsidRDefault="005978D5">
      <w:pPr>
        <w:pStyle w:val="Bodytext20"/>
        <w:framePr w:w="9936" w:h="14693" w:hRule="exact" w:wrap="none" w:vAnchor="page" w:hAnchor="page" w:x="1004" w:y="560"/>
        <w:numPr>
          <w:ilvl w:val="0"/>
          <w:numId w:val="2"/>
        </w:numPr>
        <w:shd w:val="clear" w:color="auto" w:fill="auto"/>
        <w:tabs>
          <w:tab w:val="left" w:pos="203"/>
        </w:tabs>
        <w:spacing w:before="0" w:after="0"/>
      </w:pPr>
      <w:r>
        <w:t>dojde-li v průběhu trvání nájemní smlouvy ke změnám v ceně pojištění.</w:t>
      </w:r>
    </w:p>
    <w:p w14:paraId="57E331FF" w14:textId="77777777" w:rsidR="00A838A3" w:rsidRDefault="005978D5">
      <w:pPr>
        <w:pStyle w:val="Bodytext20"/>
        <w:framePr w:w="9936" w:h="14693" w:hRule="exact" w:wrap="none" w:vAnchor="page" w:hAnchor="page" w:x="1004" w:y="560"/>
        <w:numPr>
          <w:ilvl w:val="1"/>
          <w:numId w:val="1"/>
        </w:numPr>
        <w:shd w:val="clear" w:color="auto" w:fill="auto"/>
        <w:tabs>
          <w:tab w:val="left" w:pos="519"/>
        </w:tabs>
        <w:spacing w:before="0" w:after="0"/>
      </w:pPr>
      <w:r>
        <w:t>Pokud se nájemce dostane do prodlení, je pronajímatel oprávněn zaslat nájemci upomínku o zaplacení dlužné částky. Pokud nájemce neuhradí dlužnou částku do 7 dnů od odeslání upomínky, jedná se o podstatné porušení nájemní smlouvy a pronajímatel má právo od nájemní smlouvy odstoupit. Pronajímatel je oprávněn v takovém případě vyzvat nájemce k vrácení předmětu nájmu na místo určené pronajímatelem na náklady nájemce. Pronajímatel má právo postupovat dle tohoto odstavce a souvisejících ustanovení bez ohledu na p</w:t>
      </w:r>
      <w:r>
        <w:t>rávní důvod vzniku dlužné částky, tedy i nesouvisející s nájemní smlouvou.</w:t>
      </w:r>
    </w:p>
    <w:p w14:paraId="57E33200" w14:textId="77777777" w:rsidR="00A838A3" w:rsidRDefault="005978D5">
      <w:pPr>
        <w:pStyle w:val="Bodytext20"/>
        <w:framePr w:w="9936" w:h="14693" w:hRule="exact" w:wrap="none" w:vAnchor="page" w:hAnchor="page" w:x="1004" w:y="560"/>
        <w:numPr>
          <w:ilvl w:val="1"/>
          <w:numId w:val="1"/>
        </w:numPr>
        <w:shd w:val="clear" w:color="auto" w:fill="auto"/>
        <w:tabs>
          <w:tab w:val="left" w:pos="519"/>
        </w:tabs>
        <w:spacing w:before="0" w:after="0" w:line="216" w:lineRule="exact"/>
      </w:pPr>
      <w:r>
        <w:t>Pronajímatel je oprávněn, v případě, že je nájemce v prodlení s plněním jakéhokoliv svého závazku vůči pronajímateli, pomocí instalovaného modulu dálkově vypnout startování předmětu nájmu. Pokud pronajímatel využije své oprávnění dle předchozí věty, odešle bez zbytečného odkladu nájemci vyrozumění o této skutečnosti. Pronajímatel opětovně aktivuje startování předmětu nájmu do tří dnů poté, co nájemce splní všechny své splatné závazky vůči pronajímateli. Nájemce nemá právo na slevu z úplaty za nájem předmětu</w:t>
      </w:r>
      <w:r>
        <w:t xml:space="preserve"> nájmu za dobu, po kterou v důsledku pronajímatelem oprávněně vypnutého startování předmětu nájmu tento nemůže řádně užívat. Náklady na opětovnou aktivaci startování předmětu nájmu hradí nájemce, přičemž se smluvní strany dohodly, že pro účely nájemní smlouvy budou tyto náklady pronajímatele činit částku </w:t>
      </w:r>
      <w:proofErr w:type="gramStart"/>
      <w:r>
        <w:t>1.000,-</w:t>
      </w:r>
      <w:proofErr w:type="gramEnd"/>
      <w:r>
        <w:t xml:space="preserve"> Kč bez DPH za každou aktivaci, neprokáže-li pronajímatel jinou výši nákladů.</w:t>
      </w:r>
    </w:p>
    <w:p w14:paraId="57E33201" w14:textId="77777777" w:rsidR="00A838A3" w:rsidRDefault="005978D5">
      <w:pPr>
        <w:pStyle w:val="Bodytext20"/>
        <w:framePr w:w="9936" w:h="14693" w:hRule="exact" w:wrap="none" w:vAnchor="page" w:hAnchor="page" w:x="1004" w:y="560"/>
        <w:numPr>
          <w:ilvl w:val="1"/>
          <w:numId w:val="1"/>
        </w:numPr>
        <w:shd w:val="clear" w:color="auto" w:fill="auto"/>
        <w:tabs>
          <w:tab w:val="left" w:pos="510"/>
        </w:tabs>
        <w:spacing w:before="0" w:after="0" w:line="216" w:lineRule="exact"/>
      </w:pPr>
      <w:r>
        <w:t xml:space="preserve">Je-li nájemce dle nájemní smlouvy a těchto VOP v prodlení s kteroukoli platbou, je povinen uhradit pronajímateli úrok z prodlení ve výši </w:t>
      </w:r>
      <w:proofErr w:type="gramStart"/>
      <w:r>
        <w:t>0,05%</w:t>
      </w:r>
      <w:proofErr w:type="gramEnd"/>
      <w:r>
        <w:t xml:space="preserve"> z dlužné částky za každý den prodlení.</w:t>
      </w:r>
    </w:p>
    <w:p w14:paraId="57E33202" w14:textId="77777777" w:rsidR="00A838A3" w:rsidRDefault="005978D5">
      <w:pPr>
        <w:pStyle w:val="Bodytext20"/>
        <w:framePr w:w="9936" w:h="14693" w:hRule="exact" w:wrap="none" w:vAnchor="page" w:hAnchor="page" w:x="1004" w:y="560"/>
        <w:numPr>
          <w:ilvl w:val="1"/>
          <w:numId w:val="1"/>
        </w:numPr>
        <w:shd w:val="clear" w:color="auto" w:fill="auto"/>
        <w:tabs>
          <w:tab w:val="left" w:pos="519"/>
        </w:tabs>
        <w:spacing w:before="0" w:after="0" w:line="216" w:lineRule="exact"/>
      </w:pPr>
      <w:r>
        <w:t>Pronajímatel má vůči nájemci nárok na smluvní pokutu za porušení povinnosti nájemce zaplatit řádně a včas kteroukoliv pohledávku pronajímatele vůči nájemci, přičemž výše smluvní pokuty činí součet nákladů pronajímatele spojených s vymáháním jakékoliv pohledávky, včetně nákladů pronajímatele na písemné, telefonické či jiné upomínky, a nákladů třetích osob zmocněných pronajímatelem k vymáhání pohledávky. Smluvní strany se dohodly, že pro účely nájemní smlouvy budou náklady pronajímatele činit nejméně následuj</w:t>
      </w:r>
      <w:r>
        <w:t>ící částky, neprokáže-li pronajímatel jinou výši nákladů:</w:t>
      </w:r>
    </w:p>
    <w:p w14:paraId="57E33203" w14:textId="77777777" w:rsidR="00A838A3" w:rsidRDefault="005978D5">
      <w:pPr>
        <w:pStyle w:val="Bodytext20"/>
        <w:framePr w:w="9936" w:h="14693" w:hRule="exact" w:wrap="none" w:vAnchor="page" w:hAnchor="page" w:x="1004" w:y="560"/>
        <w:shd w:val="clear" w:color="auto" w:fill="auto"/>
        <w:spacing w:before="0" w:after="0" w:line="216" w:lineRule="exact"/>
      </w:pPr>
      <w:r>
        <w:t>První výzva k uhrazení nezaplacené pohledávky po splatnosti = 200,- Kč</w:t>
      </w:r>
    </w:p>
    <w:p w14:paraId="57E33204" w14:textId="77777777" w:rsidR="00A838A3" w:rsidRDefault="005978D5">
      <w:pPr>
        <w:pStyle w:val="Bodytext20"/>
        <w:framePr w:w="9936" w:h="14693" w:hRule="exact" w:wrap="none" w:vAnchor="page" w:hAnchor="page" w:x="1004" w:y="560"/>
        <w:shd w:val="clear" w:color="auto" w:fill="auto"/>
        <w:spacing w:before="0" w:after="0" w:line="216" w:lineRule="exact"/>
      </w:pPr>
      <w:r>
        <w:t>Druhá a každá další výzva k uhrazení nezaplacené pohledávky po splatnosti = 500,- Kč</w:t>
      </w:r>
    </w:p>
    <w:p w14:paraId="57E33205" w14:textId="77777777" w:rsidR="00A838A3" w:rsidRDefault="005978D5">
      <w:pPr>
        <w:pStyle w:val="Bodytext20"/>
        <w:framePr w:w="9936" w:h="14693" w:hRule="exact" w:wrap="none" w:vAnchor="page" w:hAnchor="page" w:x="1004" w:y="560"/>
        <w:numPr>
          <w:ilvl w:val="1"/>
          <w:numId w:val="1"/>
        </w:numPr>
        <w:shd w:val="clear" w:color="auto" w:fill="auto"/>
        <w:tabs>
          <w:tab w:val="left" w:pos="510"/>
        </w:tabs>
        <w:spacing w:before="0" w:after="0" w:line="216" w:lineRule="exact"/>
      </w:pPr>
      <w:r>
        <w:t>Pronajímatel má právo měsíčně přeúčtovat k úhradě nájemci náklady, které nejsou součástí splátky úplaty za nájem předmětu nájmu, a nájemce je povinen je uhradit do data splatnosti uvedeného na faktuře. Jedná se zejména o náhradu částek, které pronajímatel zaplatí třetím osobám z titulu:</w:t>
      </w:r>
    </w:p>
    <w:p w14:paraId="57E33206" w14:textId="77777777" w:rsidR="00A838A3" w:rsidRDefault="005978D5">
      <w:pPr>
        <w:pStyle w:val="Bodytext20"/>
        <w:framePr w:w="9936" w:h="14693" w:hRule="exact" w:wrap="none" w:vAnchor="page" w:hAnchor="page" w:x="1004" w:y="560"/>
        <w:numPr>
          <w:ilvl w:val="0"/>
          <w:numId w:val="2"/>
        </w:numPr>
        <w:shd w:val="clear" w:color="auto" w:fill="auto"/>
        <w:tabs>
          <w:tab w:val="left" w:pos="203"/>
        </w:tabs>
        <w:spacing w:before="0" w:after="0" w:line="216" w:lineRule="exact"/>
      </w:pPr>
      <w:r>
        <w:t>veškerých škod a nákladů na předmětu nájmu, které nejsou kryty pojištěním,</w:t>
      </w:r>
    </w:p>
    <w:p w14:paraId="57E33207" w14:textId="77777777" w:rsidR="00A838A3" w:rsidRDefault="005978D5">
      <w:pPr>
        <w:pStyle w:val="Bodytext20"/>
        <w:framePr w:w="9936" w:h="14693" w:hRule="exact" w:wrap="none" w:vAnchor="page" w:hAnchor="page" w:x="1004" w:y="560"/>
        <w:numPr>
          <w:ilvl w:val="0"/>
          <w:numId w:val="2"/>
        </w:numPr>
        <w:shd w:val="clear" w:color="auto" w:fill="auto"/>
        <w:tabs>
          <w:tab w:val="left" w:pos="203"/>
        </w:tabs>
        <w:spacing w:before="0" w:after="0" w:line="216" w:lineRule="exact"/>
      </w:pPr>
      <w:r>
        <w:t>částky, které nedosahují výše sjednané spoluúčasti a sjednaného limitu plnění,</w:t>
      </w:r>
    </w:p>
    <w:p w14:paraId="57E33208" w14:textId="77777777" w:rsidR="00A838A3" w:rsidRDefault="005978D5">
      <w:pPr>
        <w:pStyle w:val="Bodytext20"/>
        <w:framePr w:w="9936" w:h="14693" w:hRule="exact" w:wrap="none" w:vAnchor="page" w:hAnchor="page" w:x="1004" w:y="560"/>
        <w:numPr>
          <w:ilvl w:val="0"/>
          <w:numId w:val="2"/>
        </w:numPr>
        <w:shd w:val="clear" w:color="auto" w:fill="auto"/>
        <w:tabs>
          <w:tab w:val="left" w:pos="203"/>
        </w:tabs>
        <w:spacing w:before="0" w:after="0" w:line="216" w:lineRule="exact"/>
      </w:pPr>
      <w:r>
        <w:t>spoluúčast na škodě sjednané v pojistné smlouvě, popřípadě nelikvidní část škody,</w:t>
      </w:r>
    </w:p>
    <w:p w14:paraId="57E33209" w14:textId="77777777" w:rsidR="00A838A3" w:rsidRDefault="005978D5">
      <w:pPr>
        <w:pStyle w:val="Bodytext20"/>
        <w:framePr w:w="9936" w:h="14693" w:hRule="exact" w:wrap="none" w:vAnchor="page" w:hAnchor="page" w:x="1004" w:y="560"/>
        <w:numPr>
          <w:ilvl w:val="0"/>
          <w:numId w:val="2"/>
        </w:numPr>
        <w:shd w:val="clear" w:color="auto" w:fill="auto"/>
        <w:tabs>
          <w:tab w:val="left" w:pos="203"/>
        </w:tabs>
        <w:spacing w:before="0" w:after="0" w:line="216" w:lineRule="exact"/>
      </w:pPr>
      <w:r>
        <w:t>jiné úhrady, které pronajímatel uhradil za nájemce po vzájemné dohodě nad rámec smluvních ujednání.</w:t>
      </w:r>
    </w:p>
    <w:p w14:paraId="57E3320A" w14:textId="77777777" w:rsidR="00A838A3" w:rsidRDefault="005978D5">
      <w:pPr>
        <w:pStyle w:val="Bodytext20"/>
        <w:framePr w:w="9936" w:h="14693" w:hRule="exact" w:wrap="none" w:vAnchor="page" w:hAnchor="page" w:x="1004" w:y="560"/>
        <w:numPr>
          <w:ilvl w:val="0"/>
          <w:numId w:val="1"/>
        </w:numPr>
        <w:shd w:val="clear" w:color="auto" w:fill="auto"/>
        <w:tabs>
          <w:tab w:val="left" w:pos="274"/>
        </w:tabs>
        <w:spacing w:before="0" w:after="0" w:line="216" w:lineRule="exact"/>
      </w:pPr>
      <w:r>
        <w:t>Pojištění předmětu nájmu</w:t>
      </w:r>
    </w:p>
    <w:p w14:paraId="57E3320B" w14:textId="77777777" w:rsidR="00A838A3" w:rsidRDefault="005978D5">
      <w:pPr>
        <w:pStyle w:val="Bodytext20"/>
        <w:framePr w:w="9936" w:h="14693" w:hRule="exact" w:wrap="none" w:vAnchor="page" w:hAnchor="page" w:x="1004" w:y="560"/>
        <w:numPr>
          <w:ilvl w:val="1"/>
          <w:numId w:val="1"/>
        </w:numPr>
        <w:shd w:val="clear" w:color="auto" w:fill="auto"/>
        <w:tabs>
          <w:tab w:val="left" w:pos="446"/>
        </w:tabs>
        <w:spacing w:before="0" w:after="0" w:line="216" w:lineRule="exact"/>
      </w:pPr>
      <w:r>
        <w:t xml:space="preserve">Havarijní pojištění předmětu nájmu sjednal pronajímatel pro případ havárie, poškození, zničení, </w:t>
      </w:r>
      <w:proofErr w:type="gramStart"/>
      <w:r>
        <w:t>živelné</w:t>
      </w:r>
      <w:proofErr w:type="gramEnd"/>
      <w:r>
        <w:t xml:space="preserve"> pohromy a pro případ odcizení. Pojištění předmětu nájmu je sjednáno se spoluúčastí do výše uvedené v nájemní smlouvě za každou škodní událost. K předmětu nájmu je vždy sjednáno pojištění odpovědnosti za škodu způsobenou provozem vozidla s limitem pojistného plnění do výše uvedené v nájemní smlouvě. K předmětu nájmu může být volitelně sjednáno pojištění GAP, pojištění čelního skla, případně další pojištění, a to za podmínek, s limity a spoluúčastí uvedenými v nájemní smlouvě. Nájemce nese náklady na </w:t>
      </w:r>
      <w:r>
        <w:t>spoluúčast.</w:t>
      </w:r>
    </w:p>
    <w:p w14:paraId="57E3320C" w14:textId="77777777" w:rsidR="00A838A3" w:rsidRDefault="005978D5">
      <w:pPr>
        <w:pStyle w:val="Bodytext20"/>
        <w:framePr w:w="9936" w:h="14693" w:hRule="exact" w:wrap="none" w:vAnchor="page" w:hAnchor="page" w:x="1004" w:y="560"/>
        <w:numPr>
          <w:ilvl w:val="1"/>
          <w:numId w:val="1"/>
        </w:numPr>
        <w:shd w:val="clear" w:color="auto" w:fill="auto"/>
        <w:tabs>
          <w:tab w:val="left" w:pos="446"/>
        </w:tabs>
        <w:spacing w:before="0" w:after="0" w:line="216" w:lineRule="exact"/>
      </w:pPr>
      <w:r>
        <w:t>Pronajímatel není povinen sjednat dodatkové pojištění zavazadel a věcí osobní potřeby přepravovaných pojištěným předmětem nájmu (pojištění zavazadel), dále osob dopravovaných pojištěným předmětem nájmu (úrazové pojištění) a věcí přepravovaných pojištěným předmětem nájmu (pojištění přepravy).</w:t>
      </w:r>
    </w:p>
    <w:p w14:paraId="57E3320D" w14:textId="77777777" w:rsidR="00A838A3" w:rsidRDefault="005978D5">
      <w:pPr>
        <w:pStyle w:val="Bodytext20"/>
        <w:framePr w:w="9936" w:h="14693" w:hRule="exact" w:wrap="none" w:vAnchor="page" w:hAnchor="page" w:x="1004" w:y="560"/>
        <w:numPr>
          <w:ilvl w:val="1"/>
          <w:numId w:val="1"/>
        </w:numPr>
        <w:shd w:val="clear" w:color="auto" w:fill="auto"/>
        <w:tabs>
          <w:tab w:val="left" w:pos="446"/>
        </w:tabs>
        <w:spacing w:before="0" w:after="0" w:line="216" w:lineRule="exact"/>
      </w:pPr>
      <w:r>
        <w:t>Výluky z pojištění jsou uvedeny v příslušné pojistné smlouvě, jedná se zejména o: pojištění se nevztahuje na poškození nebo zničení pneumatik, elektrického zařízení předmětu nájmu poškozeného zkratem, poškození vzniklé přirozeným opotřebením, funkčním namáháním, nesprávnou obsluhou a údržbou, při řízení předmětu nájmu osobou, která nemá předepsané oprávnění k řízení vozidla. Veškerou vzniklou nelikvidní škodu nahradí nájemce pronajímateli. Výslovně se tak uvádí, že zejména poškozená/spálená spojka, poškozen</w:t>
      </w:r>
      <w:r>
        <w:t>í exteriéru předmětu nájmu v důsledku nesprávného čistění (především pak poškrábaný lak předmětu nájmu při odklízení sněhu/ledu), poškození interiéru předmětu nájmu, poškození navigačního panelu při připevňování/odstraňování GPS přístroje, doplnění nádrže špatným palivem nejsou předmětem žádného pojištění a nájemce je povinen nahradit škodu v plné výši. Pojištění se rovněž nevztahuje na škodu vzniklou při řízení osobou pod vlivem halucinogenních látek a pod vlivem alkoholu, a vzniklou škodu hradí nájemce.</w:t>
      </w:r>
    </w:p>
    <w:p w14:paraId="57E3320E" w14:textId="77777777" w:rsidR="00A838A3" w:rsidRDefault="005978D5">
      <w:pPr>
        <w:pStyle w:val="Bodytext20"/>
        <w:framePr w:w="9936" w:h="14693" w:hRule="exact" w:wrap="none" w:vAnchor="page" w:hAnchor="page" w:x="1004" w:y="560"/>
        <w:numPr>
          <w:ilvl w:val="1"/>
          <w:numId w:val="1"/>
        </w:numPr>
        <w:shd w:val="clear" w:color="auto" w:fill="auto"/>
        <w:tabs>
          <w:tab w:val="left" w:pos="446"/>
        </w:tabs>
        <w:spacing w:before="0" w:after="0" w:line="216" w:lineRule="exact"/>
      </w:pPr>
      <w:r>
        <w:t>Rozdíl vzniklý mezi skutečnou výší škody a plněním pojišťovny způsobený nedodržením podmínek nájemní smlouvy, pojistné smlouvy nebo z důvodu, že škoda není kryta pojištěním, hradí nájemce.</w:t>
      </w:r>
    </w:p>
    <w:p w14:paraId="57E3320F" w14:textId="367F56BE" w:rsidR="00A838A3" w:rsidRDefault="005978D5">
      <w:pPr>
        <w:pStyle w:val="Headerorfooter40"/>
        <w:framePr w:wrap="none" w:vAnchor="page" w:hAnchor="page" w:x="913" w:y="15756"/>
        <w:shd w:val="clear" w:color="auto" w:fill="auto"/>
      </w:pPr>
      <w:r>
        <w:t xml:space="preserve">Strana </w:t>
      </w:r>
      <w:r>
        <w:rPr>
          <w:rStyle w:val="Headerorfooter4Spacing2pt"/>
        </w:rPr>
        <w:t>6</w:t>
      </w:r>
      <w:r w:rsidR="00064B5D">
        <w:rPr>
          <w:rStyle w:val="Headerorfooter4Spacing2pt"/>
        </w:rPr>
        <w:t>z 13</w:t>
      </w:r>
    </w:p>
    <w:p w14:paraId="57E33210" w14:textId="17ECAE1D" w:rsidR="00A838A3" w:rsidRDefault="005978D5">
      <w:pPr>
        <w:pStyle w:val="Headerorfooter40"/>
        <w:framePr w:wrap="none" w:vAnchor="page" w:hAnchor="page" w:x="9889" w:y="15732"/>
        <w:shd w:val="clear" w:color="auto" w:fill="auto"/>
      </w:pPr>
      <w:r>
        <w:t xml:space="preserve">Id </w:t>
      </w:r>
      <w:proofErr w:type="spellStart"/>
      <w:r>
        <w:t>tiskl</w:t>
      </w:r>
      <w:r w:rsidR="00064B5D">
        <w:t>u</w:t>
      </w:r>
      <w:proofErr w:type="spellEnd"/>
      <w:r>
        <w:t xml:space="preserve"> 1303</w:t>
      </w:r>
      <w:r w:rsidR="00064B5D">
        <w:t>2</w:t>
      </w:r>
      <w:r>
        <w:t>47</w:t>
      </w:r>
    </w:p>
    <w:p w14:paraId="57E33211" w14:textId="77777777" w:rsidR="00A838A3" w:rsidRDefault="00A838A3">
      <w:pPr>
        <w:rPr>
          <w:sz w:val="2"/>
          <w:szCs w:val="2"/>
        </w:rPr>
        <w:sectPr w:rsidR="00A838A3">
          <w:pgSz w:w="11900" w:h="16840"/>
          <w:pgMar w:top="360" w:right="360" w:bottom="360" w:left="360" w:header="0" w:footer="3" w:gutter="0"/>
          <w:cols w:space="720"/>
          <w:noEndnote/>
          <w:docGrid w:linePitch="360"/>
        </w:sectPr>
      </w:pPr>
    </w:p>
    <w:p w14:paraId="57E33212"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line="216" w:lineRule="exact"/>
      </w:pPr>
      <w:r>
        <w:lastRenderedPageBreak/>
        <w:t xml:space="preserve">O účasti na dopravní nehodě, odcizení předmětu nájmu, vzniku škody na cizím majetku, je nájemce povinen okamžitě informovat pronajímatele, sdělit předpokládaný rozsah škody a řídit se pojistnými podmínkami a informacemi pojišťovny o postupu při likvidaci škody a eventuálními pokyny pronajímatele a poskytnout výše zmíněným subjektům potřebnou součinnost. Policii (v zahraničí místní policejní orgán) je nájemce povinen informovat za podmínek stanovených platnou právní úpravou. Pokud toto neučiní, nese nájemce </w:t>
      </w:r>
      <w:r>
        <w:t>plnou odpovědnost za úhradu vzniklé škody.</w:t>
      </w:r>
    </w:p>
    <w:p w14:paraId="57E33213"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line="216" w:lineRule="exact"/>
      </w:pPr>
      <w:r>
        <w:t>Nájemce nese riziko škod, které mohou vzniknout užíváním předmětu nájmu v zemích, na které se nevztahuje pojistná smlouva. Tyto škody je povinen po jejich vyčíslení uhradit.</w:t>
      </w:r>
    </w:p>
    <w:p w14:paraId="57E33214"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line="216" w:lineRule="exact"/>
      </w:pPr>
      <w:r>
        <w:t xml:space="preserve">Nájemce je povinen vyplnit záznam o dopravní nehodě, kdy tento tiskopis je součástí Driver Setu, stejně tak je nájemce povinen vyplnit interní Formulář hlášení PU a oba dokumenty zaslat v elektronické podobě na e-mailovou adresu pronajímatele: </w:t>
      </w:r>
      <w:hyperlink r:id="rId7" w:history="1">
        <w:r>
          <w:rPr>
            <w:lang w:val="en-US" w:eastAsia="en-US" w:bidi="en-US"/>
          </w:rPr>
          <w:t>havarie@qapito.cz</w:t>
        </w:r>
      </w:hyperlink>
      <w:r>
        <w:rPr>
          <w:lang w:val="en-US" w:eastAsia="en-US" w:bidi="en-US"/>
        </w:rPr>
        <w:t xml:space="preserve">). </w:t>
      </w:r>
      <w:r>
        <w:t>Nájemce je povinen Pronajímateli zaplatit smluvní pokutu v následující výši, při porušení těchto povinností:</w:t>
      </w:r>
    </w:p>
    <w:p w14:paraId="57E33215" w14:textId="77777777" w:rsidR="00A838A3" w:rsidRDefault="005978D5">
      <w:pPr>
        <w:pStyle w:val="Bodytext20"/>
        <w:framePr w:w="9950" w:h="14059" w:hRule="exact" w:wrap="none" w:vAnchor="page" w:hAnchor="page" w:x="997" w:y="459"/>
        <w:shd w:val="clear" w:color="auto" w:fill="auto"/>
        <w:tabs>
          <w:tab w:val="left" w:pos="4694"/>
        </w:tabs>
        <w:spacing w:before="0" w:after="0" w:line="216" w:lineRule="exact"/>
      </w:pPr>
      <w:r>
        <w:t>Nepravdivě vyplněné hlášení škodné události</w:t>
      </w:r>
      <w:r>
        <w:tab/>
        <w:t xml:space="preserve">= </w:t>
      </w:r>
      <w:proofErr w:type="gramStart"/>
      <w:r>
        <w:t>10.000,-</w:t>
      </w:r>
      <w:proofErr w:type="gramEnd"/>
      <w:r>
        <w:t xml:space="preserve"> Kč</w:t>
      </w:r>
    </w:p>
    <w:p w14:paraId="57E33216" w14:textId="77777777" w:rsidR="00A838A3" w:rsidRDefault="005978D5">
      <w:pPr>
        <w:pStyle w:val="Bodytext20"/>
        <w:framePr w:w="9950" w:h="14059" w:hRule="exact" w:wrap="none" w:vAnchor="page" w:hAnchor="page" w:x="997" w:y="459"/>
        <w:shd w:val="clear" w:color="auto" w:fill="auto"/>
        <w:spacing w:before="0" w:after="0" w:line="216" w:lineRule="exact"/>
      </w:pPr>
      <w:r>
        <w:t xml:space="preserve">Nedoložení dokumentů pro úspěšnou likvidaci pojistné události = </w:t>
      </w:r>
      <w:proofErr w:type="gramStart"/>
      <w:r>
        <w:t>10.000,-</w:t>
      </w:r>
      <w:proofErr w:type="gramEnd"/>
      <w:r>
        <w:t xml:space="preserve"> Kč.</w:t>
      </w:r>
    </w:p>
    <w:p w14:paraId="57E33217" w14:textId="77777777" w:rsidR="00A838A3" w:rsidRDefault="005978D5">
      <w:pPr>
        <w:pStyle w:val="Bodytext20"/>
        <w:framePr w:w="9950" w:h="14059" w:hRule="exact" w:wrap="none" w:vAnchor="page" w:hAnchor="page" w:x="997" w:y="459"/>
        <w:shd w:val="clear" w:color="auto" w:fill="auto"/>
        <w:spacing w:before="0" w:after="0" w:line="216" w:lineRule="exact"/>
      </w:pPr>
      <w:r>
        <w:t>Pokud nájemce nedoloží dokumenty pro likvidaci pojistné události, zavazuje se zaplatit Pronajímateli smluvní pokutu ve výši 200,- Kč za každou výzvu Pronajímatele k doložení dokumentů pro likvidaci pojistné události. Smluvní pokuta je splatná den následující po jejím vzniku. Smluvní strany se dohodly, že závazek zaplatit smluvní pokutu dle tohoto bodu těchto VOP nevylučuje právo na náhradu škody ve výši, v jakém převyšuje smluvní pokutu.</w:t>
      </w:r>
    </w:p>
    <w:p w14:paraId="57E33218"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line="216" w:lineRule="exact"/>
      </w:pPr>
      <w:r>
        <w:t>V případě rozhodnutí pojistitele o totální škodě, kdy se předmět nájmu neopraví a bude registrem vozidel vyřazen z provozu na pozemních komunikacích nebo při odcizení předmětu nájmu, bude ke dni ukončení nájemní smlouvy provedeno závěrečné finanční vyúčtování nájemní smlouvy dle těchto VOP.</w:t>
      </w:r>
    </w:p>
    <w:p w14:paraId="57E33219"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pPr>
      <w:r>
        <w:t>Pokud nájemce poruší podmínky pojištění daného pojistitele a tím ohrozí likvidnost pojistné události, je nájemce povinen rozdíly vyplývající z částečné nebo úplné nelikvidnosti uhradit pronajímateli.</w:t>
      </w:r>
    </w:p>
    <w:p w14:paraId="57E3321A" w14:textId="77777777" w:rsidR="00A838A3" w:rsidRDefault="005978D5">
      <w:pPr>
        <w:pStyle w:val="Bodytext20"/>
        <w:framePr w:w="9950" w:h="14059" w:hRule="exact" w:wrap="none" w:vAnchor="page" w:hAnchor="page" w:x="997" w:y="459"/>
        <w:numPr>
          <w:ilvl w:val="1"/>
          <w:numId w:val="1"/>
        </w:numPr>
        <w:shd w:val="clear" w:color="auto" w:fill="auto"/>
        <w:tabs>
          <w:tab w:val="left" w:pos="500"/>
        </w:tabs>
        <w:spacing w:before="0" w:after="0"/>
      </w:pPr>
      <w:r>
        <w:t>Pronajímatel se zavazuje, že zajistí veškeré úkony, potřebné k úhradě pojistného plnění od pojišťovny a nájemce se zavazuje poskytnout pronajímateli potřebnou součinnost a potřebné doklady.</w:t>
      </w:r>
    </w:p>
    <w:p w14:paraId="57E3321B" w14:textId="77777777" w:rsidR="00A838A3" w:rsidRDefault="005978D5">
      <w:pPr>
        <w:pStyle w:val="Bodytext20"/>
        <w:framePr w:w="9950" w:h="14059" w:hRule="exact" w:wrap="none" w:vAnchor="page" w:hAnchor="page" w:x="997" w:y="459"/>
        <w:numPr>
          <w:ilvl w:val="1"/>
          <w:numId w:val="1"/>
        </w:numPr>
        <w:shd w:val="clear" w:color="auto" w:fill="auto"/>
        <w:tabs>
          <w:tab w:val="left" w:pos="500"/>
        </w:tabs>
        <w:spacing w:before="0" w:after="0"/>
      </w:pPr>
      <w:r>
        <w:t>Pronajímatel nenese žádnou odpovědnost za ztrátu či poškození věcí nájemce v předmětu nájmu.</w:t>
      </w:r>
    </w:p>
    <w:p w14:paraId="57E3321C" w14:textId="77777777" w:rsidR="00A838A3" w:rsidRDefault="005978D5">
      <w:pPr>
        <w:pStyle w:val="Bodytext20"/>
        <w:framePr w:w="9950" w:h="14059" w:hRule="exact" w:wrap="none" w:vAnchor="page" w:hAnchor="page" w:x="997" w:y="459"/>
        <w:numPr>
          <w:ilvl w:val="0"/>
          <w:numId w:val="1"/>
        </w:numPr>
        <w:shd w:val="clear" w:color="auto" w:fill="auto"/>
        <w:tabs>
          <w:tab w:val="left" w:pos="279"/>
        </w:tabs>
        <w:spacing w:before="0" w:after="0"/>
      </w:pPr>
      <w:r>
        <w:t>Vrácení předmětu nájmu</w:t>
      </w:r>
    </w:p>
    <w:p w14:paraId="57E3321D"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pPr>
      <w:r>
        <w:t>Nájemce se zavazuje, že při ukončení nájmu dopravního prostředku, předá pronajímateli zpět nejpozději v poslední den trvání nájmu předmět nájmu ve stejném stavu tak, jak byl předmět nájmu předán pronajímatelem nájemci při zahájení nájmu, s přihlédnutím k běžnému opotřebení předmětu nájmu podle délky nájmu.</w:t>
      </w:r>
    </w:p>
    <w:p w14:paraId="57E3321E"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pPr>
      <w:r>
        <w:t>Nájemce je povinen předmět nájmu předat čistý a s uklizeným interiérem. V opačném případě budou náklady na vyčištění předmětu nájmu nájemci vyúčtovány a ten je povinen je uhradit do data splatnosti stanoveného pronajímatelem.</w:t>
      </w:r>
    </w:p>
    <w:p w14:paraId="57E3321F"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pPr>
      <w:r>
        <w:t>V případě, že den ukončení nájmu není dnem pracovním, končí nájem vždy v poslední pracovní den před ukončením nájmu.</w:t>
      </w:r>
    </w:p>
    <w:p w14:paraId="57E33220"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line="216" w:lineRule="exact"/>
      </w:pPr>
      <w:r>
        <w:t>V případě, že nájemce ke dni ukončení nájmu řádně nevrátí pronajímateli předmět nájmu, a to nepoškozený, čistý a ve stavu, v jakém jej do nájmu převzal, s přihlédnutím k obvyklému opotřebení, a ve stavu způsobilém pro další řádné užívání bez dalšího, nepovažuje se předmět nájmu za řádně vrácený pronajímateli a nájemce je povinen dále plnit veškeré své povinnosti dle této smlouvy, jako by nájem trval, včetně placení náhrady ve výši ujednané úplaty za nájem předmětu nájmu, a to až do doby, kdy bude předmět ná</w:t>
      </w:r>
      <w:r>
        <w:t>jmu řádně předán pronajímateli nájemcem nebo třetí osobou, která jej uvedla do řádného stavu, tedy nepoškozený, čistý, a zároveň bude předmět nájmu ve stavu, v jakém jej nájemce do nájmu převzal, s přihlédnutím k obvyklému opotřebení, a ve stavu způsobilém pro další řádné užívání bez dalšího.</w:t>
      </w:r>
    </w:p>
    <w:p w14:paraId="57E33221"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line="216" w:lineRule="exact"/>
      </w:pPr>
      <w:r>
        <w:t xml:space="preserve">V případě, že pronajímatel není vlastníkem předmětu nájmu, končí nájem i před uplynutím sjednané doby nájmu okamžikem, kdy pronajímatel </w:t>
      </w:r>
      <w:proofErr w:type="gramStart"/>
      <w:r>
        <w:t>pozbyde</w:t>
      </w:r>
      <w:proofErr w:type="gramEnd"/>
      <w:r>
        <w:t xml:space="preserve"> právo užívat předmět nájmu a právo dát jej do užívání nájemci.</w:t>
      </w:r>
    </w:p>
    <w:p w14:paraId="57E33222"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line="216" w:lineRule="exact"/>
      </w:pPr>
      <w:r>
        <w:t>Nájemce odevzdá pronajímateli předmět nájmu na předem sjednaném místě, neurčí-li pronajímatel jinak. Nájemce nese riziko poškození a ztráty předmětu nájmu až do okamžiku řádného předání předmětu nájmu pronajímateli.</w:t>
      </w:r>
    </w:p>
    <w:p w14:paraId="57E33223"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line="216" w:lineRule="exact"/>
      </w:pPr>
      <w:r>
        <w:t xml:space="preserve">Pronajímatel provede kontrolu stavu předmětu nájmu. Závady, které nájemce neodstranil a které nebyly opraveny, je pronajímatel oprávněn nechat na náklady nájemce opravit, přičemž do doby jejich odstranění se předmět nájmu nepovažuje za řádně předaný. Dále bude pronajímatelem posouzeno opotřebení předmětu nájmu nad rámec obvyklého opotřebení dle Kodexu opotřebení (který je přílohou nájemní smlouvy a též je dostupný na webové adrese </w:t>
      </w:r>
      <w:r>
        <w:rPr>
          <w:lang w:val="en-US" w:eastAsia="en-US" w:bidi="en-US"/>
        </w:rPr>
        <w:t xml:space="preserve">autopujcovna.europcar.cz) </w:t>
      </w:r>
      <w:r>
        <w:t>a odhadnuty náklady na uvedení předmětu nájmu do stavu odpovídajícího obvyklému opotřebení. Pronajímatel je oprávněn požadovat po nájemci úhradu nákladů dle tohoto bodu. Nájemce je povinen uhradit tyto náklady do data splatnosti stanoveného pronajímatelem.</w:t>
      </w:r>
    </w:p>
    <w:p w14:paraId="57E33224"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line="216" w:lineRule="exact"/>
      </w:pPr>
      <w:r>
        <w:t>Nájemce a pronajímatel uvedou podstatné skutečnosti o stavu předmětu nájmu při jeho vrácení pronajímateli do Protokolu o vrácení předmětu nájmu, ve kterém bude mimo jiné uveden i konečný stav najetých kilometrů.</w:t>
      </w:r>
    </w:p>
    <w:p w14:paraId="57E33225" w14:textId="77777777" w:rsidR="00A838A3" w:rsidRDefault="005978D5">
      <w:pPr>
        <w:pStyle w:val="Bodytext20"/>
        <w:framePr w:w="9950" w:h="14059" w:hRule="exact" w:wrap="none" w:vAnchor="page" w:hAnchor="page" w:x="997" w:y="459"/>
        <w:numPr>
          <w:ilvl w:val="1"/>
          <w:numId w:val="1"/>
        </w:numPr>
        <w:shd w:val="clear" w:color="auto" w:fill="auto"/>
        <w:tabs>
          <w:tab w:val="left" w:pos="422"/>
        </w:tabs>
        <w:spacing w:before="0" w:after="0" w:line="216" w:lineRule="exact"/>
        <w:jc w:val="left"/>
      </w:pPr>
      <w:r>
        <w:t>Povinnost nájemce vrátit předmět nájmu je splněna podepsáním Protokolu o vrácení předmětu nájmu nájemcem i pronajímatelem za současného splnění podmínky řádného vrácení předmětu nájmu dle bodu 6.4 těchto VOP.</w:t>
      </w:r>
    </w:p>
    <w:p w14:paraId="57E33226" w14:textId="77777777" w:rsidR="00A838A3" w:rsidRDefault="005978D5">
      <w:pPr>
        <w:pStyle w:val="Bodytext20"/>
        <w:framePr w:w="9950" w:h="14059" w:hRule="exact" w:wrap="none" w:vAnchor="page" w:hAnchor="page" w:x="997" w:y="459"/>
        <w:numPr>
          <w:ilvl w:val="1"/>
          <w:numId w:val="1"/>
        </w:numPr>
        <w:shd w:val="clear" w:color="auto" w:fill="auto"/>
        <w:tabs>
          <w:tab w:val="left" w:pos="505"/>
        </w:tabs>
        <w:spacing w:before="0" w:after="0" w:line="216" w:lineRule="exact"/>
      </w:pPr>
      <w:r>
        <w:t>Nájemce je povinen spolu s předmětem nájmu vrátit veškerou dokumentaci, kterou získal od pronajímatele, případně od dodavatele nebo vlastníka předmětu nájmu, všechny klíče od předmětu nájmu vč. kódů, dálkové ovládání zámků, Driver Set.</w:t>
      </w:r>
    </w:p>
    <w:p w14:paraId="57E33227" w14:textId="36AE7296" w:rsidR="00A838A3" w:rsidRDefault="005978D5">
      <w:pPr>
        <w:pStyle w:val="Headerorfooter50"/>
        <w:framePr w:wrap="none" w:vAnchor="page" w:hAnchor="page" w:x="911" w:y="15671"/>
        <w:shd w:val="clear" w:color="auto" w:fill="auto"/>
      </w:pPr>
      <w:r>
        <w:t>S</w:t>
      </w:r>
      <w:r w:rsidR="00064B5D">
        <w:t xml:space="preserve">trana 7 z </w:t>
      </w:r>
      <w:r>
        <w:t>13</w:t>
      </w:r>
    </w:p>
    <w:p w14:paraId="57E33228" w14:textId="7C88948C" w:rsidR="00A838A3" w:rsidRDefault="005978D5">
      <w:pPr>
        <w:pStyle w:val="Headerorfooter50"/>
        <w:framePr w:wrap="none" w:vAnchor="page" w:hAnchor="page" w:x="9887" w:y="15637"/>
        <w:shd w:val="clear" w:color="auto" w:fill="auto"/>
      </w:pPr>
      <w:r>
        <w:t>Id tisku 13</w:t>
      </w:r>
      <w:r w:rsidR="00064B5D">
        <w:t>0</w:t>
      </w:r>
      <w:r>
        <w:t>3247</w:t>
      </w:r>
    </w:p>
    <w:p w14:paraId="57E33229" w14:textId="77777777" w:rsidR="00A838A3" w:rsidRDefault="00A838A3">
      <w:pPr>
        <w:rPr>
          <w:sz w:val="2"/>
          <w:szCs w:val="2"/>
        </w:rPr>
        <w:sectPr w:rsidR="00A838A3">
          <w:pgSz w:w="11900" w:h="16840"/>
          <w:pgMar w:top="360" w:right="360" w:bottom="360" w:left="360" w:header="0" w:footer="3" w:gutter="0"/>
          <w:cols w:space="720"/>
          <w:noEndnote/>
          <w:docGrid w:linePitch="360"/>
        </w:sectPr>
      </w:pPr>
    </w:p>
    <w:p w14:paraId="57E3322A" w14:textId="77777777" w:rsidR="00A838A3" w:rsidRDefault="005978D5">
      <w:pPr>
        <w:pStyle w:val="Bodytext20"/>
        <w:framePr w:w="9960" w:h="14496" w:hRule="exact" w:wrap="none" w:vAnchor="page" w:hAnchor="page" w:x="992" w:y="709"/>
        <w:numPr>
          <w:ilvl w:val="1"/>
          <w:numId w:val="1"/>
        </w:numPr>
        <w:shd w:val="clear" w:color="auto" w:fill="auto"/>
        <w:tabs>
          <w:tab w:val="left" w:pos="495"/>
        </w:tabs>
        <w:spacing w:before="0" w:after="0" w:line="216" w:lineRule="exact"/>
      </w:pPr>
      <w:r>
        <w:lastRenderedPageBreak/>
        <w:t>Pokud nájemce obdržel od pronajímatele též tankovací či nabíjecí kartu či čip (dále jen karta), bude mu cena za veškeré čerpané palivo nebo nabitou elektřinu a/nebo cena za jiné takto pořízené zboží či služby (útraty) vyúčtována, a to kdykoliv poté, co se pronajímatel o takovém použití karty dozví. V případě ztráty nebo odcizení karty je nájemce povinen písemně toto oznámit pronajímateli. Do okamžiku oznámení a zablokování dle pravidel vydavatele karty odpovídá nájemce za všechny transakce uskutečněné s tou</w:t>
      </w:r>
      <w:r>
        <w:t>to kartou a současně bude povinen pronajímateli uhradit poplatek za zajištění její blokace. Obdobně bude postupováno i v případě, že nájemce kartu nevrátí společně s vozidlem.</w:t>
      </w:r>
    </w:p>
    <w:p w14:paraId="57E3322B" w14:textId="77777777" w:rsidR="00A838A3" w:rsidRDefault="005978D5">
      <w:pPr>
        <w:pStyle w:val="Bodytext20"/>
        <w:framePr w:w="9960" w:h="14496" w:hRule="exact" w:wrap="none" w:vAnchor="page" w:hAnchor="page" w:x="992" w:y="709"/>
        <w:numPr>
          <w:ilvl w:val="1"/>
          <w:numId w:val="1"/>
        </w:numPr>
        <w:shd w:val="clear" w:color="auto" w:fill="auto"/>
        <w:tabs>
          <w:tab w:val="left" w:pos="519"/>
        </w:tabs>
        <w:spacing w:before="0" w:after="0" w:line="216" w:lineRule="exact"/>
      </w:pPr>
      <w:r>
        <w:t>Pronajímatel je oprávněn vyzvat nájemce k vrácení předmětu nájmu, pokud jej nájemce řádně a včas nevrátí dle nájemní smlouvy a těchto VOP. Pokud nájemce nesplní výzvu pronajímatele k vrácení předmětu nájmu, pronajímatel odebere předmět nájmu nájemci. Pronajímatel je oprávněn požadovat po nájemci úhradu veškerých nákladů vzniklých pronajímateli s odebráním předmětu nájmu, včetně nákladů na služby třetí osoby, nájemce je povinen je uhradit do data splatnosti stanoveného pronajímatelem. Smluvní strany se dohod</w:t>
      </w:r>
      <w:r>
        <w:t>ly, že pro účely nájemní smlouvy budou náklady pronajímatele činit nejméně následující částky, neprokáže-li pronajímatel jinou výši nákladů:</w:t>
      </w:r>
    </w:p>
    <w:p w14:paraId="57E3322C" w14:textId="77777777" w:rsidR="00A838A3" w:rsidRDefault="005978D5">
      <w:pPr>
        <w:pStyle w:val="Bodytext20"/>
        <w:framePr w:w="9960" w:h="14496" w:hRule="exact" w:wrap="none" w:vAnchor="page" w:hAnchor="page" w:x="992" w:y="709"/>
        <w:shd w:val="clear" w:color="auto" w:fill="auto"/>
        <w:spacing w:before="0" w:after="0" w:line="216" w:lineRule="exact"/>
        <w:ind w:right="2100"/>
        <w:jc w:val="left"/>
      </w:pPr>
      <w:r>
        <w:t xml:space="preserve">Výzva k vrácení vozidla z důvodu neuhrazených pohledávek po lhůtě splatnosti 1.500,- Kč Odebrání vozidla z důvodu nezaplacených pohledávek po lhůtě splatnosti </w:t>
      </w:r>
      <w:proofErr w:type="gramStart"/>
      <w:r>
        <w:t>5.000,-</w:t>
      </w:r>
      <w:proofErr w:type="gramEnd"/>
      <w:r>
        <w:t xml:space="preserve"> Kč.</w:t>
      </w:r>
    </w:p>
    <w:p w14:paraId="57E3322D" w14:textId="77777777" w:rsidR="00A838A3" w:rsidRDefault="005978D5">
      <w:pPr>
        <w:pStyle w:val="Bodytext20"/>
        <w:framePr w:w="9960" w:h="14496" w:hRule="exact" w:wrap="none" w:vAnchor="page" w:hAnchor="page" w:x="992" w:y="709"/>
        <w:numPr>
          <w:ilvl w:val="1"/>
          <w:numId w:val="1"/>
        </w:numPr>
        <w:shd w:val="clear" w:color="auto" w:fill="auto"/>
        <w:tabs>
          <w:tab w:val="left" w:pos="505"/>
        </w:tabs>
        <w:spacing w:before="0" w:after="0" w:line="216" w:lineRule="exact"/>
      </w:pPr>
      <w:r>
        <w:t>Nájemce je povinen zaplatit pronajímateli smluvní pokutu ve výši měsíční splátky úplaty za nájem předmětu nájmu za každý započatý měsíc užívání předmětu nájmu nájemcem po okamžiku odstoupení od nájemní smlouvy.</w:t>
      </w:r>
    </w:p>
    <w:p w14:paraId="57E3322E" w14:textId="77777777" w:rsidR="00A838A3" w:rsidRDefault="005978D5">
      <w:pPr>
        <w:pStyle w:val="Bodytext20"/>
        <w:framePr w:w="9960" w:h="14496" w:hRule="exact" w:wrap="none" w:vAnchor="page" w:hAnchor="page" w:x="992" w:y="709"/>
        <w:numPr>
          <w:ilvl w:val="1"/>
          <w:numId w:val="1"/>
        </w:numPr>
        <w:shd w:val="clear" w:color="auto" w:fill="auto"/>
        <w:tabs>
          <w:tab w:val="left" w:pos="505"/>
        </w:tabs>
        <w:spacing w:before="0" w:after="0" w:line="216" w:lineRule="exact"/>
      </w:pPr>
      <w:r>
        <w:t>Pronajímatel má právo na úhradu pohledávky vůči nájemci zadržet movité věci, které má nájemce na předmětu nájmu nebo v něm, a je oprávněn na náklady nájemce tyto movité věci předat do úschovy třetí osobě.</w:t>
      </w:r>
    </w:p>
    <w:p w14:paraId="57E3322F" w14:textId="77777777" w:rsidR="00A838A3" w:rsidRDefault="005978D5">
      <w:pPr>
        <w:pStyle w:val="Bodytext20"/>
        <w:framePr w:w="9960" w:h="14496" w:hRule="exact" w:wrap="none" w:vAnchor="page" w:hAnchor="page" w:x="992" w:y="709"/>
        <w:numPr>
          <w:ilvl w:val="0"/>
          <w:numId w:val="1"/>
        </w:numPr>
        <w:shd w:val="clear" w:color="auto" w:fill="auto"/>
        <w:tabs>
          <w:tab w:val="left" w:pos="279"/>
        </w:tabs>
        <w:spacing w:before="0" w:after="0" w:line="216" w:lineRule="exact"/>
      </w:pPr>
      <w:r>
        <w:t>Jízda s předmětem nájmu</w:t>
      </w:r>
    </w:p>
    <w:p w14:paraId="57E33230" w14:textId="77777777" w:rsidR="00A838A3" w:rsidRDefault="005978D5">
      <w:pPr>
        <w:pStyle w:val="Bodytext20"/>
        <w:framePr w:w="9960" w:h="14496" w:hRule="exact" w:wrap="none" w:vAnchor="page" w:hAnchor="page" w:x="992" w:y="709"/>
        <w:numPr>
          <w:ilvl w:val="1"/>
          <w:numId w:val="1"/>
        </w:numPr>
        <w:shd w:val="clear" w:color="auto" w:fill="auto"/>
        <w:tabs>
          <w:tab w:val="left" w:pos="447"/>
        </w:tabs>
        <w:spacing w:before="0" w:after="0" w:line="216" w:lineRule="exact"/>
      </w:pPr>
      <w:r>
        <w:t>Pokuty za dopravní přestupky způsobené předmětem nájmu v době trvání nájemní smlouvy a dále škody, ke kterým dojde na základě ztráty dokladů, klíčů nebo nářadí, patřících do vybavení předmětu nájmu, hradí vždy nájemce. Smluvní pokuty jsou splatné den následující po jejich vzniku. Smluvní strany se dohodly, že závazek zaplatit smluvní pokutu nevylučuje právo na náhradu škody ve výši, v jakém převyšuje smluvní pokutu.</w:t>
      </w:r>
    </w:p>
    <w:p w14:paraId="57E33231" w14:textId="77777777" w:rsidR="00A838A3" w:rsidRDefault="005978D5">
      <w:pPr>
        <w:pStyle w:val="Bodytext20"/>
        <w:framePr w:w="9960" w:h="14496" w:hRule="exact" w:wrap="none" w:vAnchor="page" w:hAnchor="page" w:x="992" w:y="709"/>
        <w:numPr>
          <w:ilvl w:val="1"/>
          <w:numId w:val="1"/>
        </w:numPr>
        <w:shd w:val="clear" w:color="auto" w:fill="auto"/>
        <w:tabs>
          <w:tab w:val="left" w:pos="447"/>
        </w:tabs>
        <w:spacing w:before="0" w:after="0" w:line="216" w:lineRule="exact"/>
      </w:pPr>
      <w:r>
        <w:t xml:space="preserve">Nájemce plně nese odpovědnost za škody způsobené provozem předmětu nájmu třetím osobám. Hradí veškeré pokuty a penále uložené příslušnými orgány republiky (např. Policie ČR, městská policie, obecní úřad obce s rozšířenou působností) v souvislosti s užíváním a provozem předmětu nájmu v rozporu s platnou právní úpravou, zejména v rozporu se zákonem č. 13/1997 Sb., v platném znění a zákonem č. 361/2000 Sb., v platném znění nebo v souvislosti s nevyhovujícím technickým stavem předmětu nájmu. Nájemce je zejména </w:t>
      </w:r>
      <w:r>
        <w:t xml:space="preserve">povinen na výzvu policie, krajského úřadu nebo obecního úřadu obce s rozšířenou působností sdělit skutečnosti potřebné k určení totožnosti řidiče předmětu nájmu podezřelého z porušení předpisů týkajících se provozu silničních motorových vozidel. V případě porušení této povinnosti se nájemce zavazuje uhradit pronajímateli smluvní pokutu ve výši </w:t>
      </w:r>
      <w:proofErr w:type="gramStart"/>
      <w:r>
        <w:t>10.000,-</w:t>
      </w:r>
      <w:proofErr w:type="gramEnd"/>
      <w:r>
        <w:t xml:space="preserve"> Kč za každé jednotlivé porušení této povinnosti. Pokud nájemce neuhradí jakoukoliv pokutu a penále, zavazuje se zaplatit pronajímali smluvní pokutu ve výši 2</w:t>
      </w:r>
      <w:r>
        <w:t>00,- Kč za každou výzvu pronajímatele k placení takové pokuty či penále, včetně přeposlání výzvy příslušného orgánu republiky k zaplacení pokuty či penále. V případě, že pronajímatel uhradí příslušnému orgánu veřejné moci pokutu a penále uložené v souvislosti s užíváním a provozem předmětu nájmu nájemcem či osobou, které nájemce umožnil užívání předmětu podnájmu, v rozporu s platnou právní úpravou, je oprávněn tuto vyúčtovat nájemci spolu s administrativními náklady v paušální výši 200,- Kč bez DPH a nájemc</w:t>
      </w:r>
      <w:r>
        <w:t>e je povinen takto vyúčtovanou částku uhradit pronajímateli. Pronajímatel není povinen proti výzvě příslušného orgánu veřejné moci k úhradě pokuty či penále podávat jakékoliv opravné prostředky.</w:t>
      </w:r>
    </w:p>
    <w:p w14:paraId="57E33232" w14:textId="77777777" w:rsidR="00A838A3" w:rsidRDefault="005978D5">
      <w:pPr>
        <w:pStyle w:val="Bodytext20"/>
        <w:framePr w:w="9960" w:h="14496" w:hRule="exact" w:wrap="none" w:vAnchor="page" w:hAnchor="page" w:x="992" w:y="709"/>
        <w:numPr>
          <w:ilvl w:val="1"/>
          <w:numId w:val="1"/>
        </w:numPr>
        <w:shd w:val="clear" w:color="auto" w:fill="auto"/>
        <w:tabs>
          <w:tab w:val="left" w:pos="447"/>
        </w:tabs>
        <w:spacing w:before="0" w:after="0" w:line="216" w:lineRule="exact"/>
      </w:pPr>
      <w:r>
        <w:t>Nájemce je po celou dobu trvání nájemní smlouvy plně odpovědný za plnění povinností vyplývajících z právních předpisů provozovateli a řidiči vozidla, zejména zákona č. 13/1997 Sb., 361/2000 Sb., 56/2001 Sb. a dalších, a je povinen zajistit plnění těchto povinností všemi osobami, které předmět nájmu po dobu trvání nájemní smlouvy užívají.</w:t>
      </w:r>
    </w:p>
    <w:p w14:paraId="57E33233" w14:textId="77777777" w:rsidR="00A838A3" w:rsidRDefault="005978D5">
      <w:pPr>
        <w:pStyle w:val="Bodytext20"/>
        <w:framePr w:w="9960" w:h="14496" w:hRule="exact" w:wrap="none" w:vAnchor="page" w:hAnchor="page" w:x="992" w:y="709"/>
        <w:numPr>
          <w:ilvl w:val="1"/>
          <w:numId w:val="1"/>
        </w:numPr>
        <w:shd w:val="clear" w:color="auto" w:fill="auto"/>
        <w:tabs>
          <w:tab w:val="left" w:pos="447"/>
        </w:tabs>
        <w:spacing w:before="0" w:after="0" w:line="216" w:lineRule="exact"/>
      </w:pPr>
      <w:r>
        <w:t>Nájemce je bez prodlení povinen informovat pronajímatele o ztrátě nebo odcizení technického průkazu předmětu nájmu, má-li jej v držení, osvědčení o registraci vozidla předmětu nájmu, klíče od předmětu nájmu, dálkového ovládání, registrační značky. V případě porušení tohoto ustanovení nájemcem se jedná o podstatné porušení nájemní smlouvy a nájemce je povinen uhradit pronajímateli způsobenou škodu.</w:t>
      </w:r>
    </w:p>
    <w:p w14:paraId="57E33234" w14:textId="06D861EF" w:rsidR="00A838A3" w:rsidRDefault="005978D5">
      <w:pPr>
        <w:pStyle w:val="Bodytext20"/>
        <w:framePr w:w="9960" w:h="14496" w:hRule="exact" w:wrap="none" w:vAnchor="page" w:hAnchor="page" w:x="992" w:y="709"/>
        <w:numPr>
          <w:ilvl w:val="1"/>
          <w:numId w:val="1"/>
        </w:numPr>
        <w:shd w:val="clear" w:color="auto" w:fill="auto"/>
        <w:tabs>
          <w:tab w:val="left" w:pos="447"/>
        </w:tabs>
        <w:spacing w:before="0" w:after="0" w:line="216" w:lineRule="exact"/>
      </w:pPr>
      <w:r>
        <w:t xml:space="preserve">Náklady na dodání ztracených, zničených nebo odcizených dokladů a předmětů hradí nájemce v plné výši, navýšené o částku 500,- Kč bez DPH za každé dodání, přičemž se smluvní strany dohodly, že pro účely nájemní smlouvy budou náklady pronajímatele činit nejméně následující částky, neprokáže-li pronajímatel jinou výši nákladů Dodání osvědčení o registraci vozidla </w:t>
      </w:r>
      <w:r w:rsidR="00064B5D">
        <w:t xml:space="preserve">      </w:t>
      </w:r>
      <w:r>
        <w:t xml:space="preserve">= </w:t>
      </w:r>
      <w:r w:rsidR="00064B5D">
        <w:t xml:space="preserve">   </w:t>
      </w:r>
      <w:r>
        <w:t>600,- Kč</w:t>
      </w:r>
    </w:p>
    <w:p w14:paraId="57E33235" w14:textId="77777777" w:rsidR="00A838A3" w:rsidRDefault="005978D5">
      <w:pPr>
        <w:pStyle w:val="Bodytext20"/>
        <w:framePr w:w="9960" w:h="14496" w:hRule="exact" w:wrap="none" w:vAnchor="page" w:hAnchor="page" w:x="992" w:y="709"/>
        <w:shd w:val="clear" w:color="auto" w:fill="auto"/>
        <w:tabs>
          <w:tab w:val="left" w:pos="3547"/>
        </w:tabs>
        <w:spacing w:before="0" w:after="0" w:line="216" w:lineRule="exact"/>
      </w:pPr>
      <w:r>
        <w:t>Dodání registrační značky</w:t>
      </w:r>
      <w:r>
        <w:tab/>
        <w:t xml:space="preserve">= </w:t>
      </w:r>
      <w:proofErr w:type="gramStart"/>
      <w:r>
        <w:t>1.000,-</w:t>
      </w:r>
      <w:proofErr w:type="gramEnd"/>
      <w:r>
        <w:t xml:space="preserve"> Kč.</w:t>
      </w:r>
    </w:p>
    <w:p w14:paraId="57E33236" w14:textId="77777777" w:rsidR="00A838A3" w:rsidRDefault="005978D5">
      <w:pPr>
        <w:pStyle w:val="Bodytext20"/>
        <w:framePr w:w="9960" w:h="14496" w:hRule="exact" w:wrap="none" w:vAnchor="page" w:hAnchor="page" w:x="992" w:y="709"/>
        <w:numPr>
          <w:ilvl w:val="0"/>
          <w:numId w:val="1"/>
        </w:numPr>
        <w:shd w:val="clear" w:color="auto" w:fill="auto"/>
        <w:tabs>
          <w:tab w:val="left" w:pos="279"/>
        </w:tabs>
        <w:spacing w:before="0" w:after="0" w:line="216" w:lineRule="exact"/>
      </w:pPr>
      <w:r>
        <w:t>Péče o předmět nájmu, úpravy a kontrola předmětu nájmu</w:t>
      </w:r>
    </w:p>
    <w:p w14:paraId="57E33237" w14:textId="77777777" w:rsidR="00A838A3" w:rsidRDefault="005978D5">
      <w:pPr>
        <w:pStyle w:val="Bodytext20"/>
        <w:framePr w:w="9960" w:h="14496" w:hRule="exact" w:wrap="none" w:vAnchor="page" w:hAnchor="page" w:x="992" w:y="709"/>
        <w:numPr>
          <w:ilvl w:val="1"/>
          <w:numId w:val="1"/>
        </w:numPr>
        <w:shd w:val="clear" w:color="auto" w:fill="auto"/>
        <w:tabs>
          <w:tab w:val="left" w:pos="447"/>
        </w:tabs>
        <w:spacing w:before="0" w:after="0" w:line="216" w:lineRule="exact"/>
      </w:pPr>
      <w:r>
        <w:t>Nájemce umožní v průběhu trvání nájemní smlouvy na základě výzvy pronajímatele přístup k předmětu nájmu, jeho kontrolu a kontrolu dokumentace k předmětu nájmu.</w:t>
      </w:r>
    </w:p>
    <w:p w14:paraId="57E33238" w14:textId="77777777" w:rsidR="00A838A3" w:rsidRDefault="005978D5">
      <w:pPr>
        <w:pStyle w:val="Bodytext20"/>
        <w:framePr w:w="9960" w:h="14496" w:hRule="exact" w:wrap="none" w:vAnchor="page" w:hAnchor="page" w:x="992" w:y="709"/>
        <w:numPr>
          <w:ilvl w:val="1"/>
          <w:numId w:val="1"/>
        </w:numPr>
        <w:shd w:val="clear" w:color="auto" w:fill="auto"/>
        <w:tabs>
          <w:tab w:val="left" w:pos="447"/>
        </w:tabs>
        <w:spacing w:before="0" w:after="0" w:line="216" w:lineRule="exact"/>
      </w:pPr>
      <w:r>
        <w:t>Provést dodatečné změny, vestavby nebo jiná zhodnocení předmětu nájmu a daňově odepisovat tato zhodnocení předmětu nájmu smí nájemce jen na základě předchozího písemného souhlasu pronajímatele. Toto neplatí, pokud se jedná o umístění odstranitelných reklam a nápisů na předmětu nájmu nebo montáž běžných demontovatelných autodoplňků s tím, že před ukončením doby nájmu je nájemce povinen na vlastní náklady uvést předmět nájmu do původního stavu. Nutnost písemného souhlasu pronajímatele se také vztahuje na dopl</w:t>
      </w:r>
      <w:r>
        <w:t>ňky, jejichž montáž podléhá povinnosti zápisu do technického průkazu předmětu nájmu. V případě porušení povinností podle tohoto ustanovení je nájemce povinen uhradit pronajímateli smluvní pokutu ve výši 100% částky, o kterou byla hodnota předmětu nájmu změněna. Tímto není dotčeno právo pronajímatele na náhradu škody.</w:t>
      </w:r>
    </w:p>
    <w:p w14:paraId="57E33239" w14:textId="7A848ED6" w:rsidR="00A838A3" w:rsidRDefault="005978D5">
      <w:pPr>
        <w:pStyle w:val="Headerorfooter10"/>
        <w:framePr w:wrap="none" w:vAnchor="page" w:hAnchor="page" w:x="906" w:y="15896"/>
        <w:shd w:val="clear" w:color="auto" w:fill="auto"/>
      </w:pPr>
      <w:r>
        <w:t>St</w:t>
      </w:r>
      <w:r w:rsidR="00064B5D">
        <w:t>rana</w:t>
      </w:r>
      <w:r>
        <w:t xml:space="preserve"> </w:t>
      </w:r>
      <w:r>
        <w:t xml:space="preserve">8 </w:t>
      </w:r>
      <w:r w:rsidR="00064B5D">
        <w:t>z</w:t>
      </w:r>
      <w:r>
        <w:rPr>
          <w:rStyle w:val="Headerorfooter1SmallCaps"/>
        </w:rPr>
        <w:t xml:space="preserve"> 13</w:t>
      </w:r>
    </w:p>
    <w:p w14:paraId="57E3323A" w14:textId="2C51510C" w:rsidR="00A838A3" w:rsidRDefault="00064B5D">
      <w:pPr>
        <w:pStyle w:val="Headerorfooter10"/>
        <w:framePr w:wrap="none" w:vAnchor="page" w:hAnchor="page" w:x="9891" w:y="15882"/>
        <w:shd w:val="clear" w:color="auto" w:fill="auto"/>
      </w:pPr>
      <w:r>
        <w:rPr>
          <w:lang w:val="en-US" w:eastAsia="en-US" w:bidi="en-US"/>
        </w:rPr>
        <w:t>Id</w:t>
      </w:r>
      <w:r w:rsidR="005978D5">
        <w:rPr>
          <w:lang w:val="en-US" w:eastAsia="en-US" w:bidi="en-US"/>
        </w:rPr>
        <w:t xml:space="preserve"> </w:t>
      </w:r>
      <w:r w:rsidR="005978D5">
        <w:t>tisku 13032</w:t>
      </w:r>
      <w:r>
        <w:t>47</w:t>
      </w:r>
    </w:p>
    <w:p w14:paraId="57E3323B" w14:textId="77777777" w:rsidR="00A838A3" w:rsidRDefault="00A838A3">
      <w:pPr>
        <w:rPr>
          <w:sz w:val="2"/>
          <w:szCs w:val="2"/>
        </w:rPr>
        <w:sectPr w:rsidR="00A838A3">
          <w:pgSz w:w="11900" w:h="16840"/>
          <w:pgMar w:top="360" w:right="360" w:bottom="360" w:left="360" w:header="0" w:footer="3" w:gutter="0"/>
          <w:cols w:space="720"/>
          <w:noEndnote/>
          <w:docGrid w:linePitch="360"/>
        </w:sectPr>
      </w:pPr>
    </w:p>
    <w:p w14:paraId="57E3323C" w14:textId="77777777" w:rsidR="00A838A3" w:rsidRDefault="005978D5">
      <w:pPr>
        <w:pStyle w:val="Bodytext20"/>
        <w:framePr w:w="9965" w:h="14348" w:hRule="exact" w:wrap="none" w:vAnchor="page" w:hAnchor="page" w:x="990" w:y="468"/>
        <w:numPr>
          <w:ilvl w:val="1"/>
          <w:numId w:val="1"/>
        </w:numPr>
        <w:shd w:val="clear" w:color="auto" w:fill="auto"/>
        <w:tabs>
          <w:tab w:val="left" w:pos="409"/>
        </w:tabs>
        <w:spacing w:before="0" w:after="0" w:line="216" w:lineRule="exact"/>
      </w:pPr>
      <w:r>
        <w:lastRenderedPageBreak/>
        <w:t xml:space="preserve">Nájemce není oprávněn měnit údaje nebo zasahovat do počítače ujetých kilometrů. V případě porušení tohoto ustanovení se nájemce zavazuje uhradit pronajímateli smluvní pokutu ve výši 50% pořizovací ceny předmětu nájmu včetně DPH uvedené v nájemní smlouvě. V případě poruchy počítače ujetých kilometrů je nájemce povinen neprodleně informovat pronajímatele a ten zajistí jeho opravu. Pronajímatel zároveň odhadne dle průměrného počtu měsíčně ujetých kilometrů nájemcem počet nezaznamenaných kilometrů po dobu, kdy </w:t>
      </w:r>
      <w:r>
        <w:t>byl počítač nefunkční.</w:t>
      </w:r>
    </w:p>
    <w:p w14:paraId="57E3323D" w14:textId="77777777" w:rsidR="00A838A3" w:rsidRDefault="005978D5">
      <w:pPr>
        <w:pStyle w:val="Bodytext20"/>
        <w:framePr w:w="9965" w:h="14348" w:hRule="exact" w:wrap="none" w:vAnchor="page" w:hAnchor="page" w:x="990" w:y="468"/>
        <w:numPr>
          <w:ilvl w:val="1"/>
          <w:numId w:val="1"/>
        </w:numPr>
        <w:shd w:val="clear" w:color="auto" w:fill="auto"/>
        <w:tabs>
          <w:tab w:val="left" w:pos="404"/>
        </w:tabs>
        <w:spacing w:before="0" w:after="0" w:line="216" w:lineRule="exact"/>
      </w:pPr>
      <w:r>
        <w:t xml:space="preserve">V předmětu nájmu je zakázáno kouřit. Při porušení tohoto ustanovení je pronajímatel oprávněn provést odstranění zápachu a znečištění z předmětu nájmu a nájemce je povinen pronajímateli nahradit v plné výši náklady s tím spojené a dále zaplatit smluvní pokutu ve výši </w:t>
      </w:r>
      <w:proofErr w:type="gramStart"/>
      <w:r>
        <w:t>5.000,-</w:t>
      </w:r>
      <w:proofErr w:type="gramEnd"/>
      <w:r>
        <w:t xml:space="preserve"> Kč.</w:t>
      </w:r>
    </w:p>
    <w:p w14:paraId="57E3323E" w14:textId="77777777" w:rsidR="00A838A3" w:rsidRDefault="005978D5">
      <w:pPr>
        <w:pStyle w:val="Bodytext20"/>
        <w:framePr w:w="9965" w:h="14348" w:hRule="exact" w:wrap="none" w:vAnchor="page" w:hAnchor="page" w:x="990" w:y="468"/>
        <w:numPr>
          <w:ilvl w:val="1"/>
          <w:numId w:val="1"/>
        </w:numPr>
        <w:shd w:val="clear" w:color="auto" w:fill="auto"/>
        <w:tabs>
          <w:tab w:val="left" w:pos="409"/>
        </w:tabs>
        <w:spacing w:before="0" w:after="0" w:line="216" w:lineRule="exact"/>
      </w:pPr>
      <w:r>
        <w:t>Nesplní-li nájemce kteroukoliv ze svých povinností vyplývající z nájemní smlouvy a těchto VOP, je pronajímatel oprávněn zadržet předmět nájmu. V tomto případě neodpadá nájemci povinnost uhradit celou částku úplaty za nájem předmětu nájmu za celé období nájmu sjednané v nájemní smlouvě. Tím není dotčeno právo na náhradu škody spojené s nesplněním některé z povinností nájemce.</w:t>
      </w:r>
    </w:p>
    <w:p w14:paraId="57E3323F" w14:textId="77777777" w:rsidR="00A838A3" w:rsidRDefault="005978D5">
      <w:pPr>
        <w:pStyle w:val="Bodytext20"/>
        <w:framePr w:w="9965" w:h="14348" w:hRule="exact" w:wrap="none" w:vAnchor="page" w:hAnchor="page" w:x="990" w:y="468"/>
        <w:numPr>
          <w:ilvl w:val="1"/>
          <w:numId w:val="1"/>
        </w:numPr>
        <w:shd w:val="clear" w:color="auto" w:fill="auto"/>
        <w:tabs>
          <w:tab w:val="left" w:pos="414"/>
        </w:tabs>
        <w:spacing w:before="0" w:after="0"/>
      </w:pPr>
      <w:r>
        <w:t>Nájemce je povinen pečovat o předmět nájmu tak, aby na něm nevznikla škoda. Je povinen neprodlené informovat pronajímatele o škodách a veškerých závadách předmětu nájmu. Pokud bude pronajímatel povinen uhradit jakoukoliv částku třetí osobě v důsledku poškození předmětu nájmu, případně porušení povinnosti z nájemní smlouvy nebo právních předpisů vztahujících se k předmětu nájmu a jeho užívání, zavazuje se nájemce tuto částku pronajímateli na jeho výzvu v plné výši nahradit.</w:t>
      </w:r>
    </w:p>
    <w:p w14:paraId="57E33240" w14:textId="77777777" w:rsidR="00A838A3" w:rsidRDefault="005978D5">
      <w:pPr>
        <w:pStyle w:val="Bodytext20"/>
        <w:framePr w:w="9965" w:h="14348" w:hRule="exact" w:wrap="none" w:vAnchor="page" w:hAnchor="page" w:x="990" w:y="468"/>
        <w:numPr>
          <w:ilvl w:val="1"/>
          <w:numId w:val="1"/>
        </w:numPr>
        <w:shd w:val="clear" w:color="auto" w:fill="auto"/>
        <w:tabs>
          <w:tab w:val="left" w:pos="403"/>
        </w:tabs>
        <w:spacing w:before="0" w:after="0"/>
      </w:pPr>
      <w:r>
        <w:t>Nájemci nevzniká z důvodu nemožnosti užívání předmětu nájmu v důsledku jeho nezpůsobilosti k užívání či nutnosti jeho opravy nárok na náhradu škody, ušlého zisku a je povinen přijmout omezení v užívání předmětu nájmu po dobu opravy.</w:t>
      </w:r>
    </w:p>
    <w:p w14:paraId="57E33241" w14:textId="77777777" w:rsidR="00A838A3" w:rsidRDefault="005978D5">
      <w:pPr>
        <w:pStyle w:val="Bodytext20"/>
        <w:framePr w:w="9965" w:h="14348" w:hRule="exact" w:wrap="none" w:vAnchor="page" w:hAnchor="page" w:x="990" w:y="468"/>
        <w:numPr>
          <w:ilvl w:val="1"/>
          <w:numId w:val="1"/>
        </w:numPr>
        <w:shd w:val="clear" w:color="auto" w:fill="auto"/>
        <w:tabs>
          <w:tab w:val="left" w:pos="409"/>
        </w:tabs>
        <w:spacing w:before="0" w:after="0"/>
      </w:pPr>
      <w:r>
        <w:t>Nájemce je povinen před každým použitím předmětu nájmu zkontrolovat jeho technický stav, včetně stavu pneumatik. Zjistí-li závady, je povinen neprodleně zajistit dle povahy závady jejich odstranění v provozovně pronajímatele. Pronajímatel umožní odstranění závady přímo nájemcem, pokud to nájemce požaduje a rozsah závady to umožňuje. V jiných případech není nájemce oprávněn, s výjimkou běžné údržby, k žádným technickým zásahům na předmětu nájmu.</w:t>
      </w:r>
    </w:p>
    <w:p w14:paraId="57E33242" w14:textId="77777777" w:rsidR="00A838A3" w:rsidRDefault="005978D5">
      <w:pPr>
        <w:pStyle w:val="Bodytext20"/>
        <w:framePr w:w="9965" w:h="14348" w:hRule="exact" w:wrap="none" w:vAnchor="page" w:hAnchor="page" w:x="990" w:y="468"/>
        <w:numPr>
          <w:ilvl w:val="0"/>
          <w:numId w:val="1"/>
        </w:numPr>
        <w:shd w:val="clear" w:color="auto" w:fill="auto"/>
        <w:tabs>
          <w:tab w:val="left" w:pos="403"/>
        </w:tabs>
        <w:spacing w:before="0" w:after="0" w:line="216" w:lineRule="exact"/>
      </w:pPr>
      <w:r>
        <w:t>Údržba, servis a opravy předmětu nájmu</w:t>
      </w:r>
    </w:p>
    <w:p w14:paraId="57E33243" w14:textId="3631D3E2" w:rsidR="00A838A3" w:rsidRDefault="005978D5">
      <w:pPr>
        <w:pStyle w:val="Bodytext20"/>
        <w:framePr w:w="9965" w:h="14348" w:hRule="exact" w:wrap="none" w:vAnchor="page" w:hAnchor="page" w:x="990" w:y="468"/>
        <w:numPr>
          <w:ilvl w:val="1"/>
          <w:numId w:val="1"/>
        </w:numPr>
        <w:shd w:val="clear" w:color="auto" w:fill="auto"/>
        <w:tabs>
          <w:tab w:val="left" w:pos="403"/>
        </w:tabs>
        <w:spacing w:before="0" w:after="0" w:line="216" w:lineRule="exact"/>
      </w:pPr>
      <w:r>
        <w:t>Nájemce hradí náklady na opravu a výměnu náhradních dílů předmětu nájmu, poškozených úmyslně nebo v důsledku nedbalosti, neoprávněného používání nebo nedodržení návodů a doporučení výrobce (např. nedodržení plánu údržby, použití nevhodných pohonných hmot nebo nemrznoucí směsi, nedoplňování předepsané hladiny oleje a nemrznoucí směsi, promeškání záruky, poškození pneumatik a disků kol</w:t>
      </w:r>
      <w:r w:rsidR="00064B5D">
        <w:t>,</w:t>
      </w:r>
      <w:r>
        <w:t xml:space="preserve"> pokud není spojeno s další škodou vzniklou havárií předmětu nájmu).</w:t>
      </w:r>
    </w:p>
    <w:p w14:paraId="57E33244" w14:textId="77777777" w:rsidR="00A838A3" w:rsidRDefault="005978D5">
      <w:pPr>
        <w:pStyle w:val="Bodytext20"/>
        <w:framePr w:w="9965" w:h="14348" w:hRule="exact" w:wrap="none" w:vAnchor="page" w:hAnchor="page" w:x="990" w:y="468"/>
        <w:numPr>
          <w:ilvl w:val="1"/>
          <w:numId w:val="1"/>
        </w:numPr>
        <w:shd w:val="clear" w:color="auto" w:fill="auto"/>
        <w:tabs>
          <w:tab w:val="left" w:pos="403"/>
        </w:tabs>
        <w:spacing w:before="0" w:after="0" w:line="216" w:lineRule="exact"/>
      </w:pPr>
      <w:r>
        <w:t>Nájemce se zavazuje dodržovat provozní předpisy a procedury popsané v manuálu pronajímatele “Jak správně užívat vozidlo". Výše uvedené dokumenty jsou součástí Driver Setu, který je nájemci předáván při převzetí předmětu nájmu.</w:t>
      </w:r>
    </w:p>
    <w:p w14:paraId="57E33245" w14:textId="77777777" w:rsidR="00A838A3" w:rsidRDefault="005978D5">
      <w:pPr>
        <w:pStyle w:val="Bodytext20"/>
        <w:framePr w:w="9965" w:h="14348" w:hRule="exact" w:wrap="none" w:vAnchor="page" w:hAnchor="page" w:x="990" w:y="468"/>
        <w:numPr>
          <w:ilvl w:val="1"/>
          <w:numId w:val="1"/>
        </w:numPr>
        <w:shd w:val="clear" w:color="auto" w:fill="auto"/>
        <w:tabs>
          <w:tab w:val="left" w:pos="403"/>
        </w:tabs>
        <w:spacing w:before="0" w:after="0" w:line="216" w:lineRule="exact"/>
      </w:pPr>
      <w:r>
        <w:t xml:space="preserve">Nájemce je povinen dodržovat plán údržby předmětu nájmu předepsaný výrobcem. Nedodrží-li nájemce tento plán údržby, je povinen uhradit vzniklou škodu a veškeré náklady spojené s jejím odstraněním, zároveň je nájemce povinen zaplatit pronajímateli smluvní pokutu ve výši </w:t>
      </w:r>
      <w:proofErr w:type="gramStart"/>
      <w:r>
        <w:t>20.000,-</w:t>
      </w:r>
      <w:proofErr w:type="gramEnd"/>
      <w:r>
        <w:t xml:space="preserve"> Kč, pokud nedodrží servisní interval stanovený výrobcem vozidla o více než 1.000 km nebo o více než 1 měsíc.</w:t>
      </w:r>
    </w:p>
    <w:p w14:paraId="57E33246" w14:textId="77777777" w:rsidR="00A838A3" w:rsidRDefault="005978D5">
      <w:pPr>
        <w:pStyle w:val="Bodytext20"/>
        <w:framePr w:w="9965" w:h="14348" w:hRule="exact" w:wrap="none" w:vAnchor="page" w:hAnchor="page" w:x="990" w:y="468"/>
        <w:numPr>
          <w:ilvl w:val="1"/>
          <w:numId w:val="1"/>
        </w:numPr>
        <w:shd w:val="clear" w:color="auto" w:fill="auto"/>
        <w:tabs>
          <w:tab w:val="left" w:pos="403"/>
        </w:tabs>
        <w:spacing w:before="0" w:after="0" w:line="216" w:lineRule="exact"/>
      </w:pPr>
      <w:r>
        <w:t xml:space="preserve">Bude-li termín vrácení předmětu nájmu o méně než 1 měsíc nebo o méně než 1.000 km před řádnou servisní prohlídkou, a není-li součástí nájemní smlouvy služba Servisní prohlídky, je nájemce povinen servisní prohlídku provést před vrácením předmětu nájmu. Nedodrží-li nájemce tuto povinnost, je nájemce povinen uhradit veškeré náklady spojené s jejím odstraněním a současně zaplatit pronajímateli smluvní pokutu ve výši </w:t>
      </w:r>
      <w:proofErr w:type="gramStart"/>
      <w:r>
        <w:t>2.000,-</w:t>
      </w:r>
      <w:proofErr w:type="gramEnd"/>
      <w:r>
        <w:t xml:space="preserve"> Kč.</w:t>
      </w:r>
    </w:p>
    <w:p w14:paraId="57E33247" w14:textId="77777777" w:rsidR="00A838A3" w:rsidRDefault="005978D5">
      <w:pPr>
        <w:pStyle w:val="Bodytext20"/>
        <w:framePr w:w="9965" w:h="14348" w:hRule="exact" w:wrap="none" w:vAnchor="page" w:hAnchor="page" w:x="990" w:y="468"/>
        <w:numPr>
          <w:ilvl w:val="1"/>
          <w:numId w:val="1"/>
        </w:numPr>
        <w:shd w:val="clear" w:color="auto" w:fill="auto"/>
        <w:tabs>
          <w:tab w:val="left" w:pos="403"/>
        </w:tabs>
        <w:spacing w:before="0" w:after="0" w:line="216" w:lineRule="exact"/>
      </w:pPr>
      <w:r>
        <w:t>V zahraničí se provádějí pouze neodkladné opravy závad předmětu nájmu, znemožňujících pokračovat v jízdě nebo závad, u kterých hrozí zvětšení rozsahu škody v případě, že nebudou okamžitě odstraněny.</w:t>
      </w:r>
    </w:p>
    <w:p w14:paraId="57E33248" w14:textId="77777777" w:rsidR="00A838A3" w:rsidRDefault="005978D5">
      <w:pPr>
        <w:pStyle w:val="Bodytext20"/>
        <w:framePr w:w="9965" w:h="14348" w:hRule="exact" w:wrap="none" w:vAnchor="page" w:hAnchor="page" w:x="990" w:y="468"/>
        <w:numPr>
          <w:ilvl w:val="1"/>
          <w:numId w:val="1"/>
        </w:numPr>
        <w:shd w:val="clear" w:color="auto" w:fill="auto"/>
        <w:tabs>
          <w:tab w:val="left" w:pos="404"/>
        </w:tabs>
        <w:spacing w:before="0" w:after="0" w:line="216" w:lineRule="exact"/>
      </w:pPr>
      <w:r>
        <w:t>V případě nezbytnosti a po předchozím souhlasu pronajímatele může nájemce pověřit opravou předmětu nájmu autorizovaný servis. Náklady na opravu předmětu nájmu, které má hradit pronajímatel, budou nájemci uhrazeny po předložení účtu z autorizovaného servisu (včetně dokladu o jeho zaplacení nájemcem) s vyznačením registrační značky dopravního prostředku, popisem opravy a předložení poškozeného dílu předmětu nájmu, který byl vyměněn.</w:t>
      </w:r>
    </w:p>
    <w:p w14:paraId="57E33249" w14:textId="77777777" w:rsidR="00A838A3" w:rsidRDefault="005978D5">
      <w:pPr>
        <w:pStyle w:val="Bodytext20"/>
        <w:framePr w:w="9965" w:h="14348" w:hRule="exact" w:wrap="none" w:vAnchor="page" w:hAnchor="page" w:x="990" w:y="468"/>
        <w:numPr>
          <w:ilvl w:val="1"/>
          <w:numId w:val="1"/>
        </w:numPr>
        <w:shd w:val="clear" w:color="auto" w:fill="auto"/>
        <w:tabs>
          <w:tab w:val="left" w:pos="404"/>
        </w:tabs>
        <w:spacing w:before="0" w:after="0" w:line="216" w:lineRule="exact"/>
      </w:pPr>
      <w:r>
        <w:t>Technickou údržbu předmětu nájmu, jakož i jakékoliv servisní zásahy a opravy na předmětu nájmu, je nájemce povinen a oprávněn provádět pouze ve smluvním servisu pronajímatele, jejichž aktuální seznam je k dispozici na webových stránkách pronajímatele, případně bude sdělen nájemci pronajímatelem na jeho žádost. Provedení technické údržby či servisního zásahu a opravy na předmětu nájmu v jiném než v aktuálně uvedeném smluvním servisu pronajímatele, bez předchozího písemného souhlasu pronajímatele, je zakázáno</w:t>
      </w:r>
      <w:r>
        <w:t>, bude považováno za podstatné porušení nájemní smlouvy, a pronajímatel v žádném případě nehradí náklady na provedení technické údržby či servisního zásahu a opravy na předmětu nájmu v rozporu s tímto zákazem.</w:t>
      </w:r>
    </w:p>
    <w:p w14:paraId="57E3324A" w14:textId="77777777" w:rsidR="00A838A3" w:rsidRDefault="005978D5">
      <w:pPr>
        <w:pStyle w:val="Bodytext20"/>
        <w:framePr w:w="9965" w:h="14348" w:hRule="exact" w:wrap="none" w:vAnchor="page" w:hAnchor="page" w:x="990" w:y="468"/>
        <w:numPr>
          <w:ilvl w:val="0"/>
          <w:numId w:val="1"/>
        </w:numPr>
        <w:shd w:val="clear" w:color="auto" w:fill="auto"/>
        <w:tabs>
          <w:tab w:val="left" w:pos="403"/>
        </w:tabs>
        <w:spacing w:before="0" w:after="0" w:line="216" w:lineRule="exact"/>
      </w:pPr>
      <w:r>
        <w:t>Použití pneumatik na předmětu nájmu</w:t>
      </w:r>
    </w:p>
    <w:p w14:paraId="57E3324B" w14:textId="77777777" w:rsidR="00A838A3" w:rsidRDefault="005978D5">
      <w:pPr>
        <w:pStyle w:val="Bodytext20"/>
        <w:framePr w:w="9965" w:h="14348" w:hRule="exact" w:wrap="none" w:vAnchor="page" w:hAnchor="page" w:x="990" w:y="468"/>
        <w:numPr>
          <w:ilvl w:val="1"/>
          <w:numId w:val="1"/>
        </w:numPr>
        <w:shd w:val="clear" w:color="auto" w:fill="auto"/>
        <w:tabs>
          <w:tab w:val="left" w:pos="476"/>
        </w:tabs>
        <w:spacing w:before="0" w:after="0" w:line="216" w:lineRule="exact"/>
      </w:pPr>
      <w:r>
        <w:t>Nájemce je povinen dodržovat použití a výměnu pneumatik na předmětu nájmu v souladu s právními předpisy. Nejzazším termínem pro sezónní obutí zimních pneumatik je 31.10., pro sezónní obutí letních pneumatik je 30.4.</w:t>
      </w:r>
    </w:p>
    <w:p w14:paraId="57E3324C" w14:textId="77777777" w:rsidR="00A838A3" w:rsidRDefault="005978D5">
      <w:pPr>
        <w:pStyle w:val="Bodytext20"/>
        <w:framePr w:w="9965" w:h="14348" w:hRule="exact" w:wrap="none" w:vAnchor="page" w:hAnchor="page" w:x="990" w:y="468"/>
        <w:numPr>
          <w:ilvl w:val="1"/>
          <w:numId w:val="1"/>
        </w:numPr>
        <w:shd w:val="clear" w:color="auto" w:fill="auto"/>
        <w:tabs>
          <w:tab w:val="left" w:pos="514"/>
        </w:tabs>
        <w:spacing w:before="0" w:after="0" w:line="216" w:lineRule="exact"/>
      </w:pPr>
      <w:r>
        <w:t>Je-li součástí nájemný smlouvy a úplaty za nájem předmětu nájmu služba výměny pneumatik, je nájemce povinen provést tuto výměnu dle instrukcí pronajímatele. V tomto případě určuje značku a rozměr letních i zimních pneumatik pronajímatel, který tyto zajistí v počtu 4 kusů letních pneumatik, namontovaných na předmětu nájmu, a 4 kusů zimních pneumatik dodaných zvlášť, přičemž nepoužívanou sadu pneumatik nájemce uskladní dle instrukcí pronajímatele.</w:t>
      </w:r>
    </w:p>
    <w:p w14:paraId="57E3324D" w14:textId="3C408554" w:rsidR="00A838A3" w:rsidRDefault="005978D5">
      <w:pPr>
        <w:pStyle w:val="Headerorfooter10"/>
        <w:framePr w:wrap="none" w:vAnchor="page" w:hAnchor="page" w:x="903" w:y="15685"/>
        <w:shd w:val="clear" w:color="auto" w:fill="auto"/>
      </w:pPr>
      <w:r>
        <w:t>St</w:t>
      </w:r>
      <w:r w:rsidR="00064B5D">
        <w:t>r</w:t>
      </w:r>
      <w:r>
        <w:t xml:space="preserve">ana 9 </w:t>
      </w:r>
      <w:r w:rsidR="00064B5D">
        <w:t>z</w:t>
      </w:r>
      <w:r>
        <w:t xml:space="preserve"> 13</w:t>
      </w:r>
    </w:p>
    <w:p w14:paraId="57E3324E" w14:textId="77777777" w:rsidR="00A838A3" w:rsidRDefault="005978D5">
      <w:pPr>
        <w:pStyle w:val="Headerorfooter10"/>
        <w:framePr w:wrap="none" w:vAnchor="page" w:hAnchor="page" w:x="9908" w:y="15651"/>
        <w:shd w:val="clear" w:color="auto" w:fill="auto"/>
      </w:pPr>
      <w:proofErr w:type="spellStart"/>
      <w:r>
        <w:t>ld</w:t>
      </w:r>
      <w:proofErr w:type="spellEnd"/>
      <w:r>
        <w:t xml:space="preserve"> tisku 1303247</w:t>
      </w:r>
    </w:p>
    <w:p w14:paraId="57E3324F" w14:textId="77777777" w:rsidR="00A838A3" w:rsidRDefault="00A838A3">
      <w:pPr>
        <w:rPr>
          <w:sz w:val="2"/>
          <w:szCs w:val="2"/>
        </w:rPr>
        <w:sectPr w:rsidR="00A838A3">
          <w:pgSz w:w="11900" w:h="16840"/>
          <w:pgMar w:top="360" w:right="360" w:bottom="360" w:left="360" w:header="0" w:footer="3" w:gutter="0"/>
          <w:cols w:space="720"/>
          <w:noEndnote/>
          <w:docGrid w:linePitch="360"/>
        </w:sectPr>
      </w:pPr>
    </w:p>
    <w:p w14:paraId="57E33250" w14:textId="77777777" w:rsidR="00A838A3" w:rsidRDefault="005978D5">
      <w:pPr>
        <w:pStyle w:val="Bodytext20"/>
        <w:framePr w:w="9960" w:h="14539" w:hRule="exact" w:wrap="none" w:vAnchor="page" w:hAnchor="page" w:x="992" w:y="704"/>
        <w:numPr>
          <w:ilvl w:val="1"/>
          <w:numId w:val="1"/>
        </w:numPr>
        <w:shd w:val="clear" w:color="auto" w:fill="auto"/>
        <w:tabs>
          <w:tab w:val="left" w:pos="510"/>
        </w:tabs>
        <w:spacing w:before="0" w:after="0" w:line="216" w:lineRule="exact"/>
      </w:pPr>
      <w:r>
        <w:lastRenderedPageBreak/>
        <w:t>V případě, kdy dle nájemní smlouvy nejsou součástí úplaty za nájem předmětu nájmu náklady na výměnu pneumatik, zajistí nájemce na své náklady příslušný počet kusů letních a zimních pneumatik pro předmět nájmu a na své náklady též zajistí jejich výměnu dle bodu 10.1 těchto VOP. K předmětu nájmu mohou být používány pouze pneumatiky a disky, jejichž rozměr je pro daný typ vozidla uveden v technickém průkazu.</w:t>
      </w:r>
    </w:p>
    <w:p w14:paraId="57E33251" w14:textId="77777777" w:rsidR="00A838A3" w:rsidRDefault="005978D5">
      <w:pPr>
        <w:pStyle w:val="Bodytext20"/>
        <w:framePr w:w="9960" w:h="14539" w:hRule="exact" w:wrap="none" w:vAnchor="page" w:hAnchor="page" w:x="992" w:y="704"/>
        <w:numPr>
          <w:ilvl w:val="1"/>
          <w:numId w:val="1"/>
        </w:numPr>
        <w:shd w:val="clear" w:color="auto" w:fill="auto"/>
        <w:tabs>
          <w:tab w:val="left" w:pos="505"/>
        </w:tabs>
        <w:spacing w:before="0" w:after="96" w:line="216" w:lineRule="exact"/>
      </w:pPr>
      <w:r>
        <w:t>Ustanovení o povinnosti sezónní výměny pneumatik na předmětu nájmu neplatí, převzal-li nájemce předmět nájmu od pronajímatele na celoročních pneumatikách splňujících podmínky pro provoz na pozemních komunikacích v zimních měsících od 1.11. do 31.3.</w:t>
      </w:r>
    </w:p>
    <w:p w14:paraId="57E33252" w14:textId="77777777" w:rsidR="00A838A3" w:rsidRDefault="005978D5">
      <w:pPr>
        <w:pStyle w:val="Bodytext20"/>
        <w:framePr w:w="9960" w:h="14539" w:hRule="exact" w:wrap="none" w:vAnchor="page" w:hAnchor="page" w:x="992" w:y="704"/>
        <w:numPr>
          <w:ilvl w:val="0"/>
          <w:numId w:val="1"/>
        </w:numPr>
        <w:shd w:val="clear" w:color="auto" w:fill="auto"/>
        <w:tabs>
          <w:tab w:val="left" w:pos="480"/>
        </w:tabs>
        <w:spacing w:before="0" w:after="0"/>
      </w:pPr>
      <w:r>
        <w:t>Zpracování osobních údajů</w:t>
      </w:r>
    </w:p>
    <w:p w14:paraId="57E33253" w14:textId="77777777" w:rsidR="00A838A3" w:rsidRDefault="005978D5">
      <w:pPr>
        <w:pStyle w:val="Bodytext20"/>
        <w:framePr w:w="9960" w:h="14539" w:hRule="exact" w:wrap="none" w:vAnchor="page" w:hAnchor="page" w:x="992" w:y="704"/>
        <w:numPr>
          <w:ilvl w:val="1"/>
          <w:numId w:val="1"/>
        </w:numPr>
        <w:shd w:val="clear" w:color="auto" w:fill="auto"/>
        <w:tabs>
          <w:tab w:val="left" w:pos="481"/>
        </w:tabs>
        <w:spacing w:before="0" w:after="0"/>
      </w:pPr>
      <w:r>
        <w:t xml:space="preserve">Nájemce podpisem nájemní smlouvy zároveň stvrzuje, že mu byly pronajímatelem poskytnuty veškeré informace o zpracování osobních údajů, a i o tom, kdo a jakým způsobem bude osobní údaje zpracovávat a zároveň prohlašuje, že se seznámil se Zásadami ochrany soukromí vydanými pronajímatelem, které tvoří neoddělitelnou součást nájemní smlouvy, jsou dostupné na stránkách </w:t>
      </w:r>
      <w:r>
        <w:rPr>
          <w:lang w:val="en-US" w:eastAsia="en-US" w:bidi="en-US"/>
        </w:rPr>
        <w:t xml:space="preserve">autopujcovna.europcar.cz </w:t>
      </w:r>
      <w:r>
        <w:t>a ve všech provozovnách pronajímatele.</w:t>
      </w:r>
    </w:p>
    <w:p w14:paraId="57E33254" w14:textId="77777777" w:rsidR="00A838A3" w:rsidRDefault="005978D5">
      <w:pPr>
        <w:pStyle w:val="Bodytext20"/>
        <w:framePr w:w="9960" w:h="14539" w:hRule="exact" w:wrap="none" w:vAnchor="page" w:hAnchor="page" w:x="992" w:y="704"/>
        <w:numPr>
          <w:ilvl w:val="1"/>
          <w:numId w:val="1"/>
        </w:numPr>
        <w:shd w:val="clear" w:color="auto" w:fill="auto"/>
        <w:tabs>
          <w:tab w:val="left" w:pos="505"/>
        </w:tabs>
        <w:spacing w:before="0" w:after="0"/>
      </w:pPr>
      <w:r>
        <w:t>Nájemce bere na vědomí, že údaje z nájemní smlouvy včetně jeho osobních údajů budou pronajímatelem zpracovány a uchovány v databázi pronajímatele za účelem plnění smluvních a zákonných povinností.</w:t>
      </w:r>
    </w:p>
    <w:p w14:paraId="57E33255" w14:textId="77777777" w:rsidR="00A838A3" w:rsidRDefault="005978D5">
      <w:pPr>
        <w:pStyle w:val="Bodytext20"/>
        <w:framePr w:w="9960" w:h="14539" w:hRule="exact" w:wrap="none" w:vAnchor="page" w:hAnchor="page" w:x="992" w:y="704"/>
        <w:numPr>
          <w:ilvl w:val="1"/>
          <w:numId w:val="1"/>
        </w:numPr>
        <w:shd w:val="clear" w:color="auto" w:fill="auto"/>
        <w:tabs>
          <w:tab w:val="left" w:pos="514"/>
        </w:tabs>
        <w:spacing w:before="0" w:after="0" w:line="216" w:lineRule="exact"/>
      </w:pPr>
      <w:r>
        <w:t xml:space="preserve">Nájemce, resp. osoba jednající za nájemce, podpisem nájemní smlouvy také uděluje do odvolání souhlas s využitím osobních údajů v rozsahu informací o jeho jménu, příjmení, titulu, pobytu (ulice, číslo domu, PSČ, místo) či jiné doručovací adrese, komunikačním jazyku, telefonním čísle domů, do zaměstnání, telefonním čísle mobilního telefonu, adrese elektronické pošty, pro účely nabízení obchodu a služeb ze strany pronajímatele, včetně provádění propagační činnosti a průzkumu trhu. Nájemce výslovně prohlašuje, </w:t>
      </w:r>
      <w:r>
        <w:t>že udělenému souhlasu rozumí, uděluje jej dobrovolně a je si vědom toho, že ho může kdykoliv odvolat.</w:t>
      </w:r>
    </w:p>
    <w:p w14:paraId="57E33256" w14:textId="77777777" w:rsidR="00A838A3" w:rsidRDefault="005978D5">
      <w:pPr>
        <w:pStyle w:val="Bodytext20"/>
        <w:framePr w:w="9960" w:h="14539" w:hRule="exact" w:wrap="none" w:vAnchor="page" w:hAnchor="page" w:x="992" w:y="704"/>
        <w:numPr>
          <w:ilvl w:val="1"/>
          <w:numId w:val="1"/>
        </w:numPr>
        <w:shd w:val="clear" w:color="auto" w:fill="auto"/>
        <w:tabs>
          <w:tab w:val="left" w:pos="510"/>
        </w:tabs>
        <w:spacing w:before="0" w:after="100" w:line="216" w:lineRule="exact"/>
      </w:pPr>
      <w:r>
        <w:t>Nájemce souhlasí s instalací GPS monitoringu polohy předmětu nájmu a případně modulu pro dálkové vypínání startování předmětu nájmu, a dále souhlasí s tím, aby data o pohybu předmětu nájmu a jeho poloze byla zpřístupněna pronajímateli.</w:t>
      </w:r>
    </w:p>
    <w:p w14:paraId="57E33257" w14:textId="77777777" w:rsidR="00A838A3" w:rsidRDefault="005978D5">
      <w:pPr>
        <w:pStyle w:val="Bodytext20"/>
        <w:framePr w:w="9960" w:h="14539" w:hRule="exact" w:wrap="none" w:vAnchor="page" w:hAnchor="page" w:x="992" w:y="704"/>
        <w:numPr>
          <w:ilvl w:val="0"/>
          <w:numId w:val="1"/>
        </w:numPr>
        <w:shd w:val="clear" w:color="auto" w:fill="auto"/>
        <w:tabs>
          <w:tab w:val="left" w:pos="480"/>
        </w:tabs>
        <w:spacing w:before="0" w:after="0" w:line="216" w:lineRule="exact"/>
      </w:pPr>
      <w:r>
        <w:t>Služby poskytované spolu s nájmem předmětu nájmu a další práva a povinnosti</w:t>
      </w:r>
    </w:p>
    <w:p w14:paraId="57E33258" w14:textId="77777777" w:rsidR="00A838A3" w:rsidRDefault="005978D5">
      <w:pPr>
        <w:pStyle w:val="Bodytext20"/>
        <w:framePr w:w="9960" w:h="14539" w:hRule="exact" w:wrap="none" w:vAnchor="page" w:hAnchor="page" w:x="992" w:y="704"/>
        <w:numPr>
          <w:ilvl w:val="1"/>
          <w:numId w:val="1"/>
        </w:numPr>
        <w:shd w:val="clear" w:color="auto" w:fill="auto"/>
        <w:tabs>
          <w:tab w:val="left" w:pos="480"/>
        </w:tabs>
        <w:spacing w:before="0" w:after="0" w:line="216" w:lineRule="exact"/>
      </w:pPr>
      <w:r>
        <w:t>Pronajímatel prohlašuje, že je oprávněn dát předmět nájmu do nájmu nájemci, a předáním předmětu nájmu nájemci mu uděluje právo užívat předmět nájmu po dobu uvedenou v nájemní smlouvě a v souladu s platnou právní úpravou.</w:t>
      </w:r>
    </w:p>
    <w:p w14:paraId="57E33259" w14:textId="77777777" w:rsidR="00A838A3" w:rsidRDefault="005978D5">
      <w:pPr>
        <w:pStyle w:val="Bodytext20"/>
        <w:framePr w:w="9960" w:h="14539" w:hRule="exact" w:wrap="none" w:vAnchor="page" w:hAnchor="page" w:x="992" w:y="704"/>
        <w:numPr>
          <w:ilvl w:val="1"/>
          <w:numId w:val="1"/>
        </w:numPr>
        <w:shd w:val="clear" w:color="auto" w:fill="auto"/>
        <w:tabs>
          <w:tab w:val="left" w:pos="510"/>
        </w:tabs>
        <w:spacing w:before="0" w:after="0" w:line="216" w:lineRule="exact"/>
      </w:pPr>
      <w:r>
        <w:t>Nájemce není oprávněn předmět nájmu zatížit jakýmikoliv právy třetích osob a je povinen vzniku těchto práv zabránit. Nájemce není oprávněn dát předmět nájmu do užívání třetím osobám (např. formou výpůjčky nebo nájmu). Porušení tohoto ustanovení je považováno za podstatné porušení nájemní smlouvy a nájemce je povinen pronajímateli uhradit vzniklou škodu.</w:t>
      </w:r>
    </w:p>
    <w:p w14:paraId="57E3325A" w14:textId="77777777" w:rsidR="00A838A3" w:rsidRDefault="005978D5">
      <w:pPr>
        <w:pStyle w:val="Bodytext20"/>
        <w:framePr w:w="9960" w:h="14539" w:hRule="exact" w:wrap="none" w:vAnchor="page" w:hAnchor="page" w:x="992" w:y="704"/>
        <w:numPr>
          <w:ilvl w:val="1"/>
          <w:numId w:val="1"/>
        </w:numPr>
        <w:shd w:val="clear" w:color="auto" w:fill="auto"/>
        <w:tabs>
          <w:tab w:val="left" w:pos="490"/>
        </w:tabs>
        <w:spacing w:before="0" w:after="0" w:line="216" w:lineRule="exact"/>
      </w:pPr>
      <w:r>
        <w:t>Pronajímatel zajistí úhradu řádnou a včasnou následujících daní a poplatků:</w:t>
      </w:r>
    </w:p>
    <w:p w14:paraId="57E3325B" w14:textId="77777777" w:rsidR="00A838A3" w:rsidRDefault="005978D5">
      <w:pPr>
        <w:pStyle w:val="Bodytext20"/>
        <w:framePr w:w="9960" w:h="14539" w:hRule="exact" w:wrap="none" w:vAnchor="page" w:hAnchor="page" w:x="992" w:y="704"/>
        <w:numPr>
          <w:ilvl w:val="0"/>
          <w:numId w:val="2"/>
        </w:numPr>
        <w:shd w:val="clear" w:color="auto" w:fill="auto"/>
        <w:tabs>
          <w:tab w:val="left" w:pos="192"/>
        </w:tabs>
        <w:spacing w:before="0" w:after="0" w:line="216" w:lineRule="exact"/>
      </w:pPr>
      <w:r>
        <w:t>silniční daň,</w:t>
      </w:r>
    </w:p>
    <w:p w14:paraId="57E3325C" w14:textId="77777777" w:rsidR="00A838A3" w:rsidRDefault="005978D5">
      <w:pPr>
        <w:pStyle w:val="Bodytext20"/>
        <w:framePr w:w="9960" w:h="14539" w:hRule="exact" w:wrap="none" w:vAnchor="page" w:hAnchor="page" w:x="992" w:y="704"/>
        <w:numPr>
          <w:ilvl w:val="0"/>
          <w:numId w:val="2"/>
        </w:numPr>
        <w:shd w:val="clear" w:color="auto" w:fill="auto"/>
        <w:tabs>
          <w:tab w:val="left" w:pos="192"/>
        </w:tabs>
        <w:spacing w:before="0" w:after="0" w:line="216" w:lineRule="exact"/>
      </w:pPr>
      <w:r>
        <w:t>poplatek za rádio.</w:t>
      </w:r>
    </w:p>
    <w:p w14:paraId="57E3325D" w14:textId="77777777" w:rsidR="00A838A3" w:rsidRDefault="005978D5">
      <w:pPr>
        <w:pStyle w:val="Bodytext20"/>
        <w:framePr w:w="9960" w:h="14539" w:hRule="exact" w:wrap="none" w:vAnchor="page" w:hAnchor="page" w:x="992" w:y="704"/>
        <w:numPr>
          <w:ilvl w:val="1"/>
          <w:numId w:val="1"/>
        </w:numPr>
        <w:shd w:val="clear" w:color="auto" w:fill="auto"/>
        <w:tabs>
          <w:tab w:val="left" w:pos="500"/>
        </w:tabs>
        <w:spacing w:before="0" w:after="0" w:line="216" w:lineRule="exact"/>
      </w:pPr>
      <w:r>
        <w:t>Pronajímatel je povinen zajistit plnění ustanovení zákona č. 13/1997 Sb., o pozemních komunikacích, v platném znění, případně dalších právních předpisů vztahujících se k užívání předmětu nájmu, pokud jejich plnění není nájemní smlouvou a těmito VOP uloženo nájemci.</w:t>
      </w:r>
    </w:p>
    <w:p w14:paraId="57E3325E" w14:textId="77777777" w:rsidR="00A838A3" w:rsidRDefault="005978D5">
      <w:pPr>
        <w:pStyle w:val="Bodytext20"/>
        <w:framePr w:w="9960" w:h="14539" w:hRule="exact" w:wrap="none" w:vAnchor="page" w:hAnchor="page" w:x="992" w:y="704"/>
        <w:numPr>
          <w:ilvl w:val="1"/>
          <w:numId w:val="1"/>
        </w:numPr>
        <w:shd w:val="clear" w:color="auto" w:fill="auto"/>
        <w:tabs>
          <w:tab w:val="left" w:pos="490"/>
        </w:tabs>
        <w:spacing w:before="0" w:after="0" w:line="216" w:lineRule="exact"/>
      </w:pPr>
      <w:r>
        <w:t>Do úplaty za nájem předmětu nájmu nejsou zahrnuty následující náklady, které je nájemce povinen hradit:</w:t>
      </w:r>
    </w:p>
    <w:p w14:paraId="57E3325F" w14:textId="77777777" w:rsidR="00A838A3" w:rsidRDefault="005978D5">
      <w:pPr>
        <w:pStyle w:val="Bodytext20"/>
        <w:framePr w:w="9960" w:h="14539" w:hRule="exact" w:wrap="none" w:vAnchor="page" w:hAnchor="page" w:x="992" w:y="704"/>
        <w:numPr>
          <w:ilvl w:val="0"/>
          <w:numId w:val="2"/>
        </w:numPr>
        <w:shd w:val="clear" w:color="auto" w:fill="auto"/>
        <w:tabs>
          <w:tab w:val="left" w:pos="192"/>
        </w:tabs>
        <w:spacing w:before="0" w:after="0" w:line="216" w:lineRule="exact"/>
      </w:pPr>
      <w:r>
        <w:t>oprava náhradních dílů a vybavení, které byly do předmětu nájmu instalovány doplňkově nebo nájemcem na jeho náklady,</w:t>
      </w:r>
    </w:p>
    <w:p w14:paraId="57E33260" w14:textId="77777777" w:rsidR="00A838A3" w:rsidRDefault="005978D5">
      <w:pPr>
        <w:pStyle w:val="Bodytext20"/>
        <w:framePr w:w="9960" w:h="14539" w:hRule="exact" w:wrap="none" w:vAnchor="page" w:hAnchor="page" w:x="992" w:y="704"/>
        <w:numPr>
          <w:ilvl w:val="0"/>
          <w:numId w:val="2"/>
        </w:numPr>
        <w:shd w:val="clear" w:color="auto" w:fill="auto"/>
        <w:tabs>
          <w:tab w:val="left" w:pos="192"/>
        </w:tabs>
        <w:spacing w:before="0" w:after="0" w:line="216" w:lineRule="exact"/>
      </w:pPr>
      <w:r>
        <w:t>opravy a poškození, které vznikly při nehodě, nedbalostí nájemce, nesprávným užíváním předmětu nájmu nebo užíváním v rozporu s právními povinnostmi stanovenými pro užívání předmětu nájmu,</w:t>
      </w:r>
    </w:p>
    <w:p w14:paraId="57E33261" w14:textId="77777777" w:rsidR="00A838A3" w:rsidRDefault="005978D5">
      <w:pPr>
        <w:pStyle w:val="Bodytext20"/>
        <w:framePr w:w="9960" w:h="14539" w:hRule="exact" w:wrap="none" w:vAnchor="page" w:hAnchor="page" w:x="992" w:y="704"/>
        <w:numPr>
          <w:ilvl w:val="0"/>
          <w:numId w:val="2"/>
        </w:numPr>
        <w:shd w:val="clear" w:color="auto" w:fill="auto"/>
        <w:tabs>
          <w:tab w:val="left" w:pos="192"/>
        </w:tabs>
        <w:spacing w:before="0" w:after="0" w:line="216" w:lineRule="exact"/>
      </w:pPr>
      <w:r>
        <w:t>náklady spojené se zajištěním náhradních klíčů nebo dálkového ovládání zámků,</w:t>
      </w:r>
    </w:p>
    <w:p w14:paraId="57E33262" w14:textId="77777777" w:rsidR="00A838A3" w:rsidRDefault="005978D5">
      <w:pPr>
        <w:pStyle w:val="Bodytext20"/>
        <w:framePr w:w="9960" w:h="14539" w:hRule="exact" w:wrap="none" w:vAnchor="page" w:hAnchor="page" w:x="992" w:y="704"/>
        <w:numPr>
          <w:ilvl w:val="0"/>
          <w:numId w:val="2"/>
        </w:numPr>
        <w:shd w:val="clear" w:color="auto" w:fill="auto"/>
        <w:tabs>
          <w:tab w:val="left" w:pos="193"/>
        </w:tabs>
        <w:spacing w:before="0" w:after="0" w:line="216" w:lineRule="exact"/>
      </w:pPr>
      <w:r>
        <w:t>dodání pneumatik mimo běžnou výměnu, oprava poškozených pneumatik včetně defektů,</w:t>
      </w:r>
    </w:p>
    <w:p w14:paraId="57E33263" w14:textId="77777777" w:rsidR="00A838A3" w:rsidRDefault="005978D5">
      <w:pPr>
        <w:pStyle w:val="Bodytext20"/>
        <w:framePr w:w="9960" w:h="14539" w:hRule="exact" w:wrap="none" w:vAnchor="page" w:hAnchor="page" w:x="992" w:y="704"/>
        <w:numPr>
          <w:ilvl w:val="0"/>
          <w:numId w:val="2"/>
        </w:numPr>
        <w:shd w:val="clear" w:color="auto" w:fill="auto"/>
        <w:tabs>
          <w:tab w:val="left" w:pos="193"/>
        </w:tabs>
        <w:spacing w:before="0" w:after="0" w:line="216" w:lineRule="exact"/>
      </w:pPr>
      <w:r>
        <w:t>dodání pneumatik pro běžnou výměnu, pokud dle nájemní smlouvy součástí úplaty za nájem předmětu nájmu nejsou náklady na výměnu pneumatik,</w:t>
      </w:r>
    </w:p>
    <w:p w14:paraId="57E33264" w14:textId="77777777" w:rsidR="00A838A3" w:rsidRDefault="005978D5">
      <w:pPr>
        <w:pStyle w:val="Bodytext20"/>
        <w:framePr w:w="9960" w:h="14539" w:hRule="exact" w:wrap="none" w:vAnchor="page" w:hAnchor="page" w:x="992" w:y="704"/>
        <w:numPr>
          <w:ilvl w:val="0"/>
          <w:numId w:val="2"/>
        </w:numPr>
        <w:shd w:val="clear" w:color="auto" w:fill="auto"/>
        <w:tabs>
          <w:tab w:val="left" w:pos="193"/>
        </w:tabs>
        <w:spacing w:before="0" w:after="0" w:line="216" w:lineRule="exact"/>
      </w:pPr>
      <w:r>
        <w:t>náklady na odtah předmětu nájmu, které vznikly technickým selháním, nehodou, nedbalostí nebo nesprávným užíváním předmětu nájmu, které nejsou hrazeny pojišťovnou,</w:t>
      </w:r>
    </w:p>
    <w:p w14:paraId="57E33265" w14:textId="77777777" w:rsidR="00A838A3" w:rsidRDefault="005978D5">
      <w:pPr>
        <w:pStyle w:val="Bodytext20"/>
        <w:framePr w:w="9960" w:h="14539" w:hRule="exact" w:wrap="none" w:vAnchor="page" w:hAnchor="page" w:x="992" w:y="704"/>
        <w:numPr>
          <w:ilvl w:val="0"/>
          <w:numId w:val="2"/>
        </w:numPr>
        <w:shd w:val="clear" w:color="auto" w:fill="auto"/>
        <w:tabs>
          <w:tab w:val="left" w:pos="193"/>
        </w:tabs>
        <w:spacing w:before="0" w:after="0" w:line="216" w:lineRule="exact"/>
      </w:pPr>
      <w:r>
        <w:t>servis, údržba a opravy předmětu nájmu, které nejsou hrazeny pojišťovnou, pokud není v nájemní smlouvě sjednáno jinak,</w:t>
      </w:r>
    </w:p>
    <w:p w14:paraId="57E33266" w14:textId="77777777" w:rsidR="00A838A3" w:rsidRDefault="005978D5">
      <w:pPr>
        <w:pStyle w:val="Bodytext20"/>
        <w:framePr w:w="9960" w:h="14539" w:hRule="exact" w:wrap="none" w:vAnchor="page" w:hAnchor="page" w:x="992" w:y="704"/>
        <w:numPr>
          <w:ilvl w:val="0"/>
          <w:numId w:val="2"/>
        </w:numPr>
        <w:shd w:val="clear" w:color="auto" w:fill="auto"/>
        <w:tabs>
          <w:tab w:val="left" w:pos="193"/>
        </w:tabs>
        <w:spacing w:before="0" w:after="0" w:line="216" w:lineRule="exact"/>
      </w:pPr>
      <w:r>
        <w:t>doplnění, spotřeba a výměna provozních kapalin,</w:t>
      </w:r>
    </w:p>
    <w:p w14:paraId="57E33267" w14:textId="77777777" w:rsidR="00A838A3" w:rsidRDefault="005978D5">
      <w:pPr>
        <w:pStyle w:val="Bodytext20"/>
        <w:framePr w:w="9960" w:h="14539" w:hRule="exact" w:wrap="none" w:vAnchor="page" w:hAnchor="page" w:x="992" w:y="704"/>
        <w:numPr>
          <w:ilvl w:val="0"/>
          <w:numId w:val="2"/>
        </w:numPr>
        <w:shd w:val="clear" w:color="auto" w:fill="auto"/>
        <w:tabs>
          <w:tab w:val="left" w:pos="193"/>
        </w:tabs>
        <w:spacing w:before="0" w:after="0" w:line="216" w:lineRule="exact"/>
      </w:pPr>
      <w:r>
        <w:t>čištění exteriéru a interiéru předmětu nájmu.</w:t>
      </w:r>
    </w:p>
    <w:p w14:paraId="57E33268" w14:textId="77777777" w:rsidR="00A838A3" w:rsidRDefault="005978D5">
      <w:pPr>
        <w:pStyle w:val="Bodytext20"/>
        <w:framePr w:w="9960" w:h="14539" w:hRule="exact" w:wrap="none" w:vAnchor="page" w:hAnchor="page" w:x="992" w:y="704"/>
        <w:numPr>
          <w:ilvl w:val="1"/>
          <w:numId w:val="1"/>
        </w:numPr>
        <w:shd w:val="clear" w:color="auto" w:fill="auto"/>
        <w:tabs>
          <w:tab w:val="left" w:pos="490"/>
        </w:tabs>
        <w:spacing w:before="0" w:after="0" w:line="216" w:lineRule="exact"/>
      </w:pPr>
      <w:r>
        <w:t xml:space="preserve">Je-li sjednána Služba Mobilita </w:t>
      </w:r>
      <w:r>
        <w:rPr>
          <w:lang w:val="en-US" w:eastAsia="en-US" w:bidi="en-US"/>
        </w:rPr>
        <w:t xml:space="preserve">SMART, </w:t>
      </w:r>
      <w:r>
        <w:t>platí následující ujednání:</w:t>
      </w:r>
    </w:p>
    <w:p w14:paraId="57E33269" w14:textId="77777777" w:rsidR="00A838A3" w:rsidRDefault="005978D5">
      <w:pPr>
        <w:pStyle w:val="Bodytext20"/>
        <w:framePr w:w="9960" w:h="14539" w:hRule="exact" w:wrap="none" w:vAnchor="page" w:hAnchor="page" w:x="992" w:y="704"/>
        <w:numPr>
          <w:ilvl w:val="0"/>
          <w:numId w:val="2"/>
        </w:numPr>
        <w:shd w:val="clear" w:color="auto" w:fill="auto"/>
        <w:tabs>
          <w:tab w:val="left" w:pos="212"/>
        </w:tabs>
        <w:spacing w:before="0" w:after="0" w:line="216" w:lineRule="exact"/>
      </w:pPr>
      <w:r>
        <w:t>v případě opravy prováděné na předmětu nájmu v důsledku dopravní nehody, která učiní předmět nájmu nepojízdným či nezpůsobilým k jízdě na pozemní komunikaci, nebo v případě provádění záruční opravy předmětu nájmu, je pronajímatel povinen poskytnout nájemci náhradní dopravní prostředek stejné nebo nižší kategorie nejpozději do jednoho pracovního dne po nahlášení dané události nájemcem. V případě provádění servisní prohlídky předmětu nájmu pronajímatel nájemci náhradní dopravní prostředek neposkytuje. Při pře</w:t>
      </w:r>
      <w:r>
        <w:t>dání náhradního dopravního prostředku uzavřou smluvní strany náhradní nájemní smlouvu, a to na dobu trvání shora uvedené překážky užívání předmětu nájmu, přičemž k předání náhradního dopravního prostředku nájemci dojde na území České republiky, a to v provozovně pronajímatele, nedohodnou-li se smluvní strany jinak. V případě předávání/přebírání dopravního prostředku mimo provozovnu pronajímatele bude ke každému dopravnímu prostředku a každé nájemní smlouvě vystaven také předávací protokol, ve kterém bude vy</w:t>
      </w:r>
      <w:r>
        <w:t>značen celkový stav dopravního prostředku při předávání/přebírání, zejména množství PHM a poškození.</w:t>
      </w:r>
    </w:p>
    <w:p w14:paraId="57E3326A" w14:textId="52C6C145" w:rsidR="00A838A3" w:rsidRDefault="005978D5">
      <w:pPr>
        <w:pStyle w:val="Headerorfooter60"/>
        <w:framePr w:wrap="none" w:vAnchor="page" w:hAnchor="page" w:x="906" w:y="15900"/>
        <w:shd w:val="clear" w:color="auto" w:fill="auto"/>
      </w:pPr>
      <w:proofErr w:type="spellStart"/>
      <w:r>
        <w:t>Stranc</w:t>
      </w:r>
      <w:r w:rsidR="00064B5D">
        <w:t>a</w:t>
      </w:r>
      <w:proofErr w:type="spellEnd"/>
      <w:r>
        <w:t xml:space="preserve"> 10 z </w:t>
      </w:r>
      <w:r w:rsidR="00064B5D">
        <w:t>1</w:t>
      </w:r>
      <w:r>
        <w:t>3</w:t>
      </w:r>
    </w:p>
    <w:p w14:paraId="57E3326B" w14:textId="37131642" w:rsidR="00A838A3" w:rsidRDefault="005978D5">
      <w:pPr>
        <w:pStyle w:val="Headerorfooter50"/>
        <w:framePr w:wrap="none" w:vAnchor="page" w:hAnchor="page" w:x="9877" w:y="15872"/>
        <w:shd w:val="clear" w:color="auto" w:fill="auto"/>
      </w:pPr>
      <w:r>
        <w:t>Id tisku 1303</w:t>
      </w:r>
      <w:r w:rsidR="00064B5D">
        <w:t>2</w:t>
      </w:r>
      <w:r>
        <w:t>4</w:t>
      </w:r>
      <w:r w:rsidR="00064B5D">
        <w:t>7</w:t>
      </w:r>
    </w:p>
    <w:p w14:paraId="57E3326C" w14:textId="77777777" w:rsidR="00A838A3" w:rsidRDefault="00A838A3">
      <w:pPr>
        <w:rPr>
          <w:sz w:val="2"/>
          <w:szCs w:val="2"/>
        </w:rPr>
        <w:sectPr w:rsidR="00A838A3">
          <w:pgSz w:w="11900" w:h="16840"/>
          <w:pgMar w:top="360" w:right="360" w:bottom="360" w:left="360" w:header="0" w:footer="3" w:gutter="0"/>
          <w:cols w:space="720"/>
          <w:noEndnote/>
          <w:docGrid w:linePitch="360"/>
        </w:sectPr>
      </w:pPr>
    </w:p>
    <w:p w14:paraId="57E3326D" w14:textId="77777777" w:rsidR="00A838A3" w:rsidRDefault="005978D5">
      <w:pPr>
        <w:pStyle w:val="Bodytext20"/>
        <w:framePr w:w="9965" w:h="14799" w:hRule="exact" w:wrap="none" w:vAnchor="page" w:hAnchor="page" w:x="990" w:y="459"/>
        <w:numPr>
          <w:ilvl w:val="0"/>
          <w:numId w:val="1"/>
        </w:numPr>
        <w:shd w:val="clear" w:color="auto" w:fill="auto"/>
        <w:tabs>
          <w:tab w:val="left" w:pos="485"/>
        </w:tabs>
        <w:spacing w:before="0" w:after="0" w:line="216" w:lineRule="exact"/>
      </w:pPr>
      <w:r>
        <w:lastRenderedPageBreak/>
        <w:t>Trvání a ukončení nájmu</w:t>
      </w:r>
    </w:p>
    <w:p w14:paraId="57E3326E" w14:textId="77777777" w:rsidR="00A838A3" w:rsidRDefault="005978D5">
      <w:pPr>
        <w:pStyle w:val="Bodytext20"/>
        <w:framePr w:w="9965" w:h="14799" w:hRule="exact" w:wrap="none" w:vAnchor="page" w:hAnchor="page" w:x="990" w:y="459"/>
        <w:numPr>
          <w:ilvl w:val="1"/>
          <w:numId w:val="1"/>
        </w:numPr>
        <w:shd w:val="clear" w:color="auto" w:fill="auto"/>
        <w:tabs>
          <w:tab w:val="left" w:pos="485"/>
        </w:tabs>
        <w:spacing w:before="0" w:after="0" w:line="216" w:lineRule="exact"/>
      </w:pPr>
      <w:r>
        <w:t>Nájemní smlouvaje uzavřena nádobu určitou.</w:t>
      </w:r>
    </w:p>
    <w:p w14:paraId="57E3326F" w14:textId="77777777" w:rsidR="00A838A3" w:rsidRDefault="005978D5">
      <w:pPr>
        <w:pStyle w:val="Bodytext20"/>
        <w:framePr w:w="9965" w:h="14799" w:hRule="exact" w:wrap="none" w:vAnchor="page" w:hAnchor="page" w:x="990" w:y="459"/>
        <w:numPr>
          <w:ilvl w:val="1"/>
          <w:numId w:val="1"/>
        </w:numPr>
        <w:shd w:val="clear" w:color="auto" w:fill="auto"/>
        <w:tabs>
          <w:tab w:val="left" w:pos="500"/>
        </w:tabs>
        <w:spacing w:before="0" w:after="0" w:line="216" w:lineRule="exact"/>
      </w:pPr>
      <w:r>
        <w:t>Nájemní smlouvaje ukončena:</w:t>
      </w:r>
    </w:p>
    <w:p w14:paraId="57E33270" w14:textId="77777777" w:rsidR="00A838A3" w:rsidRDefault="005978D5">
      <w:pPr>
        <w:pStyle w:val="Bodytext20"/>
        <w:framePr w:w="9965" w:h="14799" w:hRule="exact" w:wrap="none" w:vAnchor="page" w:hAnchor="page" w:x="990" w:y="459"/>
        <w:numPr>
          <w:ilvl w:val="0"/>
          <w:numId w:val="2"/>
        </w:numPr>
        <w:shd w:val="clear" w:color="auto" w:fill="auto"/>
        <w:tabs>
          <w:tab w:val="left" w:pos="217"/>
        </w:tabs>
        <w:spacing w:before="0" w:after="0" w:line="216" w:lineRule="exact"/>
      </w:pPr>
      <w:r>
        <w:t xml:space="preserve">Řádně tj. uplynutím doby sjednané v nájemní smlouvě, pokud se pronajímatel a nájemce nedohodli na jejím prodloužení. V případě prodloužení smlouvy zůstanou nájemci zachovány podmínky a rozsah krytí pojištění tak, jak tyto byly sjednány v nájemní smlouvě, nebude-li při prodloužení smlouvy výslovně sjednáno jinak. Nedojde-li k prodloužení smlouvy ve výše uvedeném smyslu, je vrácení vozidla nájemcem </w:t>
      </w:r>
      <w:proofErr w:type="gramStart"/>
      <w:r>
        <w:t>později,</w:t>
      </w:r>
      <w:proofErr w:type="gramEnd"/>
      <w:r>
        <w:t xml:space="preserve"> než v době dohodnuté v nájemní smlouvě, považováno za podstatné porušení smlouvy. Nájemce je rovněž v takovém případě povinen za období, přesahující sjednanou dobu trvání nájmu, pronajímateli uhradit mimo úplaty za nájem předmětu nájmu i smluvní pokutu ve výši dvojnásobku úplaty za nájem předmětu nájmu. Smluvní pokuta je splatná den následující po jejím vzniku.</w:t>
      </w:r>
    </w:p>
    <w:p w14:paraId="57E33271"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pPr>
      <w:r>
        <w:t>Předčasně, tj.:</w:t>
      </w:r>
    </w:p>
    <w:p w14:paraId="57E33272"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pPr>
      <w:r>
        <w:t>sjednáním dohody mezi pronajímatelem a nájemcem o předčasném ukončení nájmu, tj. dnem vrácení předmětu nájmu pronajímateli na základě takové dohody,</w:t>
      </w:r>
    </w:p>
    <w:p w14:paraId="57E33273"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pPr>
      <w:r>
        <w:t>sjednáním dohody mezi pronajímatelem a nájemcem o předčasném ukončení nájmu z důvodu neekonomických oprav předmětu nájmu, tj. dnem vrácení předmětu nájmu pronajímateli na základě takové dohody,</w:t>
      </w:r>
    </w:p>
    <w:p w14:paraId="57E33274" w14:textId="77777777" w:rsidR="00A838A3" w:rsidRDefault="005978D5">
      <w:pPr>
        <w:pStyle w:val="Bodytext20"/>
        <w:framePr w:w="9965" w:h="14799" w:hRule="exact" w:wrap="none" w:vAnchor="page" w:hAnchor="page" w:x="990" w:y="459"/>
        <w:numPr>
          <w:ilvl w:val="0"/>
          <w:numId w:val="2"/>
        </w:numPr>
        <w:shd w:val="clear" w:color="auto" w:fill="auto"/>
        <w:tabs>
          <w:tab w:val="left" w:pos="207"/>
        </w:tabs>
        <w:spacing w:before="0" w:after="0"/>
      </w:pPr>
      <w:r>
        <w:t>při odcizení předmětu nájmu; ukončení nájemní smlouvy nastane ke dni odcizení předmětu nájmu, a to na základě usnesení Policie ČR nebo Policie jiného státu o této skutečnosti, které pronajímatel obdrží,</w:t>
      </w:r>
    </w:p>
    <w:p w14:paraId="57E33275"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pPr>
      <w:r>
        <w:t>při totální škodě; ukončení nájemní smlouvy nastane ke dni, kdy se totální škoda stala, a to na základě oznámení pojišťovny, že se jedná o totální škodu a že se předmět nájmu nebude opravovat, které pronajímatel obdrží,</w:t>
      </w:r>
    </w:p>
    <w:p w14:paraId="57E33276"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pPr>
      <w:r>
        <w:t>odstoupením pronajímatele od nájemní smlouvy, tj. dnem účinnosti odstoupení od smlouvy,</w:t>
      </w:r>
    </w:p>
    <w:p w14:paraId="57E33277" w14:textId="77777777" w:rsidR="00A838A3" w:rsidRDefault="005978D5">
      <w:pPr>
        <w:pStyle w:val="Bodytext20"/>
        <w:framePr w:w="9965" w:h="14799" w:hRule="exact" w:wrap="none" w:vAnchor="page" w:hAnchor="page" w:x="990" w:y="459"/>
        <w:numPr>
          <w:ilvl w:val="0"/>
          <w:numId w:val="2"/>
        </w:numPr>
        <w:shd w:val="clear" w:color="auto" w:fill="auto"/>
        <w:tabs>
          <w:tab w:val="left" w:pos="207"/>
        </w:tabs>
        <w:spacing w:before="0" w:after="0"/>
      </w:pPr>
      <w:r>
        <w:t>výpovědí pronajímatele nájemní smlouvy, a to i bez uvedení důvodu, přičemž výpovědní doba činí jeden měsíc a počíná běžet prvním dnem kalendářního měsíce následujícího po měsíci, ve kterém byla písemná výpověď doručena nájemci,</w:t>
      </w:r>
    </w:p>
    <w:p w14:paraId="57E33278"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pPr>
      <w:r>
        <w:t>v případě zániku nebo smrti nájemce, tj. dnem vrácení předmětu nájmu pronajímateli po uvedené skutečnosti,</w:t>
      </w:r>
    </w:p>
    <w:p w14:paraId="57E33279"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120"/>
      </w:pPr>
      <w:r>
        <w:t>pozbytím práva pronajímatele užívat předmět nájmu a dát jej do užívání nájemci, není-li pronajímatel vlastníkem předmětu nájmu,</w:t>
      </w:r>
    </w:p>
    <w:p w14:paraId="57E3327A" w14:textId="77777777" w:rsidR="00A838A3" w:rsidRDefault="005978D5">
      <w:pPr>
        <w:pStyle w:val="Bodytext20"/>
        <w:framePr w:w="9965" w:h="14799" w:hRule="exact" w:wrap="none" w:vAnchor="page" w:hAnchor="page" w:x="990" w:y="459"/>
        <w:numPr>
          <w:ilvl w:val="0"/>
          <w:numId w:val="1"/>
        </w:numPr>
        <w:shd w:val="clear" w:color="auto" w:fill="auto"/>
        <w:tabs>
          <w:tab w:val="left" w:pos="485"/>
        </w:tabs>
        <w:spacing w:before="0" w:after="0"/>
      </w:pPr>
      <w:r>
        <w:t>Odstoupení od nájemní smlouvy:</w:t>
      </w:r>
    </w:p>
    <w:p w14:paraId="57E3327B" w14:textId="77777777" w:rsidR="00A838A3" w:rsidRDefault="005978D5">
      <w:pPr>
        <w:pStyle w:val="Bodytext20"/>
        <w:framePr w:w="9965" w:h="14799" w:hRule="exact" w:wrap="none" w:vAnchor="page" w:hAnchor="page" w:x="990" w:y="459"/>
        <w:numPr>
          <w:ilvl w:val="1"/>
          <w:numId w:val="1"/>
        </w:numPr>
        <w:shd w:val="clear" w:color="auto" w:fill="auto"/>
        <w:tabs>
          <w:tab w:val="left" w:pos="485"/>
        </w:tabs>
        <w:spacing w:before="0" w:after="0"/>
      </w:pPr>
      <w:r>
        <w:t>Nájemce není oprávněn od nájemní smlouvy odstoupit ani ji vypovědět, pokud tak není výslovně stanoveno v nájemní smlouvě nebo těchto VOP.</w:t>
      </w:r>
    </w:p>
    <w:p w14:paraId="57E3327C" w14:textId="77777777" w:rsidR="00A838A3" w:rsidRDefault="005978D5">
      <w:pPr>
        <w:pStyle w:val="Bodytext20"/>
        <w:framePr w:w="9965" w:h="14799" w:hRule="exact" w:wrap="none" w:vAnchor="page" w:hAnchor="page" w:x="990" w:y="459"/>
        <w:numPr>
          <w:ilvl w:val="1"/>
          <w:numId w:val="1"/>
        </w:numPr>
        <w:shd w:val="clear" w:color="auto" w:fill="auto"/>
        <w:tabs>
          <w:tab w:val="left" w:pos="509"/>
        </w:tabs>
        <w:spacing w:before="0" w:after="0"/>
      </w:pPr>
      <w:r>
        <w:t>Pronajímatel je oprávněn odstoupit od nájemní smlouvy z důvodů jakéhokoli podstatného porušení nájemní smlouvy nájemcem, zejména však v těchto případech:</w:t>
      </w:r>
    </w:p>
    <w:p w14:paraId="57E3327D" w14:textId="77777777" w:rsidR="00A838A3" w:rsidRDefault="005978D5">
      <w:pPr>
        <w:pStyle w:val="Bodytext20"/>
        <w:framePr w:w="9965" w:h="14799" w:hRule="exact" w:wrap="none" w:vAnchor="page" w:hAnchor="page" w:x="990" w:y="459"/>
        <w:numPr>
          <w:ilvl w:val="0"/>
          <w:numId w:val="2"/>
        </w:numPr>
        <w:shd w:val="clear" w:color="auto" w:fill="auto"/>
        <w:tabs>
          <w:tab w:val="left" w:pos="212"/>
        </w:tabs>
        <w:spacing w:before="0" w:after="0"/>
      </w:pPr>
      <w:r>
        <w:t>pokud je nájemce v prodlení delším než 14 dnů s úhradou jakéhokoliv peněžitého plnění podle nájemní smlouvy a těchto VOP,</w:t>
      </w:r>
    </w:p>
    <w:p w14:paraId="57E3327E"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pPr>
      <w:r>
        <w:t xml:space="preserve">pokud nájemce užívá předmět nájmu jiným </w:t>
      </w:r>
      <w:proofErr w:type="gramStart"/>
      <w:r>
        <w:t>způsobem,</w:t>
      </w:r>
      <w:proofErr w:type="gramEnd"/>
      <w:r>
        <w:t xml:space="preserve"> než sjednaným v nájemní smlouvě,</w:t>
      </w:r>
    </w:p>
    <w:p w14:paraId="57E3327F"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pPr>
      <w:r>
        <w:t>pokud nájemce podstatným způsobem porušil povinnosti vyplývající z nájemní smlouvy a těchto VOP.</w:t>
      </w:r>
    </w:p>
    <w:p w14:paraId="57E33280" w14:textId="77777777" w:rsidR="00A838A3" w:rsidRDefault="005978D5">
      <w:pPr>
        <w:pStyle w:val="Bodytext20"/>
        <w:framePr w:w="9965" w:h="14799" w:hRule="exact" w:wrap="none" w:vAnchor="page" w:hAnchor="page" w:x="990" w:y="459"/>
        <w:numPr>
          <w:ilvl w:val="1"/>
          <w:numId w:val="1"/>
        </w:numPr>
        <w:shd w:val="clear" w:color="auto" w:fill="auto"/>
        <w:tabs>
          <w:tab w:val="left" w:pos="509"/>
        </w:tabs>
        <w:spacing w:before="0" w:after="0"/>
      </w:pPr>
      <w:r>
        <w:t>Odstoupení od nájemní smlouvy musí mít vždy písemnou formu, nájemní smlouva zaniká ke dni, kdy bylo odstoupení doručeno nájemci.</w:t>
      </w:r>
    </w:p>
    <w:p w14:paraId="57E33281" w14:textId="77777777" w:rsidR="00A838A3" w:rsidRDefault="005978D5">
      <w:pPr>
        <w:pStyle w:val="Bodytext20"/>
        <w:framePr w:w="9965" w:h="14799" w:hRule="exact" w:wrap="none" w:vAnchor="page" w:hAnchor="page" w:x="990" w:y="459"/>
        <w:numPr>
          <w:ilvl w:val="1"/>
          <w:numId w:val="1"/>
        </w:numPr>
        <w:shd w:val="clear" w:color="auto" w:fill="auto"/>
        <w:tabs>
          <w:tab w:val="left" w:pos="509"/>
        </w:tabs>
        <w:spacing w:before="0" w:after="0"/>
      </w:pPr>
      <w:r>
        <w:t>Pronajímatel vyhotoví závěrečné finanční vyúčtování dle článku 15 těchto VOP ke dni ukončení nájemní smlouvy.</w:t>
      </w:r>
    </w:p>
    <w:p w14:paraId="57E33282" w14:textId="77777777" w:rsidR="00A838A3" w:rsidRDefault="005978D5">
      <w:pPr>
        <w:pStyle w:val="Bodytext20"/>
        <w:framePr w:w="9965" w:h="14799" w:hRule="exact" w:wrap="none" w:vAnchor="page" w:hAnchor="page" w:x="990" w:y="459"/>
        <w:numPr>
          <w:ilvl w:val="1"/>
          <w:numId w:val="1"/>
        </w:numPr>
        <w:shd w:val="clear" w:color="auto" w:fill="auto"/>
        <w:tabs>
          <w:tab w:val="left" w:pos="509"/>
        </w:tabs>
        <w:spacing w:before="0" w:after="0"/>
      </w:pPr>
      <w:r>
        <w:t>Pokud pronajímatel odstoupí od nájemní smlouvy z důvodu jejího podstatného porušení, je nájemce povinen předmět nájmu vrátit bezodkladně pronajímateli dle ustanovení nájemní smlouvy a těchto VOP.</w:t>
      </w:r>
    </w:p>
    <w:p w14:paraId="57E33283" w14:textId="77777777" w:rsidR="00A838A3" w:rsidRDefault="005978D5">
      <w:pPr>
        <w:pStyle w:val="Bodytext20"/>
        <w:framePr w:w="9965" w:h="14799" w:hRule="exact" w:wrap="none" w:vAnchor="page" w:hAnchor="page" w:x="990" w:y="459"/>
        <w:numPr>
          <w:ilvl w:val="1"/>
          <w:numId w:val="1"/>
        </w:numPr>
        <w:shd w:val="clear" w:color="auto" w:fill="auto"/>
        <w:tabs>
          <w:tab w:val="left" w:pos="505"/>
        </w:tabs>
        <w:spacing w:before="0" w:after="0" w:line="216" w:lineRule="exact"/>
      </w:pPr>
      <w:r>
        <w:t>Pokud pronajímatel odstoupí od nájemní smlouvy z důvodu jejího podstatného porušení nájemcem, je nájemce povinen uhradit pronajímateli:</w:t>
      </w:r>
    </w:p>
    <w:p w14:paraId="57E33284"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line="216" w:lineRule="exact"/>
      </w:pPr>
      <w:r>
        <w:t>dluh na všech splatných splátkách úplaty za nájem předmětu nájmu a jiných platbách dle nájemní smlouvy (tj. rozdíl mezi splatnými splátkami úplaty za nájem předmětu nájmu a platbami do doby předčasného ukončení nájemní smlouvy a splátkami a platbami skutečně zaplacenými),</w:t>
      </w:r>
    </w:p>
    <w:p w14:paraId="57E33285"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line="216" w:lineRule="exact"/>
      </w:pPr>
      <w:r>
        <w:t>smluvní pokutu ve výši součtu:</w:t>
      </w:r>
    </w:p>
    <w:p w14:paraId="57E33286" w14:textId="77777777" w:rsidR="00A838A3" w:rsidRDefault="005978D5">
      <w:pPr>
        <w:pStyle w:val="Bodytext20"/>
        <w:framePr w:w="9965" w:h="14799" w:hRule="exact" w:wrap="none" w:vAnchor="page" w:hAnchor="page" w:x="990" w:y="459"/>
        <w:numPr>
          <w:ilvl w:val="0"/>
          <w:numId w:val="2"/>
        </w:numPr>
        <w:shd w:val="clear" w:color="auto" w:fill="auto"/>
        <w:tabs>
          <w:tab w:val="left" w:pos="207"/>
        </w:tabs>
        <w:spacing w:before="0" w:after="0" w:line="216" w:lineRule="exact"/>
      </w:pPr>
      <w:r>
        <w:t>nákladů pronajímatele vzniklých s odebráním předmětu nájmu a případným vymáháním všech dlužných splátek úplaty za nájem, vyúčtovaných smluvních pokut a náhrad škod nebo jiných dlužných úhrad,</w:t>
      </w:r>
    </w:p>
    <w:p w14:paraId="57E33287"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line="216" w:lineRule="exact"/>
        <w:ind w:right="160"/>
      </w:pPr>
      <w:r>
        <w:t>nákladů účelně vynaložených pronajímatelem na opravy, je-li odebraný předmět nájmu ve stavu, který neodpovídá běžnému opotřebení,</w:t>
      </w:r>
    </w:p>
    <w:p w14:paraId="57E33288"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line="216" w:lineRule="exact"/>
      </w:pPr>
      <w:r>
        <w:t xml:space="preserve">částky ve výši </w:t>
      </w:r>
      <w:proofErr w:type="gramStart"/>
      <w:r>
        <w:t>100%</w:t>
      </w:r>
      <w:proofErr w:type="gramEnd"/>
      <w:r>
        <w:t xml:space="preserve"> z budoucích splátek úplaty za nájem předmětu nájmu vč. DPH, splatných po dni odstoupení od nájemní smlouvy do původně sjednaného data skončení nájmu, stanovených v nájemní smlouvě,</w:t>
      </w:r>
    </w:p>
    <w:p w14:paraId="57E33289" w14:textId="77777777" w:rsidR="00A838A3" w:rsidRDefault="005978D5">
      <w:pPr>
        <w:pStyle w:val="Bodytext20"/>
        <w:framePr w:w="9965" w:h="14799" w:hRule="exact" w:wrap="none" w:vAnchor="page" w:hAnchor="page" w:x="990" w:y="459"/>
        <w:numPr>
          <w:ilvl w:val="0"/>
          <w:numId w:val="2"/>
        </w:numPr>
        <w:shd w:val="clear" w:color="auto" w:fill="auto"/>
        <w:tabs>
          <w:tab w:val="left" w:pos="204"/>
        </w:tabs>
        <w:spacing w:before="0" w:after="0" w:line="216" w:lineRule="exact"/>
      </w:pPr>
      <w:r>
        <w:t>další škody vzniklé nájemci v důsledku odstoupení od nájemní smlouvy nebo na předmětu nájmu.</w:t>
      </w:r>
    </w:p>
    <w:p w14:paraId="57E3328A" w14:textId="77777777" w:rsidR="00A838A3" w:rsidRDefault="005978D5">
      <w:pPr>
        <w:pStyle w:val="Bodytext20"/>
        <w:framePr w:w="9965" w:h="14799" w:hRule="exact" w:wrap="none" w:vAnchor="page" w:hAnchor="page" w:x="990" w:y="459"/>
        <w:numPr>
          <w:ilvl w:val="1"/>
          <w:numId w:val="1"/>
        </w:numPr>
        <w:shd w:val="clear" w:color="auto" w:fill="auto"/>
        <w:tabs>
          <w:tab w:val="left" w:pos="509"/>
        </w:tabs>
        <w:spacing w:before="0" w:after="120" w:line="216" w:lineRule="exact"/>
      </w:pPr>
      <w:r>
        <w:t>V případě odstoupení pronajímatele od nájemní smlouvy z důvodu jejího podstatného porušení nevrací pronajímatel nájemci nájemcem uhrazené platby splátek úplaty za nájem předmětu nájmu.</w:t>
      </w:r>
    </w:p>
    <w:p w14:paraId="57E3328B" w14:textId="77777777" w:rsidR="00A838A3" w:rsidRDefault="005978D5">
      <w:pPr>
        <w:pStyle w:val="Bodytext20"/>
        <w:framePr w:w="9965" w:h="14799" w:hRule="exact" w:wrap="none" w:vAnchor="page" w:hAnchor="page" w:x="990" w:y="459"/>
        <w:numPr>
          <w:ilvl w:val="0"/>
          <w:numId w:val="1"/>
        </w:numPr>
        <w:shd w:val="clear" w:color="auto" w:fill="auto"/>
        <w:tabs>
          <w:tab w:val="left" w:pos="485"/>
        </w:tabs>
        <w:spacing w:before="0" w:after="0" w:line="216" w:lineRule="exact"/>
      </w:pPr>
      <w:r>
        <w:t>Závěrečné finanční vyúčtování</w:t>
      </w:r>
    </w:p>
    <w:p w14:paraId="57E3328C" w14:textId="77777777" w:rsidR="00A838A3" w:rsidRDefault="005978D5">
      <w:pPr>
        <w:pStyle w:val="Bodytext20"/>
        <w:framePr w:w="9965" w:h="14799" w:hRule="exact" w:wrap="none" w:vAnchor="page" w:hAnchor="page" w:x="990" w:y="459"/>
        <w:numPr>
          <w:ilvl w:val="1"/>
          <w:numId w:val="1"/>
        </w:numPr>
        <w:shd w:val="clear" w:color="auto" w:fill="auto"/>
        <w:tabs>
          <w:tab w:val="left" w:pos="490"/>
        </w:tabs>
        <w:spacing w:before="0" w:after="0" w:line="216" w:lineRule="exact"/>
      </w:pPr>
      <w:r>
        <w:t xml:space="preserve">K datu ukončení nájemní smlouvy provede pronajímatel za podmínek stanovených v těchto VOP závěrečné finanční vyúčtování vzájemných závazků a pohledávek obou smluvních stran (dále </w:t>
      </w:r>
      <w:proofErr w:type="gramStart"/>
      <w:r>
        <w:t>jen ,,ZFV</w:t>
      </w:r>
      <w:proofErr w:type="gramEnd"/>
      <w:r>
        <w:t>“).</w:t>
      </w:r>
    </w:p>
    <w:p w14:paraId="57E3328D" w14:textId="77777777" w:rsidR="00A838A3" w:rsidRDefault="005978D5">
      <w:pPr>
        <w:pStyle w:val="Bodytext20"/>
        <w:framePr w:w="9965" w:h="14799" w:hRule="exact" w:wrap="none" w:vAnchor="page" w:hAnchor="page" w:x="990" w:y="459"/>
        <w:numPr>
          <w:ilvl w:val="1"/>
          <w:numId w:val="1"/>
        </w:numPr>
        <w:shd w:val="clear" w:color="auto" w:fill="auto"/>
        <w:tabs>
          <w:tab w:val="left" w:pos="514"/>
        </w:tabs>
        <w:spacing w:before="0" w:after="0" w:line="216" w:lineRule="exact"/>
      </w:pPr>
      <w:r>
        <w:t>ZFV vyhotoví pronajímatel ihned poté, kdy jsou známy, nebo je možné určit všechny položky zahrnované do vyúčtování dle těchto VOP. Pokud po vyhotovení ZFV vyjdou najevo dosud nevypořádané nároky smluvních stran z nájemního vztahu, je pronajímatel oprávněn vyhotovit opravné ZFV, toto zaslat nájemci a smluvní strany jsou povinny provést vypořádání případného přeplatku či nedoplatku.</w:t>
      </w:r>
    </w:p>
    <w:p w14:paraId="57E3328E" w14:textId="77777777" w:rsidR="00A838A3" w:rsidRDefault="005978D5">
      <w:pPr>
        <w:pStyle w:val="Bodytext20"/>
        <w:framePr w:w="9965" w:h="14799" w:hRule="exact" w:wrap="none" w:vAnchor="page" w:hAnchor="page" w:x="990" w:y="459"/>
        <w:numPr>
          <w:ilvl w:val="1"/>
          <w:numId w:val="1"/>
        </w:numPr>
        <w:shd w:val="clear" w:color="auto" w:fill="auto"/>
        <w:tabs>
          <w:tab w:val="left" w:pos="509"/>
        </w:tabs>
        <w:spacing w:before="0" w:after="0" w:line="216" w:lineRule="exact"/>
      </w:pPr>
      <w:r>
        <w:t>Po skončení nájmu je pronajímatel povinen do 30 dnů ode dne provedení ZFV, vrátit nájemci jistotu nebo její část, která nebyla započtena na zaplacení pohledávek pronajímatele.</w:t>
      </w:r>
    </w:p>
    <w:p w14:paraId="57E3328F" w14:textId="2C77FE96" w:rsidR="00A838A3" w:rsidRDefault="005978D5">
      <w:pPr>
        <w:pStyle w:val="Headerorfooter70"/>
        <w:framePr w:wrap="none" w:vAnchor="page" w:hAnchor="page" w:x="903" w:y="15680"/>
        <w:shd w:val="clear" w:color="auto" w:fill="auto"/>
      </w:pPr>
      <w:r>
        <w:t>St</w:t>
      </w:r>
      <w:r w:rsidR="00064B5D">
        <w:t>rana 11 z 13</w:t>
      </w:r>
    </w:p>
    <w:p w14:paraId="57E33290" w14:textId="1DE5A360" w:rsidR="00A838A3" w:rsidRDefault="005978D5">
      <w:pPr>
        <w:pStyle w:val="Headerorfooter10"/>
        <w:framePr w:wrap="none" w:vAnchor="page" w:hAnchor="page" w:x="9889" w:y="15642"/>
        <w:shd w:val="clear" w:color="auto" w:fill="auto"/>
      </w:pPr>
      <w:r>
        <w:t xml:space="preserve">Id tisku </w:t>
      </w:r>
      <w:r w:rsidR="00064B5D">
        <w:t>1</w:t>
      </w:r>
      <w:r>
        <w:t>303247</w:t>
      </w:r>
    </w:p>
    <w:p w14:paraId="57E33291" w14:textId="77777777" w:rsidR="00A838A3" w:rsidRDefault="00A838A3">
      <w:pPr>
        <w:rPr>
          <w:sz w:val="2"/>
          <w:szCs w:val="2"/>
        </w:rPr>
        <w:sectPr w:rsidR="00A838A3">
          <w:pgSz w:w="11900" w:h="16840"/>
          <w:pgMar w:top="360" w:right="360" w:bottom="360" w:left="360" w:header="0" w:footer="3" w:gutter="0"/>
          <w:cols w:space="720"/>
          <w:noEndnote/>
          <w:docGrid w:linePitch="360"/>
        </w:sectPr>
      </w:pPr>
    </w:p>
    <w:p w14:paraId="57E33292" w14:textId="77777777" w:rsidR="00A838A3" w:rsidRDefault="005978D5">
      <w:pPr>
        <w:pStyle w:val="Bodytext20"/>
        <w:framePr w:w="9931" w:h="13717" w:hRule="exact" w:wrap="none" w:vAnchor="page" w:hAnchor="page" w:x="1007" w:y="551"/>
        <w:numPr>
          <w:ilvl w:val="1"/>
          <w:numId w:val="1"/>
        </w:numPr>
        <w:shd w:val="clear" w:color="auto" w:fill="auto"/>
        <w:tabs>
          <w:tab w:val="left" w:pos="522"/>
        </w:tabs>
        <w:spacing w:before="0" w:after="0"/>
      </w:pPr>
      <w:r>
        <w:lastRenderedPageBreak/>
        <w:t>Nájemce je povinen zaplatit pronajímateli vyčíslené pohledávky ve lhůtě stanovené v ZFV, případně na daňovém dokladu.</w:t>
      </w:r>
    </w:p>
    <w:p w14:paraId="57E33293" w14:textId="77777777" w:rsidR="00A838A3" w:rsidRDefault="005978D5">
      <w:pPr>
        <w:pStyle w:val="Bodytext20"/>
        <w:framePr w:w="9931" w:h="13717" w:hRule="exact" w:wrap="none" w:vAnchor="page" w:hAnchor="page" w:x="1007" w:y="551"/>
        <w:numPr>
          <w:ilvl w:val="1"/>
          <w:numId w:val="1"/>
        </w:numPr>
        <w:shd w:val="clear" w:color="auto" w:fill="auto"/>
        <w:tabs>
          <w:tab w:val="left" w:pos="508"/>
        </w:tabs>
        <w:spacing w:before="0" w:after="0"/>
      </w:pPr>
      <w:r>
        <w:t>ZFV při řádně nebo předčasně ukončené nájemní smlouvě:</w:t>
      </w:r>
    </w:p>
    <w:p w14:paraId="57E33294" w14:textId="77777777" w:rsidR="00A838A3" w:rsidRDefault="005978D5">
      <w:pPr>
        <w:pStyle w:val="Bodytext20"/>
        <w:framePr w:w="9931" w:h="13717" w:hRule="exact" w:wrap="none" w:vAnchor="page" w:hAnchor="page" w:x="1007" w:y="551"/>
        <w:shd w:val="clear" w:color="auto" w:fill="auto"/>
        <w:spacing w:before="0" w:after="0"/>
      </w:pPr>
      <w:r>
        <w:t xml:space="preserve">Pokud dojde k předčasnému ukončení nájemní smlouvy, bude poměrně přepočten sjednaný nájezd kilometrů pro původně sjednanou dobu nájmu na skutečnou dobu nájmu (například, pokud by původně sjednaný nájezd kilometrů činil 5.000 km a původně sjednaná doba nájmu 5 měsíců, přičemž by došlo k předčasnému ukončení nájemní smlouvy a skutečná doba nájmu by činila 1 měsíc, pak by přepočtený sjednaný nájezd kilometrů činil 1.000 km) a tento přepočtený sjednaný nájezd kilometrů bude porovnán se stavem skutečně najetých </w:t>
      </w:r>
      <w:r>
        <w:t>kilometrů, přičemž skutečně najeté kilometry nad přepočtený sjednaný nájezd kilometrů budou vypořádány obdobně postupem podle článku 2 těchto VOP</w:t>
      </w:r>
    </w:p>
    <w:p w14:paraId="57E33295" w14:textId="77777777" w:rsidR="00A838A3" w:rsidRDefault="005978D5">
      <w:pPr>
        <w:pStyle w:val="Bodytext20"/>
        <w:framePr w:w="9931" w:h="13717" w:hRule="exact" w:wrap="none" w:vAnchor="page" w:hAnchor="page" w:x="1007" w:y="551"/>
        <w:numPr>
          <w:ilvl w:val="1"/>
          <w:numId w:val="1"/>
        </w:numPr>
        <w:shd w:val="clear" w:color="auto" w:fill="auto"/>
        <w:tabs>
          <w:tab w:val="left" w:pos="508"/>
        </w:tabs>
        <w:spacing w:before="0" w:after="0"/>
      </w:pPr>
      <w:r>
        <w:t>ZFV při předčasně ukončené nájemní smlouvě:</w:t>
      </w:r>
    </w:p>
    <w:p w14:paraId="57E33296" w14:textId="77777777" w:rsidR="00A838A3" w:rsidRDefault="005978D5">
      <w:pPr>
        <w:pStyle w:val="Bodytext20"/>
        <w:framePr w:w="9931" w:h="13717" w:hRule="exact" w:wrap="none" w:vAnchor="page" w:hAnchor="page" w:x="1007" w:y="551"/>
        <w:numPr>
          <w:ilvl w:val="0"/>
          <w:numId w:val="3"/>
        </w:numPr>
        <w:shd w:val="clear" w:color="auto" w:fill="auto"/>
        <w:tabs>
          <w:tab w:val="left" w:pos="301"/>
        </w:tabs>
        <w:spacing w:before="0" w:after="0"/>
      </w:pPr>
      <w:r>
        <w:t>Totální škoda a odcizení:</w:t>
      </w:r>
    </w:p>
    <w:p w14:paraId="57E33297" w14:textId="77777777" w:rsidR="00A838A3" w:rsidRDefault="005978D5">
      <w:pPr>
        <w:pStyle w:val="Bodytext20"/>
        <w:framePr w:w="9931" w:h="13717" w:hRule="exact" w:wrap="none" w:vAnchor="page" w:hAnchor="page" w:x="1007" w:y="551"/>
        <w:shd w:val="clear" w:color="auto" w:fill="auto"/>
        <w:spacing w:before="0" w:after="0"/>
      </w:pPr>
      <w:r>
        <w:t>V případě ukončení nájemní smlouvy z titulu odcizení nebo totální škody je pronajímatel oprávněn požadovat po nájemci zaplacení částky odpovídající souhrnu:</w:t>
      </w:r>
    </w:p>
    <w:p w14:paraId="57E33298" w14:textId="77777777" w:rsidR="00A838A3" w:rsidRDefault="005978D5">
      <w:pPr>
        <w:pStyle w:val="Bodytext20"/>
        <w:framePr w:w="9931" w:h="13717" w:hRule="exact" w:wrap="none" w:vAnchor="page" w:hAnchor="page" w:x="1007" w:y="551"/>
        <w:numPr>
          <w:ilvl w:val="0"/>
          <w:numId w:val="2"/>
        </w:numPr>
        <w:shd w:val="clear" w:color="auto" w:fill="auto"/>
        <w:tabs>
          <w:tab w:val="left" w:pos="218"/>
        </w:tabs>
        <w:spacing w:before="0" w:after="0"/>
      </w:pPr>
      <w:r>
        <w:t>dlužných splátek úplaty za nájem předmětu nájmu a jiných plateb dle nájemní smlouvy (tj. rozdíl mezi splatnými splátkami úplaty za nájem předmětu nájmu a platbami do doby předčasného ukončení nájemní smlouvy a splátkami a platbami skutečně zaplacenými),</w:t>
      </w:r>
    </w:p>
    <w:p w14:paraId="57E33299" w14:textId="77777777" w:rsidR="00A838A3" w:rsidRDefault="005978D5">
      <w:pPr>
        <w:pStyle w:val="Bodytext20"/>
        <w:framePr w:w="9931" w:h="13717" w:hRule="exact" w:wrap="none" w:vAnchor="page" w:hAnchor="page" w:x="1007" w:y="551"/>
        <w:numPr>
          <w:ilvl w:val="0"/>
          <w:numId w:val="2"/>
        </w:numPr>
        <w:shd w:val="clear" w:color="auto" w:fill="auto"/>
        <w:tabs>
          <w:tab w:val="left" w:pos="218"/>
        </w:tabs>
        <w:spacing w:before="0" w:after="0"/>
      </w:pPr>
      <w:r>
        <w:t>náhrady škody vzniklé pronajímateli ve výši nákladů spojených s ukončením nájemní smlouvy z titulu odcizení nebo totální škody,</w:t>
      </w:r>
    </w:p>
    <w:p w14:paraId="57E3329A" w14:textId="77777777" w:rsidR="00A838A3" w:rsidRDefault="005978D5">
      <w:pPr>
        <w:pStyle w:val="Bodytext20"/>
        <w:framePr w:w="9931" w:h="13717" w:hRule="exact" w:wrap="none" w:vAnchor="page" w:hAnchor="page" w:x="1007" w:y="551"/>
        <w:numPr>
          <w:ilvl w:val="0"/>
          <w:numId w:val="2"/>
        </w:numPr>
        <w:shd w:val="clear" w:color="auto" w:fill="auto"/>
        <w:tabs>
          <w:tab w:val="left" w:pos="218"/>
        </w:tabs>
        <w:spacing w:before="0" w:after="0"/>
      </w:pPr>
      <w:r>
        <w:t>veškerých dalších plateb, které je nájemce povinen dle nájemní smlouvy a těchto VOP zaplatit pronajímateli.</w:t>
      </w:r>
    </w:p>
    <w:p w14:paraId="57E3329B" w14:textId="77777777" w:rsidR="00A838A3" w:rsidRDefault="005978D5">
      <w:pPr>
        <w:pStyle w:val="Bodytext20"/>
        <w:framePr w:w="9931" w:h="13717" w:hRule="exact" w:wrap="none" w:vAnchor="page" w:hAnchor="page" w:x="1007" w:y="551"/>
        <w:numPr>
          <w:ilvl w:val="0"/>
          <w:numId w:val="3"/>
        </w:numPr>
        <w:shd w:val="clear" w:color="auto" w:fill="auto"/>
        <w:tabs>
          <w:tab w:val="left" w:pos="301"/>
        </w:tabs>
        <w:spacing w:before="0" w:after="0"/>
      </w:pPr>
      <w:r>
        <w:t>Zánik právnické osoby a úmrtí nájemce:</w:t>
      </w:r>
    </w:p>
    <w:p w14:paraId="57E3329C" w14:textId="77777777" w:rsidR="00A838A3" w:rsidRDefault="005978D5">
      <w:pPr>
        <w:pStyle w:val="Bodytext20"/>
        <w:framePr w:w="9931" w:h="13717" w:hRule="exact" w:wrap="none" w:vAnchor="page" w:hAnchor="page" w:x="1007" w:y="551"/>
        <w:shd w:val="clear" w:color="auto" w:fill="auto"/>
        <w:spacing w:before="0" w:after="0"/>
      </w:pPr>
      <w:r>
        <w:t>Při zániku právnické osoby nebo při úmrtí nájemce je pronajímatel oprávněn požadovat po nájemci zaplacení částky odpovídající souhrnu:</w:t>
      </w:r>
    </w:p>
    <w:p w14:paraId="57E3329D" w14:textId="77777777" w:rsidR="00A838A3" w:rsidRDefault="005978D5">
      <w:pPr>
        <w:pStyle w:val="Bodytext20"/>
        <w:framePr w:w="9931" w:h="13717" w:hRule="exact" w:wrap="none" w:vAnchor="page" w:hAnchor="page" w:x="1007" w:y="551"/>
        <w:numPr>
          <w:ilvl w:val="0"/>
          <w:numId w:val="2"/>
        </w:numPr>
        <w:shd w:val="clear" w:color="auto" w:fill="auto"/>
        <w:tabs>
          <w:tab w:val="left" w:pos="218"/>
        </w:tabs>
        <w:spacing w:before="0" w:after="0"/>
      </w:pPr>
      <w:r>
        <w:t>dlužných splátek úplaty za nájem předmětu nájmu a jiných plateb dle nájemní smlouvy (tj. rozdíl mezi splatnými splátkami úplaty za nájem předmětu nájmu a platbami do doby předčasného ukončení nájemní smlouvy a splátkami a platbami skutečně zaplacenými),</w:t>
      </w:r>
    </w:p>
    <w:p w14:paraId="57E3329E" w14:textId="77777777" w:rsidR="00A838A3" w:rsidRDefault="005978D5">
      <w:pPr>
        <w:pStyle w:val="Bodytext20"/>
        <w:framePr w:w="9931" w:h="13717" w:hRule="exact" w:wrap="none" w:vAnchor="page" w:hAnchor="page" w:x="1007" w:y="551"/>
        <w:numPr>
          <w:ilvl w:val="0"/>
          <w:numId w:val="2"/>
        </w:numPr>
        <w:shd w:val="clear" w:color="auto" w:fill="auto"/>
        <w:tabs>
          <w:tab w:val="left" w:pos="218"/>
        </w:tabs>
        <w:spacing w:before="0" w:after="0"/>
      </w:pPr>
      <w:r>
        <w:t>náhrady škody vzniklé pronajímateli ve výši nákladů spojených s ukončením nájemní smlouvy z titulu zániku právnické osoby nebo při úmrtí nájemce,</w:t>
      </w:r>
    </w:p>
    <w:p w14:paraId="57E3329F" w14:textId="77777777" w:rsidR="00A838A3" w:rsidRDefault="005978D5">
      <w:pPr>
        <w:pStyle w:val="Bodytext20"/>
        <w:framePr w:w="9931" w:h="13717" w:hRule="exact" w:wrap="none" w:vAnchor="page" w:hAnchor="page" w:x="1007" w:y="551"/>
        <w:numPr>
          <w:ilvl w:val="0"/>
          <w:numId w:val="2"/>
        </w:numPr>
        <w:shd w:val="clear" w:color="auto" w:fill="auto"/>
        <w:tabs>
          <w:tab w:val="left" w:pos="218"/>
        </w:tabs>
        <w:spacing w:before="0" w:after="104"/>
      </w:pPr>
      <w:r>
        <w:t>veškerých dalších plateb, které je nájemce povinen dle nájemní smlouvy a těchto VOP zaplatit pronajímateli.</w:t>
      </w:r>
    </w:p>
    <w:p w14:paraId="57E332A0" w14:textId="77777777" w:rsidR="00A838A3" w:rsidRDefault="005978D5">
      <w:pPr>
        <w:pStyle w:val="Bodytext20"/>
        <w:framePr w:w="9931" w:h="13717" w:hRule="exact" w:wrap="none" w:vAnchor="page" w:hAnchor="page" w:x="1007" w:y="551"/>
        <w:numPr>
          <w:ilvl w:val="0"/>
          <w:numId w:val="1"/>
        </w:numPr>
        <w:shd w:val="clear" w:color="auto" w:fill="auto"/>
        <w:tabs>
          <w:tab w:val="left" w:pos="500"/>
        </w:tabs>
        <w:spacing w:before="0" w:after="0" w:line="216" w:lineRule="exact"/>
      </w:pPr>
      <w:r>
        <w:t>Smluvní pokuty, náhrady škod a poplatky</w:t>
      </w:r>
    </w:p>
    <w:p w14:paraId="57E332A1" w14:textId="77777777" w:rsidR="00A838A3" w:rsidRDefault="005978D5">
      <w:pPr>
        <w:pStyle w:val="Bodytext20"/>
        <w:framePr w:w="9931" w:h="13717" w:hRule="exact" w:wrap="none" w:vAnchor="page" w:hAnchor="page" w:x="1007" w:y="551"/>
        <w:numPr>
          <w:ilvl w:val="1"/>
          <w:numId w:val="1"/>
        </w:numPr>
        <w:shd w:val="clear" w:color="auto" w:fill="auto"/>
        <w:tabs>
          <w:tab w:val="left" w:pos="500"/>
        </w:tabs>
        <w:spacing w:before="0" w:after="0" w:line="216" w:lineRule="exact"/>
      </w:pPr>
      <w:r>
        <w:t>Bez ohledu na ostatní ujednání obsažené v nájemní smlouvě a těchto VOP se nájemce zavazuje uhradit pronajímateli při porušení smluvních povinností:</w:t>
      </w:r>
    </w:p>
    <w:p w14:paraId="57E332A2" w14:textId="77777777" w:rsidR="00A838A3" w:rsidRDefault="005978D5">
      <w:pPr>
        <w:pStyle w:val="Bodytext20"/>
        <w:framePr w:w="9931" w:h="13717" w:hRule="exact" w:wrap="none" w:vAnchor="page" w:hAnchor="page" w:x="1007" w:y="551"/>
        <w:numPr>
          <w:ilvl w:val="0"/>
          <w:numId w:val="2"/>
        </w:numPr>
        <w:shd w:val="clear" w:color="auto" w:fill="auto"/>
        <w:tabs>
          <w:tab w:val="left" w:pos="218"/>
        </w:tabs>
        <w:spacing w:before="0" w:after="0" w:line="216" w:lineRule="exact"/>
      </w:pPr>
      <w:r>
        <w:t>prokazatelné náklady pronajímatele spojené s vymáháním splnění povinností nebo spojené se splněním povinností místo nájemce nebo náklady vzniklé porušením povinností nájemce,</w:t>
      </w:r>
    </w:p>
    <w:p w14:paraId="57E332A3" w14:textId="77777777" w:rsidR="00A838A3" w:rsidRDefault="005978D5">
      <w:pPr>
        <w:pStyle w:val="Bodytext20"/>
        <w:framePr w:w="9931" w:h="13717" w:hRule="exact" w:wrap="none" w:vAnchor="page" w:hAnchor="page" w:x="1007" w:y="551"/>
        <w:numPr>
          <w:ilvl w:val="0"/>
          <w:numId w:val="2"/>
        </w:numPr>
        <w:shd w:val="clear" w:color="auto" w:fill="auto"/>
        <w:tabs>
          <w:tab w:val="left" w:pos="218"/>
        </w:tabs>
        <w:spacing w:before="0" w:after="0" w:line="216" w:lineRule="exact"/>
      </w:pPr>
      <w:r>
        <w:t xml:space="preserve">smluvní pokutu ve výši </w:t>
      </w:r>
      <w:proofErr w:type="gramStart"/>
      <w:r>
        <w:t>3.000,-</w:t>
      </w:r>
      <w:proofErr w:type="gramEnd"/>
      <w:r>
        <w:t xml:space="preserve"> Kč, pokud v nájemní smlouvě a těchto VOP není uvedena smluvní pokuta vyšší, a to za každou povinnost nesplněnou v daném časovém období,</w:t>
      </w:r>
    </w:p>
    <w:p w14:paraId="57E332A4" w14:textId="77777777" w:rsidR="00A838A3" w:rsidRDefault="005978D5">
      <w:pPr>
        <w:pStyle w:val="Bodytext20"/>
        <w:framePr w:w="9931" w:h="13717" w:hRule="exact" w:wrap="none" w:vAnchor="page" w:hAnchor="page" w:x="1007" w:y="551"/>
        <w:numPr>
          <w:ilvl w:val="0"/>
          <w:numId w:val="2"/>
        </w:numPr>
        <w:shd w:val="clear" w:color="auto" w:fill="auto"/>
        <w:tabs>
          <w:tab w:val="left" w:pos="218"/>
        </w:tabs>
        <w:spacing w:before="0" w:after="0" w:line="216" w:lineRule="exact"/>
      </w:pPr>
      <w:r>
        <w:t>náhradu újmy (skutečnou škodu a ušlý zisk) v plné výši, pokud pronajímateli vznikla škoda v důsledku nesplnění, respektive porušení povinnosti nájemce,</w:t>
      </w:r>
    </w:p>
    <w:p w14:paraId="57E332A5" w14:textId="77777777" w:rsidR="00A838A3" w:rsidRDefault="005978D5">
      <w:pPr>
        <w:pStyle w:val="Bodytext20"/>
        <w:framePr w:w="9931" w:h="13717" w:hRule="exact" w:wrap="none" w:vAnchor="page" w:hAnchor="page" w:x="1007" w:y="551"/>
        <w:numPr>
          <w:ilvl w:val="0"/>
          <w:numId w:val="2"/>
        </w:numPr>
        <w:shd w:val="clear" w:color="auto" w:fill="auto"/>
        <w:tabs>
          <w:tab w:val="left" w:pos="218"/>
        </w:tabs>
        <w:spacing w:before="0" w:after="0" w:line="216" w:lineRule="exact"/>
      </w:pPr>
      <w:r>
        <w:t xml:space="preserve">smluvní pokutu ve výši </w:t>
      </w:r>
      <w:proofErr w:type="gramStart"/>
      <w:r>
        <w:t>2.000,-</w:t>
      </w:r>
      <w:proofErr w:type="gramEnd"/>
      <w:r>
        <w:t xml:space="preserve"> Kč za každý den prodlení s vrácením vozidla.</w:t>
      </w:r>
    </w:p>
    <w:p w14:paraId="57E332A6" w14:textId="77777777" w:rsidR="00A838A3" w:rsidRDefault="005978D5">
      <w:pPr>
        <w:pStyle w:val="Bodytext20"/>
        <w:framePr w:w="9931" w:h="13717" w:hRule="exact" w:wrap="none" w:vAnchor="page" w:hAnchor="page" w:x="1007" w:y="551"/>
        <w:numPr>
          <w:ilvl w:val="1"/>
          <w:numId w:val="1"/>
        </w:numPr>
        <w:shd w:val="clear" w:color="auto" w:fill="auto"/>
        <w:tabs>
          <w:tab w:val="left" w:pos="517"/>
        </w:tabs>
        <w:spacing w:before="0" w:after="0" w:line="216" w:lineRule="exact"/>
      </w:pPr>
      <w:r>
        <w:t>Právo na smluvní pokutu vzniká pronajímateli okamžikem porušení povinnosti nájemcem a nezaniká, odstoupí-li pronajímatel od nájemní smlouvy v důsledku jejího podstatného porušení nájemcem.</w:t>
      </w:r>
    </w:p>
    <w:p w14:paraId="57E332A7" w14:textId="77777777" w:rsidR="00A838A3" w:rsidRDefault="005978D5">
      <w:pPr>
        <w:pStyle w:val="Bodytext20"/>
        <w:framePr w:w="9931" w:h="13717" w:hRule="exact" w:wrap="none" w:vAnchor="page" w:hAnchor="page" w:x="1007" w:y="551"/>
        <w:numPr>
          <w:ilvl w:val="1"/>
          <w:numId w:val="1"/>
        </w:numPr>
        <w:shd w:val="clear" w:color="auto" w:fill="auto"/>
        <w:tabs>
          <w:tab w:val="left" w:pos="512"/>
        </w:tabs>
        <w:spacing w:before="0" w:after="100" w:line="216" w:lineRule="exact"/>
      </w:pPr>
      <w:r>
        <w:t>Zaplacením kterékoliv smluvní pokuty není dotčeno právo pronajímatele na náhradu škody způsobené porušením povinností nájemcem, a to v plném jejím rozsahu. Nahrazuje se skutečná škoda a ušlý zisk.</w:t>
      </w:r>
    </w:p>
    <w:p w14:paraId="57E332A8" w14:textId="77777777" w:rsidR="00A838A3" w:rsidRDefault="005978D5">
      <w:pPr>
        <w:pStyle w:val="Bodytext20"/>
        <w:framePr w:w="9931" w:h="13717" w:hRule="exact" w:wrap="none" w:vAnchor="page" w:hAnchor="page" w:x="1007" w:y="551"/>
        <w:numPr>
          <w:ilvl w:val="0"/>
          <w:numId w:val="1"/>
        </w:numPr>
        <w:shd w:val="clear" w:color="auto" w:fill="auto"/>
        <w:tabs>
          <w:tab w:val="left" w:pos="500"/>
        </w:tabs>
        <w:spacing w:before="0" w:after="0" w:line="216" w:lineRule="exact"/>
      </w:pPr>
      <w:r>
        <w:t>Závěrečná ustanovení</w:t>
      </w:r>
    </w:p>
    <w:p w14:paraId="57E332A9" w14:textId="77777777" w:rsidR="00A838A3" w:rsidRDefault="005978D5">
      <w:pPr>
        <w:pStyle w:val="Bodytext20"/>
        <w:framePr w:w="9931" w:h="13717" w:hRule="exact" w:wrap="none" w:vAnchor="page" w:hAnchor="page" w:x="1007" w:y="551"/>
        <w:numPr>
          <w:ilvl w:val="1"/>
          <w:numId w:val="1"/>
        </w:numPr>
        <w:shd w:val="clear" w:color="auto" w:fill="auto"/>
        <w:tabs>
          <w:tab w:val="left" w:pos="500"/>
        </w:tabs>
        <w:spacing w:before="0" w:after="0" w:line="216" w:lineRule="exact"/>
      </w:pPr>
      <w:r>
        <w:t xml:space="preserve">Pronajímatel je oprávněn účtovat nájemci za každou změnu nájemní smlouvy vyvolanou nájemcem poplatek (jako náhradu nákladů na administrativu a související úkony) ve výši </w:t>
      </w:r>
      <w:proofErr w:type="gramStart"/>
      <w:r>
        <w:t>5.000,-</w:t>
      </w:r>
      <w:proofErr w:type="gramEnd"/>
      <w:r>
        <w:t xml:space="preserve"> Kč.</w:t>
      </w:r>
    </w:p>
    <w:p w14:paraId="57E332AA" w14:textId="77777777" w:rsidR="00A838A3" w:rsidRDefault="005978D5">
      <w:pPr>
        <w:pStyle w:val="Bodytext20"/>
        <w:framePr w:w="9931" w:h="13717" w:hRule="exact" w:wrap="none" w:vAnchor="page" w:hAnchor="page" w:x="1007" w:y="551"/>
        <w:numPr>
          <w:ilvl w:val="1"/>
          <w:numId w:val="1"/>
        </w:numPr>
        <w:shd w:val="clear" w:color="auto" w:fill="auto"/>
        <w:tabs>
          <w:tab w:val="left" w:pos="517"/>
        </w:tabs>
        <w:spacing w:before="0" w:after="0" w:line="216" w:lineRule="exact"/>
      </w:pPr>
      <w:r>
        <w:t xml:space="preserve">V případě opakované žádosti nájemce o předložení návrhu předčasného ukončení nájemní smlouvy je pronajímatel oprávněn požadovat předem uhrazení poplatku za každý jednotlivý návrh ve výši </w:t>
      </w:r>
      <w:proofErr w:type="gramStart"/>
      <w:r>
        <w:t>3.000,-</w:t>
      </w:r>
      <w:proofErr w:type="gramEnd"/>
      <w:r>
        <w:t xml:space="preserve"> Kč.</w:t>
      </w:r>
    </w:p>
    <w:p w14:paraId="57E332AB" w14:textId="77777777" w:rsidR="00A838A3" w:rsidRDefault="005978D5">
      <w:pPr>
        <w:pStyle w:val="Bodytext20"/>
        <w:framePr w:w="9931" w:h="13717" w:hRule="exact" w:wrap="none" w:vAnchor="page" w:hAnchor="page" w:x="1007" w:y="551"/>
        <w:numPr>
          <w:ilvl w:val="1"/>
          <w:numId w:val="1"/>
        </w:numPr>
        <w:shd w:val="clear" w:color="auto" w:fill="auto"/>
        <w:tabs>
          <w:tab w:val="left" w:pos="522"/>
        </w:tabs>
        <w:spacing w:before="0" w:after="0" w:line="216" w:lineRule="exact"/>
      </w:pPr>
      <w:r>
        <w:t xml:space="preserve">Nájemce se zavazuje hospodařit tak, aby se nedostal do úpadku a aby se jeho majetek nestal předmětem konkurzu či soudem schváleného vyrovnání, a že učiní veškerá potřebná opatření k tomu, aby předešel případné platební neschopnosti či předlužení. Dále se nájemce zavazuje, že bude pronajímatele včas informovat o tom, že je na jeho majetek veden výkon rozhodnutí nebo insolvenční, konkurzní či vyrovnávací řízení nebo že hrozí nebezpečí, že návrh na zahájení takového řízení bude podán. Porušení této povinnosti </w:t>
      </w:r>
      <w:r>
        <w:t>bude považováno za podstatné porušení nájemní smlouvy a pronajímatel může od nájemní smlouvy odstoupit.</w:t>
      </w:r>
    </w:p>
    <w:p w14:paraId="57E332AC" w14:textId="77777777" w:rsidR="00A838A3" w:rsidRDefault="005978D5">
      <w:pPr>
        <w:pStyle w:val="Bodytext20"/>
        <w:framePr w:w="9931" w:h="13717" w:hRule="exact" w:wrap="none" w:vAnchor="page" w:hAnchor="page" w:x="1007" w:y="551"/>
        <w:numPr>
          <w:ilvl w:val="1"/>
          <w:numId w:val="1"/>
        </w:numPr>
        <w:shd w:val="clear" w:color="auto" w:fill="auto"/>
        <w:tabs>
          <w:tab w:val="left" w:pos="508"/>
        </w:tabs>
        <w:spacing w:before="0" w:after="0" w:line="216" w:lineRule="exact"/>
      </w:pPr>
      <w:r>
        <w:t>Tyto VOP jsou nedílnou součástí nájemní smlouvy. Každá smluvní strana obdrží jedno jejich vyhotovení.</w:t>
      </w:r>
    </w:p>
    <w:p w14:paraId="57E332AD" w14:textId="77777777" w:rsidR="00A838A3" w:rsidRDefault="005978D5">
      <w:pPr>
        <w:pStyle w:val="Bodytext20"/>
        <w:framePr w:w="9931" w:h="13717" w:hRule="exact" w:wrap="none" w:vAnchor="page" w:hAnchor="page" w:x="1007" w:y="551"/>
        <w:numPr>
          <w:ilvl w:val="1"/>
          <w:numId w:val="1"/>
        </w:numPr>
        <w:shd w:val="clear" w:color="auto" w:fill="auto"/>
        <w:tabs>
          <w:tab w:val="left" w:pos="522"/>
        </w:tabs>
        <w:spacing w:before="0" w:after="0" w:line="216" w:lineRule="exact"/>
      </w:pPr>
      <w:r>
        <w:t xml:space="preserve">Smluvní strany shodně prohlašují, že se před podpisem nájemní smlouvy seznámily s jejím obsahem a obsahem těchto VOP, že oba dokumenty jsou pro ně určité a jim srozumitelné, a že nájemní smlouvaje uzavírána vážně, podle jejich pravé a svobodné </w:t>
      </w:r>
      <w:proofErr w:type="gramStart"/>
      <w:r>
        <w:t>vůle</w:t>
      </w:r>
      <w:proofErr w:type="gramEnd"/>
      <w:r>
        <w:t xml:space="preserve"> a nikoliv v tísni či za nápadně nevýhodných podmínek.</w:t>
      </w:r>
    </w:p>
    <w:p w14:paraId="57E332AE" w14:textId="77777777" w:rsidR="00A838A3" w:rsidRDefault="005978D5">
      <w:pPr>
        <w:pStyle w:val="Bodytext20"/>
        <w:framePr w:w="9931" w:h="13717" w:hRule="exact" w:wrap="none" w:vAnchor="page" w:hAnchor="page" w:x="1007" w:y="551"/>
        <w:numPr>
          <w:ilvl w:val="1"/>
          <w:numId w:val="1"/>
        </w:numPr>
        <w:shd w:val="clear" w:color="auto" w:fill="auto"/>
        <w:tabs>
          <w:tab w:val="left" w:pos="508"/>
        </w:tabs>
        <w:spacing w:before="0" w:after="0" w:line="216" w:lineRule="exact"/>
      </w:pPr>
      <w:r>
        <w:t>Nájemce je povinen poskytnout pronajímateli na jeho žádost roční účetní závěrku, pokud ji vyhotovuje. Podléhá-li nájemce zákonné povinnosti nechat si účetní závěrku ověřit auditorem, musí být předložena v této formě.</w:t>
      </w:r>
    </w:p>
    <w:p w14:paraId="57E332AF" w14:textId="77777777" w:rsidR="00A838A3" w:rsidRDefault="005978D5">
      <w:pPr>
        <w:pStyle w:val="Bodytext20"/>
        <w:framePr w:w="9931" w:h="13717" w:hRule="exact" w:wrap="none" w:vAnchor="page" w:hAnchor="page" w:x="1007" w:y="551"/>
        <w:numPr>
          <w:ilvl w:val="1"/>
          <w:numId w:val="1"/>
        </w:numPr>
        <w:shd w:val="clear" w:color="auto" w:fill="auto"/>
        <w:tabs>
          <w:tab w:val="left" w:pos="508"/>
        </w:tabs>
        <w:spacing w:before="0" w:after="0" w:line="216" w:lineRule="exact"/>
      </w:pPr>
      <w:r>
        <w:t>Tyto VOP zavazují právní nástupce či postupníky obou smluvních stran.</w:t>
      </w:r>
    </w:p>
    <w:p w14:paraId="57E332B0" w14:textId="3C5326FA" w:rsidR="00A838A3" w:rsidRDefault="005978D5">
      <w:pPr>
        <w:pStyle w:val="Headerorfooter10"/>
        <w:framePr w:wrap="none" w:vAnchor="page" w:hAnchor="page" w:x="906" w:y="15757"/>
        <w:shd w:val="clear" w:color="auto" w:fill="auto"/>
      </w:pPr>
      <w:r>
        <w:t>St</w:t>
      </w:r>
      <w:r w:rsidR="00064B5D">
        <w:t xml:space="preserve">rana 12 </w:t>
      </w:r>
      <w:r>
        <w:t>z</w:t>
      </w:r>
      <w:r w:rsidR="00064B5D">
        <w:t xml:space="preserve"> </w:t>
      </w:r>
      <w:r>
        <w:t>13</w:t>
      </w:r>
    </w:p>
    <w:p w14:paraId="57E332B1" w14:textId="1235E4B6" w:rsidR="00A838A3" w:rsidRDefault="00064B5D">
      <w:pPr>
        <w:pStyle w:val="Headerorfooter10"/>
        <w:framePr w:wrap="none" w:vAnchor="page" w:hAnchor="page" w:x="9887" w:y="15733"/>
        <w:shd w:val="clear" w:color="auto" w:fill="auto"/>
      </w:pPr>
      <w:r>
        <w:t>I</w:t>
      </w:r>
      <w:r w:rsidR="005978D5">
        <w:t>d tisku</w:t>
      </w:r>
      <w:r>
        <w:t xml:space="preserve"> 1303247</w:t>
      </w:r>
    </w:p>
    <w:p w14:paraId="57E332B2" w14:textId="77777777" w:rsidR="00A838A3" w:rsidRDefault="00A838A3">
      <w:pPr>
        <w:rPr>
          <w:sz w:val="2"/>
          <w:szCs w:val="2"/>
        </w:rPr>
        <w:sectPr w:rsidR="00A838A3">
          <w:pgSz w:w="11900" w:h="16840"/>
          <w:pgMar w:top="360" w:right="360" w:bottom="360" w:left="360" w:header="0" w:footer="3" w:gutter="0"/>
          <w:cols w:space="720"/>
          <w:noEndnote/>
          <w:docGrid w:linePitch="360"/>
        </w:sectPr>
      </w:pPr>
    </w:p>
    <w:p w14:paraId="57E332B3" w14:textId="77777777" w:rsidR="00A838A3" w:rsidRDefault="005978D5">
      <w:pPr>
        <w:pStyle w:val="Bodytext20"/>
        <w:framePr w:w="9893" w:h="6044" w:hRule="exact" w:wrap="none" w:vAnchor="page" w:hAnchor="page" w:x="1026" w:y="551"/>
        <w:numPr>
          <w:ilvl w:val="1"/>
          <w:numId w:val="1"/>
        </w:numPr>
        <w:shd w:val="clear" w:color="auto" w:fill="auto"/>
        <w:tabs>
          <w:tab w:val="left" w:pos="577"/>
        </w:tabs>
        <w:spacing w:before="0" w:after="0" w:line="216" w:lineRule="exact"/>
      </w:pPr>
      <w:r>
        <w:lastRenderedPageBreak/>
        <w:t xml:space="preserve">Pronajímatel tímto nájemce, je-li spotřebitelem, informuje ve smyslu zákona č. 634/1992 Sb., o ochraně spotřebitele ve znění pozdějších předpisů a Nařízení Evropského parlamentu a Rady (EU) č. 524/2013 o řešení spotřebitelských sporů </w:t>
      </w:r>
      <w:r>
        <w:rPr>
          <w:lang w:val="en-US" w:eastAsia="en-US" w:bidi="en-US"/>
        </w:rPr>
        <w:t xml:space="preserve">on-line, </w:t>
      </w:r>
      <w:r>
        <w:t xml:space="preserve">že v případě vzniku spotřebitelského sporu ze smlouvy a/nebo těchto VOP, který se nepodaří vyřešit vzájemnou dohodou, může nájemce (spotřebitel) podat návrh na mimosoudní řešení takového sporu určenému subjektu mimosoudního řešení spotřebitelských sporů, kterým je Česká obchodní inspekce, Ústřední inspektorát - oddělení ADR, Štěpánská 15, 120 00 Praha 2, Česká republika </w:t>
      </w:r>
      <w:r>
        <w:rPr>
          <w:lang w:val="en-US" w:eastAsia="en-US" w:bidi="en-US"/>
        </w:rPr>
        <w:t>(</w:t>
      </w:r>
      <w:hyperlink r:id="rId8" w:history="1">
        <w:r>
          <w:rPr>
            <w:lang w:val="en-US" w:eastAsia="en-US" w:bidi="en-US"/>
          </w:rPr>
          <w:t>www.coi.cz</w:t>
        </w:r>
      </w:hyperlink>
      <w:r>
        <w:rPr>
          <w:lang w:val="en-US" w:eastAsia="en-US" w:bidi="en-US"/>
        </w:rPr>
        <w:t xml:space="preserve">). </w:t>
      </w:r>
      <w:r>
        <w:t xml:space="preserve">Česká obchodní inspekce také přijímá stížnosti na činnost subjektů podnikajících v obchodě a službách a vykonává nad jejich činností v tomto směru dohled. Platformu pro řešení sporů </w:t>
      </w:r>
      <w:r>
        <w:rPr>
          <w:lang w:val="en-US" w:eastAsia="en-US" w:bidi="en-US"/>
        </w:rPr>
        <w:t xml:space="preserve">on-line </w:t>
      </w:r>
      <w:r>
        <w:t xml:space="preserve">nacházející se na internetové adrese </w:t>
      </w:r>
      <w:hyperlink r:id="rId9" w:history="1">
        <w:r>
          <w:rPr>
            <w:lang w:val="en-US" w:eastAsia="en-US" w:bidi="en-US"/>
          </w:rPr>
          <w:t>http://ec.europa.eu/consumers/odr</w:t>
        </w:r>
      </w:hyperlink>
      <w:r>
        <w:rPr>
          <w:lang w:val="en-US" w:eastAsia="en-US" w:bidi="en-US"/>
        </w:rPr>
        <w:t xml:space="preserve"> </w:t>
      </w:r>
      <w:r>
        <w:t xml:space="preserve">je možné využít při řešení sporů mezi prodávajícím a kupujícím z kupní smlouvy. Evropské spotřebitelské centrum Česká republika se sídlem Štěpánská 567/15, 120 00 Praha 2, internetová adresa: </w:t>
      </w:r>
      <w:hyperlink r:id="rId10" w:history="1">
        <w:r>
          <w:rPr>
            <w:lang w:val="en-US" w:eastAsia="en-US" w:bidi="en-US"/>
          </w:rPr>
          <w:t>http://www.evropskyspotrebitel.cz</w:t>
        </w:r>
      </w:hyperlink>
      <w:r>
        <w:rPr>
          <w:lang w:val="en-US" w:eastAsia="en-US" w:bidi="en-US"/>
        </w:rPr>
        <w:t xml:space="preserve"> </w:t>
      </w:r>
      <w:r>
        <w:t xml:space="preserve">je kontaktním místem podle Nařízení Evropského parlamentu a Rady (EU) č. 524/2013 ze dne 21. května 2013 o řešení spotřebitelských sporů </w:t>
      </w:r>
      <w:r>
        <w:rPr>
          <w:lang w:val="en-US" w:eastAsia="en-US" w:bidi="en-US"/>
        </w:rPr>
        <w:t xml:space="preserve">on-line </w:t>
      </w:r>
      <w:r>
        <w:t xml:space="preserve">a o změně nařízení (ES) č. 2006/2004 a směrnice 2009/22/ES (nařízení o řešení spotřebitelských sporů </w:t>
      </w:r>
      <w:r>
        <w:rPr>
          <w:lang w:val="en-US" w:eastAsia="en-US" w:bidi="en-US"/>
        </w:rPr>
        <w:t>on-line).</w:t>
      </w:r>
    </w:p>
    <w:p w14:paraId="57E332B4" w14:textId="77777777" w:rsidR="00A838A3" w:rsidRDefault="005978D5">
      <w:pPr>
        <w:pStyle w:val="Bodytext20"/>
        <w:framePr w:w="9893" w:h="6044" w:hRule="exact" w:wrap="none" w:vAnchor="page" w:hAnchor="page" w:x="1026" w:y="551"/>
        <w:numPr>
          <w:ilvl w:val="1"/>
          <w:numId w:val="1"/>
        </w:numPr>
        <w:shd w:val="clear" w:color="auto" w:fill="auto"/>
        <w:tabs>
          <w:tab w:val="left" w:pos="577"/>
        </w:tabs>
        <w:spacing w:before="0" w:after="0" w:line="216" w:lineRule="exact"/>
      </w:pPr>
      <w:r>
        <w:t xml:space="preserve">Pronajímatel je oprávněn navrhnout změnu těchto VOP. Pronajímatel seznamuje nájemce s návrhem změny těchto VOP v provozních prostorách pronajímatele a na stránkách </w:t>
      </w:r>
      <w:r>
        <w:rPr>
          <w:lang w:val="en-US" w:eastAsia="en-US" w:bidi="en-US"/>
        </w:rPr>
        <w:t xml:space="preserve">autopujcovna.europcar.cz </w:t>
      </w:r>
      <w:r>
        <w:t>nejpozději 1 měsíc přede dnem, kdy má změna nabýt účinnosti. Pokud nájemce návrh na změnu nejpozději jeden den před dnem nabytí účinnosti změny neodmítl, platí, že návrh na změnu přijal. Jestliže nájemce návrh na změnu odmítne přede dnem, kdy má změna nabýt účinnosti, má právo vypovědět nájemní smlouvu, která je návrhem změny dotčena, s výpovědní dobou jednoho měsíce, běžící od prvního dne měsíce následujícího po měsíci, ve kterém byla písemná výpověď doručena pronajímateli.</w:t>
      </w:r>
    </w:p>
    <w:p w14:paraId="57E332B5" w14:textId="77777777" w:rsidR="00A838A3" w:rsidRDefault="005978D5">
      <w:pPr>
        <w:pStyle w:val="Bodytext20"/>
        <w:framePr w:w="9893" w:h="6044" w:hRule="exact" w:wrap="none" w:vAnchor="page" w:hAnchor="page" w:x="1026" w:y="551"/>
        <w:numPr>
          <w:ilvl w:val="1"/>
          <w:numId w:val="1"/>
        </w:numPr>
        <w:shd w:val="clear" w:color="auto" w:fill="auto"/>
        <w:tabs>
          <w:tab w:val="left" w:pos="606"/>
        </w:tabs>
        <w:spacing w:before="0" w:after="0"/>
      </w:pPr>
      <w:r>
        <w:t>V otázkách výslovně neupravených nájemní smlouvou a těmito VOP se smluvní vztah řídí příslušnými ustanoveními zákona č.89/2012 Sb. občanský zákoník v platném znění.</w:t>
      </w:r>
    </w:p>
    <w:p w14:paraId="57E332B6" w14:textId="77777777" w:rsidR="00A838A3" w:rsidRDefault="005978D5">
      <w:pPr>
        <w:pStyle w:val="Bodytext20"/>
        <w:framePr w:w="9893" w:h="6044" w:hRule="exact" w:wrap="none" w:vAnchor="page" w:hAnchor="page" w:x="1026" w:y="551"/>
        <w:numPr>
          <w:ilvl w:val="1"/>
          <w:numId w:val="1"/>
        </w:numPr>
        <w:shd w:val="clear" w:color="auto" w:fill="auto"/>
        <w:tabs>
          <w:tab w:val="left" w:pos="606"/>
        </w:tabs>
        <w:spacing w:before="0" w:after="0"/>
      </w:pPr>
      <w:r>
        <w:t>Pro případ soudního sporu se strany dohodly, že věcně a místně příslušnými jsou soudy v České republice. Veškeré spory vyplývající z této smlouvy nebo v souvislosti s ní budou rozhodovány místně příslušným soudem dle sídla pronajímatele, pokud není dána výlučná příslušnost jiného soudu.</w:t>
      </w:r>
    </w:p>
    <w:p w14:paraId="57E332B7" w14:textId="77777777" w:rsidR="00A838A3" w:rsidRDefault="005978D5">
      <w:pPr>
        <w:pStyle w:val="Bodytext20"/>
        <w:framePr w:w="9893" w:h="6044" w:hRule="exact" w:wrap="none" w:vAnchor="page" w:hAnchor="page" w:x="1026" w:y="551"/>
        <w:numPr>
          <w:ilvl w:val="1"/>
          <w:numId w:val="1"/>
        </w:numPr>
        <w:shd w:val="clear" w:color="auto" w:fill="auto"/>
        <w:tabs>
          <w:tab w:val="left" w:pos="610"/>
        </w:tabs>
        <w:spacing w:before="0" w:after="0"/>
      </w:pPr>
      <w:r>
        <w:t>V případě, že jsou nájemní smlouva a tyto VOP vyhotoveny nejen v českém, ale i dalším jazyce, bude v případě vzájemných rozporů postupováno podle české verze.</w:t>
      </w:r>
    </w:p>
    <w:p w14:paraId="57E332B8" w14:textId="6E66AB88" w:rsidR="00A838A3" w:rsidRDefault="005978D5">
      <w:pPr>
        <w:pStyle w:val="Headerorfooter10"/>
        <w:framePr w:wrap="none" w:vAnchor="page" w:hAnchor="page" w:x="887" w:y="15752"/>
        <w:shd w:val="clear" w:color="auto" w:fill="auto"/>
      </w:pPr>
      <w:r>
        <w:t>St</w:t>
      </w:r>
      <w:r w:rsidR="00064B5D">
        <w:t>ra</w:t>
      </w:r>
      <w:r>
        <w:t>n</w:t>
      </w:r>
      <w:r>
        <w:t>a 13</w:t>
      </w:r>
      <w:r w:rsidR="00064B5D">
        <w:t xml:space="preserve"> z </w:t>
      </w:r>
      <w:r>
        <w:t>13</w:t>
      </w:r>
    </w:p>
    <w:p w14:paraId="57E332B9" w14:textId="7A99D196" w:rsidR="00A838A3" w:rsidRDefault="005978D5">
      <w:pPr>
        <w:pStyle w:val="Headerorfooter10"/>
        <w:framePr w:wrap="none" w:vAnchor="page" w:hAnchor="page" w:x="9858" w:y="15723"/>
        <w:shd w:val="clear" w:color="auto" w:fill="auto"/>
      </w:pPr>
      <w:r>
        <w:t>Id tisku 130324</w:t>
      </w:r>
      <w:r w:rsidR="00064B5D">
        <w:t>7</w:t>
      </w:r>
    </w:p>
    <w:p w14:paraId="57E332BA" w14:textId="77777777" w:rsidR="00A838A3" w:rsidRDefault="00A838A3">
      <w:pPr>
        <w:rPr>
          <w:sz w:val="2"/>
          <w:szCs w:val="2"/>
        </w:rPr>
      </w:pPr>
    </w:p>
    <w:sectPr w:rsidR="00A838A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4F3E" w14:textId="77777777" w:rsidR="005978D5" w:rsidRDefault="005978D5">
      <w:r>
        <w:separator/>
      </w:r>
    </w:p>
  </w:endnote>
  <w:endnote w:type="continuationSeparator" w:id="0">
    <w:p w14:paraId="5F98DB4F" w14:textId="77777777" w:rsidR="005978D5" w:rsidRDefault="0059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A25F" w14:textId="77777777" w:rsidR="005978D5" w:rsidRDefault="005978D5"/>
  </w:footnote>
  <w:footnote w:type="continuationSeparator" w:id="0">
    <w:p w14:paraId="59809E8D" w14:textId="77777777" w:rsidR="005978D5" w:rsidRDefault="005978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35C8"/>
    <w:multiLevelType w:val="multilevel"/>
    <w:tmpl w:val="E48EDB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EF3DEA"/>
    <w:multiLevelType w:val="multilevel"/>
    <w:tmpl w:val="1756B16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F6344C"/>
    <w:multiLevelType w:val="multilevel"/>
    <w:tmpl w:val="750E07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6270025">
    <w:abstractNumId w:val="2"/>
  </w:num>
  <w:num w:numId="2" w16cid:durableId="2015065769">
    <w:abstractNumId w:val="1"/>
  </w:num>
  <w:num w:numId="3" w16cid:durableId="147590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838A3"/>
    <w:rsid w:val="00064B5D"/>
    <w:rsid w:val="005978D5"/>
    <w:rsid w:val="007F5D14"/>
    <w:rsid w:val="00A83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31B5"/>
  <w15:docId w15:val="{BA781DCB-5A9F-43DD-A02C-556C027E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rFonts w:ascii="Arial" w:eastAsia="Arial" w:hAnsi="Arial" w:cs="Arial"/>
      <w:b w:val="0"/>
      <w:bCs w:val="0"/>
      <w:i w:val="0"/>
      <w:iCs w:val="0"/>
      <w:smallCaps w:val="0"/>
      <w:strike w:val="0"/>
      <w:sz w:val="15"/>
      <w:szCs w:val="15"/>
      <w:u w:val="none"/>
    </w:rPr>
  </w:style>
  <w:style w:type="character" w:customStyle="1" w:styleId="Headerorfooter245ptItalicSmallCaps">
    <w:name w:val="Header or footer|2 + 4.5 pt;Italic;Small Caps"/>
    <w:basedOn w:val="Headerorfooter2"/>
    <w:semiHidden/>
    <w:unhideWhenUsed/>
    <w:rPr>
      <w:rFonts w:ascii="Arial" w:eastAsia="Arial" w:hAnsi="Arial" w:cs="Arial"/>
      <w:b w:val="0"/>
      <w:bCs w:val="0"/>
      <w:i/>
      <w:iCs/>
      <w:smallCaps/>
      <w:strike w:val="0"/>
      <w:color w:val="000000"/>
      <w:spacing w:val="0"/>
      <w:w w:val="100"/>
      <w:position w:val="0"/>
      <w:sz w:val="9"/>
      <w:szCs w:val="9"/>
      <w:u w:val="none"/>
      <w:lang w:val="cs-CZ" w:eastAsia="cs-CZ" w:bidi="cs-CZ"/>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5"/>
      <w:szCs w:val="15"/>
      <w:u w:val="none"/>
    </w:rPr>
  </w:style>
  <w:style w:type="character" w:customStyle="1" w:styleId="Headerorfooter3">
    <w:name w:val="Header or footer|3_"/>
    <w:basedOn w:val="Standardnpsmoodstavce"/>
    <w:link w:val="Headerorfooter30"/>
    <w:rPr>
      <w:rFonts w:ascii="Arial" w:eastAsia="Arial" w:hAnsi="Arial" w:cs="Arial"/>
      <w:b w:val="0"/>
      <w:bCs w:val="0"/>
      <w:i w:val="0"/>
      <w:iCs w:val="0"/>
      <w:smallCaps w:val="0"/>
      <w:strike w:val="0"/>
      <w:sz w:val="14"/>
      <w:szCs w:val="14"/>
      <w:u w:val="none"/>
    </w:rPr>
  </w:style>
  <w:style w:type="character" w:customStyle="1" w:styleId="Headerorfooter4">
    <w:name w:val="Header or footer|4_"/>
    <w:basedOn w:val="Standardnpsmoodstavce"/>
    <w:link w:val="Headerorfooter40"/>
    <w:rPr>
      <w:rFonts w:ascii="Arial" w:eastAsia="Arial" w:hAnsi="Arial" w:cs="Arial"/>
      <w:b w:val="0"/>
      <w:bCs w:val="0"/>
      <w:i w:val="0"/>
      <w:iCs w:val="0"/>
      <w:smallCaps w:val="0"/>
      <w:strike w:val="0"/>
      <w:sz w:val="14"/>
      <w:szCs w:val="14"/>
      <w:u w:val="none"/>
    </w:rPr>
  </w:style>
  <w:style w:type="character" w:customStyle="1" w:styleId="Headerorfooter4Spacing2pt">
    <w:name w:val="Header or footer|4 + Spacing 2 pt"/>
    <w:basedOn w:val="Headerorfooter4"/>
    <w:semiHidden/>
    <w:unhideWhenUsed/>
    <w:rPr>
      <w:rFonts w:ascii="Arial" w:eastAsia="Arial" w:hAnsi="Arial" w:cs="Arial"/>
      <w:b w:val="0"/>
      <w:bCs w:val="0"/>
      <w:i w:val="0"/>
      <w:iCs w:val="0"/>
      <w:smallCaps w:val="0"/>
      <w:strike w:val="0"/>
      <w:color w:val="000000"/>
      <w:spacing w:val="40"/>
      <w:w w:val="100"/>
      <w:position w:val="0"/>
      <w:sz w:val="14"/>
      <w:szCs w:val="14"/>
      <w:u w:val="none"/>
      <w:lang w:val="cs-CZ" w:eastAsia="cs-CZ" w:bidi="cs-CZ"/>
    </w:rPr>
  </w:style>
  <w:style w:type="character" w:customStyle="1" w:styleId="Headerorfooter5">
    <w:name w:val="Header or footer|5_"/>
    <w:basedOn w:val="Standardnpsmoodstavce"/>
    <w:link w:val="Headerorfooter50"/>
    <w:rPr>
      <w:rFonts w:ascii="Arial" w:eastAsia="Arial" w:hAnsi="Arial" w:cs="Arial"/>
      <w:b w:val="0"/>
      <w:bCs w:val="0"/>
      <w:i w:val="0"/>
      <w:iCs w:val="0"/>
      <w:smallCaps w:val="0"/>
      <w:strike w:val="0"/>
      <w:sz w:val="15"/>
      <w:szCs w:val="15"/>
      <w:u w:val="none"/>
    </w:rPr>
  </w:style>
  <w:style w:type="character" w:customStyle="1" w:styleId="Headerorfooter5BoldItalic">
    <w:name w:val="Header or footer|5 + Bold;Italic"/>
    <w:basedOn w:val="Headerorfooter5"/>
    <w:semiHidden/>
    <w:unhideWhenUsed/>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Headerorfooter5BoldItalicSmallCaps">
    <w:name w:val="Header or footer|5 + Bold;Italic;Small Caps"/>
    <w:basedOn w:val="Headerorfooter5"/>
    <w:semiHidden/>
    <w:unhideWhenUsed/>
    <w:rPr>
      <w:rFonts w:ascii="Arial" w:eastAsia="Arial" w:hAnsi="Arial" w:cs="Arial"/>
      <w:b/>
      <w:bCs/>
      <w:i/>
      <w:iCs/>
      <w:smallCaps/>
      <w:strike w:val="0"/>
      <w:color w:val="000000"/>
      <w:spacing w:val="0"/>
      <w:w w:val="100"/>
      <w:position w:val="0"/>
      <w:sz w:val="15"/>
      <w:szCs w:val="15"/>
      <w:u w:val="none"/>
      <w:lang w:val="cs-CZ" w:eastAsia="cs-CZ" w:bidi="cs-CZ"/>
    </w:rPr>
  </w:style>
  <w:style w:type="character" w:customStyle="1" w:styleId="Headerorfooter1SmallCaps">
    <w:name w:val="Header or footer|1 + Small Caps"/>
    <w:basedOn w:val="Headerorfooter1"/>
    <w:semiHidden/>
    <w:unhideWhenUsed/>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Headerorfooter6">
    <w:name w:val="Header or footer|6_"/>
    <w:basedOn w:val="Standardnpsmoodstavce"/>
    <w:link w:val="Headerorfooter60"/>
    <w:rPr>
      <w:rFonts w:ascii="Arial" w:eastAsia="Arial" w:hAnsi="Arial" w:cs="Arial"/>
      <w:b w:val="0"/>
      <w:bCs w:val="0"/>
      <w:i w:val="0"/>
      <w:iCs w:val="0"/>
      <w:smallCaps w:val="0"/>
      <w:strike w:val="0"/>
      <w:sz w:val="14"/>
      <w:szCs w:val="14"/>
      <w:u w:val="none"/>
    </w:rPr>
  </w:style>
  <w:style w:type="character" w:customStyle="1" w:styleId="Headerorfooter7">
    <w:name w:val="Header or footer|7_"/>
    <w:basedOn w:val="Standardnpsmoodstavce"/>
    <w:link w:val="Headerorfooter70"/>
    <w:rPr>
      <w:rFonts w:ascii="Arial" w:eastAsia="Arial" w:hAnsi="Arial" w:cs="Arial"/>
      <w:b w:val="0"/>
      <w:bCs w:val="0"/>
      <w:i w:val="0"/>
      <w:iCs w:val="0"/>
      <w:smallCaps w:val="0"/>
      <w:strike w:val="0"/>
      <w:sz w:val="14"/>
      <w:szCs w:val="14"/>
      <w:u w:val="none"/>
    </w:rPr>
  </w:style>
  <w:style w:type="character" w:customStyle="1" w:styleId="Headerorfooter7Spacing2pt">
    <w:name w:val="Header or footer|7 + Spacing 2 pt"/>
    <w:basedOn w:val="Headerorfooter7"/>
    <w:semiHidden/>
    <w:unhideWhenUsed/>
    <w:rPr>
      <w:rFonts w:ascii="Arial" w:eastAsia="Arial" w:hAnsi="Arial" w:cs="Arial"/>
      <w:b w:val="0"/>
      <w:bCs w:val="0"/>
      <w:i w:val="0"/>
      <w:iCs w:val="0"/>
      <w:smallCaps w:val="0"/>
      <w:strike w:val="0"/>
      <w:color w:val="000000"/>
      <w:spacing w:val="40"/>
      <w:w w:val="100"/>
      <w:position w:val="0"/>
      <w:sz w:val="14"/>
      <w:szCs w:val="14"/>
      <w:u w:val="none"/>
      <w:lang w:val="cs-CZ" w:eastAsia="cs-CZ" w:bidi="cs-CZ"/>
    </w:rPr>
  </w:style>
  <w:style w:type="character" w:customStyle="1" w:styleId="Headerorfooter15ptItalicScaling200">
    <w:name w:val="Header or footer|1 + 5 pt;Italic;Scaling 200%"/>
    <w:basedOn w:val="Headerorfooter1"/>
    <w:semiHidden/>
    <w:unhideWhenUsed/>
    <w:rPr>
      <w:rFonts w:ascii="Arial" w:eastAsia="Arial" w:hAnsi="Arial" w:cs="Arial"/>
      <w:b w:val="0"/>
      <w:bCs w:val="0"/>
      <w:i/>
      <w:iCs/>
      <w:smallCaps w:val="0"/>
      <w:strike w:val="0"/>
      <w:color w:val="000000"/>
      <w:spacing w:val="0"/>
      <w:w w:val="200"/>
      <w:position w:val="0"/>
      <w:sz w:val="10"/>
      <w:szCs w:val="10"/>
      <w:u w:val="none"/>
      <w:lang w:val="cs-CZ" w:eastAsia="cs-CZ" w:bidi="cs-CZ"/>
    </w:rPr>
  </w:style>
  <w:style w:type="paragraph" w:customStyle="1" w:styleId="Heading110">
    <w:name w:val="Heading #1|1"/>
    <w:basedOn w:val="Normln"/>
    <w:link w:val="Heading11"/>
    <w:qFormat/>
    <w:pPr>
      <w:shd w:val="clear" w:color="auto" w:fill="FFFFFF"/>
      <w:spacing w:after="300" w:line="290" w:lineRule="exact"/>
      <w:jc w:val="both"/>
      <w:outlineLvl w:val="0"/>
    </w:pPr>
    <w:rPr>
      <w:rFonts w:ascii="Arial" w:eastAsia="Arial" w:hAnsi="Arial" w:cs="Arial"/>
      <w:b/>
      <w:bCs/>
      <w:sz w:val="26"/>
      <w:szCs w:val="26"/>
    </w:rPr>
  </w:style>
  <w:style w:type="paragraph" w:customStyle="1" w:styleId="Bodytext20">
    <w:name w:val="Body text|2"/>
    <w:basedOn w:val="Normln"/>
    <w:link w:val="Bodytext2"/>
    <w:qFormat/>
    <w:pPr>
      <w:shd w:val="clear" w:color="auto" w:fill="FFFFFF"/>
      <w:spacing w:before="300" w:after="200" w:line="221" w:lineRule="exact"/>
      <w:jc w:val="both"/>
    </w:pPr>
    <w:rPr>
      <w:rFonts w:ascii="Arial" w:eastAsia="Arial" w:hAnsi="Arial" w:cs="Arial"/>
      <w:sz w:val="19"/>
      <w:szCs w:val="19"/>
    </w:rPr>
  </w:style>
  <w:style w:type="paragraph" w:customStyle="1" w:styleId="Headerorfooter20">
    <w:name w:val="Header or footer|2"/>
    <w:basedOn w:val="Normln"/>
    <w:link w:val="Headerorfooter2"/>
    <w:pPr>
      <w:shd w:val="clear" w:color="auto" w:fill="FFFFFF"/>
      <w:spacing w:line="168" w:lineRule="exact"/>
    </w:pPr>
    <w:rPr>
      <w:rFonts w:ascii="Arial" w:eastAsia="Arial" w:hAnsi="Arial" w:cs="Arial"/>
      <w:sz w:val="15"/>
      <w:szCs w:val="15"/>
    </w:rPr>
  </w:style>
  <w:style w:type="paragraph" w:customStyle="1" w:styleId="Headerorfooter10">
    <w:name w:val="Header or footer|1"/>
    <w:basedOn w:val="Normln"/>
    <w:link w:val="Headerorfooter1"/>
    <w:qFormat/>
    <w:pPr>
      <w:shd w:val="clear" w:color="auto" w:fill="FFFFFF"/>
      <w:spacing w:line="168" w:lineRule="exact"/>
    </w:pPr>
    <w:rPr>
      <w:rFonts w:ascii="Arial" w:eastAsia="Arial" w:hAnsi="Arial" w:cs="Arial"/>
      <w:sz w:val="15"/>
      <w:szCs w:val="15"/>
    </w:rPr>
  </w:style>
  <w:style w:type="paragraph" w:customStyle="1" w:styleId="Headerorfooter30">
    <w:name w:val="Header or footer|3"/>
    <w:basedOn w:val="Normln"/>
    <w:link w:val="Headerorfooter3"/>
    <w:pPr>
      <w:shd w:val="clear" w:color="auto" w:fill="FFFFFF"/>
      <w:spacing w:line="156" w:lineRule="exact"/>
    </w:pPr>
    <w:rPr>
      <w:rFonts w:ascii="Arial" w:eastAsia="Arial" w:hAnsi="Arial" w:cs="Arial"/>
      <w:sz w:val="14"/>
      <w:szCs w:val="14"/>
    </w:rPr>
  </w:style>
  <w:style w:type="paragraph" w:customStyle="1" w:styleId="Headerorfooter40">
    <w:name w:val="Header or footer|4"/>
    <w:basedOn w:val="Normln"/>
    <w:link w:val="Headerorfooter4"/>
    <w:pPr>
      <w:shd w:val="clear" w:color="auto" w:fill="FFFFFF"/>
      <w:spacing w:line="156" w:lineRule="exact"/>
    </w:pPr>
    <w:rPr>
      <w:rFonts w:ascii="Arial" w:eastAsia="Arial" w:hAnsi="Arial" w:cs="Arial"/>
      <w:sz w:val="14"/>
      <w:szCs w:val="14"/>
    </w:rPr>
  </w:style>
  <w:style w:type="paragraph" w:customStyle="1" w:styleId="Headerorfooter50">
    <w:name w:val="Header or footer|5"/>
    <w:basedOn w:val="Normln"/>
    <w:link w:val="Headerorfooter5"/>
    <w:pPr>
      <w:shd w:val="clear" w:color="auto" w:fill="FFFFFF"/>
      <w:spacing w:line="168" w:lineRule="exact"/>
    </w:pPr>
    <w:rPr>
      <w:rFonts w:ascii="Arial" w:eastAsia="Arial" w:hAnsi="Arial" w:cs="Arial"/>
      <w:sz w:val="15"/>
      <w:szCs w:val="15"/>
    </w:rPr>
  </w:style>
  <w:style w:type="paragraph" w:customStyle="1" w:styleId="Headerorfooter60">
    <w:name w:val="Header or footer|6"/>
    <w:basedOn w:val="Normln"/>
    <w:link w:val="Headerorfooter6"/>
    <w:pPr>
      <w:shd w:val="clear" w:color="auto" w:fill="FFFFFF"/>
      <w:spacing w:line="156" w:lineRule="exact"/>
    </w:pPr>
    <w:rPr>
      <w:rFonts w:ascii="Arial" w:eastAsia="Arial" w:hAnsi="Arial" w:cs="Arial"/>
      <w:sz w:val="14"/>
      <w:szCs w:val="14"/>
    </w:rPr>
  </w:style>
  <w:style w:type="paragraph" w:customStyle="1" w:styleId="Headerorfooter70">
    <w:name w:val="Header or footer|7"/>
    <w:basedOn w:val="Normln"/>
    <w:link w:val="Headerorfooter7"/>
    <w:pPr>
      <w:shd w:val="clear" w:color="auto" w:fill="FFFFFF"/>
      <w:spacing w:line="156" w:lineRule="exact"/>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i.cz" TargetMode="External"/><Relationship Id="rId3" Type="http://schemas.openxmlformats.org/officeDocument/2006/relationships/settings" Target="settings.xml"/><Relationship Id="rId7" Type="http://schemas.openxmlformats.org/officeDocument/2006/relationships/hyperlink" Target="mailto:havarie@qapit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vropskyspotrebitel.cz" TargetMode="External"/><Relationship Id="rId4" Type="http://schemas.openxmlformats.org/officeDocument/2006/relationships/webSettings" Target="webSettings.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8673</Words>
  <Characters>51172</Characters>
  <Application>Microsoft Office Word</Application>
  <DocSecurity>0</DocSecurity>
  <Lines>426</Lines>
  <Paragraphs>119</Paragraphs>
  <ScaleCrop>false</ScaleCrop>
  <Company>Hudebni divadlo Karlin</Company>
  <LinksUpToDate>false</LinksUpToDate>
  <CharactersWithSpaces>59726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Wagenknechtová</cp:lastModifiedBy>
  <cp:revision>2</cp:revision>
  <dcterms:created xsi:type="dcterms:W3CDTF">2026-05-15T09:31:00Z</dcterms:created>
  <dcterms:modified xsi:type="dcterms:W3CDTF">2026-05-15T09:49:00Z</dcterms:modified>
</cp:coreProperties>
</file>