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C07F" w14:textId="77777777" w:rsidR="003B22D1" w:rsidRDefault="003B22D1" w:rsidP="003B22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</w:p>
    <w:p w14:paraId="52D9C351" w14:textId="77777777" w:rsidR="003B22D1" w:rsidRDefault="003B22D1" w:rsidP="003B22D1">
      <w:pPr>
        <w:jc w:val="center"/>
        <w:rPr>
          <w:b/>
          <w:sz w:val="32"/>
          <w:szCs w:val="32"/>
        </w:rPr>
      </w:pPr>
    </w:p>
    <w:p w14:paraId="0726EBF2" w14:textId="77777777" w:rsidR="003B22D1" w:rsidRDefault="003B22D1" w:rsidP="003B22D1">
      <w:pPr>
        <w:rPr>
          <w:b/>
        </w:rPr>
      </w:pPr>
    </w:p>
    <w:p w14:paraId="7B365D81" w14:textId="77777777" w:rsidR="003B22D1" w:rsidRDefault="003B22D1" w:rsidP="003B22D1">
      <w:pPr>
        <w:rPr>
          <w:b/>
        </w:rPr>
      </w:pPr>
      <w:r>
        <w:rPr>
          <w:b/>
        </w:rPr>
        <w:t>Organizace:  Distr služba škole, s.r.o.</w:t>
      </w:r>
    </w:p>
    <w:p w14:paraId="6FAE1FB6" w14:textId="77777777" w:rsidR="003B22D1" w:rsidRDefault="003B22D1" w:rsidP="003B22D1">
      <w:r>
        <w:t xml:space="preserve">se sídlem: </w:t>
      </w:r>
      <w:r>
        <w:tab/>
        <w:t>Na Jámě 87, 69201 Mikulov</w:t>
      </w:r>
    </w:p>
    <w:p w14:paraId="06038115" w14:textId="77777777" w:rsidR="003B22D1" w:rsidRDefault="003B22D1" w:rsidP="003B22D1">
      <w:r>
        <w:t>zastoupená:</w:t>
      </w:r>
      <w:r>
        <w:tab/>
        <w:t xml:space="preserve">Mgr. František Vlasák </w:t>
      </w:r>
    </w:p>
    <w:p w14:paraId="4F7BAEC3" w14:textId="77777777" w:rsidR="003B22D1" w:rsidRDefault="003B22D1" w:rsidP="003B22D1">
      <w:r>
        <w:t>e-mail:</w:t>
      </w:r>
      <w:r>
        <w:tab/>
      </w:r>
      <w:r>
        <w:tab/>
        <w:t>distr@tiscali.cz</w:t>
      </w:r>
    </w:p>
    <w:p w14:paraId="56EC4827" w14:textId="77777777" w:rsidR="003B22D1" w:rsidRDefault="003B22D1" w:rsidP="003B22D1">
      <w:r>
        <w:t xml:space="preserve">IČ:  </w:t>
      </w:r>
      <w:r>
        <w:tab/>
      </w:r>
      <w:r>
        <w:tab/>
        <w:t>08998078</w:t>
      </w:r>
    </w:p>
    <w:p w14:paraId="4198EDCA" w14:textId="77777777" w:rsidR="003B22D1" w:rsidRDefault="003B22D1" w:rsidP="003B22D1">
      <w:r>
        <w:t xml:space="preserve">DIČ: </w:t>
      </w:r>
      <w:r>
        <w:tab/>
      </w:r>
      <w:r>
        <w:tab/>
        <w:t>CZ08998078</w:t>
      </w:r>
    </w:p>
    <w:p w14:paraId="22E72E42" w14:textId="3C9B3592" w:rsidR="003B22D1" w:rsidRDefault="003B22D1" w:rsidP="003B22D1">
      <w:r>
        <w:t xml:space="preserve">bankovní spojení: </w:t>
      </w:r>
      <w:bookmarkStart w:id="0" w:name="_GoBack"/>
      <w:bookmarkEnd w:id="0"/>
    </w:p>
    <w:p w14:paraId="19E66595" w14:textId="77777777" w:rsidR="003B22D1" w:rsidRDefault="003B22D1" w:rsidP="003B22D1">
      <w:pPr>
        <w:jc w:val="center"/>
        <w:rPr>
          <w:b/>
          <w:sz w:val="32"/>
          <w:szCs w:val="32"/>
        </w:rPr>
      </w:pPr>
    </w:p>
    <w:p w14:paraId="36D3C32C" w14:textId="77777777" w:rsidR="003B22D1" w:rsidRDefault="003B22D1" w:rsidP="003B22D1">
      <w:r>
        <w:t xml:space="preserve"> (dále „prodávající“)</w:t>
      </w:r>
    </w:p>
    <w:p w14:paraId="74F331BE" w14:textId="77777777" w:rsidR="003B22D1" w:rsidRDefault="003B22D1" w:rsidP="003B22D1"/>
    <w:p w14:paraId="30C84028" w14:textId="77777777" w:rsidR="003B22D1" w:rsidRDefault="003B22D1" w:rsidP="003B22D1">
      <w:r>
        <w:t>a</w:t>
      </w:r>
    </w:p>
    <w:p w14:paraId="0D521B5F" w14:textId="77777777" w:rsidR="003B22D1" w:rsidRDefault="003B22D1" w:rsidP="003B22D1"/>
    <w:p w14:paraId="21F0C103" w14:textId="1F5164CF" w:rsidR="003B22D1" w:rsidRDefault="003B22D1" w:rsidP="003B22D1">
      <w:r>
        <w:rPr>
          <w:b/>
        </w:rPr>
        <w:t>Organizace:</w:t>
      </w:r>
      <w:r>
        <w:t xml:space="preserve"> Základní škola Boskovice, </w:t>
      </w:r>
      <w:r w:rsidR="00E205B2">
        <w:t xml:space="preserve">nám. 9. května, </w:t>
      </w:r>
      <w:r>
        <w:t>příspěvková organizace</w:t>
      </w:r>
    </w:p>
    <w:p w14:paraId="2C295E17" w14:textId="09FCE54E" w:rsidR="003B22D1" w:rsidRDefault="003B22D1" w:rsidP="003B22D1">
      <w:r>
        <w:t>se sídlem: N</w:t>
      </w:r>
      <w:r w:rsidR="00E205B2">
        <w:t>ám. 9. května 953/8</w:t>
      </w:r>
      <w:r w:rsidR="00196AA3">
        <w:t>, 68001 Boskovice</w:t>
      </w:r>
      <w:r>
        <w:tab/>
      </w:r>
      <w:r>
        <w:tab/>
      </w:r>
    </w:p>
    <w:p w14:paraId="4A0B7591" w14:textId="256A68C3" w:rsidR="003B22D1" w:rsidRDefault="00E205B2" w:rsidP="003B22D1">
      <w:pPr>
        <w:jc w:val="left"/>
      </w:pPr>
      <w:r>
        <w:t>zastoupená: Mgr. Martinem Staňkem</w:t>
      </w:r>
      <w:r w:rsidR="003B22D1">
        <w:br/>
        <w:t>IČ: 62072757</w:t>
      </w:r>
    </w:p>
    <w:p w14:paraId="34AA1404" w14:textId="7BE7645D" w:rsidR="003B22D1" w:rsidRDefault="00E205B2" w:rsidP="003B22D1">
      <w:pPr>
        <w:tabs>
          <w:tab w:val="center" w:pos="4536"/>
        </w:tabs>
      </w:pPr>
      <w:r>
        <w:t>DIČ:</w:t>
      </w:r>
      <w:r w:rsidR="003B22D1">
        <w:tab/>
      </w:r>
    </w:p>
    <w:p w14:paraId="7BCEBD35" w14:textId="77777777" w:rsidR="003B22D1" w:rsidRDefault="003B22D1" w:rsidP="003B22D1">
      <w:r>
        <w:t>bankovní spojení:</w:t>
      </w:r>
    </w:p>
    <w:p w14:paraId="453D9FB4" w14:textId="77777777" w:rsidR="003B22D1" w:rsidRDefault="003B22D1" w:rsidP="003B22D1">
      <w:pPr>
        <w:spacing w:after="120" w:line="360" w:lineRule="auto"/>
      </w:pPr>
      <w:r>
        <w:tab/>
      </w:r>
      <w:r>
        <w:tab/>
        <w:t xml:space="preserve"> </w:t>
      </w:r>
    </w:p>
    <w:p w14:paraId="68248332" w14:textId="77777777" w:rsidR="003B22D1" w:rsidRDefault="003B22D1" w:rsidP="003B22D1">
      <w:r>
        <w:t>(dále „kupující“)</w:t>
      </w:r>
    </w:p>
    <w:p w14:paraId="5BCA07F4" w14:textId="77777777" w:rsidR="003B22D1" w:rsidRDefault="003B22D1" w:rsidP="003B22D1">
      <w:r>
        <w:t xml:space="preserve">                            </w:t>
      </w:r>
    </w:p>
    <w:p w14:paraId="4AD431E5" w14:textId="77777777" w:rsidR="003B22D1" w:rsidRDefault="003B22D1" w:rsidP="003B22D1">
      <w:pPr>
        <w:rPr>
          <w:b/>
        </w:rPr>
      </w:pPr>
      <w:r>
        <w:t>uzavřeli níže uvedeného dne ve smyslu ustanovení § 409 a násl. obchodního zákoníku v platném znění tuto kupní smlouvu:</w:t>
      </w:r>
      <w:r>
        <w:rPr>
          <w:b/>
        </w:rPr>
        <w:t xml:space="preserve"> ¨</w:t>
      </w:r>
    </w:p>
    <w:p w14:paraId="73151FAE" w14:textId="77777777" w:rsidR="003B22D1" w:rsidRDefault="003B22D1" w:rsidP="003B22D1">
      <w:pPr>
        <w:rPr>
          <w:b/>
        </w:rPr>
      </w:pPr>
    </w:p>
    <w:p w14:paraId="4CD7C32F" w14:textId="3A82B43F" w:rsidR="003B22D1" w:rsidRDefault="003B22D1" w:rsidP="003B22D1">
      <w:pPr>
        <w:ind w:left="2832" w:firstLine="708"/>
        <w:rPr>
          <w:b/>
        </w:rPr>
      </w:pPr>
      <w:r>
        <w:rPr>
          <w:b/>
        </w:rPr>
        <w:t xml:space="preserve">               I.</w:t>
      </w:r>
    </w:p>
    <w:p w14:paraId="0C67B59F" w14:textId="77777777" w:rsidR="003B22D1" w:rsidRDefault="003B22D1" w:rsidP="003B22D1">
      <w:pPr>
        <w:jc w:val="center"/>
        <w:rPr>
          <w:b/>
        </w:rPr>
      </w:pPr>
      <w:r>
        <w:rPr>
          <w:b/>
        </w:rPr>
        <w:t>Předmět smlouvy</w:t>
      </w:r>
    </w:p>
    <w:p w14:paraId="01AF5C8C" w14:textId="77777777" w:rsidR="003B22D1" w:rsidRDefault="003B22D1" w:rsidP="003B22D1"/>
    <w:p w14:paraId="021AB3EA" w14:textId="58E5C154" w:rsidR="00C940A6" w:rsidRDefault="003B22D1" w:rsidP="003B22D1">
      <w:pPr>
        <w:numPr>
          <w:ilvl w:val="0"/>
          <w:numId w:val="2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 xml:space="preserve">Prodávající se zavazuje dodat kupujícímu: </w:t>
      </w:r>
      <w:r w:rsidR="007632C0">
        <w:t>15</w:t>
      </w:r>
      <w:r>
        <w:t xml:space="preserve"> ks žákovských výškově stavitelných lavic</w:t>
      </w:r>
      <w:r w:rsidR="00C940A6">
        <w:t>,</w:t>
      </w:r>
    </w:p>
    <w:p w14:paraId="3F7E1AC9" w14:textId="4AAEAF39" w:rsidR="003B22D1" w:rsidRDefault="003B22D1" w:rsidP="00C940A6">
      <w:pPr>
        <w:overflowPunct/>
        <w:autoSpaceDE/>
        <w:spacing w:before="120"/>
        <w:ind w:left="360"/>
        <w:textAlignment w:val="auto"/>
      </w:pPr>
      <w:r>
        <w:t xml:space="preserve"> </w:t>
      </w:r>
      <w:r w:rsidR="00E41DE9">
        <w:t>30</w:t>
      </w:r>
      <w:r>
        <w:t xml:space="preserve"> ks výškově stavitelných židlí</w:t>
      </w:r>
      <w:r w:rsidR="00C940A6">
        <w:t xml:space="preserve">, </w:t>
      </w:r>
      <w:r w:rsidR="00E41DE9">
        <w:t>1</w:t>
      </w:r>
      <w:r w:rsidR="00C940A6">
        <w:t xml:space="preserve"> katedr</w:t>
      </w:r>
      <w:r w:rsidR="00E41DE9">
        <w:t>a</w:t>
      </w:r>
      <w:r w:rsidR="00C940A6">
        <w:t xml:space="preserve"> a </w:t>
      </w:r>
      <w:r w:rsidR="00E41DE9">
        <w:t>1</w:t>
      </w:r>
      <w:r w:rsidR="00C940A6">
        <w:t xml:space="preserve"> učitelské židle.</w:t>
      </w:r>
    </w:p>
    <w:p w14:paraId="63D66623" w14:textId="77777777" w:rsidR="003B22D1" w:rsidRDefault="003B22D1" w:rsidP="003B22D1">
      <w:pPr>
        <w:numPr>
          <w:ilvl w:val="0"/>
          <w:numId w:val="2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Kupující se zavazuje od prodávajícího uvedené zboží převzít a zaplatit za jeho dodání kupní cenu sjednanou ve výši a způsobem uvedeným v čl. III. této smlouvy.</w:t>
      </w:r>
    </w:p>
    <w:p w14:paraId="33194ABF" w14:textId="77777777" w:rsidR="003B22D1" w:rsidRDefault="003B22D1" w:rsidP="003B22D1"/>
    <w:p w14:paraId="6C5548CA" w14:textId="77777777" w:rsidR="003B22D1" w:rsidRDefault="003B22D1" w:rsidP="003B22D1">
      <w:pPr>
        <w:jc w:val="center"/>
        <w:rPr>
          <w:b/>
        </w:rPr>
      </w:pPr>
      <w:r>
        <w:rPr>
          <w:b/>
        </w:rPr>
        <w:t>II.</w:t>
      </w:r>
    </w:p>
    <w:p w14:paraId="1ED6718F" w14:textId="77777777" w:rsidR="003B22D1" w:rsidRDefault="003B22D1" w:rsidP="003B22D1">
      <w:pPr>
        <w:jc w:val="center"/>
        <w:rPr>
          <w:b/>
        </w:rPr>
      </w:pPr>
      <w:r>
        <w:rPr>
          <w:b/>
        </w:rPr>
        <w:t>Podmínky plnění předmětu smlouvy</w:t>
      </w:r>
    </w:p>
    <w:p w14:paraId="23CF3E50" w14:textId="77777777" w:rsidR="003B22D1" w:rsidRDefault="003B22D1" w:rsidP="003B22D1">
      <w:pPr>
        <w:jc w:val="center"/>
        <w:rPr>
          <w:b/>
        </w:rPr>
      </w:pPr>
    </w:p>
    <w:p w14:paraId="609641DA" w14:textId="77777777" w:rsidR="003B22D1" w:rsidRDefault="003B22D1" w:rsidP="003B22D1">
      <w:pPr>
        <w:numPr>
          <w:ilvl w:val="0"/>
          <w:numId w:val="1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 xml:space="preserve">Prodávající je povinen dodat kupujícímu zboží uvedené v bodu I. 1 této smlouvy do místa plnění, tj. místa dodání zboží dle úvodu této smlouvy, a to nejpozději do 30 dnů od podpisu této smlouvy. </w:t>
      </w:r>
    </w:p>
    <w:p w14:paraId="7F692A46" w14:textId="77777777" w:rsidR="003B22D1" w:rsidRDefault="003B22D1" w:rsidP="003B22D1">
      <w:pPr>
        <w:numPr>
          <w:ilvl w:val="0"/>
          <w:numId w:val="1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Prodávající splní svůj závazek předáním zboží kupujícímu spolu s dodacím listem, a to v místě sídla kupujícího.</w:t>
      </w:r>
    </w:p>
    <w:p w14:paraId="0087B6B8" w14:textId="77777777" w:rsidR="003B22D1" w:rsidRDefault="003B22D1" w:rsidP="003B22D1">
      <w:pPr>
        <w:numPr>
          <w:ilvl w:val="0"/>
          <w:numId w:val="1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Vlastnictví k prodávanému zboží přechází na kupujícího zaplacením kupní ceny.</w:t>
      </w:r>
    </w:p>
    <w:p w14:paraId="71796AE9" w14:textId="77777777" w:rsidR="003B22D1" w:rsidRDefault="003B22D1" w:rsidP="003B22D1">
      <w:pPr>
        <w:rPr>
          <w:b/>
        </w:rPr>
      </w:pPr>
    </w:p>
    <w:p w14:paraId="4DFF675F" w14:textId="77777777" w:rsidR="00575CFD" w:rsidRDefault="00575CFD" w:rsidP="003B22D1">
      <w:pPr>
        <w:jc w:val="center"/>
        <w:rPr>
          <w:b/>
        </w:rPr>
      </w:pPr>
    </w:p>
    <w:p w14:paraId="5A076415" w14:textId="2C54D86C" w:rsidR="003B22D1" w:rsidRDefault="003B22D1" w:rsidP="003B22D1">
      <w:pPr>
        <w:jc w:val="center"/>
        <w:rPr>
          <w:b/>
        </w:rPr>
      </w:pPr>
      <w:r>
        <w:rPr>
          <w:b/>
        </w:rPr>
        <w:lastRenderedPageBreak/>
        <w:t>III.</w:t>
      </w:r>
    </w:p>
    <w:p w14:paraId="68974D2C" w14:textId="77777777" w:rsidR="003B22D1" w:rsidRDefault="003B22D1" w:rsidP="003B22D1">
      <w:pPr>
        <w:jc w:val="center"/>
        <w:rPr>
          <w:b/>
        </w:rPr>
      </w:pPr>
      <w:r>
        <w:rPr>
          <w:b/>
        </w:rPr>
        <w:t>Cena a platební podmínky</w:t>
      </w:r>
    </w:p>
    <w:p w14:paraId="0F787F22" w14:textId="77777777" w:rsidR="003B22D1" w:rsidRDefault="003B22D1" w:rsidP="003B22D1">
      <w:pPr>
        <w:jc w:val="center"/>
        <w:rPr>
          <w:b/>
        </w:rPr>
      </w:pPr>
    </w:p>
    <w:p w14:paraId="1CB1EF48" w14:textId="1B1784C1" w:rsidR="003B22D1" w:rsidRDefault="003B22D1" w:rsidP="003B22D1">
      <w:pPr>
        <w:numPr>
          <w:ilvl w:val="0"/>
          <w:numId w:val="4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 xml:space="preserve">Cena za zboží byla stanovena nabídkovou cenou prodávajícího, kterou udal v nabídce, a činí celkem bez DPH </w:t>
      </w:r>
      <w:r w:rsidR="00E46EA6">
        <w:t>66915,70</w:t>
      </w:r>
      <w:r>
        <w:t xml:space="preserve">  Kč, z toho DPH je </w:t>
      </w:r>
      <w:r w:rsidR="00F81AEB">
        <w:t>14052,30</w:t>
      </w:r>
      <w:r>
        <w:t xml:space="preserve"> Kč, celkem tedy</w:t>
      </w:r>
      <w:r w:rsidR="00C940A6">
        <w:t xml:space="preserve"> </w:t>
      </w:r>
      <w:r w:rsidR="00800E36">
        <w:t>80968</w:t>
      </w:r>
      <w:r>
        <w:t>,- Kč včetně DPH.</w:t>
      </w:r>
    </w:p>
    <w:p w14:paraId="71354BE9" w14:textId="77777777" w:rsidR="003B22D1" w:rsidRDefault="003B22D1" w:rsidP="003B22D1">
      <w:pPr>
        <w:numPr>
          <w:ilvl w:val="0"/>
          <w:numId w:val="4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Tato cena, která zahrnuje veškeré náklady prodávajícího, je cenou nejvýše přípustnou a může být změněna jen v případě změny daňových předpisů její výše včetně DPH.</w:t>
      </w:r>
    </w:p>
    <w:p w14:paraId="24AE10AC" w14:textId="77777777" w:rsidR="003B22D1" w:rsidRDefault="003B22D1" w:rsidP="003B22D1">
      <w:pPr>
        <w:numPr>
          <w:ilvl w:val="0"/>
          <w:numId w:val="4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 xml:space="preserve">Prodávající vyúčtuje kupní cenu za zboží tak, že předloží fakturu, která musí mít náležitosti daňového dokladu v souladu se zákonem č. 235/2004 Sb., o dani z přidané hodnoty, ve znění pozdějších předpisů </w:t>
      </w:r>
    </w:p>
    <w:p w14:paraId="44C26708" w14:textId="77777777" w:rsidR="003B22D1" w:rsidRDefault="003B22D1" w:rsidP="003B22D1">
      <w:pPr>
        <w:numPr>
          <w:ilvl w:val="0"/>
          <w:numId w:val="4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Faktura je splatná do 14 dnů od převzetí kupujícím. 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14:paraId="70F781DC" w14:textId="77777777" w:rsidR="003B22D1" w:rsidRDefault="003B22D1" w:rsidP="003B22D1">
      <w:pPr>
        <w:numPr>
          <w:ilvl w:val="0"/>
          <w:numId w:val="4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Dnem zaplacení kupní ceny (faktury) se rozumí den odepsání kupní ceny z účtu kupujícího.</w:t>
      </w:r>
    </w:p>
    <w:p w14:paraId="623DBA99" w14:textId="77777777" w:rsidR="003B22D1" w:rsidRDefault="003B22D1" w:rsidP="003B22D1">
      <w:pPr>
        <w:numPr>
          <w:ilvl w:val="0"/>
          <w:numId w:val="4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Prodávající prohlašuje, že na zboží neváznou práva třetí osoby.</w:t>
      </w:r>
    </w:p>
    <w:p w14:paraId="752C6C26" w14:textId="77777777" w:rsidR="003B22D1" w:rsidRDefault="003B22D1" w:rsidP="003B22D1"/>
    <w:p w14:paraId="443DF593" w14:textId="77777777" w:rsidR="003B22D1" w:rsidRDefault="003B22D1" w:rsidP="003B22D1">
      <w:pPr>
        <w:rPr>
          <w:b/>
        </w:rPr>
      </w:pPr>
    </w:p>
    <w:p w14:paraId="1802E757" w14:textId="77777777" w:rsidR="003B22D1" w:rsidRDefault="003B22D1" w:rsidP="003B22D1">
      <w:pPr>
        <w:jc w:val="center"/>
        <w:rPr>
          <w:b/>
        </w:rPr>
      </w:pPr>
      <w:r>
        <w:rPr>
          <w:b/>
        </w:rPr>
        <w:t>IV.</w:t>
      </w:r>
    </w:p>
    <w:p w14:paraId="4271AD67" w14:textId="77777777" w:rsidR="003B22D1" w:rsidRDefault="003B22D1" w:rsidP="003B22D1">
      <w:pPr>
        <w:jc w:val="center"/>
        <w:rPr>
          <w:b/>
        </w:rPr>
      </w:pPr>
      <w:r>
        <w:rPr>
          <w:b/>
        </w:rPr>
        <w:t>Záruční a servisní podmínky</w:t>
      </w:r>
    </w:p>
    <w:p w14:paraId="1E16161F" w14:textId="77777777" w:rsidR="003B22D1" w:rsidRDefault="003B22D1" w:rsidP="003B22D1">
      <w:pPr>
        <w:jc w:val="center"/>
        <w:rPr>
          <w:b/>
        </w:rPr>
      </w:pPr>
    </w:p>
    <w:p w14:paraId="505B6499" w14:textId="77777777" w:rsidR="003B22D1" w:rsidRDefault="003B22D1" w:rsidP="003B22D1">
      <w:pPr>
        <w:numPr>
          <w:ilvl w:val="0"/>
          <w:numId w:val="3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Nesplňuje-li zboží vlastnosti stanovené touto smlouvou a ustanovením § 420 Obchodního zákoníku, má vady. Za vady se považuje i dodání jiného zboží, než určuje smlouva a vady v dokladech nutných k užívání zboží.</w:t>
      </w:r>
    </w:p>
    <w:p w14:paraId="5D2F2A68" w14:textId="77777777" w:rsidR="003B22D1" w:rsidRDefault="003B22D1" w:rsidP="003B22D1">
      <w:pPr>
        <w:numPr>
          <w:ilvl w:val="0"/>
          <w:numId w:val="3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Prodávající nenese odpovědnost za vady, na něž se vztahuje záruka za jakost, jestliže tyto vady vznikly prokazatelným zaviněním kupujícího.</w:t>
      </w:r>
    </w:p>
    <w:p w14:paraId="757AB60A" w14:textId="77777777" w:rsidR="003B22D1" w:rsidRDefault="003B22D1" w:rsidP="003B22D1">
      <w:pPr>
        <w:numPr>
          <w:ilvl w:val="0"/>
          <w:numId w:val="3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 xml:space="preserve">Záruční lhůta začíná běžet ode dne převzetí zboží. </w:t>
      </w:r>
    </w:p>
    <w:p w14:paraId="7FA68ACD" w14:textId="77777777" w:rsidR="003B22D1" w:rsidRDefault="003B22D1" w:rsidP="003B22D1">
      <w:pPr>
        <w:numPr>
          <w:ilvl w:val="0"/>
          <w:numId w:val="3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Kupující je povinen v souladu s příslušnými ustanoveními obchodního zákoníku bez zbytečného odkladu oznámit prodávajícímu zjištěné vady dodaného zboží poté, co je při vynaložení odborné péče zjistil.</w:t>
      </w:r>
    </w:p>
    <w:p w14:paraId="3327CD57" w14:textId="77777777" w:rsidR="003B22D1" w:rsidRDefault="003B22D1" w:rsidP="003B22D1">
      <w:pPr>
        <w:numPr>
          <w:ilvl w:val="0"/>
          <w:numId w:val="3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V případě, že kupující v záruční době včas uplatní zjištěné závady na zboží, je prodávající povinen vady odstranit ve lhůtě nejdéle do 30 dnů.</w:t>
      </w:r>
    </w:p>
    <w:p w14:paraId="18FD479E" w14:textId="77777777" w:rsidR="003B22D1" w:rsidRDefault="003B22D1" w:rsidP="003B22D1">
      <w:pPr>
        <w:numPr>
          <w:ilvl w:val="0"/>
          <w:numId w:val="3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Vady zboží uplatňuje kupující na adrese prodávajícího.</w:t>
      </w:r>
    </w:p>
    <w:p w14:paraId="47B1370A" w14:textId="77777777" w:rsidR="003B22D1" w:rsidRDefault="003B22D1" w:rsidP="003B22D1"/>
    <w:p w14:paraId="74994EC6" w14:textId="77777777" w:rsidR="003B22D1" w:rsidRDefault="003B22D1" w:rsidP="003B22D1">
      <w:pPr>
        <w:rPr>
          <w:b/>
        </w:rPr>
      </w:pPr>
    </w:p>
    <w:p w14:paraId="38700175" w14:textId="77777777" w:rsidR="003B22D1" w:rsidRDefault="003B22D1" w:rsidP="003B22D1">
      <w:pPr>
        <w:jc w:val="center"/>
        <w:rPr>
          <w:b/>
        </w:rPr>
      </w:pPr>
      <w:r>
        <w:rPr>
          <w:b/>
        </w:rPr>
        <w:t>V.</w:t>
      </w:r>
    </w:p>
    <w:p w14:paraId="3BF4C556" w14:textId="77777777" w:rsidR="003B22D1" w:rsidRDefault="003B22D1" w:rsidP="003B22D1">
      <w:pPr>
        <w:jc w:val="center"/>
        <w:rPr>
          <w:b/>
        </w:rPr>
      </w:pPr>
      <w:r>
        <w:rPr>
          <w:b/>
        </w:rPr>
        <w:t>Závěrečná ustanovení</w:t>
      </w:r>
    </w:p>
    <w:p w14:paraId="38435A4C" w14:textId="77777777" w:rsidR="003B22D1" w:rsidRDefault="003B22D1" w:rsidP="003B22D1">
      <w:pPr>
        <w:jc w:val="center"/>
        <w:rPr>
          <w:b/>
        </w:rPr>
      </w:pPr>
    </w:p>
    <w:p w14:paraId="0AEBD839" w14:textId="77777777" w:rsidR="003B22D1" w:rsidRDefault="003B22D1" w:rsidP="003B22D1">
      <w:pPr>
        <w:numPr>
          <w:ilvl w:val="0"/>
          <w:numId w:val="5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14:paraId="14D2C88B" w14:textId="77777777" w:rsidR="003B22D1" w:rsidRDefault="003B22D1" w:rsidP="003B22D1">
      <w:pPr>
        <w:numPr>
          <w:ilvl w:val="0"/>
          <w:numId w:val="5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lastRenderedPageBreak/>
        <w:t>V případě sporu se smluvní strany pokusí dosáhnout vyřešení sporu mimosoudním jednáním. Jestliže během takového jednání nebude shody dosaženo, každá ze smluvních stran má právo obrátit se na příslušný soud.</w:t>
      </w:r>
    </w:p>
    <w:p w14:paraId="75643B0F" w14:textId="77777777" w:rsidR="003B22D1" w:rsidRDefault="003B22D1" w:rsidP="003B22D1">
      <w:pPr>
        <w:numPr>
          <w:ilvl w:val="0"/>
          <w:numId w:val="5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Veškeré změny a doplňky k této smlouvě jsou možné po vzájemné dohodě obou smluvních stran, a to výhradně písemně ve formě číslovaných dodatků.</w:t>
      </w:r>
    </w:p>
    <w:p w14:paraId="213AA1FE" w14:textId="77777777" w:rsidR="003B22D1" w:rsidRDefault="003B22D1" w:rsidP="003B22D1">
      <w:pPr>
        <w:numPr>
          <w:ilvl w:val="0"/>
          <w:numId w:val="5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61654458" w14:textId="77777777" w:rsidR="003B22D1" w:rsidRDefault="003B22D1" w:rsidP="003B22D1">
      <w:pPr>
        <w:numPr>
          <w:ilvl w:val="0"/>
          <w:numId w:val="5"/>
        </w:numPr>
        <w:tabs>
          <w:tab w:val="left" w:pos="720"/>
        </w:tabs>
        <w:overflowPunct/>
        <w:autoSpaceDE/>
        <w:spacing w:before="120"/>
        <w:ind w:left="360"/>
        <w:textAlignment w:val="auto"/>
      </w:pPr>
      <w:r>
        <w:t>Smlouva se vyhotovuje ve dvou stejnopisech po jednom pro každou ze smluvních stran.</w:t>
      </w:r>
    </w:p>
    <w:p w14:paraId="04FBD138" w14:textId="66BA61C3" w:rsidR="003B22D1" w:rsidRDefault="003B22D1" w:rsidP="003B22D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14"/>
        <w:gridCol w:w="4606"/>
      </w:tblGrid>
      <w:tr w:rsidR="003B22D1" w14:paraId="0EE3EBB7" w14:textId="77777777" w:rsidTr="00B47EDA">
        <w:trPr>
          <w:trHeight w:val="276"/>
        </w:trPr>
        <w:tc>
          <w:tcPr>
            <w:tcW w:w="4714" w:type="dxa"/>
            <w:vMerge w:val="restart"/>
          </w:tcPr>
          <w:p w14:paraId="4B95FE60" w14:textId="77777777" w:rsidR="003B22D1" w:rsidRDefault="003B22D1" w:rsidP="00B47EDA">
            <w:pPr>
              <w:snapToGrid w:val="0"/>
              <w:jc w:val="center"/>
            </w:pPr>
          </w:p>
          <w:p w14:paraId="544C8915" w14:textId="7933F9E5" w:rsidR="003B22D1" w:rsidRDefault="003B22D1" w:rsidP="00B47EDA">
            <w:pPr>
              <w:jc w:val="center"/>
            </w:pPr>
            <w:r>
              <w:t xml:space="preserve">V Mikulově dne </w:t>
            </w:r>
            <w:r w:rsidR="00E205B2">
              <w:t>14</w:t>
            </w:r>
            <w:r w:rsidR="00B95B90">
              <w:t>.</w:t>
            </w:r>
            <w:r w:rsidR="00E205B2">
              <w:t xml:space="preserve"> </w:t>
            </w:r>
            <w:r w:rsidR="00B95B90">
              <w:t>5.</w:t>
            </w:r>
            <w:r w:rsidR="00E205B2">
              <w:t xml:space="preserve"> </w:t>
            </w:r>
            <w:r w:rsidR="00B95B90">
              <w:t>2026</w:t>
            </w:r>
          </w:p>
          <w:p w14:paraId="1733CD2A" w14:textId="0B3B41D3" w:rsidR="003B22D1" w:rsidRDefault="003B22D1" w:rsidP="00B47EDA">
            <w:pPr>
              <w:jc w:val="center"/>
              <w:rPr>
                <w:noProof/>
                <w:lang w:eastAsia="cs-CZ"/>
              </w:rPr>
            </w:pPr>
          </w:p>
          <w:p w14:paraId="1C2B6A10" w14:textId="77777777" w:rsidR="00043823" w:rsidRDefault="00043823" w:rsidP="00B47EDA">
            <w:pPr>
              <w:jc w:val="center"/>
              <w:rPr>
                <w:noProof/>
                <w:lang w:eastAsia="cs-CZ"/>
              </w:rPr>
            </w:pPr>
          </w:p>
          <w:p w14:paraId="3288B7D9" w14:textId="77777777" w:rsidR="00043823" w:rsidRDefault="00043823" w:rsidP="00B47EDA">
            <w:pPr>
              <w:jc w:val="center"/>
              <w:rPr>
                <w:noProof/>
                <w:lang w:eastAsia="cs-CZ"/>
              </w:rPr>
            </w:pPr>
          </w:p>
          <w:p w14:paraId="5A5660AF" w14:textId="77777777" w:rsidR="00043823" w:rsidRDefault="00043823" w:rsidP="00B47EDA">
            <w:pPr>
              <w:jc w:val="center"/>
              <w:rPr>
                <w:noProof/>
                <w:lang w:eastAsia="cs-CZ"/>
              </w:rPr>
            </w:pPr>
          </w:p>
          <w:p w14:paraId="19058D58" w14:textId="77777777" w:rsidR="00043823" w:rsidRDefault="00043823" w:rsidP="00B47EDA">
            <w:pPr>
              <w:jc w:val="center"/>
            </w:pPr>
          </w:p>
          <w:p w14:paraId="2C77493F" w14:textId="6004269D" w:rsidR="003B22D1" w:rsidRDefault="003B22D1" w:rsidP="00B47EDA">
            <w:pPr>
              <w:jc w:val="center"/>
            </w:pPr>
            <w:r>
              <w:t>………………………………</w:t>
            </w:r>
          </w:p>
          <w:p w14:paraId="7741CA07" w14:textId="2C7B59D8" w:rsidR="003B22D1" w:rsidRDefault="003B22D1" w:rsidP="00B47EDA">
            <w:pPr>
              <w:jc w:val="center"/>
            </w:pPr>
            <w:r>
              <w:t>podpis osoby oprávněné jednat jménem prodávajícího</w:t>
            </w:r>
          </w:p>
        </w:tc>
        <w:tc>
          <w:tcPr>
            <w:tcW w:w="4606" w:type="dxa"/>
            <w:vMerge w:val="restart"/>
          </w:tcPr>
          <w:p w14:paraId="31F06E12" w14:textId="77777777" w:rsidR="003B22D1" w:rsidRDefault="003B22D1" w:rsidP="00B47EDA">
            <w:pPr>
              <w:snapToGrid w:val="0"/>
              <w:jc w:val="center"/>
            </w:pPr>
          </w:p>
          <w:p w14:paraId="6FBB885F" w14:textId="77777777" w:rsidR="003B22D1" w:rsidRDefault="003B22D1" w:rsidP="00B47EDA">
            <w:pPr>
              <w:jc w:val="center"/>
            </w:pPr>
            <w:r>
              <w:t>V Boskovicích dne …………….</w:t>
            </w:r>
          </w:p>
          <w:p w14:paraId="086B8A91" w14:textId="77777777" w:rsidR="003B22D1" w:rsidRDefault="003B22D1" w:rsidP="00B47EDA">
            <w:pPr>
              <w:jc w:val="center"/>
            </w:pPr>
          </w:p>
          <w:p w14:paraId="20AF9F70" w14:textId="77777777" w:rsidR="003B22D1" w:rsidRDefault="003B22D1" w:rsidP="00B47EDA">
            <w:pPr>
              <w:jc w:val="center"/>
            </w:pPr>
          </w:p>
          <w:p w14:paraId="0C845F76" w14:textId="77777777" w:rsidR="003B22D1" w:rsidRDefault="003B22D1" w:rsidP="00B47EDA">
            <w:pPr>
              <w:jc w:val="center"/>
            </w:pPr>
          </w:p>
          <w:p w14:paraId="4D4EE831" w14:textId="77777777" w:rsidR="003B22D1" w:rsidRDefault="003B22D1" w:rsidP="00B47EDA">
            <w:pPr>
              <w:jc w:val="center"/>
            </w:pPr>
          </w:p>
          <w:p w14:paraId="672E6DB9" w14:textId="77777777" w:rsidR="003B22D1" w:rsidRDefault="003B22D1" w:rsidP="00B47EDA">
            <w:pPr>
              <w:jc w:val="center"/>
            </w:pPr>
          </w:p>
          <w:p w14:paraId="7B344ECF" w14:textId="77777777" w:rsidR="003B22D1" w:rsidRDefault="003B22D1" w:rsidP="00B47EDA">
            <w:pPr>
              <w:jc w:val="center"/>
            </w:pPr>
            <w:r>
              <w:t>………………………………</w:t>
            </w:r>
          </w:p>
          <w:p w14:paraId="20C05E07" w14:textId="77777777" w:rsidR="003B22D1" w:rsidRDefault="003B22D1" w:rsidP="00B47EDA">
            <w:pPr>
              <w:jc w:val="center"/>
            </w:pPr>
            <w:r>
              <w:t>podpis osoby oprávněné jednat jménem kupujícího</w:t>
            </w:r>
          </w:p>
        </w:tc>
      </w:tr>
    </w:tbl>
    <w:p w14:paraId="685CD781" w14:textId="713F525B" w:rsidR="00B078A5" w:rsidRDefault="00B078A5"/>
    <w:sectPr w:rsidR="00B07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D1"/>
    <w:rsid w:val="00041F15"/>
    <w:rsid w:val="00043823"/>
    <w:rsid w:val="00196AA3"/>
    <w:rsid w:val="003B22D1"/>
    <w:rsid w:val="00575CFD"/>
    <w:rsid w:val="00624D1C"/>
    <w:rsid w:val="006D5652"/>
    <w:rsid w:val="007632C0"/>
    <w:rsid w:val="00800E36"/>
    <w:rsid w:val="00A4452D"/>
    <w:rsid w:val="00B078A5"/>
    <w:rsid w:val="00B95B90"/>
    <w:rsid w:val="00BD50FB"/>
    <w:rsid w:val="00C940A6"/>
    <w:rsid w:val="00E205B2"/>
    <w:rsid w:val="00E41DE9"/>
    <w:rsid w:val="00E46EA6"/>
    <w:rsid w:val="00F8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68F4"/>
  <w15:chartTrackingRefBased/>
  <w15:docId w15:val="{8F5C03EA-8C52-41F4-BDA6-72552033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2D1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Vlasák</dc:creator>
  <cp:keywords/>
  <dc:description/>
  <cp:lastModifiedBy>Pavlína Hrdá</cp:lastModifiedBy>
  <cp:revision>5</cp:revision>
  <dcterms:created xsi:type="dcterms:W3CDTF">2026-05-12T06:41:00Z</dcterms:created>
  <dcterms:modified xsi:type="dcterms:W3CDTF">2026-05-18T06:12:00Z</dcterms:modified>
</cp:coreProperties>
</file>