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CA0C" w14:textId="47DC86C8" w:rsidR="000E16F3" w:rsidRDefault="00BD29F3" w:rsidP="00BD29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D29F3">
        <w:rPr>
          <w:rFonts w:ascii="Arial" w:hAnsi="Arial" w:cs="Arial"/>
          <w:b/>
          <w:bCs/>
          <w:sz w:val="24"/>
          <w:szCs w:val="24"/>
        </w:rPr>
        <w:t>DOHODA O ZRUŠENÍ KUPNÍCH SMLUV</w:t>
      </w:r>
    </w:p>
    <w:p w14:paraId="4D6F73EE" w14:textId="0A726869" w:rsidR="00F7414F" w:rsidRPr="00F7414F" w:rsidRDefault="00F7414F" w:rsidP="00F7414F">
      <w:pPr>
        <w:suppressAutoHyphens/>
        <w:spacing w:after="0"/>
        <w:contextualSpacing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dle ustanovení </w:t>
      </w:r>
      <w:r w:rsidRPr="00F7414F">
        <w:rPr>
          <w:rFonts w:ascii="Arial" w:eastAsia="Arial" w:hAnsi="Arial" w:cs="Arial"/>
          <w:bCs/>
          <w:sz w:val="20"/>
          <w:szCs w:val="20"/>
        </w:rPr>
        <w:t>§ 1981 občanského zákoníku</w:t>
      </w:r>
    </w:p>
    <w:p w14:paraId="43346821" w14:textId="77777777" w:rsidR="00BD29F3" w:rsidRPr="00BD29F3" w:rsidRDefault="00BD29F3">
      <w:pPr>
        <w:rPr>
          <w:rFonts w:ascii="Arial" w:hAnsi="Arial" w:cs="Arial"/>
          <w:sz w:val="20"/>
          <w:szCs w:val="20"/>
        </w:rPr>
      </w:pPr>
    </w:p>
    <w:p w14:paraId="56E418FC" w14:textId="77777777" w:rsidR="00BD29F3" w:rsidRPr="00BD29F3" w:rsidRDefault="00BD29F3" w:rsidP="00BD29F3">
      <w:pPr>
        <w:suppressAutoHyphens/>
        <w:spacing w:after="0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BD29F3">
        <w:rPr>
          <w:rFonts w:ascii="Arial" w:eastAsia="Arial" w:hAnsi="Arial" w:cs="Arial"/>
          <w:b/>
          <w:sz w:val="20"/>
          <w:szCs w:val="20"/>
        </w:rPr>
        <w:t>Článek I.</w:t>
      </w:r>
    </w:p>
    <w:p w14:paraId="079F5C35" w14:textId="77777777" w:rsidR="00BD29F3" w:rsidRPr="00BD29F3" w:rsidRDefault="00BD29F3" w:rsidP="00BD29F3">
      <w:pPr>
        <w:suppressAutoHyphens/>
        <w:spacing w:after="0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BD29F3">
        <w:rPr>
          <w:rFonts w:ascii="Arial" w:eastAsia="Arial" w:hAnsi="Arial" w:cs="Arial"/>
          <w:b/>
          <w:sz w:val="20"/>
          <w:szCs w:val="20"/>
        </w:rPr>
        <w:t>Smluvní strany</w:t>
      </w:r>
    </w:p>
    <w:p w14:paraId="07A11CDF" w14:textId="77777777" w:rsidR="00BD29F3" w:rsidRPr="00BD29F3" w:rsidRDefault="00BD29F3" w:rsidP="00BD29F3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ADD52A8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b/>
          <w:sz w:val="20"/>
          <w:szCs w:val="20"/>
        </w:rPr>
        <w:t>Zlínský kraj</w:t>
      </w:r>
    </w:p>
    <w:p w14:paraId="27B8C0FD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se sídlem třída Tomáše Bati 21, 761 90 Zlín</w:t>
      </w:r>
    </w:p>
    <w:p w14:paraId="75D06819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IČO: 70891320</w:t>
      </w:r>
    </w:p>
    <w:p w14:paraId="57367E24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D29F3">
        <w:rPr>
          <w:rFonts w:ascii="Arial" w:hAnsi="Arial" w:cs="Arial"/>
          <w:sz w:val="20"/>
          <w:szCs w:val="20"/>
        </w:rPr>
        <w:t>DIČ: CZ70891320</w:t>
      </w:r>
    </w:p>
    <w:p w14:paraId="60921D0B" w14:textId="77777777" w:rsidR="00BD29F3" w:rsidRPr="00BD29F3" w:rsidRDefault="00BD29F3" w:rsidP="00BD29F3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jednající Ing. Radimem Holišem, hejtmanem</w:t>
      </w:r>
    </w:p>
    <w:p w14:paraId="60711366" w14:textId="1856BC5B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(dále jen „ZK“)</w:t>
      </w:r>
    </w:p>
    <w:p w14:paraId="6D02192D" w14:textId="77777777" w:rsidR="00BD29F3" w:rsidRPr="00BD29F3" w:rsidRDefault="00BD29F3" w:rsidP="00BD29F3">
      <w:pPr>
        <w:spacing w:after="0"/>
        <w:contextualSpacing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14:paraId="048CCD7C" w14:textId="77777777" w:rsidR="00BD29F3" w:rsidRPr="00BD29F3" w:rsidRDefault="00BD29F3" w:rsidP="00BD29F3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a</w:t>
      </w:r>
    </w:p>
    <w:p w14:paraId="28B3C486" w14:textId="77777777" w:rsidR="00BD29F3" w:rsidRPr="00BD29F3" w:rsidRDefault="00BD29F3" w:rsidP="00BD29F3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386FE2E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BD29F3">
        <w:rPr>
          <w:rFonts w:ascii="Arial" w:eastAsia="Times New Roman" w:hAnsi="Arial" w:cs="Arial"/>
          <w:b/>
          <w:sz w:val="20"/>
          <w:szCs w:val="20"/>
        </w:rPr>
        <w:t>Uherskohradišťská nemocnice a.s.</w:t>
      </w:r>
    </w:p>
    <w:p w14:paraId="3CD1F8B6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se sídlem J. E. Purkyně 365, 686 06 Uherské Hradiště</w:t>
      </w:r>
    </w:p>
    <w:p w14:paraId="5E3F3B54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IČO: 27660915</w:t>
      </w:r>
    </w:p>
    <w:p w14:paraId="3AD3DDDB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D29F3">
        <w:rPr>
          <w:rFonts w:ascii="Arial" w:hAnsi="Arial" w:cs="Arial"/>
          <w:sz w:val="20"/>
          <w:szCs w:val="20"/>
        </w:rPr>
        <w:t>DIČ: CZ27660915</w:t>
      </w:r>
    </w:p>
    <w:p w14:paraId="6CF2FA51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zapsaná v obchodním rejstříku u Krajského soudu v Brně, oddíl B, vložka 4420</w:t>
      </w:r>
    </w:p>
    <w:p w14:paraId="4079D483" w14:textId="77777777" w:rsidR="00BD29F3" w:rsidRPr="00BD29F3" w:rsidRDefault="00BD29F3" w:rsidP="00BD29F3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zastoupená MUDr. Petrem Sládkem, předsedou představenstva</w:t>
      </w:r>
    </w:p>
    <w:p w14:paraId="70849BFC" w14:textId="77777777" w:rsidR="009824AF" w:rsidRDefault="00BD29F3" w:rsidP="009824AF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29F3">
        <w:rPr>
          <w:rFonts w:ascii="Arial" w:eastAsia="Times New Roman" w:hAnsi="Arial" w:cs="Arial"/>
          <w:sz w:val="20"/>
          <w:szCs w:val="20"/>
        </w:rPr>
        <w:t>(dále jen „UHN“)</w:t>
      </w:r>
    </w:p>
    <w:p w14:paraId="68052DE9" w14:textId="77777777" w:rsidR="009824AF" w:rsidRDefault="009824AF" w:rsidP="009824AF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6A0EFC7" w14:textId="77777777" w:rsidR="009824AF" w:rsidRDefault="009824AF" w:rsidP="009824AF">
      <w:pPr>
        <w:tabs>
          <w:tab w:val="left" w:pos="2127"/>
        </w:tabs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B7E14F6" w14:textId="29BF2FFE" w:rsidR="00BD29F3" w:rsidRPr="00BD29F3" w:rsidRDefault="00BD29F3" w:rsidP="009824AF">
      <w:pPr>
        <w:tabs>
          <w:tab w:val="left" w:pos="2127"/>
        </w:tabs>
        <w:spacing w:after="0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BD29F3">
        <w:rPr>
          <w:rFonts w:ascii="Arial" w:eastAsia="Arial" w:hAnsi="Arial" w:cs="Arial"/>
          <w:b/>
          <w:sz w:val="20"/>
          <w:szCs w:val="20"/>
        </w:rPr>
        <w:t>Článek II.</w:t>
      </w:r>
    </w:p>
    <w:p w14:paraId="0079DD7A" w14:textId="78CAD1CF" w:rsidR="00BD29F3" w:rsidRDefault="00BD29F3" w:rsidP="00BD29F3">
      <w:pPr>
        <w:suppressAutoHyphens/>
        <w:spacing w:after="0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BD29F3">
        <w:rPr>
          <w:rFonts w:ascii="Arial" w:eastAsia="Arial" w:hAnsi="Arial" w:cs="Arial"/>
          <w:b/>
          <w:sz w:val="20"/>
          <w:szCs w:val="20"/>
        </w:rPr>
        <w:t>Úvodní ustanovení</w:t>
      </w:r>
    </w:p>
    <w:p w14:paraId="2DCF88E8" w14:textId="77777777" w:rsidR="00BD29F3" w:rsidRDefault="00BD29F3" w:rsidP="00BD29F3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</w:p>
    <w:p w14:paraId="336DED78" w14:textId="083FFC46" w:rsidR="00BD29F3" w:rsidRDefault="00BD29F3" w:rsidP="00BD29F3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Smluvní strany uzavřely dne 1. 7. 2024 kupní smlouvy o převodu nemovitých věcí:</w:t>
      </w:r>
    </w:p>
    <w:p w14:paraId="09313F85" w14:textId="02658B14" w:rsidR="00BD29F3" w:rsidRPr="00BD29F3" w:rsidRDefault="00C07DB4" w:rsidP="009824AF">
      <w:pPr>
        <w:pStyle w:val="Odstavecseseznamem"/>
        <w:numPr>
          <w:ilvl w:val="0"/>
          <w:numId w:val="3"/>
        </w:numPr>
        <w:suppressAutoHyphens/>
        <w:spacing w:before="120" w:after="0"/>
        <w:ind w:left="425" w:hanging="357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kupní smlouvu </w:t>
      </w:r>
      <w:r w:rsidR="00F30AE0">
        <w:rPr>
          <w:rFonts w:ascii="Arial" w:eastAsia="Arial" w:hAnsi="Arial" w:cs="Arial"/>
          <w:bCs/>
          <w:sz w:val="20"/>
          <w:szCs w:val="20"/>
        </w:rPr>
        <w:t xml:space="preserve">č. O/0214/2024/EKO </w:t>
      </w:r>
      <w:r>
        <w:rPr>
          <w:rFonts w:ascii="Arial" w:eastAsia="Arial" w:hAnsi="Arial" w:cs="Arial"/>
          <w:bCs/>
          <w:sz w:val="20"/>
          <w:szCs w:val="20"/>
        </w:rPr>
        <w:t xml:space="preserve">o převodu nemovitých věcí </w:t>
      </w:r>
      <w:r w:rsidR="00BD29F3" w:rsidRPr="00BD29F3">
        <w:rPr>
          <w:rFonts w:ascii="Arial" w:eastAsia="Arial" w:hAnsi="Arial" w:cs="Arial"/>
          <w:bCs/>
          <w:sz w:val="20"/>
          <w:szCs w:val="20"/>
        </w:rPr>
        <w:t>z vlastnictví ZK do vlastnictví UHN</w:t>
      </w:r>
      <w:r>
        <w:rPr>
          <w:rFonts w:ascii="Arial" w:eastAsia="Arial" w:hAnsi="Arial" w:cs="Arial"/>
          <w:bCs/>
          <w:sz w:val="20"/>
          <w:szCs w:val="20"/>
        </w:rPr>
        <w:t xml:space="preserve"> za kupní cenu </w:t>
      </w:r>
      <w:r w:rsidRPr="00C07DB4">
        <w:rPr>
          <w:rFonts w:ascii="Arial" w:eastAsia="Arial" w:hAnsi="Arial" w:cs="Arial"/>
          <w:bCs/>
          <w:sz w:val="20"/>
          <w:szCs w:val="20"/>
        </w:rPr>
        <w:t>218.561.949 Kč</w:t>
      </w:r>
      <w:r>
        <w:rPr>
          <w:rFonts w:ascii="Arial" w:eastAsia="Arial" w:hAnsi="Arial" w:cs="Arial"/>
          <w:bCs/>
          <w:sz w:val="20"/>
          <w:szCs w:val="20"/>
        </w:rPr>
        <w:t>, a to</w:t>
      </w:r>
      <w:r w:rsidR="00BD29F3" w:rsidRPr="00BD29F3">
        <w:rPr>
          <w:rFonts w:ascii="Arial" w:eastAsia="Arial" w:hAnsi="Arial" w:cs="Arial"/>
          <w:bCs/>
          <w:sz w:val="20"/>
          <w:szCs w:val="20"/>
        </w:rPr>
        <w:t>:</w:t>
      </w:r>
    </w:p>
    <w:p w14:paraId="293B3EE1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st. 481, zastavěná plocha a nádvoří, o výměře 628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jeho</w:t>
      </w:r>
      <w:r w:rsidRPr="007D2169">
        <w:rPr>
          <w:rFonts w:ascii="Arial" w:eastAsia="Times New Roman" w:hAnsi="Arial" w:cs="Arial"/>
          <w:sz w:val="20"/>
          <w:szCs w:val="20"/>
        </w:rPr>
        <w:t>ž součástí je stavba bez 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e., jiná stavba,</w:t>
      </w:r>
    </w:p>
    <w:p w14:paraId="60E810D5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p. č. st. 513, zastavěná plocha a nádvoří, o výměře 865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jeho</w:t>
      </w:r>
      <w:r w:rsidRPr="007D2169">
        <w:rPr>
          <w:rFonts w:ascii="Arial" w:eastAsia="Times New Roman" w:hAnsi="Arial" w:cs="Arial"/>
          <w:sz w:val="20"/>
          <w:szCs w:val="20"/>
        </w:rPr>
        <w:t>ž součástí je stavba bez 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e., občanská vybavenost,</w:t>
      </w:r>
    </w:p>
    <w:p w14:paraId="41DAA614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p. č. st. 519, zastavěná plocha a nádvoří, o výměře 365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jeho</w:t>
      </w:r>
      <w:r w:rsidRPr="007D2169">
        <w:rPr>
          <w:rFonts w:ascii="Arial" w:eastAsia="Times New Roman" w:hAnsi="Arial" w:cs="Arial"/>
          <w:sz w:val="20"/>
          <w:szCs w:val="20"/>
        </w:rPr>
        <w:t>ž součástí je stavba bez 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e., jiná stavba,</w:t>
      </w:r>
    </w:p>
    <w:p w14:paraId="7C2219EA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p. č. st. 2028, zastavěná plocha a nádvoří, o výměře 158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jeho</w:t>
      </w:r>
      <w:r w:rsidRPr="007D2169">
        <w:rPr>
          <w:rFonts w:ascii="Arial" w:eastAsia="Times New Roman" w:hAnsi="Arial" w:cs="Arial"/>
          <w:sz w:val="20"/>
          <w:szCs w:val="20"/>
        </w:rPr>
        <w:t>ž součástí je stavba bez 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e., jiná stavba,</w:t>
      </w:r>
    </w:p>
    <w:p w14:paraId="43491F3E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p. č. st. 2265, zastavěná plocha a nádvoří, o výměře 172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jeho</w:t>
      </w:r>
      <w:r w:rsidRPr="007D2169">
        <w:rPr>
          <w:rFonts w:ascii="Arial" w:eastAsia="Times New Roman" w:hAnsi="Arial" w:cs="Arial"/>
          <w:sz w:val="20"/>
          <w:szCs w:val="20"/>
        </w:rPr>
        <w:t>ž součástí je stavba bez 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e., občanská vybavenost,</w:t>
      </w:r>
    </w:p>
    <w:p w14:paraId="67406377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p. č. 383/4, ostatní plocha, o výměře 3854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2C34B32F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383/11, ostatní plocha, o výměře 634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7CCADB93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383/13, ostatní plocha, o výměře 386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0D569DE0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383/14, ostatní plocha, o výměře 185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4EF35D6F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383/15, ostatní plocha, o výměře 484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69545AF7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383/16, ostatní plocha, o výměře 214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6432A84B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383/19, ostatní plocha, o výměře 1959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066F3B0A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383/29, ostatní plocha, o výměře 501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7438906C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 xml:space="preserve">č. 383/30, </w:t>
      </w:r>
      <w:r w:rsidRPr="00AB2446">
        <w:rPr>
          <w:rFonts w:ascii="Arial" w:hAnsi="Arial" w:cs="Arial"/>
          <w:sz w:val="20"/>
          <w:szCs w:val="20"/>
        </w:rPr>
        <w:t>ostatní</w:t>
      </w:r>
      <w:r w:rsidRPr="007D2169">
        <w:rPr>
          <w:rFonts w:ascii="Arial" w:eastAsia="Times New Roman" w:hAnsi="Arial" w:cs="Arial"/>
          <w:sz w:val="20"/>
          <w:szCs w:val="20"/>
        </w:rPr>
        <w:t xml:space="preserve"> plocha, o výměře 71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39097C5E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383/31, ostatní plocha, o výměře 88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3BF4E2D0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383/32, ostatní plocha, o výměře 115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3CAE1609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383/33, ostatní plocha, o výměře 45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7D903441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lastRenderedPageBreak/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383/34, ostatní plocha, o výměře 3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20318B6A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383/35, ostatní plocha, o výměře 16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27BE2745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385/1, zahrada, o výměře 202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44F539AA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842/3, ostatní plocha, o výměře 4806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0EB2000F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 xml:space="preserve">č. </w:t>
      </w:r>
      <w:r w:rsidRPr="00AB2446">
        <w:rPr>
          <w:rFonts w:ascii="Arial" w:hAnsi="Arial" w:cs="Arial"/>
          <w:sz w:val="20"/>
          <w:szCs w:val="20"/>
        </w:rPr>
        <w:t>842</w:t>
      </w:r>
      <w:r w:rsidRPr="007D2169">
        <w:rPr>
          <w:rFonts w:ascii="Arial" w:eastAsia="Times New Roman" w:hAnsi="Arial" w:cs="Arial"/>
          <w:sz w:val="20"/>
          <w:szCs w:val="20"/>
        </w:rPr>
        <w:t>/6, ostatní plocha, o výměře 341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5DB8F5FF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 xml:space="preserve">č. 842/10, </w:t>
      </w:r>
      <w:r w:rsidRPr="00AB2446">
        <w:rPr>
          <w:rFonts w:ascii="Arial" w:hAnsi="Arial" w:cs="Arial"/>
          <w:sz w:val="20"/>
          <w:szCs w:val="20"/>
        </w:rPr>
        <w:t>ostatní</w:t>
      </w:r>
      <w:r w:rsidRPr="007D2169">
        <w:rPr>
          <w:rFonts w:ascii="Arial" w:eastAsia="Times New Roman" w:hAnsi="Arial" w:cs="Arial"/>
          <w:sz w:val="20"/>
          <w:szCs w:val="20"/>
        </w:rPr>
        <w:t xml:space="preserve"> plocha, o výměře 25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1BC21A78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885/9, ostatní plocha, o výměře 406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007E377A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885/37, ostatní plocha, o výměře 56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0522FA8C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1644, ostatní plocha, o výměře 3301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29F27B51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1693, ostatní plocha, o výměře 46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5671A913" w14:textId="77777777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1716, ostatní plocha, o výměře 125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617025DD" w14:textId="77777777" w:rsidR="00BD29F3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D2169">
        <w:rPr>
          <w:rFonts w:ascii="Arial" w:hAnsi="Arial" w:cs="Arial"/>
          <w:sz w:val="20"/>
          <w:szCs w:val="20"/>
        </w:rPr>
        <w:t xml:space="preserve">p. </w:t>
      </w:r>
      <w:r w:rsidRPr="007D2169">
        <w:rPr>
          <w:rFonts w:ascii="Arial" w:eastAsia="Times New Roman" w:hAnsi="Arial" w:cs="Arial"/>
          <w:sz w:val="20"/>
          <w:szCs w:val="20"/>
        </w:rPr>
        <w:t>č. 1732, ostatní plocha, o výměře 2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</w:t>
      </w:r>
    </w:p>
    <w:p w14:paraId="26697D48" w14:textId="77777777" w:rsidR="00BD29F3" w:rsidRPr="00773AA6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73AA6">
        <w:rPr>
          <w:rFonts w:ascii="Arial" w:hAnsi="Arial" w:cs="Arial"/>
          <w:sz w:val="20"/>
          <w:szCs w:val="20"/>
        </w:rPr>
        <w:t xml:space="preserve">p. </w:t>
      </w:r>
      <w:r w:rsidRPr="00773AA6">
        <w:rPr>
          <w:rFonts w:ascii="Arial" w:eastAsia="Times New Roman" w:hAnsi="Arial" w:cs="Arial"/>
          <w:sz w:val="20"/>
          <w:szCs w:val="20"/>
        </w:rPr>
        <w:t>č. st. 2450, zastavěná plocha a nádvoří, o výměře 456 m</w:t>
      </w:r>
      <w:r w:rsidRPr="00773AA6">
        <w:rPr>
          <w:rFonts w:ascii="Arial" w:hAnsi="Arial" w:cs="Arial"/>
          <w:position w:val="5"/>
          <w:sz w:val="15"/>
          <w:szCs w:val="15"/>
        </w:rPr>
        <w:t>2</w:t>
      </w:r>
      <w:r w:rsidRPr="00773AA6">
        <w:rPr>
          <w:rFonts w:ascii="Arial" w:hAnsi="Arial" w:cs="Arial"/>
          <w:sz w:val="20"/>
          <w:szCs w:val="20"/>
        </w:rPr>
        <w:t>, jeho</w:t>
      </w:r>
      <w:r w:rsidRPr="00773AA6">
        <w:rPr>
          <w:rFonts w:ascii="Arial" w:eastAsia="Times New Roman" w:hAnsi="Arial" w:cs="Arial"/>
          <w:sz w:val="20"/>
          <w:szCs w:val="20"/>
        </w:rPr>
        <w:t>ž součástí je stavba bez č. p./č. e., technické vybavení,</w:t>
      </w:r>
    </w:p>
    <w:p w14:paraId="37F7FF82" w14:textId="77777777" w:rsidR="00BD29F3" w:rsidRPr="00773AA6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73AA6">
        <w:rPr>
          <w:rFonts w:ascii="Arial" w:eastAsia="Times New Roman" w:hAnsi="Arial" w:cs="Arial"/>
          <w:sz w:val="20"/>
          <w:szCs w:val="20"/>
        </w:rPr>
        <w:t>p. č. st. 2498, zastavěná plocha a nádvoří, o výměře 384 m</w:t>
      </w:r>
      <w:r w:rsidRPr="00773AA6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773AA6">
        <w:rPr>
          <w:rFonts w:ascii="Arial" w:eastAsia="Times New Roman" w:hAnsi="Arial" w:cs="Arial"/>
          <w:sz w:val="20"/>
          <w:szCs w:val="20"/>
        </w:rPr>
        <w:t>, jehož součástí je stavba bez č. p./č. e., jiná stavba,</w:t>
      </w:r>
    </w:p>
    <w:p w14:paraId="4011FB96" w14:textId="495C513A" w:rsidR="00BD29F3" w:rsidRPr="007D2169" w:rsidRDefault="00BD29F3" w:rsidP="00C07DB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C07DB4">
        <w:rPr>
          <w:rFonts w:ascii="Arial" w:eastAsia="Times New Roman" w:hAnsi="Arial" w:cs="Arial"/>
          <w:sz w:val="20"/>
          <w:szCs w:val="20"/>
        </w:rPr>
        <w:t>zapsan</w:t>
      </w:r>
      <w:r w:rsidR="00C07DB4" w:rsidRPr="00C07DB4">
        <w:rPr>
          <w:rFonts w:ascii="Arial" w:eastAsia="Times New Roman" w:hAnsi="Arial" w:cs="Arial"/>
          <w:sz w:val="20"/>
          <w:szCs w:val="20"/>
        </w:rPr>
        <w:t>ých</w:t>
      </w:r>
      <w:r w:rsidRPr="007D2169">
        <w:rPr>
          <w:rFonts w:ascii="Arial" w:eastAsia="Times New Roman" w:hAnsi="Arial" w:cs="Arial"/>
          <w:sz w:val="20"/>
          <w:szCs w:val="20"/>
        </w:rPr>
        <w:t xml:space="preserve"> v katastru nemovitostí příslušného pracoviště Katastrálního úřadu pro Zlínský kraj na LV č. 568 pro obec a k. </w:t>
      </w:r>
      <w:proofErr w:type="spellStart"/>
      <w:r w:rsidRPr="007D2169">
        <w:rPr>
          <w:rFonts w:ascii="Arial" w:eastAsia="Times New Roman" w:hAnsi="Arial" w:cs="Arial"/>
          <w:sz w:val="20"/>
          <w:szCs w:val="20"/>
        </w:rPr>
        <w:t>ú.</w:t>
      </w:r>
      <w:proofErr w:type="spellEnd"/>
      <w:r w:rsidRPr="007D2169">
        <w:rPr>
          <w:rFonts w:ascii="Arial" w:eastAsia="Times New Roman" w:hAnsi="Arial" w:cs="Arial"/>
          <w:sz w:val="20"/>
          <w:szCs w:val="20"/>
        </w:rPr>
        <w:t xml:space="preserve"> Uherské Hradiště</w:t>
      </w:r>
      <w:r>
        <w:rPr>
          <w:rFonts w:ascii="Arial" w:eastAsia="Times New Roman" w:hAnsi="Arial" w:cs="Arial"/>
          <w:sz w:val="20"/>
          <w:szCs w:val="20"/>
        </w:rPr>
        <w:t>;</w:t>
      </w:r>
    </w:p>
    <w:p w14:paraId="10B15016" w14:textId="622DB511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 xml:space="preserve">p. č. </w:t>
      </w:r>
      <w:r w:rsidRPr="00D71F92">
        <w:rPr>
          <w:rFonts w:ascii="Arial" w:hAnsi="Arial" w:cs="Arial"/>
          <w:sz w:val="20"/>
          <w:szCs w:val="20"/>
        </w:rPr>
        <w:t>383</w:t>
      </w:r>
      <w:r w:rsidRPr="007D2169">
        <w:rPr>
          <w:rFonts w:ascii="Arial" w:eastAsia="Times New Roman" w:hAnsi="Arial" w:cs="Arial"/>
          <w:sz w:val="20"/>
          <w:szCs w:val="20"/>
        </w:rPr>
        <w:t>/1, ostatní plocha, o výměře 54698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odd</w:t>
      </w:r>
      <w:r w:rsidRPr="007D2169">
        <w:rPr>
          <w:rFonts w:ascii="Arial" w:eastAsia="Times New Roman" w:hAnsi="Arial" w:cs="Arial"/>
          <w:sz w:val="20"/>
          <w:szCs w:val="20"/>
        </w:rPr>
        <w:t>ělen</w:t>
      </w:r>
      <w:r w:rsidR="00C07DB4">
        <w:rPr>
          <w:rFonts w:ascii="Arial" w:eastAsia="Times New Roman" w:hAnsi="Arial" w:cs="Arial"/>
          <w:sz w:val="20"/>
          <w:szCs w:val="20"/>
        </w:rPr>
        <w:t>ého</w:t>
      </w:r>
      <w:r w:rsidRPr="007D2169">
        <w:rPr>
          <w:rFonts w:ascii="Arial" w:eastAsia="Times New Roman" w:hAnsi="Arial" w:cs="Arial"/>
          <w:sz w:val="20"/>
          <w:szCs w:val="20"/>
        </w:rPr>
        <w:t xml:space="preserve"> z p. č. 383/1, p. č. 383/27, p. č. 384, p.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7D2169">
        <w:rPr>
          <w:rFonts w:ascii="Arial" w:eastAsia="Times New Roman" w:hAnsi="Arial" w:cs="Arial"/>
          <w:sz w:val="20"/>
          <w:szCs w:val="20"/>
        </w:rPr>
        <w:t>385/2,</w:t>
      </w:r>
    </w:p>
    <w:p w14:paraId="7D5A1575" w14:textId="62A326D3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p. č. 383/37, ostatní plocha, o výměře 634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odd</w:t>
      </w:r>
      <w:r w:rsidRPr="007D2169">
        <w:rPr>
          <w:rFonts w:ascii="Arial" w:eastAsia="Times New Roman" w:hAnsi="Arial" w:cs="Arial"/>
          <w:sz w:val="20"/>
          <w:szCs w:val="20"/>
        </w:rPr>
        <w:t>ělen</w:t>
      </w:r>
      <w:r w:rsidR="00C07DB4">
        <w:rPr>
          <w:rFonts w:ascii="Arial" w:eastAsia="Times New Roman" w:hAnsi="Arial" w:cs="Arial"/>
          <w:sz w:val="20"/>
          <w:szCs w:val="20"/>
        </w:rPr>
        <w:t>ého</w:t>
      </w:r>
      <w:r w:rsidRPr="007D2169">
        <w:rPr>
          <w:rFonts w:ascii="Arial" w:eastAsia="Times New Roman" w:hAnsi="Arial" w:cs="Arial"/>
          <w:sz w:val="20"/>
          <w:szCs w:val="20"/>
        </w:rPr>
        <w:t xml:space="preserve"> z p. č. 383/1,</w:t>
      </w:r>
    </w:p>
    <w:p w14:paraId="03F635EC" w14:textId="43455B82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p. č. 383/27, ostatní plocha, o výměře 10715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odd</w:t>
      </w:r>
      <w:r w:rsidRPr="007D2169">
        <w:rPr>
          <w:rFonts w:ascii="Arial" w:eastAsia="Times New Roman" w:hAnsi="Arial" w:cs="Arial"/>
          <w:sz w:val="20"/>
          <w:szCs w:val="20"/>
        </w:rPr>
        <w:t>ělen</w:t>
      </w:r>
      <w:r w:rsidR="00C07DB4">
        <w:rPr>
          <w:rFonts w:ascii="Arial" w:eastAsia="Times New Roman" w:hAnsi="Arial" w:cs="Arial"/>
          <w:sz w:val="20"/>
          <w:szCs w:val="20"/>
        </w:rPr>
        <w:t>ého</w:t>
      </w:r>
      <w:r w:rsidRPr="007D2169">
        <w:rPr>
          <w:rFonts w:ascii="Arial" w:eastAsia="Times New Roman" w:hAnsi="Arial" w:cs="Arial"/>
          <w:sz w:val="20"/>
          <w:szCs w:val="20"/>
        </w:rPr>
        <w:t xml:space="preserve"> z p. č. 383/27 a p. č. 842/1,</w:t>
      </w:r>
    </w:p>
    <w:p w14:paraId="177F6180" w14:textId="3DC3E7C0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dílu "o", o výměře 54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odd</w:t>
      </w:r>
      <w:r w:rsidRPr="007D2169">
        <w:rPr>
          <w:rFonts w:ascii="Arial" w:eastAsia="Times New Roman" w:hAnsi="Arial" w:cs="Arial"/>
          <w:sz w:val="20"/>
          <w:szCs w:val="20"/>
        </w:rPr>
        <w:t>ělen</w:t>
      </w:r>
      <w:r w:rsidR="00C07DB4">
        <w:rPr>
          <w:rFonts w:ascii="Arial" w:eastAsia="Times New Roman" w:hAnsi="Arial" w:cs="Arial"/>
          <w:sz w:val="20"/>
          <w:szCs w:val="20"/>
        </w:rPr>
        <w:t>ého</w:t>
      </w:r>
      <w:r w:rsidRPr="007D2169">
        <w:rPr>
          <w:rFonts w:ascii="Arial" w:eastAsia="Times New Roman" w:hAnsi="Arial" w:cs="Arial"/>
          <w:sz w:val="20"/>
          <w:szCs w:val="20"/>
        </w:rPr>
        <w:t xml:space="preserve"> z p. č. 448/2,</w:t>
      </w:r>
    </w:p>
    <w:p w14:paraId="0CCC18E9" w14:textId="248451CE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dílu "p", o výměře 3307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odd</w:t>
      </w:r>
      <w:r w:rsidRPr="007D2169">
        <w:rPr>
          <w:rFonts w:ascii="Arial" w:eastAsia="Times New Roman" w:hAnsi="Arial" w:cs="Arial"/>
          <w:sz w:val="20"/>
          <w:szCs w:val="20"/>
        </w:rPr>
        <w:t>ělen</w:t>
      </w:r>
      <w:r w:rsidR="00C07DB4">
        <w:rPr>
          <w:rFonts w:ascii="Arial" w:eastAsia="Times New Roman" w:hAnsi="Arial" w:cs="Arial"/>
          <w:sz w:val="20"/>
          <w:szCs w:val="20"/>
        </w:rPr>
        <w:t>ého</w:t>
      </w:r>
      <w:r w:rsidRPr="007D2169">
        <w:rPr>
          <w:rFonts w:ascii="Arial" w:eastAsia="Times New Roman" w:hAnsi="Arial" w:cs="Arial"/>
          <w:sz w:val="20"/>
          <w:szCs w:val="20"/>
        </w:rPr>
        <w:t xml:space="preserve"> z p. č. 842/1,</w:t>
      </w:r>
    </w:p>
    <w:p w14:paraId="0CE458F9" w14:textId="2EADDA8F" w:rsidR="00BD29F3" w:rsidRPr="007D2169" w:rsidRDefault="00BD29F3" w:rsidP="00BD29F3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>p. č. 842/2, ostatní plocha, o výměře 5541 m</w:t>
      </w:r>
      <w:r w:rsidRPr="007D2169">
        <w:rPr>
          <w:rFonts w:ascii="Arial" w:hAnsi="Arial" w:cs="Arial"/>
          <w:position w:val="5"/>
          <w:sz w:val="15"/>
          <w:szCs w:val="15"/>
        </w:rPr>
        <w:t>2</w:t>
      </w:r>
      <w:r w:rsidRPr="007D2169">
        <w:rPr>
          <w:rFonts w:ascii="Arial" w:hAnsi="Arial" w:cs="Arial"/>
          <w:sz w:val="20"/>
          <w:szCs w:val="20"/>
        </w:rPr>
        <w:t>, odd</w:t>
      </w:r>
      <w:r w:rsidRPr="007D2169">
        <w:rPr>
          <w:rFonts w:ascii="Arial" w:eastAsia="Times New Roman" w:hAnsi="Arial" w:cs="Arial"/>
          <w:sz w:val="20"/>
          <w:szCs w:val="20"/>
        </w:rPr>
        <w:t>ělen</w:t>
      </w:r>
      <w:r w:rsidR="00C07DB4">
        <w:rPr>
          <w:rFonts w:ascii="Arial" w:eastAsia="Times New Roman" w:hAnsi="Arial" w:cs="Arial"/>
          <w:sz w:val="20"/>
          <w:szCs w:val="20"/>
        </w:rPr>
        <w:t>ého</w:t>
      </w:r>
      <w:r w:rsidRPr="007D2169">
        <w:rPr>
          <w:rFonts w:ascii="Arial" w:eastAsia="Times New Roman" w:hAnsi="Arial" w:cs="Arial"/>
          <w:sz w:val="20"/>
          <w:szCs w:val="20"/>
        </w:rPr>
        <w:t xml:space="preserve"> z p. č. 842/2,</w:t>
      </w:r>
    </w:p>
    <w:p w14:paraId="2F35F005" w14:textId="77777777" w:rsidR="00BD29F3" w:rsidRDefault="00BD29F3" w:rsidP="00C07DB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7D2169">
        <w:rPr>
          <w:rFonts w:ascii="Arial" w:eastAsia="Times New Roman" w:hAnsi="Arial" w:cs="Arial"/>
          <w:sz w:val="20"/>
          <w:szCs w:val="20"/>
        </w:rPr>
        <w:t xml:space="preserve">geometrickým plánem č. 3043-22/2023, odsouhlaseným příslušným katastrálním pracovištěm Katastrálního úřadu pro Zlínský kraj pro obec a k. </w:t>
      </w:r>
      <w:proofErr w:type="spellStart"/>
      <w:r w:rsidRPr="007D2169">
        <w:rPr>
          <w:rFonts w:ascii="Arial" w:eastAsia="Times New Roman" w:hAnsi="Arial" w:cs="Arial"/>
          <w:sz w:val="20"/>
          <w:szCs w:val="20"/>
        </w:rPr>
        <w:t>ú.</w:t>
      </w:r>
      <w:proofErr w:type="spellEnd"/>
      <w:r w:rsidRPr="007D2169">
        <w:rPr>
          <w:rFonts w:ascii="Arial" w:eastAsia="Times New Roman" w:hAnsi="Arial" w:cs="Arial"/>
          <w:sz w:val="20"/>
          <w:szCs w:val="20"/>
        </w:rPr>
        <w:t xml:space="preserve"> Uherské Hradiště</w:t>
      </w:r>
      <w:r>
        <w:rPr>
          <w:rFonts w:ascii="Arial" w:eastAsia="Times New Roman" w:hAnsi="Arial" w:cs="Arial"/>
          <w:sz w:val="20"/>
          <w:szCs w:val="20"/>
        </w:rPr>
        <w:t>;</w:t>
      </w:r>
      <w:r w:rsidRPr="007D216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A3ADCEE" w14:textId="73BC7B61" w:rsidR="00C07DB4" w:rsidRDefault="00C07DB4" w:rsidP="009824AF">
      <w:pPr>
        <w:pStyle w:val="Odstavecseseznamem"/>
        <w:numPr>
          <w:ilvl w:val="0"/>
          <w:numId w:val="3"/>
        </w:numPr>
        <w:suppressAutoHyphens/>
        <w:spacing w:before="120" w:after="0"/>
        <w:ind w:left="425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kupní smlouvu </w:t>
      </w:r>
      <w:r w:rsidR="00D12ED5">
        <w:rPr>
          <w:rFonts w:ascii="Arial" w:eastAsia="Times New Roman" w:hAnsi="Arial" w:cs="Arial"/>
          <w:sz w:val="20"/>
          <w:szCs w:val="20"/>
        </w:rPr>
        <w:t xml:space="preserve">č. </w:t>
      </w:r>
      <w:r w:rsidR="000A1D23">
        <w:rPr>
          <w:rFonts w:ascii="Arial" w:eastAsia="Times New Roman" w:hAnsi="Arial" w:cs="Arial"/>
          <w:sz w:val="20"/>
          <w:szCs w:val="20"/>
        </w:rPr>
        <w:t>D</w:t>
      </w:r>
      <w:r w:rsidR="00F26358">
        <w:rPr>
          <w:rFonts w:ascii="Arial" w:eastAsia="Times New Roman" w:hAnsi="Arial" w:cs="Arial"/>
          <w:sz w:val="20"/>
          <w:szCs w:val="20"/>
        </w:rPr>
        <w:t>/</w:t>
      </w:r>
      <w:r w:rsidR="000A1D23">
        <w:rPr>
          <w:rFonts w:ascii="Arial" w:eastAsia="Times New Roman" w:hAnsi="Arial" w:cs="Arial"/>
          <w:sz w:val="20"/>
          <w:szCs w:val="20"/>
        </w:rPr>
        <w:t xml:space="preserve">2586/2024/EKO </w:t>
      </w:r>
      <w:r>
        <w:rPr>
          <w:rFonts w:ascii="Arial" w:eastAsia="Times New Roman" w:hAnsi="Arial" w:cs="Arial"/>
          <w:sz w:val="20"/>
          <w:szCs w:val="20"/>
        </w:rPr>
        <w:t xml:space="preserve">o převodu nemovitých věcí z vlastnictví UHN do vlastnictví ZK za kupní cenu ve výši </w:t>
      </w:r>
      <w:r w:rsidRPr="00C07DB4">
        <w:rPr>
          <w:rFonts w:ascii="Arial" w:eastAsia="Times New Roman" w:hAnsi="Arial" w:cs="Arial"/>
          <w:sz w:val="20"/>
          <w:szCs w:val="20"/>
        </w:rPr>
        <w:t xml:space="preserve">217.836.770 </w:t>
      </w:r>
      <w:r w:rsidRPr="00C07DB4">
        <w:rPr>
          <w:rFonts w:ascii="Arial" w:eastAsia="Arial" w:hAnsi="Arial" w:cs="Arial"/>
          <w:sz w:val="20"/>
          <w:szCs w:val="20"/>
        </w:rPr>
        <w:t>Kč</w:t>
      </w:r>
      <w:r>
        <w:rPr>
          <w:rFonts w:ascii="Arial" w:eastAsia="Arial" w:hAnsi="Arial" w:cs="Arial"/>
          <w:sz w:val="20"/>
          <w:szCs w:val="20"/>
        </w:rPr>
        <w:t>, a to</w:t>
      </w:r>
      <w:r w:rsidRPr="00C07DB4">
        <w:rPr>
          <w:rFonts w:ascii="Arial" w:eastAsia="Arial" w:hAnsi="Arial" w:cs="Arial"/>
          <w:sz w:val="20"/>
          <w:szCs w:val="20"/>
        </w:rPr>
        <w:t>:</w:t>
      </w:r>
    </w:p>
    <w:p w14:paraId="03AF0C44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hAnsi="Arial" w:cs="Arial"/>
          <w:sz w:val="20"/>
          <w:szCs w:val="20"/>
        </w:rPr>
        <w:t xml:space="preserve">p. </w:t>
      </w:r>
      <w:r w:rsidRPr="0091465A">
        <w:rPr>
          <w:rFonts w:ascii="Arial" w:eastAsia="Times New Roman" w:hAnsi="Arial" w:cs="Arial"/>
          <w:sz w:val="20"/>
          <w:szCs w:val="20"/>
        </w:rPr>
        <w:t>č. st. 488, zastavěná plocha a nádvoří, o výměře 7798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občanská vybavenost,</w:t>
      </w:r>
    </w:p>
    <w:p w14:paraId="6D763FCD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489, zastavěná plocha a nádvoří, o výměře 627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jiná stavba,</w:t>
      </w:r>
    </w:p>
    <w:p w14:paraId="6C7A9707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490, zastavěná plocha a nádvoří, o výměře 1138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občanská vybavenost,</w:t>
      </w:r>
    </w:p>
    <w:p w14:paraId="3600D59D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491, zastavěná plocha a nádvoří, o výměře 187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technické vybavení,</w:t>
      </w:r>
    </w:p>
    <w:p w14:paraId="590FBB6E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493, zastavěná plocha a nádvoří, o výměře 625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jiná stavba,</w:t>
      </w:r>
    </w:p>
    <w:p w14:paraId="4B964B2B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494, zastavěná plocha a nádvoří, o výměře 144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jiná stavba,</w:t>
      </w:r>
    </w:p>
    <w:p w14:paraId="5FCE9326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495, zastavěná plocha a nádvoří, o výměře 621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jiná stavba,</w:t>
      </w:r>
    </w:p>
    <w:p w14:paraId="12F0138A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497, zastavěná plocha a nádvoří, o výměře 879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jiná stavba,</w:t>
      </w:r>
    </w:p>
    <w:p w14:paraId="1F2A5CD7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498, zastavěná plocha a nádvoří, o výměře 624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č. p. 50, občanská vybavenost,</w:t>
      </w:r>
    </w:p>
    <w:p w14:paraId="3738776D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499, zastavěná plocha a nádvoří, o výměře 627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jiná stavba,</w:t>
      </w:r>
    </w:p>
    <w:p w14:paraId="0C4A69D7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501, zastavěná plocha a nádvoří, o výměře 1306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občanská vybavenost,</w:t>
      </w:r>
    </w:p>
    <w:p w14:paraId="1DCB1D65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502, zastavěná plocha a nádvoří, o výměře 352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 xml:space="preserve">ž součástí je stavba bez č. </w:t>
      </w:r>
      <w:r w:rsidRPr="0091465A">
        <w:rPr>
          <w:rFonts w:ascii="Arial" w:eastAsia="Times New Roman" w:hAnsi="Arial" w:cs="Arial"/>
          <w:sz w:val="20"/>
          <w:szCs w:val="20"/>
        </w:rPr>
        <w:lastRenderedPageBreak/>
        <w:t>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jiná stavba,</w:t>
      </w:r>
    </w:p>
    <w:p w14:paraId="14337FB0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2029, zastavěná plocha a nádvoří, o výměře 36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jiná stavba,</w:t>
      </w:r>
    </w:p>
    <w:p w14:paraId="16B64E2B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2476, zastavěná plocha a nádvoří, o výměře 181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garáž,</w:t>
      </w:r>
    </w:p>
    <w:p w14:paraId="6AE1892E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st. 2477, zastavěná plocha a nádvoří, o výměře 45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 jeho</w:t>
      </w:r>
      <w:r w:rsidRPr="0091465A">
        <w:rPr>
          <w:rFonts w:ascii="Arial" w:eastAsia="Times New Roman" w:hAnsi="Arial" w:cs="Arial"/>
          <w:sz w:val="20"/>
          <w:szCs w:val="20"/>
        </w:rPr>
        <w:t>ž součástí je stavba bez č. p./č.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>e., garáž,</w:t>
      </w:r>
    </w:p>
    <w:p w14:paraId="6958A770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465A">
        <w:rPr>
          <w:rFonts w:ascii="Arial" w:eastAsia="Times New Roman" w:hAnsi="Arial" w:cs="Arial"/>
          <w:sz w:val="20"/>
          <w:szCs w:val="20"/>
        </w:rPr>
        <w:t>p. č. 378/5, ostatní plocha, o výměře 1700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</w:t>
      </w:r>
    </w:p>
    <w:p w14:paraId="091C6C1A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465A">
        <w:rPr>
          <w:rFonts w:ascii="Arial" w:hAnsi="Arial" w:cs="Arial"/>
          <w:sz w:val="20"/>
          <w:szCs w:val="20"/>
        </w:rPr>
        <w:t xml:space="preserve">p. </w:t>
      </w:r>
      <w:r w:rsidRPr="0091465A">
        <w:rPr>
          <w:rFonts w:ascii="Arial" w:eastAsia="Times New Roman" w:hAnsi="Arial" w:cs="Arial"/>
          <w:sz w:val="20"/>
          <w:szCs w:val="20"/>
        </w:rPr>
        <w:t>č. 378/6, ostatní plocha, o výměře 43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</w:t>
      </w:r>
    </w:p>
    <w:p w14:paraId="226BD0F4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465A">
        <w:rPr>
          <w:rFonts w:ascii="Arial" w:hAnsi="Arial" w:cs="Arial"/>
          <w:sz w:val="20"/>
          <w:szCs w:val="20"/>
        </w:rPr>
        <w:t xml:space="preserve">p. </w:t>
      </w:r>
      <w:r w:rsidRPr="0091465A">
        <w:rPr>
          <w:rFonts w:ascii="Arial" w:eastAsia="Times New Roman" w:hAnsi="Arial" w:cs="Arial"/>
          <w:sz w:val="20"/>
          <w:szCs w:val="20"/>
        </w:rPr>
        <w:t>č. 1687, ostatní plocha, o výměře 627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</w:t>
      </w:r>
    </w:p>
    <w:p w14:paraId="1D3BDA43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465A">
        <w:rPr>
          <w:rFonts w:ascii="Arial" w:hAnsi="Arial" w:cs="Arial"/>
          <w:sz w:val="20"/>
          <w:szCs w:val="20"/>
        </w:rPr>
        <w:t xml:space="preserve">p. </w:t>
      </w:r>
      <w:r w:rsidRPr="0091465A">
        <w:rPr>
          <w:rFonts w:ascii="Arial" w:eastAsia="Times New Roman" w:hAnsi="Arial" w:cs="Arial"/>
          <w:sz w:val="20"/>
          <w:szCs w:val="20"/>
        </w:rPr>
        <w:t>č. 1690, ostatní plocha, o výměře 620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</w:t>
      </w:r>
    </w:p>
    <w:p w14:paraId="1C3109F8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465A">
        <w:rPr>
          <w:rFonts w:ascii="Arial" w:hAnsi="Arial" w:cs="Arial"/>
          <w:sz w:val="20"/>
          <w:szCs w:val="20"/>
        </w:rPr>
        <w:t xml:space="preserve">p. </w:t>
      </w:r>
      <w:r w:rsidRPr="0091465A">
        <w:rPr>
          <w:rFonts w:ascii="Arial" w:eastAsia="Times New Roman" w:hAnsi="Arial" w:cs="Arial"/>
          <w:sz w:val="20"/>
          <w:szCs w:val="20"/>
        </w:rPr>
        <w:t>č. 1691, ostatní plocha, o výměře 621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</w:t>
      </w:r>
    </w:p>
    <w:p w14:paraId="20582977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465A">
        <w:rPr>
          <w:rFonts w:ascii="Arial" w:hAnsi="Arial" w:cs="Arial"/>
          <w:sz w:val="20"/>
          <w:szCs w:val="20"/>
        </w:rPr>
        <w:t xml:space="preserve">p. </w:t>
      </w:r>
      <w:r w:rsidRPr="0091465A">
        <w:rPr>
          <w:rFonts w:ascii="Arial" w:eastAsia="Times New Roman" w:hAnsi="Arial" w:cs="Arial"/>
          <w:sz w:val="20"/>
          <w:szCs w:val="20"/>
        </w:rPr>
        <w:t>č. 1719, ostatní plocha, o výměře 616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</w:t>
      </w:r>
    </w:p>
    <w:p w14:paraId="713B80CF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465A">
        <w:rPr>
          <w:rFonts w:ascii="Arial" w:hAnsi="Arial" w:cs="Arial"/>
          <w:sz w:val="20"/>
          <w:szCs w:val="20"/>
        </w:rPr>
        <w:t xml:space="preserve">p. </w:t>
      </w:r>
      <w:r w:rsidRPr="0091465A">
        <w:rPr>
          <w:rFonts w:ascii="Arial" w:eastAsia="Times New Roman" w:hAnsi="Arial" w:cs="Arial"/>
          <w:sz w:val="20"/>
          <w:szCs w:val="20"/>
        </w:rPr>
        <w:t>č. 1734, ostatní plocha, o výměře 2520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</w:t>
      </w:r>
    </w:p>
    <w:p w14:paraId="12C98973" w14:textId="77777777" w:rsidR="00C07DB4" w:rsidRPr="0091465A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465A">
        <w:rPr>
          <w:rFonts w:ascii="Arial" w:hAnsi="Arial" w:cs="Arial"/>
          <w:sz w:val="20"/>
          <w:szCs w:val="20"/>
        </w:rPr>
        <w:t xml:space="preserve">p. </w:t>
      </w:r>
      <w:r w:rsidRPr="0091465A">
        <w:rPr>
          <w:rFonts w:ascii="Arial" w:eastAsia="Times New Roman" w:hAnsi="Arial" w:cs="Arial"/>
          <w:sz w:val="20"/>
          <w:szCs w:val="20"/>
        </w:rPr>
        <w:t>č. 1735, ostatní plocha, o výměře 624 m</w:t>
      </w:r>
      <w:r w:rsidRPr="0091465A">
        <w:rPr>
          <w:rFonts w:ascii="Arial" w:hAnsi="Arial" w:cs="Arial"/>
          <w:position w:val="5"/>
          <w:sz w:val="15"/>
          <w:szCs w:val="15"/>
        </w:rPr>
        <w:t>2</w:t>
      </w:r>
      <w:r w:rsidRPr="0091465A">
        <w:rPr>
          <w:rFonts w:ascii="Arial" w:hAnsi="Arial" w:cs="Arial"/>
          <w:sz w:val="20"/>
          <w:szCs w:val="20"/>
        </w:rPr>
        <w:t>,</w:t>
      </w:r>
    </w:p>
    <w:p w14:paraId="58AACB2E" w14:textId="52E7521A" w:rsidR="00C07DB4" w:rsidRPr="007D2169" w:rsidRDefault="00C07DB4" w:rsidP="00C07DB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C07DB4">
        <w:rPr>
          <w:rFonts w:ascii="Arial" w:eastAsia="Times New Roman" w:hAnsi="Arial" w:cs="Arial"/>
          <w:sz w:val="20"/>
          <w:szCs w:val="20"/>
        </w:rPr>
        <w:t>zapsaných</w:t>
      </w:r>
      <w:r w:rsidRPr="007D2169">
        <w:rPr>
          <w:rFonts w:ascii="Arial" w:eastAsia="Times New Roman" w:hAnsi="Arial" w:cs="Arial"/>
          <w:sz w:val="20"/>
          <w:szCs w:val="20"/>
        </w:rPr>
        <w:t xml:space="preserve"> v katastru nemovitostí příslušného pracoviště Katastrálního úřadu pro Zlínský kraj na LV č.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91465A">
        <w:rPr>
          <w:rFonts w:ascii="Arial" w:eastAsia="Times New Roman" w:hAnsi="Arial" w:cs="Arial"/>
          <w:sz w:val="20"/>
          <w:szCs w:val="20"/>
        </w:rPr>
        <w:t xml:space="preserve">9471 </w:t>
      </w:r>
      <w:r w:rsidRPr="007D2169">
        <w:rPr>
          <w:rFonts w:ascii="Arial" w:eastAsia="Times New Roman" w:hAnsi="Arial" w:cs="Arial"/>
          <w:sz w:val="20"/>
          <w:szCs w:val="20"/>
        </w:rPr>
        <w:t xml:space="preserve">pro obec a k. </w:t>
      </w:r>
      <w:proofErr w:type="spellStart"/>
      <w:r w:rsidRPr="007D2169">
        <w:rPr>
          <w:rFonts w:ascii="Arial" w:eastAsia="Times New Roman" w:hAnsi="Arial" w:cs="Arial"/>
          <w:sz w:val="20"/>
          <w:szCs w:val="20"/>
        </w:rPr>
        <w:t>ú.</w:t>
      </w:r>
      <w:proofErr w:type="spellEnd"/>
      <w:r w:rsidRPr="007D2169">
        <w:rPr>
          <w:rFonts w:ascii="Arial" w:eastAsia="Times New Roman" w:hAnsi="Arial" w:cs="Arial"/>
          <w:sz w:val="20"/>
          <w:szCs w:val="20"/>
        </w:rPr>
        <w:t xml:space="preserve"> Uherské Hradiště</w:t>
      </w:r>
      <w:r>
        <w:rPr>
          <w:rFonts w:ascii="Arial" w:eastAsia="Times New Roman" w:hAnsi="Arial" w:cs="Arial"/>
          <w:sz w:val="20"/>
          <w:szCs w:val="20"/>
        </w:rPr>
        <w:t>;</w:t>
      </w:r>
    </w:p>
    <w:p w14:paraId="0C99A375" w14:textId="6EE057EE" w:rsidR="00C07DB4" w:rsidRPr="007218F0" w:rsidRDefault="00C07DB4" w:rsidP="00C07DB4">
      <w:pPr>
        <w:pStyle w:val="Odstavecseseznamem"/>
        <w:widowControl w:val="0"/>
        <w:numPr>
          <w:ilvl w:val="0"/>
          <w:numId w:val="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7218F0">
        <w:rPr>
          <w:rFonts w:ascii="Arial" w:hAnsi="Arial" w:cs="Arial"/>
          <w:sz w:val="20"/>
          <w:szCs w:val="20"/>
        </w:rPr>
        <w:t>d</w:t>
      </w:r>
      <w:r w:rsidRPr="007218F0">
        <w:rPr>
          <w:rFonts w:ascii="Arial" w:eastAsia="Times New Roman" w:hAnsi="Arial" w:cs="Arial"/>
          <w:sz w:val="20"/>
          <w:szCs w:val="20"/>
        </w:rPr>
        <w:t>íl</w:t>
      </w:r>
      <w:r w:rsidR="00626C75" w:rsidRPr="007218F0">
        <w:rPr>
          <w:rFonts w:ascii="Arial" w:eastAsia="Times New Roman" w:hAnsi="Arial" w:cs="Arial"/>
          <w:sz w:val="20"/>
          <w:szCs w:val="20"/>
        </w:rPr>
        <w:t>u</w:t>
      </w:r>
      <w:r w:rsidRPr="007218F0">
        <w:rPr>
          <w:rFonts w:ascii="Arial" w:eastAsia="Times New Roman" w:hAnsi="Arial" w:cs="Arial"/>
          <w:sz w:val="20"/>
          <w:szCs w:val="20"/>
        </w:rPr>
        <w:t xml:space="preserve"> "a", o </w:t>
      </w:r>
      <w:r w:rsidRPr="007218F0">
        <w:rPr>
          <w:rFonts w:ascii="Arial" w:hAnsi="Arial" w:cs="Arial"/>
          <w:sz w:val="20"/>
          <w:szCs w:val="20"/>
        </w:rPr>
        <w:t>výměře</w:t>
      </w:r>
      <w:r w:rsidRPr="007218F0">
        <w:rPr>
          <w:rFonts w:ascii="Arial" w:eastAsia="Times New Roman" w:hAnsi="Arial" w:cs="Arial"/>
          <w:sz w:val="20"/>
          <w:szCs w:val="20"/>
        </w:rPr>
        <w:t xml:space="preserve"> 49738 m</w:t>
      </w:r>
      <w:r w:rsidRPr="007218F0">
        <w:rPr>
          <w:rFonts w:ascii="Arial" w:hAnsi="Arial" w:cs="Arial"/>
          <w:position w:val="5"/>
          <w:sz w:val="15"/>
          <w:szCs w:val="15"/>
        </w:rPr>
        <w:t>2</w:t>
      </w:r>
      <w:r w:rsidRPr="007218F0">
        <w:rPr>
          <w:rFonts w:ascii="Arial" w:hAnsi="Arial" w:cs="Arial"/>
          <w:sz w:val="20"/>
          <w:szCs w:val="20"/>
        </w:rPr>
        <w:t>, odd</w:t>
      </w:r>
      <w:r w:rsidRPr="007218F0">
        <w:rPr>
          <w:rFonts w:ascii="Arial" w:eastAsia="Times New Roman" w:hAnsi="Arial" w:cs="Arial"/>
          <w:sz w:val="20"/>
          <w:szCs w:val="20"/>
        </w:rPr>
        <w:t>ěleného z p. č. 378/1,</w:t>
      </w:r>
    </w:p>
    <w:p w14:paraId="7D2066EA" w14:textId="77777777" w:rsidR="00C07DB4" w:rsidRDefault="00C07DB4" w:rsidP="00C07DB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7218F0">
        <w:rPr>
          <w:rFonts w:ascii="Arial" w:eastAsia="Times New Roman" w:hAnsi="Arial" w:cs="Arial"/>
          <w:sz w:val="20"/>
          <w:szCs w:val="20"/>
        </w:rPr>
        <w:t xml:space="preserve">geometrickým plánem č. 3043-22/2023, odsouhlaseným příslušným katastrálním pracovištěm Katastrálního úřadu pro Zlínský kraje pro obec a k. </w:t>
      </w:r>
      <w:proofErr w:type="spellStart"/>
      <w:r w:rsidRPr="007218F0">
        <w:rPr>
          <w:rFonts w:ascii="Arial" w:eastAsia="Times New Roman" w:hAnsi="Arial" w:cs="Arial"/>
          <w:sz w:val="20"/>
          <w:szCs w:val="20"/>
        </w:rPr>
        <w:t>ú.</w:t>
      </w:r>
      <w:proofErr w:type="spellEnd"/>
      <w:r w:rsidRPr="007218F0">
        <w:rPr>
          <w:rFonts w:ascii="Arial" w:eastAsia="Times New Roman" w:hAnsi="Arial" w:cs="Arial"/>
          <w:sz w:val="20"/>
          <w:szCs w:val="20"/>
        </w:rPr>
        <w:t xml:space="preserve"> Uherské Hradiště;</w:t>
      </w:r>
    </w:p>
    <w:p w14:paraId="32B53448" w14:textId="77556ECE" w:rsidR="009824AF" w:rsidRPr="00653DA1" w:rsidRDefault="009824AF" w:rsidP="009824AF">
      <w:pPr>
        <w:suppressAutoHyphens/>
        <w:spacing w:before="120"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(dále jen „kupní smlouvy“).</w:t>
      </w:r>
    </w:p>
    <w:p w14:paraId="0BEC6F9E" w14:textId="77777777" w:rsidR="00C07DB4" w:rsidRPr="00C07DB4" w:rsidRDefault="00C07DB4" w:rsidP="00C07DB4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358B39AD" w14:textId="77CAC7BF" w:rsidR="00BD29F3" w:rsidRDefault="009824AF" w:rsidP="00BD29F3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9824AF">
        <w:rPr>
          <w:rFonts w:ascii="Arial" w:eastAsia="Arial" w:hAnsi="Arial" w:cs="Arial"/>
          <w:bCs/>
          <w:sz w:val="20"/>
          <w:szCs w:val="20"/>
        </w:rPr>
        <w:t>Katastrální pracoviště Uherské Hradiště</w:t>
      </w:r>
      <w:r>
        <w:rPr>
          <w:rFonts w:ascii="Arial" w:eastAsia="Arial" w:hAnsi="Arial" w:cs="Arial"/>
          <w:bCs/>
          <w:sz w:val="20"/>
          <w:szCs w:val="20"/>
        </w:rPr>
        <w:t xml:space="preserve"> návrhy na vklad nemovitých věcí dle kupních smluv</w:t>
      </w:r>
      <w:r w:rsidR="0068503A">
        <w:rPr>
          <w:rFonts w:ascii="Arial" w:eastAsia="Arial" w:hAnsi="Arial" w:cs="Arial"/>
          <w:bCs/>
          <w:sz w:val="20"/>
          <w:szCs w:val="20"/>
        </w:rPr>
        <w:t xml:space="preserve"> dne 20. 11. 2024</w:t>
      </w:r>
      <w:r>
        <w:rPr>
          <w:rFonts w:ascii="Arial" w:eastAsia="Arial" w:hAnsi="Arial" w:cs="Arial"/>
          <w:bCs/>
          <w:sz w:val="20"/>
          <w:szCs w:val="20"/>
        </w:rPr>
        <w:t xml:space="preserve"> rozhodnutími č. j. </w:t>
      </w:r>
      <w:r w:rsidRPr="009824AF">
        <w:rPr>
          <w:rFonts w:ascii="Arial" w:eastAsia="Arial" w:hAnsi="Arial" w:cs="Arial"/>
          <w:bCs/>
          <w:sz w:val="20"/>
          <w:szCs w:val="20"/>
        </w:rPr>
        <w:t>V-5729/2024-711-8</w:t>
      </w:r>
      <w:r>
        <w:rPr>
          <w:rFonts w:ascii="Arial" w:eastAsia="Arial" w:hAnsi="Arial" w:cs="Arial"/>
          <w:bCs/>
          <w:sz w:val="20"/>
          <w:szCs w:val="20"/>
        </w:rPr>
        <w:t xml:space="preserve"> a č. j. V-5726/2024</w:t>
      </w:r>
      <w:r w:rsidR="00A934D4">
        <w:rPr>
          <w:rFonts w:ascii="Arial" w:eastAsia="Arial" w:hAnsi="Arial" w:cs="Arial"/>
          <w:bCs/>
          <w:sz w:val="20"/>
          <w:szCs w:val="20"/>
        </w:rPr>
        <w:t>-8</w:t>
      </w:r>
      <w:r w:rsidR="0068503A" w:rsidRPr="0068503A">
        <w:rPr>
          <w:rFonts w:ascii="Arial" w:eastAsia="Arial" w:hAnsi="Arial" w:cs="Arial"/>
          <w:bCs/>
          <w:sz w:val="20"/>
          <w:szCs w:val="20"/>
        </w:rPr>
        <w:t xml:space="preserve"> </w:t>
      </w:r>
      <w:r w:rsidR="0068503A">
        <w:rPr>
          <w:rFonts w:ascii="Arial" w:eastAsia="Arial" w:hAnsi="Arial" w:cs="Arial"/>
          <w:bCs/>
          <w:sz w:val="20"/>
          <w:szCs w:val="20"/>
        </w:rPr>
        <w:t>zamítlo.</w:t>
      </w:r>
    </w:p>
    <w:p w14:paraId="07E335A0" w14:textId="77777777" w:rsidR="009824AF" w:rsidRDefault="009824AF" w:rsidP="00BD29F3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3FFAA648" w14:textId="77777777" w:rsidR="009824AF" w:rsidRDefault="009824AF" w:rsidP="00BD29F3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386D8E00" w14:textId="721811EF" w:rsidR="009824AF" w:rsidRPr="00BD29F3" w:rsidRDefault="009824AF" w:rsidP="009824AF">
      <w:pPr>
        <w:suppressAutoHyphens/>
        <w:spacing w:after="0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BD29F3">
        <w:rPr>
          <w:rFonts w:ascii="Arial" w:eastAsia="Arial" w:hAnsi="Arial" w:cs="Arial"/>
          <w:b/>
          <w:sz w:val="20"/>
          <w:szCs w:val="20"/>
        </w:rPr>
        <w:t xml:space="preserve">Článek </w:t>
      </w:r>
      <w:r>
        <w:rPr>
          <w:rFonts w:ascii="Arial" w:eastAsia="Arial" w:hAnsi="Arial" w:cs="Arial"/>
          <w:b/>
          <w:sz w:val="20"/>
          <w:szCs w:val="20"/>
        </w:rPr>
        <w:t>I</w:t>
      </w:r>
      <w:r w:rsidRPr="00BD29F3">
        <w:rPr>
          <w:rFonts w:ascii="Arial" w:eastAsia="Arial" w:hAnsi="Arial" w:cs="Arial"/>
          <w:b/>
          <w:sz w:val="20"/>
          <w:szCs w:val="20"/>
        </w:rPr>
        <w:t>II.</w:t>
      </w:r>
    </w:p>
    <w:p w14:paraId="5DED59BC" w14:textId="6DB2CD53" w:rsidR="009824AF" w:rsidRDefault="00F7414F" w:rsidP="009824AF">
      <w:pPr>
        <w:suppressAutoHyphens/>
        <w:spacing w:after="0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Prohlášení o zrušení smluv</w:t>
      </w:r>
    </w:p>
    <w:p w14:paraId="773BFEFB" w14:textId="77777777" w:rsidR="009824AF" w:rsidRDefault="009824AF" w:rsidP="009824AF">
      <w:pPr>
        <w:suppressAutoHyphens/>
        <w:spacing w:after="0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</w:p>
    <w:p w14:paraId="68A41333" w14:textId="539B89F6" w:rsidR="009824AF" w:rsidRDefault="009824AF" w:rsidP="009824AF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Smluvní strany se dohodly, že nemají již nadále zájem o převod nemovitostí dle kupních smluv a </w:t>
      </w:r>
      <w:r w:rsidR="00F7414F" w:rsidRPr="00F7414F">
        <w:rPr>
          <w:rFonts w:ascii="Arial" w:eastAsia="Arial" w:hAnsi="Arial" w:cs="Arial"/>
          <w:bCs/>
          <w:sz w:val="20"/>
          <w:szCs w:val="20"/>
        </w:rPr>
        <w:t>že kupní smlouv</w:t>
      </w:r>
      <w:r w:rsidR="00F7414F">
        <w:rPr>
          <w:rFonts w:ascii="Arial" w:eastAsia="Arial" w:hAnsi="Arial" w:cs="Arial"/>
          <w:bCs/>
          <w:sz w:val="20"/>
          <w:szCs w:val="20"/>
        </w:rPr>
        <w:t>y</w:t>
      </w:r>
      <w:r w:rsidR="00192F91">
        <w:rPr>
          <w:rFonts w:ascii="Arial" w:eastAsia="Arial" w:hAnsi="Arial" w:cs="Arial"/>
          <w:bCs/>
          <w:sz w:val="20"/>
          <w:szCs w:val="20"/>
        </w:rPr>
        <w:t xml:space="preserve"> </w:t>
      </w:r>
      <w:r w:rsidR="00F7414F" w:rsidRPr="00F7414F">
        <w:rPr>
          <w:rFonts w:ascii="Arial" w:eastAsia="Arial" w:hAnsi="Arial" w:cs="Arial"/>
          <w:bCs/>
          <w:sz w:val="20"/>
          <w:szCs w:val="20"/>
        </w:rPr>
        <w:t xml:space="preserve">se tímto </w:t>
      </w:r>
      <w:r w:rsidR="00F7414F" w:rsidRPr="00F7414F">
        <w:rPr>
          <w:rFonts w:ascii="Arial" w:eastAsia="Arial" w:hAnsi="Arial" w:cs="Arial"/>
          <w:sz w:val="20"/>
          <w:szCs w:val="20"/>
        </w:rPr>
        <w:t>v plném rozsahu ruší</w:t>
      </w:r>
      <w:r w:rsidR="00F7414F" w:rsidRPr="00F7414F">
        <w:rPr>
          <w:rFonts w:ascii="Arial" w:eastAsia="Arial" w:hAnsi="Arial" w:cs="Arial"/>
          <w:bCs/>
          <w:sz w:val="20"/>
          <w:szCs w:val="20"/>
        </w:rPr>
        <w:t xml:space="preserve"> ke dni podpisu této dohody</w:t>
      </w:r>
      <w:r w:rsidR="00F7414F">
        <w:rPr>
          <w:rFonts w:ascii="Arial" w:eastAsia="Arial" w:hAnsi="Arial" w:cs="Arial"/>
          <w:bCs/>
          <w:sz w:val="20"/>
          <w:szCs w:val="20"/>
        </w:rPr>
        <w:t>.</w:t>
      </w:r>
    </w:p>
    <w:p w14:paraId="6FB9BE7E" w14:textId="77777777" w:rsidR="00F7414F" w:rsidRDefault="00F7414F" w:rsidP="009824AF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</w:p>
    <w:p w14:paraId="36710767" w14:textId="40F8EB08" w:rsidR="00F7414F" w:rsidRDefault="00F7414F" w:rsidP="009824AF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  <w:r w:rsidRPr="00F7414F">
        <w:rPr>
          <w:rFonts w:ascii="Arial" w:eastAsia="Arial" w:hAnsi="Arial" w:cs="Arial"/>
          <w:bCs/>
          <w:sz w:val="20"/>
          <w:szCs w:val="20"/>
        </w:rPr>
        <w:t>Smluvní strany se dohodly, že zrušením kupní</w:t>
      </w:r>
      <w:r>
        <w:rPr>
          <w:rFonts w:ascii="Arial" w:eastAsia="Arial" w:hAnsi="Arial" w:cs="Arial"/>
          <w:bCs/>
          <w:sz w:val="20"/>
          <w:szCs w:val="20"/>
        </w:rPr>
        <w:t>ch</w:t>
      </w:r>
      <w:r w:rsidRPr="00F7414F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smluv </w:t>
      </w:r>
      <w:r w:rsidRPr="00F7414F">
        <w:rPr>
          <w:rFonts w:ascii="Arial" w:eastAsia="Arial" w:hAnsi="Arial" w:cs="Arial"/>
          <w:bCs/>
          <w:sz w:val="20"/>
          <w:szCs w:val="20"/>
        </w:rPr>
        <w:t xml:space="preserve">zanikají veškerá práva a povinnosti z </w:t>
      </w:r>
      <w:r>
        <w:rPr>
          <w:rFonts w:ascii="Arial" w:eastAsia="Arial" w:hAnsi="Arial" w:cs="Arial"/>
          <w:bCs/>
          <w:sz w:val="20"/>
          <w:szCs w:val="20"/>
        </w:rPr>
        <w:t>těchto</w:t>
      </w:r>
      <w:r w:rsidRPr="00F7414F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smluv</w:t>
      </w:r>
      <w:r w:rsidRPr="00F7414F">
        <w:rPr>
          <w:rFonts w:ascii="Arial" w:eastAsia="Arial" w:hAnsi="Arial" w:cs="Arial"/>
          <w:bCs/>
          <w:sz w:val="20"/>
          <w:szCs w:val="20"/>
        </w:rPr>
        <w:t xml:space="preserve"> vznikl</w:t>
      </w:r>
      <w:r>
        <w:rPr>
          <w:rFonts w:ascii="Arial" w:eastAsia="Arial" w:hAnsi="Arial" w:cs="Arial"/>
          <w:bCs/>
          <w:sz w:val="20"/>
          <w:szCs w:val="20"/>
        </w:rPr>
        <w:t>é</w:t>
      </w:r>
      <w:r w:rsidRPr="00F7414F">
        <w:rPr>
          <w:rFonts w:ascii="Arial" w:eastAsia="Arial" w:hAnsi="Arial" w:cs="Arial"/>
          <w:bCs/>
          <w:sz w:val="20"/>
          <w:szCs w:val="20"/>
        </w:rPr>
        <w:t>, a prohlašují, že nemají vůči sobě žádné další pohledávky</w:t>
      </w:r>
      <w:r w:rsidR="00E04766">
        <w:rPr>
          <w:rFonts w:ascii="Arial" w:eastAsia="Arial" w:hAnsi="Arial" w:cs="Arial"/>
          <w:bCs/>
          <w:sz w:val="20"/>
          <w:szCs w:val="20"/>
        </w:rPr>
        <w:t xml:space="preserve"> ani závazky</w:t>
      </w:r>
      <w:r w:rsidRPr="00F7414F">
        <w:rPr>
          <w:rFonts w:ascii="Arial" w:eastAsia="Arial" w:hAnsi="Arial" w:cs="Arial"/>
          <w:bCs/>
          <w:sz w:val="20"/>
          <w:szCs w:val="20"/>
        </w:rPr>
        <w:t>.</w:t>
      </w:r>
    </w:p>
    <w:p w14:paraId="24B03C67" w14:textId="77777777" w:rsidR="00E04766" w:rsidRDefault="00E04766" w:rsidP="009824AF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</w:p>
    <w:p w14:paraId="53EA2D26" w14:textId="77777777" w:rsidR="00E04766" w:rsidRDefault="00E04766" w:rsidP="009824AF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</w:p>
    <w:p w14:paraId="314420D1" w14:textId="159AEB2F" w:rsidR="00E04766" w:rsidRDefault="00E04766" w:rsidP="00E04766">
      <w:pPr>
        <w:suppressAutoHyphens/>
        <w:spacing w:after="0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BD29F3">
        <w:rPr>
          <w:rFonts w:ascii="Arial" w:eastAsia="Arial" w:hAnsi="Arial" w:cs="Arial"/>
          <w:b/>
          <w:sz w:val="20"/>
          <w:szCs w:val="20"/>
        </w:rPr>
        <w:t>Článek I</w:t>
      </w:r>
      <w:r>
        <w:rPr>
          <w:rFonts w:ascii="Arial" w:eastAsia="Arial" w:hAnsi="Arial" w:cs="Arial"/>
          <w:b/>
          <w:sz w:val="20"/>
          <w:szCs w:val="20"/>
        </w:rPr>
        <w:t>V</w:t>
      </w:r>
      <w:r w:rsidRPr="00BD29F3">
        <w:rPr>
          <w:rFonts w:ascii="Arial" w:eastAsia="Arial" w:hAnsi="Arial" w:cs="Arial"/>
          <w:b/>
          <w:sz w:val="20"/>
          <w:szCs w:val="20"/>
        </w:rPr>
        <w:t>.</w:t>
      </w:r>
    </w:p>
    <w:p w14:paraId="084E8A35" w14:textId="4E64A097" w:rsidR="002D41FB" w:rsidRPr="00BD29F3" w:rsidRDefault="002D41FB" w:rsidP="00E04766">
      <w:pPr>
        <w:suppressAutoHyphens/>
        <w:spacing w:after="0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05A8A164" w14:textId="77777777" w:rsidR="00E04766" w:rsidRPr="009824AF" w:rsidRDefault="00E04766" w:rsidP="009824AF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</w:p>
    <w:p w14:paraId="381414CB" w14:textId="04DE5464" w:rsidR="00931E89" w:rsidRPr="00931E89" w:rsidRDefault="00931E89" w:rsidP="00931E89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931E89">
        <w:rPr>
          <w:rFonts w:ascii="Arial" w:eastAsia="Arial" w:hAnsi="Arial" w:cs="Arial"/>
          <w:bCs/>
          <w:sz w:val="20"/>
          <w:szCs w:val="20"/>
        </w:rPr>
        <w:t xml:space="preserve">Smluvní strany souhlasí se zpracováním údajů a se zveřejněním podstatných náležitostí této </w:t>
      </w:r>
      <w:r w:rsidR="002D6B7B">
        <w:rPr>
          <w:rFonts w:ascii="Arial" w:eastAsia="Arial" w:hAnsi="Arial" w:cs="Arial"/>
          <w:bCs/>
          <w:sz w:val="20"/>
          <w:szCs w:val="20"/>
        </w:rPr>
        <w:t>dohody</w:t>
      </w:r>
      <w:r w:rsidRPr="00931E89">
        <w:rPr>
          <w:rFonts w:ascii="Arial" w:eastAsia="Arial" w:hAnsi="Arial" w:cs="Arial"/>
          <w:bCs/>
          <w:sz w:val="20"/>
          <w:szCs w:val="20"/>
        </w:rPr>
        <w:t xml:space="preserve"> třetím osobám v souladu se zákonem č. 106/1999 Sb., v platném znění.</w:t>
      </w:r>
    </w:p>
    <w:p w14:paraId="756E89CF" w14:textId="77777777" w:rsidR="00931E89" w:rsidRPr="00931E89" w:rsidRDefault="00931E89" w:rsidP="00931E89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2CA9B0C7" w14:textId="1C80A65A" w:rsidR="00931E89" w:rsidRPr="00931E89" w:rsidRDefault="00931E89" w:rsidP="00931E89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931E89">
        <w:rPr>
          <w:rFonts w:ascii="Arial" w:eastAsia="Arial" w:hAnsi="Arial" w:cs="Arial"/>
          <w:bCs/>
          <w:sz w:val="20"/>
          <w:szCs w:val="20"/>
        </w:rPr>
        <w:t xml:space="preserve">Smluvní strany prohlašují, že žádná část </w:t>
      </w:r>
      <w:r w:rsidR="002D6B7B">
        <w:rPr>
          <w:rFonts w:ascii="Arial" w:eastAsia="Arial" w:hAnsi="Arial" w:cs="Arial"/>
          <w:bCs/>
          <w:sz w:val="20"/>
          <w:szCs w:val="20"/>
        </w:rPr>
        <w:t>dohody</w:t>
      </w:r>
      <w:r w:rsidRPr="00931E89">
        <w:rPr>
          <w:rFonts w:ascii="Arial" w:eastAsia="Arial" w:hAnsi="Arial" w:cs="Arial"/>
          <w:bCs/>
          <w:sz w:val="20"/>
          <w:szCs w:val="20"/>
        </w:rPr>
        <w:t xml:space="preserve"> nenaplňuje znaky obchodního tajemství dle § 504 zákona č. 89/2012 Sb., občanský zákoník, ve znění pozdějších předpisů.</w:t>
      </w:r>
    </w:p>
    <w:p w14:paraId="04EF8F66" w14:textId="77777777" w:rsidR="00931E89" w:rsidRPr="00931E89" w:rsidRDefault="00931E89" w:rsidP="00931E89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755CEC02" w14:textId="34B340A7" w:rsidR="00931E89" w:rsidRPr="00931E89" w:rsidRDefault="00931E89" w:rsidP="00931E89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931E89">
        <w:rPr>
          <w:rFonts w:ascii="Arial" w:eastAsia="Arial" w:hAnsi="Arial" w:cs="Arial"/>
          <w:bCs/>
          <w:sz w:val="20"/>
          <w:szCs w:val="20"/>
        </w:rPr>
        <w:t xml:space="preserve">Smluvní strany souhlasí se zpracováním v této </w:t>
      </w:r>
      <w:r w:rsidR="00581F1A">
        <w:rPr>
          <w:rFonts w:ascii="Arial" w:eastAsia="Arial" w:hAnsi="Arial" w:cs="Arial"/>
          <w:bCs/>
          <w:sz w:val="20"/>
          <w:szCs w:val="20"/>
        </w:rPr>
        <w:t>dohodě</w:t>
      </w:r>
      <w:r w:rsidRPr="00931E89">
        <w:rPr>
          <w:rFonts w:ascii="Arial" w:eastAsia="Arial" w:hAnsi="Arial" w:cs="Arial"/>
          <w:bCs/>
          <w:sz w:val="20"/>
          <w:szCs w:val="20"/>
        </w:rPr>
        <w:t xml:space="preserve"> uvedených údajů a s jejich zveřejněním v</w:t>
      </w:r>
      <w:r w:rsidR="00146224">
        <w:rPr>
          <w:rFonts w:ascii="Arial" w:eastAsia="Arial" w:hAnsi="Arial" w:cs="Arial"/>
          <w:bCs/>
          <w:sz w:val="20"/>
          <w:szCs w:val="20"/>
        </w:rPr>
        <w:t> </w:t>
      </w:r>
      <w:r w:rsidRPr="00931E89">
        <w:rPr>
          <w:rFonts w:ascii="Arial" w:eastAsia="Arial" w:hAnsi="Arial" w:cs="Arial"/>
          <w:bCs/>
          <w:sz w:val="20"/>
          <w:szCs w:val="20"/>
        </w:rPr>
        <w:t>registru smluv dle zákona č. 340/2015 Sb. o zvláštních podmínkách účinnosti některých smluv, uveřejňování těchto smluv a o registru smluv (zákon o registru smluv). Souhlas udělují dobrovolně a na dobu neurčitou.</w:t>
      </w:r>
    </w:p>
    <w:p w14:paraId="08D6EC29" w14:textId="77777777" w:rsidR="00931E89" w:rsidRPr="00931E89" w:rsidRDefault="00931E89" w:rsidP="00931E89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45F82B5F" w14:textId="44173525" w:rsidR="00931E89" w:rsidRDefault="00931E89" w:rsidP="00931E89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931E89">
        <w:rPr>
          <w:rFonts w:ascii="Arial" w:eastAsia="Arial" w:hAnsi="Arial" w:cs="Arial"/>
          <w:bCs/>
          <w:sz w:val="20"/>
          <w:szCs w:val="20"/>
        </w:rPr>
        <w:t xml:space="preserve">Tato </w:t>
      </w:r>
      <w:r w:rsidR="00581F1A">
        <w:rPr>
          <w:rFonts w:ascii="Arial" w:eastAsia="Arial" w:hAnsi="Arial" w:cs="Arial"/>
          <w:bCs/>
          <w:sz w:val="20"/>
          <w:szCs w:val="20"/>
        </w:rPr>
        <w:t>dohoda</w:t>
      </w:r>
      <w:r w:rsidRPr="00931E89">
        <w:rPr>
          <w:rFonts w:ascii="Arial" w:eastAsia="Arial" w:hAnsi="Arial" w:cs="Arial"/>
          <w:bCs/>
          <w:sz w:val="20"/>
          <w:szCs w:val="20"/>
        </w:rPr>
        <w:t xml:space="preserve"> je uzavřena dnem podpisu poslední ze smluvních stran a účinnosti nabývá dnem jejího zveřejnění v registru smluv vedeném Ministerstvem vnitra ČR. Smluvní strany se dohodly, že zveřejnění smlouvy v registru smluv zajistí v zákonné lhůtě </w:t>
      </w:r>
      <w:r w:rsidR="00E23E2F">
        <w:rPr>
          <w:rFonts w:ascii="Arial" w:eastAsia="Arial" w:hAnsi="Arial" w:cs="Arial"/>
          <w:bCs/>
          <w:sz w:val="20"/>
          <w:szCs w:val="20"/>
        </w:rPr>
        <w:t>ZK</w:t>
      </w:r>
      <w:r w:rsidRPr="00931E89">
        <w:rPr>
          <w:rFonts w:ascii="Arial" w:eastAsia="Arial" w:hAnsi="Arial" w:cs="Arial"/>
          <w:bCs/>
          <w:sz w:val="20"/>
          <w:szCs w:val="20"/>
        </w:rPr>
        <w:t>.</w:t>
      </w:r>
    </w:p>
    <w:p w14:paraId="1BCBEB2A" w14:textId="77777777" w:rsidR="006A4807" w:rsidRDefault="006A4807" w:rsidP="00931E89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18D3B3E4" w14:textId="0615451F" w:rsidR="006A4807" w:rsidRDefault="006A4807" w:rsidP="006A4807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  <w:r w:rsidRPr="0075566D">
        <w:rPr>
          <w:rFonts w:ascii="Arial" w:eastAsia="Arial" w:hAnsi="Arial" w:cs="Arial"/>
          <w:bCs/>
          <w:sz w:val="20"/>
          <w:szCs w:val="20"/>
        </w:rPr>
        <w:lastRenderedPageBreak/>
        <w:t>Smluvní strany výslovně prohlašují, že jsou si vědomy všech právních důsledků zrušení kupní</w:t>
      </w:r>
      <w:r w:rsidR="000C5F5D">
        <w:rPr>
          <w:rFonts w:ascii="Arial" w:eastAsia="Arial" w:hAnsi="Arial" w:cs="Arial"/>
          <w:bCs/>
          <w:sz w:val="20"/>
          <w:szCs w:val="20"/>
        </w:rPr>
        <w:t>ch</w:t>
      </w:r>
      <w:r w:rsidRPr="0075566D">
        <w:rPr>
          <w:rFonts w:ascii="Arial" w:eastAsia="Arial" w:hAnsi="Arial" w:cs="Arial"/>
          <w:bCs/>
          <w:sz w:val="20"/>
          <w:szCs w:val="20"/>
        </w:rPr>
        <w:t xml:space="preserve"> </w:t>
      </w:r>
      <w:r w:rsidR="000C5F5D">
        <w:rPr>
          <w:rFonts w:ascii="Arial" w:eastAsia="Arial" w:hAnsi="Arial" w:cs="Arial"/>
          <w:bCs/>
          <w:sz w:val="20"/>
          <w:szCs w:val="20"/>
        </w:rPr>
        <w:t>smluv</w:t>
      </w:r>
      <w:r w:rsidRPr="0075566D">
        <w:rPr>
          <w:rFonts w:ascii="Arial" w:eastAsia="Arial" w:hAnsi="Arial" w:cs="Arial"/>
          <w:bCs/>
          <w:sz w:val="20"/>
          <w:szCs w:val="20"/>
        </w:rPr>
        <w:t xml:space="preserve"> a činí tuto dohodu svobodně a vážně.</w:t>
      </w:r>
    </w:p>
    <w:p w14:paraId="75E5824C" w14:textId="77777777" w:rsidR="00BF572F" w:rsidRDefault="00BF572F" w:rsidP="00BD29F3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564E584C" w14:textId="549092F4" w:rsidR="00C279CB" w:rsidRDefault="00281CB7" w:rsidP="00BD29F3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Dohoda</w:t>
      </w:r>
      <w:r w:rsidRPr="00281CB7">
        <w:rPr>
          <w:rFonts w:ascii="Arial" w:eastAsia="Arial" w:hAnsi="Arial" w:cs="Arial"/>
          <w:bCs/>
          <w:sz w:val="20"/>
          <w:szCs w:val="20"/>
        </w:rPr>
        <w:t xml:space="preserve"> je uzavřena elektronicky s elektronickými podpisy obou smluvních stran v souladu se zákonem č. 297/2016 Sb., o službách vytvářejících důvěru pro elektronické transakce, ve znění pozdějších předpisů.</w:t>
      </w:r>
    </w:p>
    <w:p w14:paraId="0B24AE39" w14:textId="77777777" w:rsidR="00D36AA7" w:rsidRDefault="00D36AA7" w:rsidP="00BD29F3">
      <w:pPr>
        <w:suppressAutoHyphens/>
        <w:spacing w:after="0"/>
        <w:contextualSpacing/>
        <w:jc w:val="both"/>
        <w:rPr>
          <w:rFonts w:ascii="Arial" w:eastAsia="Arial" w:hAnsi="Arial" w:cs="Arial"/>
          <w:bCs/>
          <w:sz w:val="20"/>
          <w:szCs w:val="20"/>
        </w:rPr>
      </w:pPr>
    </w:p>
    <w:p w14:paraId="7C0A835E" w14:textId="37F6E964" w:rsidR="00F85B6D" w:rsidRDefault="00007249" w:rsidP="00BD29F3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Nabytí a převod nemovitých věcí v rozsahu této dohody </w:t>
      </w:r>
      <w:r w:rsidR="008C4F78">
        <w:rPr>
          <w:rFonts w:ascii="Arial" w:hAnsi="Arial" w:cs="Arial"/>
          <w:sz w:val="20"/>
          <w:szCs w:val="20"/>
        </w:rPr>
        <w:t xml:space="preserve">byl zrušen usnesením </w:t>
      </w:r>
      <w:r w:rsidR="00F85B6D">
        <w:rPr>
          <w:rFonts w:ascii="Arial" w:hAnsi="Arial" w:cs="Arial"/>
          <w:sz w:val="20"/>
          <w:szCs w:val="20"/>
        </w:rPr>
        <w:t>Rad</w:t>
      </w:r>
      <w:r w:rsidR="008D470F">
        <w:rPr>
          <w:rFonts w:ascii="Arial" w:hAnsi="Arial" w:cs="Arial"/>
          <w:sz w:val="20"/>
          <w:szCs w:val="20"/>
        </w:rPr>
        <w:t>y</w:t>
      </w:r>
      <w:r w:rsidR="00F85B6D">
        <w:rPr>
          <w:rFonts w:ascii="Arial" w:hAnsi="Arial" w:cs="Arial"/>
          <w:sz w:val="20"/>
          <w:szCs w:val="20"/>
        </w:rPr>
        <w:t xml:space="preserve"> Zlínského kraje při výkonu působnosti jediného akcionáře obchodní společnosti Uherskohradišťská nemocnice a.s. dne </w:t>
      </w:r>
      <w:r w:rsidR="004B4B1F">
        <w:rPr>
          <w:rFonts w:ascii="Arial" w:hAnsi="Arial" w:cs="Arial"/>
          <w:sz w:val="20"/>
          <w:szCs w:val="20"/>
        </w:rPr>
        <w:t>27.2.2026, usnesení č. 03/UHN01/26.</w:t>
      </w:r>
    </w:p>
    <w:p w14:paraId="4E920D28" w14:textId="77777777" w:rsidR="00C279CB" w:rsidRDefault="00C279CB" w:rsidP="00BD29F3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12D384CD" w14:textId="77777777" w:rsidR="00C4474E" w:rsidRDefault="00C4474E" w:rsidP="00BD29F3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3C791423" w14:textId="77777777" w:rsidR="00C279CB" w:rsidRPr="00C279CB" w:rsidRDefault="00C279CB" w:rsidP="00C279CB">
      <w:pPr>
        <w:suppressAutoHyphens/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C279CB">
        <w:rPr>
          <w:rFonts w:ascii="Arial" w:eastAsia="Arial" w:hAnsi="Arial" w:cs="Arial"/>
          <w:b/>
          <w:bCs/>
          <w:sz w:val="20"/>
          <w:szCs w:val="20"/>
        </w:rPr>
        <w:t>Doložka dle § 23 zákona č. 129/2000 Sb., o krajích</w:t>
      </w:r>
    </w:p>
    <w:p w14:paraId="0C066087" w14:textId="77777777" w:rsidR="00C279CB" w:rsidRPr="00C279CB" w:rsidRDefault="00C279CB" w:rsidP="00C279CB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C279CB">
        <w:rPr>
          <w:rFonts w:ascii="Arial" w:eastAsia="Arial" w:hAnsi="Arial" w:cs="Arial"/>
          <w:bCs/>
          <w:sz w:val="20"/>
          <w:szCs w:val="20"/>
        </w:rPr>
        <w:t>Rozhodnuto orgánem kraje: Zastupitelstvo Zlínského kraje</w:t>
      </w:r>
    </w:p>
    <w:p w14:paraId="6BB1DE67" w14:textId="06E524EF" w:rsidR="00C279CB" w:rsidRPr="00C279CB" w:rsidRDefault="00C279CB" w:rsidP="00C279CB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C279CB">
        <w:rPr>
          <w:rFonts w:ascii="Arial" w:eastAsia="Arial" w:hAnsi="Arial" w:cs="Arial"/>
          <w:bCs/>
          <w:sz w:val="20"/>
          <w:szCs w:val="20"/>
        </w:rPr>
        <w:t xml:space="preserve">Datum a číslo jednací: </w:t>
      </w:r>
      <w:r w:rsidR="00C10F4C">
        <w:rPr>
          <w:rFonts w:ascii="Arial" w:eastAsia="Arial" w:hAnsi="Arial" w:cs="Arial"/>
          <w:bCs/>
          <w:sz w:val="20"/>
          <w:szCs w:val="20"/>
        </w:rPr>
        <w:t>4. 5. 2026</w:t>
      </w:r>
      <w:r w:rsidRPr="00C279CB">
        <w:rPr>
          <w:rFonts w:ascii="Arial" w:eastAsia="Arial" w:hAnsi="Arial" w:cs="Arial"/>
          <w:bCs/>
          <w:sz w:val="20"/>
          <w:szCs w:val="20"/>
        </w:rPr>
        <w:t xml:space="preserve">, usnesení č. </w:t>
      </w:r>
      <w:r w:rsidR="008B023E">
        <w:rPr>
          <w:rFonts w:ascii="Arial" w:eastAsia="Arial" w:hAnsi="Arial" w:cs="Arial"/>
          <w:bCs/>
          <w:sz w:val="20"/>
          <w:szCs w:val="20"/>
        </w:rPr>
        <w:t>0265/Z09/26</w:t>
      </w:r>
    </w:p>
    <w:p w14:paraId="21ADFA93" w14:textId="77777777" w:rsidR="00C279CB" w:rsidRPr="00C279CB" w:rsidRDefault="00C279CB" w:rsidP="00C279CB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2A729546" w14:textId="77777777" w:rsidR="00C279CB" w:rsidRPr="00C279CB" w:rsidRDefault="00C279CB" w:rsidP="00C279CB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3"/>
        <w:gridCol w:w="4359"/>
      </w:tblGrid>
      <w:tr w:rsidR="00C279CB" w:rsidRPr="00C279CB" w14:paraId="434FDAB4" w14:textId="77777777" w:rsidTr="00D745FD">
        <w:tc>
          <w:tcPr>
            <w:tcW w:w="4786" w:type="dxa"/>
          </w:tcPr>
          <w:p w14:paraId="08D556EE" w14:textId="5DC7780A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79CB">
              <w:rPr>
                <w:rFonts w:ascii="Arial" w:eastAsia="Arial" w:hAnsi="Arial" w:cs="Arial"/>
                <w:bCs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 Uherském Hradišti </w:t>
            </w:r>
            <w:r w:rsidRPr="00C279CB">
              <w:rPr>
                <w:rFonts w:ascii="Arial" w:eastAsia="Arial" w:hAnsi="Arial" w:cs="Arial"/>
                <w:bCs/>
                <w:sz w:val="20"/>
                <w:szCs w:val="20"/>
              </w:rPr>
              <w:t>dne ................</w:t>
            </w:r>
          </w:p>
        </w:tc>
        <w:tc>
          <w:tcPr>
            <w:tcW w:w="4426" w:type="dxa"/>
          </w:tcPr>
          <w:p w14:paraId="7B749A49" w14:textId="77777777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79CB">
              <w:rPr>
                <w:rFonts w:ascii="Arial" w:eastAsia="Arial" w:hAnsi="Arial" w:cs="Arial"/>
                <w:bCs/>
                <w:sz w:val="20"/>
                <w:szCs w:val="20"/>
              </w:rPr>
              <w:t>Ve Zlíně dne ......................</w:t>
            </w:r>
          </w:p>
        </w:tc>
      </w:tr>
      <w:tr w:rsidR="00C279CB" w:rsidRPr="00C279CB" w14:paraId="02B3E988" w14:textId="77777777" w:rsidTr="00D745FD">
        <w:tc>
          <w:tcPr>
            <w:tcW w:w="4786" w:type="dxa"/>
          </w:tcPr>
          <w:p w14:paraId="698612B7" w14:textId="77777777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788E2D3" w14:textId="77777777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972AB85" w14:textId="77777777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14D99A4" w14:textId="27DB4915" w:rsidR="00EE2F16" w:rsidRPr="001A3BE4" w:rsidRDefault="00EE2F16" w:rsidP="00EE2F16">
            <w:pPr>
              <w:keepNext/>
              <w:keepLines/>
              <w:suppressAutoHyphens/>
              <w:spacing w:after="0"/>
              <w:contextualSpacing/>
              <w:jc w:val="both"/>
              <w:textAlignment w:val="baseline"/>
              <w:rPr>
                <w:rFonts w:ascii="Arial" w:eastAsia="Arial" w:hAnsi="Arial" w:cs="Arial"/>
                <w:kern w:val="1"/>
                <w:sz w:val="20"/>
                <w:szCs w:val="20"/>
                <w:lang w:eastAsia="hi-IN" w:bidi="hi-IN"/>
              </w:rPr>
            </w:pPr>
            <w:r w:rsidRPr="001A3BE4">
              <w:rPr>
                <w:rFonts w:ascii="Arial" w:eastAsia="Arial" w:hAnsi="Arial" w:cs="Arial"/>
                <w:kern w:val="1"/>
                <w:sz w:val="20"/>
                <w:szCs w:val="20"/>
                <w:lang w:eastAsia="hi-IN" w:bidi="hi-IN"/>
              </w:rPr>
              <w:t>MUDr. Petr Sládek</w:t>
            </w:r>
          </w:p>
          <w:p w14:paraId="28D0BF49" w14:textId="390BDF6D" w:rsidR="00C279CB" w:rsidRPr="00C279CB" w:rsidRDefault="00EE2F16" w:rsidP="00EE2F16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1"/>
                <w:sz w:val="20"/>
                <w:szCs w:val="20"/>
                <w:lang w:eastAsia="hi-IN" w:bidi="hi-IN"/>
              </w:rPr>
              <w:t>předseda představenstva</w:t>
            </w:r>
          </w:p>
        </w:tc>
        <w:tc>
          <w:tcPr>
            <w:tcW w:w="4426" w:type="dxa"/>
          </w:tcPr>
          <w:p w14:paraId="6B472BDC" w14:textId="77777777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46A76AF" w14:textId="77777777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357D072" w14:textId="77777777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AE47A14" w14:textId="77777777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79CB">
              <w:rPr>
                <w:rFonts w:ascii="Arial" w:eastAsia="Arial" w:hAnsi="Arial" w:cs="Arial"/>
                <w:bCs/>
                <w:sz w:val="20"/>
                <w:szCs w:val="20"/>
              </w:rPr>
              <w:t>Ing. Radim Holiš</w:t>
            </w:r>
          </w:p>
          <w:p w14:paraId="2A2C5B36" w14:textId="77777777" w:rsidR="00C279CB" w:rsidRPr="00C279CB" w:rsidRDefault="00C279CB" w:rsidP="00C279CB">
            <w:pPr>
              <w:suppressAutoHyphens/>
              <w:spacing w:after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279CB">
              <w:rPr>
                <w:rFonts w:ascii="Arial" w:eastAsia="Arial" w:hAnsi="Arial" w:cs="Arial"/>
                <w:bCs/>
                <w:sz w:val="20"/>
                <w:szCs w:val="20"/>
              </w:rPr>
              <w:t>hejtman</w:t>
            </w:r>
          </w:p>
        </w:tc>
      </w:tr>
    </w:tbl>
    <w:p w14:paraId="73CA40DF" w14:textId="77777777" w:rsidR="00C279CB" w:rsidRPr="00BD29F3" w:rsidRDefault="00C279CB" w:rsidP="00BD29F3">
      <w:pPr>
        <w:suppressAutoHyphens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C279CB" w:rsidRPr="00BD29F3" w:rsidSect="00BB1DC6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F858" w14:textId="77777777" w:rsidR="00AB769C" w:rsidRDefault="00AB769C" w:rsidP="001C6FE0">
      <w:pPr>
        <w:spacing w:after="0" w:line="240" w:lineRule="auto"/>
      </w:pPr>
      <w:r>
        <w:separator/>
      </w:r>
    </w:p>
  </w:endnote>
  <w:endnote w:type="continuationSeparator" w:id="0">
    <w:p w14:paraId="09D0BAEE" w14:textId="77777777" w:rsidR="00AB769C" w:rsidRDefault="00AB769C" w:rsidP="001C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6B88" w14:textId="77777777" w:rsidR="00AB769C" w:rsidRDefault="00AB769C" w:rsidP="001C6FE0">
      <w:pPr>
        <w:spacing w:after="0" w:line="240" w:lineRule="auto"/>
      </w:pPr>
      <w:r>
        <w:separator/>
      </w:r>
    </w:p>
  </w:footnote>
  <w:footnote w:type="continuationSeparator" w:id="0">
    <w:p w14:paraId="350A30D3" w14:textId="77777777" w:rsidR="00AB769C" w:rsidRDefault="00AB769C" w:rsidP="001C6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6A70" w14:textId="224F800C" w:rsidR="001C6FE0" w:rsidRPr="001C6FE0" w:rsidRDefault="001C6FE0" w:rsidP="001C6FE0">
    <w:pPr>
      <w:pStyle w:val="Zhlav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C490" w14:textId="30325C8F" w:rsidR="00BB1DC6" w:rsidRPr="00BB1DC6" w:rsidRDefault="00BB1DC6">
    <w:pPr>
      <w:pStyle w:val="Zhlav"/>
      <w:rPr>
        <w:rFonts w:ascii="Arial" w:hAnsi="Arial" w:cs="Arial"/>
      </w:rPr>
    </w:pPr>
    <w:r>
      <w:tab/>
    </w:r>
    <w:r>
      <w:tab/>
    </w:r>
    <w:r w:rsidR="009263CA">
      <w:t>O/0140/2026/EKO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10CC"/>
    <w:multiLevelType w:val="hybridMultilevel"/>
    <w:tmpl w:val="AA089336"/>
    <w:lvl w:ilvl="0" w:tplc="E3EC9B6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3677"/>
    <w:multiLevelType w:val="hybridMultilevel"/>
    <w:tmpl w:val="9A3EE98E"/>
    <w:lvl w:ilvl="0" w:tplc="833406A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84929"/>
    <w:multiLevelType w:val="hybridMultilevel"/>
    <w:tmpl w:val="43F47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83A3C"/>
    <w:multiLevelType w:val="hybridMultilevel"/>
    <w:tmpl w:val="9C3AC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12644">
    <w:abstractNumId w:val="3"/>
  </w:num>
  <w:num w:numId="2" w16cid:durableId="1589727937">
    <w:abstractNumId w:val="0"/>
  </w:num>
  <w:num w:numId="3" w16cid:durableId="1561938469">
    <w:abstractNumId w:val="2"/>
  </w:num>
  <w:num w:numId="4" w16cid:durableId="124433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F3"/>
    <w:rsid w:val="00007249"/>
    <w:rsid w:val="00012CF6"/>
    <w:rsid w:val="000A1D23"/>
    <w:rsid w:val="000C5F5D"/>
    <w:rsid w:val="000D4606"/>
    <w:rsid w:val="000E16F3"/>
    <w:rsid w:val="000F1B88"/>
    <w:rsid w:val="00146224"/>
    <w:rsid w:val="00192F91"/>
    <w:rsid w:val="001B556D"/>
    <w:rsid w:val="001C6FE0"/>
    <w:rsid w:val="00281CB7"/>
    <w:rsid w:val="00283639"/>
    <w:rsid w:val="002D41FB"/>
    <w:rsid w:val="002D6B7B"/>
    <w:rsid w:val="00346D24"/>
    <w:rsid w:val="003756EE"/>
    <w:rsid w:val="003D65AE"/>
    <w:rsid w:val="004111B1"/>
    <w:rsid w:val="0042144D"/>
    <w:rsid w:val="004B4B1F"/>
    <w:rsid w:val="00540F2E"/>
    <w:rsid w:val="00560E75"/>
    <w:rsid w:val="00581F1A"/>
    <w:rsid w:val="005C7F64"/>
    <w:rsid w:val="00626C75"/>
    <w:rsid w:val="0068503A"/>
    <w:rsid w:val="006A4807"/>
    <w:rsid w:val="006C7F18"/>
    <w:rsid w:val="00711DEC"/>
    <w:rsid w:val="007218F0"/>
    <w:rsid w:val="00751CD4"/>
    <w:rsid w:val="0075566D"/>
    <w:rsid w:val="00757019"/>
    <w:rsid w:val="00766C88"/>
    <w:rsid w:val="00773AA6"/>
    <w:rsid w:val="007B5057"/>
    <w:rsid w:val="00800692"/>
    <w:rsid w:val="00815A54"/>
    <w:rsid w:val="00897648"/>
    <w:rsid w:val="008B023E"/>
    <w:rsid w:val="008C4F78"/>
    <w:rsid w:val="008D470F"/>
    <w:rsid w:val="00921198"/>
    <w:rsid w:val="0092556F"/>
    <w:rsid w:val="009263CA"/>
    <w:rsid w:val="00931E89"/>
    <w:rsid w:val="009824AF"/>
    <w:rsid w:val="00A934D4"/>
    <w:rsid w:val="00AB769C"/>
    <w:rsid w:val="00AB7A85"/>
    <w:rsid w:val="00BB1DC6"/>
    <w:rsid w:val="00BD29F3"/>
    <w:rsid w:val="00BF572F"/>
    <w:rsid w:val="00C028A5"/>
    <w:rsid w:val="00C07DB4"/>
    <w:rsid w:val="00C10F4C"/>
    <w:rsid w:val="00C279CB"/>
    <w:rsid w:val="00C4474E"/>
    <w:rsid w:val="00CC53B0"/>
    <w:rsid w:val="00D03789"/>
    <w:rsid w:val="00D12ED5"/>
    <w:rsid w:val="00D36AA7"/>
    <w:rsid w:val="00DC0012"/>
    <w:rsid w:val="00E04766"/>
    <w:rsid w:val="00E23E2F"/>
    <w:rsid w:val="00EE2F16"/>
    <w:rsid w:val="00F26358"/>
    <w:rsid w:val="00F30AE0"/>
    <w:rsid w:val="00F51333"/>
    <w:rsid w:val="00F7414F"/>
    <w:rsid w:val="00F85B6D"/>
    <w:rsid w:val="00FD5C7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F7F0"/>
  <w15:chartTrackingRefBased/>
  <w15:docId w15:val="{B7ECB51E-8FA4-4DD0-BD78-699BEEC3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2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29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29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2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2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2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2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29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29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29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9F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29F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29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29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29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29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2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2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2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29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29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29F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29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29F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29F3"/>
    <w:rPr>
      <w:b/>
      <w:bCs/>
      <w:smallCaps/>
      <w:color w:val="2E74B5" w:themeColor="accent1" w:themeShade="BF"/>
      <w:spacing w:val="5"/>
    </w:rPr>
  </w:style>
  <w:style w:type="paragraph" w:customStyle="1" w:styleId="Normal">
    <w:name w:val="[Normal]"/>
    <w:rsid w:val="00C07D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8363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5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6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6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6E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FE0"/>
  </w:style>
  <w:style w:type="paragraph" w:styleId="Zpat">
    <w:name w:val="footer"/>
    <w:basedOn w:val="Normln"/>
    <w:link w:val="ZpatChar"/>
    <w:uiPriority w:val="99"/>
    <w:unhideWhenUsed/>
    <w:rsid w:val="001C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1229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Pavla</dc:creator>
  <cp:keywords/>
  <dc:description/>
  <cp:lastModifiedBy>Latináková Martina</cp:lastModifiedBy>
  <cp:revision>5</cp:revision>
  <cp:lastPrinted>2026-05-05T11:54:00Z</cp:lastPrinted>
  <dcterms:created xsi:type="dcterms:W3CDTF">2026-05-05T12:03:00Z</dcterms:created>
  <dcterms:modified xsi:type="dcterms:W3CDTF">2026-05-14T05:32:00Z</dcterms:modified>
</cp:coreProperties>
</file>