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ACA0" w14:textId="32B1D234" w:rsidR="00BC17A6" w:rsidRPr="003D0E43" w:rsidRDefault="00BC17A6" w:rsidP="000B0AA7">
      <w:pPr>
        <w:pStyle w:val="StylDoprava"/>
      </w:pPr>
      <w:r w:rsidRPr="003D0E43">
        <w:t>Čj.:</w:t>
      </w:r>
      <w:r w:rsidR="00F644E2" w:rsidRPr="003D0E43">
        <w:t xml:space="preserve"> RSD-657465/2025-53</w:t>
      </w:r>
    </w:p>
    <w:p w14:paraId="3E23057E" w14:textId="3BA2613B" w:rsidR="00736EA0" w:rsidRPr="003D0E43" w:rsidRDefault="003B24D4" w:rsidP="000B0AA7">
      <w:pPr>
        <w:pStyle w:val="StylDoprava"/>
      </w:pPr>
      <w:r w:rsidRPr="003D0E43">
        <w:t>Čj.: SPU 182675/2026/Tal</w:t>
      </w:r>
    </w:p>
    <w:p w14:paraId="1FA62B40" w14:textId="385A4202" w:rsidR="004243BC" w:rsidRPr="00D06D0F" w:rsidRDefault="00BC17A6" w:rsidP="000B0AA7">
      <w:pPr>
        <w:pStyle w:val="StylDoprava"/>
      </w:pPr>
      <w:r w:rsidRPr="003D0E43">
        <w:t>UID:</w:t>
      </w:r>
      <w:r w:rsidR="003B24D4" w:rsidRPr="003D0E43">
        <w:t xml:space="preserve"> spuess9df6b8aa</w:t>
      </w:r>
    </w:p>
    <w:p w14:paraId="44D607C6"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61F50261"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0F694012"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53CBBD8B" w14:textId="77777777" w:rsidR="00CF17C0" w:rsidRPr="00D06D0F" w:rsidRDefault="00CF17C0" w:rsidP="000B0AA7">
      <w:pPr>
        <w:pStyle w:val="VnitrniText"/>
        <w:ind w:firstLine="0"/>
      </w:pPr>
      <w:r w:rsidRPr="00D06D0F">
        <w:t>DIČ: CZ</w:t>
      </w:r>
      <w:r w:rsidR="00A21E6E" w:rsidRPr="00D06D0F">
        <w:t>01312774</w:t>
      </w:r>
    </w:p>
    <w:p w14:paraId="4A335084"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2DA4BBAF" w14:textId="77777777" w:rsidR="00FB6E4E" w:rsidRPr="00D06D0F" w:rsidRDefault="00BC17A6" w:rsidP="000B0AA7">
      <w:pPr>
        <w:pStyle w:val="VnitrniText"/>
        <w:ind w:firstLine="0"/>
      </w:pPr>
      <w:r w:rsidRPr="00D06D0F">
        <w:t>adresa: náměstí W. Churchilla 1800/2, 13000 Praha</w:t>
      </w:r>
    </w:p>
    <w:p w14:paraId="23C0F959"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3D2A9DD4"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6F5A755" w14:textId="77777777" w:rsidR="00BC17A6" w:rsidRPr="00D06D0F" w:rsidRDefault="00BC17A6" w:rsidP="000B0AA7">
      <w:pPr>
        <w:pStyle w:val="VnitrniText"/>
        <w:ind w:firstLine="0"/>
      </w:pPr>
    </w:p>
    <w:p w14:paraId="39212F23" w14:textId="77777777" w:rsidR="00CF17C0" w:rsidRPr="00D06D0F" w:rsidRDefault="00CF17C0" w:rsidP="000B0AA7">
      <w:pPr>
        <w:pStyle w:val="VnitrniText"/>
        <w:ind w:firstLine="0"/>
      </w:pPr>
      <w:r w:rsidRPr="00D06D0F">
        <w:t>a</w:t>
      </w:r>
    </w:p>
    <w:p w14:paraId="491A2197" w14:textId="77777777" w:rsidR="00BC17A6" w:rsidRPr="00D06D0F" w:rsidRDefault="00BC17A6" w:rsidP="000B0AA7">
      <w:pPr>
        <w:pStyle w:val="VnitrniText"/>
        <w:ind w:firstLine="0"/>
      </w:pPr>
    </w:p>
    <w:p w14:paraId="0A876976" w14:textId="77777777" w:rsidR="00BC17A6" w:rsidRPr="00D06D0F" w:rsidRDefault="00BC17A6" w:rsidP="000B0AA7">
      <w:pPr>
        <w:pStyle w:val="VnitrniText"/>
        <w:ind w:firstLine="0"/>
      </w:pPr>
      <w:r w:rsidRPr="00D06D0F">
        <w:rPr>
          <w:b/>
        </w:rPr>
        <w:t>Ředitelství silnic a dálnic s. p.</w:t>
      </w:r>
    </w:p>
    <w:p w14:paraId="07E591E9" w14:textId="4201A86B" w:rsidR="00BC17A6" w:rsidRPr="00D06D0F" w:rsidRDefault="00BC17A6" w:rsidP="000B0AA7">
      <w:pPr>
        <w:pStyle w:val="VnitrniText"/>
        <w:ind w:firstLine="0"/>
      </w:pPr>
      <w:r w:rsidRPr="00D06D0F">
        <w:t>se sídlem Čerčanská 2023/12, Praha</w:t>
      </w:r>
      <w:r w:rsidR="005F3CA6">
        <w:t xml:space="preserve"> 4</w:t>
      </w:r>
      <w:r w:rsidRPr="00D06D0F">
        <w:t>, PSČ 14000</w:t>
      </w:r>
    </w:p>
    <w:p w14:paraId="0D1B5A69" w14:textId="77777777" w:rsidR="00BC17A6" w:rsidRPr="00D06D0F" w:rsidRDefault="00BC17A6" w:rsidP="000B0AA7">
      <w:pPr>
        <w:pStyle w:val="VnitrniText"/>
        <w:ind w:firstLine="0"/>
      </w:pPr>
      <w:r w:rsidRPr="00D06D0F">
        <w:t>IČO: 65993390</w:t>
      </w:r>
    </w:p>
    <w:p w14:paraId="6D681B8C" w14:textId="77777777" w:rsidR="00BC17A6" w:rsidRDefault="00BC17A6" w:rsidP="000B0AA7">
      <w:pPr>
        <w:pStyle w:val="VnitrniText"/>
        <w:ind w:firstLine="0"/>
      </w:pPr>
      <w:r w:rsidRPr="00D06D0F">
        <w:t>DIČ: CZ65993390</w:t>
      </w:r>
    </w:p>
    <w:p w14:paraId="517DC7DA" w14:textId="6338EAF0" w:rsidR="005F3CA6" w:rsidRDefault="005F3CA6" w:rsidP="000B0AA7">
      <w:pPr>
        <w:pStyle w:val="VnitrniText"/>
        <w:ind w:firstLine="0"/>
      </w:pPr>
      <w:r>
        <w:t xml:space="preserve">zápis v OR: u Městského soudu v Praze pod </w:t>
      </w:r>
      <w:proofErr w:type="spellStart"/>
      <w:r>
        <w:t>sp</w:t>
      </w:r>
      <w:proofErr w:type="spellEnd"/>
      <w:r>
        <w:t>. zn. A 80478</w:t>
      </w:r>
    </w:p>
    <w:p w14:paraId="3B07FF0D" w14:textId="643DEA57" w:rsidR="00947BF9" w:rsidRPr="00D06D0F" w:rsidRDefault="00947BF9" w:rsidP="00947BF9">
      <w:pPr>
        <w:pStyle w:val="VnitrniText"/>
        <w:ind w:firstLine="0"/>
      </w:pPr>
      <w:r w:rsidRPr="00947BF9">
        <w:t xml:space="preserve">jednající: Ing. Tomáš Gross, Ph.D., ředitel Závodu Praha, na základě pověření ze dne 2. </w:t>
      </w:r>
      <w:r w:rsidR="005F3CA6">
        <w:t>1</w:t>
      </w:r>
      <w:r w:rsidRPr="00947BF9">
        <w:t>. 20</w:t>
      </w:r>
      <w:r w:rsidR="005F3CA6">
        <w:t>24</w:t>
      </w:r>
    </w:p>
    <w:p w14:paraId="4DF5CCE9" w14:textId="77777777" w:rsidR="00BC17A6" w:rsidRPr="00D06D0F" w:rsidRDefault="00BC17A6" w:rsidP="000B0AA7">
      <w:pPr>
        <w:pStyle w:val="VnitrniText"/>
        <w:ind w:firstLine="0"/>
      </w:pPr>
      <w:r w:rsidRPr="00D06D0F">
        <w:t>(dále jen "přejímající")</w:t>
      </w:r>
    </w:p>
    <w:p w14:paraId="69C2D4A5" w14:textId="77777777" w:rsidR="00BC17A6" w:rsidRPr="00D06D0F" w:rsidRDefault="00BC17A6" w:rsidP="000B0AA7">
      <w:pPr>
        <w:pStyle w:val="VnitrniText"/>
        <w:ind w:firstLine="0"/>
      </w:pPr>
    </w:p>
    <w:p w14:paraId="72649B26" w14:textId="77777777" w:rsidR="00CF17C0" w:rsidRPr="00D06D0F" w:rsidRDefault="00CF17C0" w:rsidP="000B0AA7">
      <w:pPr>
        <w:pStyle w:val="VnitrniText"/>
        <w:ind w:firstLine="0"/>
      </w:pPr>
    </w:p>
    <w:p w14:paraId="18A0FF83" w14:textId="30C55C9C"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947BF9">
        <w:t xml:space="preserve"> </w:t>
      </w:r>
      <w:r>
        <w:t>ve znění pozdějších předpisů</w:t>
      </w:r>
      <w:r w:rsidRPr="002350B4">
        <w:t>, tuto</w:t>
      </w:r>
    </w:p>
    <w:p w14:paraId="7376FE0F"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36FD6B81" w14:textId="77777777" w:rsidR="00CF17C0" w:rsidRDefault="00CF17C0" w:rsidP="001274AE"/>
    <w:p w14:paraId="3311F6A0" w14:textId="77777777" w:rsidR="00830569" w:rsidRPr="00D06D0F" w:rsidRDefault="00830569" w:rsidP="001274AE"/>
    <w:p w14:paraId="532F2BE5"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3B3CCE0" w14:textId="3B5E9254"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1001H26/01</w:t>
      </w:r>
      <w:r w:rsidR="00F644E2">
        <w:rPr>
          <w:rFonts w:ascii="Arial" w:hAnsi="Arial" w:cs="Arial"/>
          <w:b/>
          <w:sz w:val="20"/>
          <w:szCs w:val="20"/>
        </w:rPr>
        <w:t xml:space="preserve">, </w:t>
      </w:r>
      <w:r w:rsidR="00F644E2" w:rsidRPr="00F644E2">
        <w:rPr>
          <w:rFonts w:ascii="Arial" w:hAnsi="Arial" w:cs="Arial"/>
          <w:b/>
          <w:sz w:val="20"/>
          <w:szCs w:val="20"/>
        </w:rPr>
        <w:t>RSD-657465/2025-53</w:t>
      </w:r>
    </w:p>
    <w:p w14:paraId="33C7A1AA" w14:textId="77777777" w:rsidR="00CF17C0" w:rsidRPr="00D06D0F" w:rsidRDefault="00CF17C0" w:rsidP="00D06D0F"/>
    <w:p w14:paraId="0C91CD01" w14:textId="77777777" w:rsidR="00CF17C0" w:rsidRPr="00D06D0F" w:rsidRDefault="00CF17C0" w:rsidP="00D06D0F"/>
    <w:p w14:paraId="50725576"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4D456F40"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7BC9CCDA" w14:textId="77777777" w:rsidR="008505AD" w:rsidRPr="00D06D0F" w:rsidRDefault="008505AD" w:rsidP="000B0AA7">
      <w:pPr>
        <w:pStyle w:val="VnitrniText"/>
        <w:ind w:firstLine="0"/>
      </w:pPr>
      <w:r w:rsidRPr="00D06D0F">
        <w:t>Pozemk</w:t>
      </w:r>
      <w:r w:rsidR="00FF3FFE">
        <w:t>y</w:t>
      </w:r>
      <w:r w:rsidRPr="00D06D0F">
        <w:t>:</w:t>
      </w:r>
    </w:p>
    <w:p w14:paraId="07C4C8E6" w14:textId="77777777" w:rsidR="008505AD" w:rsidRPr="00112F3C" w:rsidRDefault="008505AD" w:rsidP="00112F3C">
      <w:pPr>
        <w:pStyle w:val="cary"/>
      </w:pPr>
      <w:r w:rsidRPr="00112F3C">
        <w:t>------------------------------------------------------------------------------------------------------------------------</w:t>
      </w:r>
      <w:r w:rsidR="00E60971" w:rsidRPr="00112F3C">
        <w:t>--</w:t>
      </w:r>
      <w:r w:rsidR="007431BA" w:rsidRPr="00112F3C">
        <w:t>-----------</w:t>
      </w:r>
    </w:p>
    <w:p w14:paraId="235BE33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17288FA6"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0A1B7E8B" w14:textId="77777777" w:rsidR="00BA760F" w:rsidRDefault="00BA760F" w:rsidP="00BA760F">
      <w:pPr>
        <w:pStyle w:val="cary"/>
      </w:pPr>
      <w:r>
        <w:t>-------------------------------------------------------------------------------------------------------------------------------------</w:t>
      </w:r>
    </w:p>
    <w:p w14:paraId="5BD2468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CE987E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Březiněves</w:t>
      </w:r>
      <w:r>
        <w:rPr>
          <w:rFonts w:ascii="Arial" w:hAnsi="Arial" w:cs="Arial"/>
          <w:sz w:val="16"/>
          <w:szCs w:val="16"/>
        </w:rPr>
        <w:tab/>
        <w:t>429/8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610A73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7EB456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7D1DC7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Březiněves</w:t>
      </w:r>
      <w:r>
        <w:rPr>
          <w:rFonts w:ascii="Arial" w:hAnsi="Arial" w:cs="Arial"/>
          <w:sz w:val="16"/>
          <w:szCs w:val="16"/>
        </w:rPr>
        <w:tab/>
        <w:t>429/10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90320C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80DA64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EB08A7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Březiněves</w:t>
      </w:r>
      <w:r>
        <w:rPr>
          <w:rFonts w:ascii="Arial" w:hAnsi="Arial" w:cs="Arial"/>
          <w:sz w:val="16"/>
          <w:szCs w:val="16"/>
        </w:rPr>
        <w:tab/>
        <w:t>429/11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1"/>
    </w:p>
    <w:p w14:paraId="75BC0809" w14:textId="77777777" w:rsidR="007431BA" w:rsidRPr="007431BA" w:rsidRDefault="007431BA" w:rsidP="00112F3C">
      <w:pPr>
        <w:pStyle w:val="cary"/>
      </w:pPr>
      <w:r w:rsidRPr="007431BA">
        <w:t>-------------------------------------------------------------------------------------------------------------------------------------</w:t>
      </w:r>
    </w:p>
    <w:p w14:paraId="498D2C31" w14:textId="77777777" w:rsidR="009B091D" w:rsidRDefault="009B091D" w:rsidP="009B091D">
      <w:pPr>
        <w:pStyle w:val="VnitrniText"/>
        <w:ind w:firstLine="0"/>
      </w:pPr>
      <w:r>
        <w:t>zapsané na výše uvedených LV u Katastrálního úřadu pro hlavní město Prahu, Katastrální pracoviště Praha.</w:t>
      </w:r>
    </w:p>
    <w:p w14:paraId="47E5356F" w14:textId="77777777" w:rsidR="008D5012" w:rsidRDefault="008D5012" w:rsidP="000B0AA7">
      <w:pPr>
        <w:pStyle w:val="VnitrniText"/>
        <w:ind w:firstLine="0"/>
      </w:pPr>
    </w:p>
    <w:p w14:paraId="3F3FB0CD" w14:textId="77777777" w:rsidR="00D4325F" w:rsidRPr="00D06D0F" w:rsidRDefault="00D4325F" w:rsidP="000B0AA7">
      <w:pPr>
        <w:pStyle w:val="VnitrniText"/>
        <w:ind w:firstLine="0"/>
        <w:rPr>
          <w:rFonts w:cs="Times New Roman"/>
        </w:rPr>
      </w:pPr>
    </w:p>
    <w:p w14:paraId="096E7B46"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6E7BD4E3" w14:textId="77777777" w:rsidR="00F65859" w:rsidRDefault="00F65859" w:rsidP="006D1A0C">
      <w:pPr>
        <w:pStyle w:val="VnitrniText"/>
        <w:ind w:firstLine="0"/>
      </w:pPr>
      <w:r w:rsidRPr="002350B4">
        <w:t>Přejímající prohlašuje:</w:t>
      </w:r>
    </w:p>
    <w:p w14:paraId="1FA30BF7"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4D0ED42D" w14:textId="77777777" w:rsidR="0038399F" w:rsidRDefault="0038399F" w:rsidP="006D1A0C">
      <w:pPr>
        <w:pStyle w:val="VnitrniText"/>
      </w:pPr>
    </w:p>
    <w:p w14:paraId="4CEEAD32"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7B7731C0" w14:textId="77777777" w:rsidR="0038399F" w:rsidRPr="00AF03B3" w:rsidRDefault="0038399F" w:rsidP="006D1A0C">
      <w:pPr>
        <w:pStyle w:val="VnitrniText"/>
      </w:pPr>
    </w:p>
    <w:p w14:paraId="26BC83BE" w14:textId="4F9320D9" w:rsidR="00F65859" w:rsidRDefault="00F65859" w:rsidP="006D1A0C">
      <w:pPr>
        <w:pStyle w:val="VnitrniText"/>
      </w:pPr>
      <w:r>
        <w:t>3</w:t>
      </w:r>
      <w:r w:rsidR="006D1A0C">
        <w:t>.</w:t>
      </w:r>
      <w:r>
        <w:t xml:space="preserve"> že pozemky uvedené v čl. I této smlouvy budou součástí veřejně prospěšné stavby strategicky významné dopravní infrastruktury "D0 519 </w:t>
      </w:r>
      <w:proofErr w:type="gramStart"/>
      <w:r>
        <w:t>Suchdol - Březiněves</w:t>
      </w:r>
      <w:proofErr w:type="gramEnd"/>
      <w:r>
        <w:t>"</w:t>
      </w:r>
      <w:r w:rsidR="00947BF9">
        <w:t>.</w:t>
      </w:r>
    </w:p>
    <w:p w14:paraId="6E981AA5" w14:textId="77777777" w:rsidR="005C5AF6" w:rsidRPr="005C5AF6" w:rsidRDefault="005C5AF6" w:rsidP="00F65859">
      <w:pPr>
        <w:pStyle w:val="VnitrniText"/>
      </w:pPr>
    </w:p>
    <w:p w14:paraId="5C432134"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165DAC13"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229F02C3" w14:textId="77777777" w:rsidR="00CF17C0" w:rsidRPr="00D06D0F" w:rsidRDefault="00D4325F" w:rsidP="000B0AA7">
      <w:pPr>
        <w:pStyle w:val="VnitrniText"/>
      </w:pPr>
      <w:r w:rsidRPr="00D06D0F">
        <w:t xml:space="preserve"> </w:t>
      </w:r>
    </w:p>
    <w:p w14:paraId="4939AC9C"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449FB83C" w14:textId="642A8DE9"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3E6BAE4A" w14:textId="77777777" w:rsidR="00864B6B" w:rsidRDefault="00864B6B" w:rsidP="00864B6B">
      <w:pPr>
        <w:pStyle w:val="VnitrniText"/>
      </w:pPr>
    </w:p>
    <w:p w14:paraId="440A1437"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51B658D2"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5B7A5E22" w14:textId="77777777" w:rsidR="007D5D62" w:rsidRDefault="007D5D62" w:rsidP="00F675B5">
      <w:pPr>
        <w:pStyle w:val="VnitrniText"/>
      </w:pPr>
    </w:p>
    <w:p w14:paraId="007A2322"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68A28E97" w14:textId="77777777" w:rsidR="00F675B5" w:rsidRDefault="00F675B5" w:rsidP="00F675B5">
      <w:pPr>
        <w:pStyle w:val="VnitrniText"/>
        <w:rPr>
          <w:color w:val="000000"/>
        </w:rPr>
      </w:pPr>
    </w:p>
    <w:p w14:paraId="3F451C63" w14:textId="77777777" w:rsidR="008A1428" w:rsidRDefault="008A1428" w:rsidP="00947BF9">
      <w:pPr>
        <w:pStyle w:val="VnitrniText"/>
        <w:tabs>
          <w:tab w:val="left" w:pos="4678"/>
        </w:tabs>
        <w:ind w:firstLine="0"/>
      </w:pPr>
      <w:r>
        <w:t>Pozemky:</w:t>
      </w:r>
    </w:p>
    <w:p w14:paraId="595EC5A0" w14:textId="77777777" w:rsidR="008A1428" w:rsidRDefault="008A1428" w:rsidP="008A1428">
      <w:pPr>
        <w:pStyle w:val="cary"/>
      </w:pPr>
      <w:r>
        <w:t>-------------------------------------------------------------------------------------------------------------------------------------</w:t>
      </w:r>
    </w:p>
    <w:p w14:paraId="23D065CA"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0CDDC7FC" w14:textId="77777777" w:rsidR="008A1428" w:rsidRPr="008A1428" w:rsidRDefault="008A1428" w:rsidP="008A1428">
      <w:pPr>
        <w:pStyle w:val="cary"/>
      </w:pPr>
      <w:r>
        <w:t>-------------------------------------------------------------------------------------------------------------------------------------</w:t>
      </w:r>
    </w:p>
    <w:p w14:paraId="334DBA9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Březiněves</w:t>
      </w:r>
      <w:r w:rsidRPr="008A1428">
        <w:rPr>
          <w:rStyle w:val="Styl11b"/>
          <w:sz w:val="16"/>
          <w:szCs w:val="16"/>
        </w:rPr>
        <w:tab/>
        <w:t>429/8</w:t>
      </w:r>
      <w:r w:rsidRPr="008A1428">
        <w:rPr>
          <w:rStyle w:val="Styl11b"/>
          <w:sz w:val="16"/>
          <w:szCs w:val="16"/>
        </w:rPr>
        <w:tab/>
        <w:t>7 036,38 Kč</w:t>
      </w:r>
    </w:p>
    <w:p w14:paraId="47FC9EA8" w14:textId="77777777" w:rsidR="008A1428" w:rsidRPr="008A1428" w:rsidRDefault="008A1428" w:rsidP="008A1428">
      <w:pPr>
        <w:tabs>
          <w:tab w:val="left" w:pos="2268"/>
          <w:tab w:val="right" w:pos="6804"/>
          <w:tab w:val="right" w:pos="9639"/>
        </w:tabs>
        <w:rPr>
          <w:rStyle w:val="Styl11b"/>
          <w:sz w:val="16"/>
          <w:szCs w:val="16"/>
        </w:rPr>
      </w:pPr>
    </w:p>
    <w:p w14:paraId="415F5E6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Březiněves</w:t>
      </w:r>
      <w:r w:rsidRPr="008A1428">
        <w:rPr>
          <w:rStyle w:val="Styl11b"/>
          <w:sz w:val="16"/>
          <w:szCs w:val="16"/>
        </w:rPr>
        <w:tab/>
        <w:t>429/10</w:t>
      </w:r>
      <w:r w:rsidRPr="008A1428">
        <w:rPr>
          <w:rStyle w:val="Styl11b"/>
          <w:sz w:val="16"/>
          <w:szCs w:val="16"/>
        </w:rPr>
        <w:tab/>
        <w:t>756,68 Kč</w:t>
      </w:r>
    </w:p>
    <w:p w14:paraId="02B5B1A6" w14:textId="77777777" w:rsidR="008A1428" w:rsidRPr="008A1428" w:rsidRDefault="008A1428" w:rsidP="008A1428">
      <w:pPr>
        <w:tabs>
          <w:tab w:val="left" w:pos="2268"/>
          <w:tab w:val="right" w:pos="6804"/>
          <w:tab w:val="right" w:pos="9639"/>
        </w:tabs>
        <w:rPr>
          <w:rStyle w:val="Styl11b"/>
          <w:sz w:val="16"/>
          <w:szCs w:val="16"/>
        </w:rPr>
      </w:pPr>
    </w:p>
    <w:p w14:paraId="0F6CD61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Březiněves</w:t>
      </w:r>
      <w:r w:rsidRPr="008A1428">
        <w:rPr>
          <w:rStyle w:val="Styl11b"/>
          <w:sz w:val="16"/>
          <w:szCs w:val="16"/>
        </w:rPr>
        <w:tab/>
        <w:t>429/11</w:t>
      </w:r>
      <w:r w:rsidRPr="008A1428">
        <w:rPr>
          <w:rStyle w:val="Styl11b"/>
          <w:sz w:val="16"/>
          <w:szCs w:val="16"/>
        </w:rPr>
        <w:tab/>
        <w:t>937,02 Kč</w:t>
      </w:r>
    </w:p>
    <w:p w14:paraId="5D5D1CD3" w14:textId="77777777" w:rsidR="008A1428" w:rsidRPr="008A1428" w:rsidRDefault="008A1428" w:rsidP="008A1428">
      <w:pPr>
        <w:pStyle w:val="cary"/>
      </w:pPr>
      <w:r>
        <w:t>-------------------------------------------------------------------------------------------------------------------------------------</w:t>
      </w:r>
    </w:p>
    <w:p w14:paraId="5827A28B"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8 730,08 Kč</w:t>
      </w:r>
    </w:p>
    <w:p w14:paraId="03938AD0" w14:textId="77777777" w:rsidR="008A1428" w:rsidRDefault="008A1428" w:rsidP="008A1428">
      <w:pPr>
        <w:pStyle w:val="VnitrniText"/>
        <w:ind w:firstLine="0"/>
      </w:pPr>
    </w:p>
    <w:p w14:paraId="7E4A6BF8"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081CFA17"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5AB2F488"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1E5BFDBE" w14:textId="77777777" w:rsidR="001D73FD" w:rsidRPr="00D06D0F" w:rsidRDefault="001D73FD" w:rsidP="000B0AA7">
      <w:pPr>
        <w:pStyle w:val="VnitrniText"/>
      </w:pPr>
    </w:p>
    <w:p w14:paraId="4A2230EC" w14:textId="77777777" w:rsidR="00C8663B" w:rsidRDefault="00C8663B" w:rsidP="00EB6C54">
      <w:pPr>
        <w:pStyle w:val="VnitrniText"/>
      </w:pPr>
      <w:r>
        <w:t>2</w:t>
      </w:r>
      <w:r w:rsidR="003316EA">
        <w:t>.</w:t>
      </w:r>
      <w:r>
        <w:t xml:space="preserve">  Užívací vztah k převáděnému pozemku</w:t>
      </w:r>
    </w:p>
    <w:p w14:paraId="1CBBB1D7" w14:textId="77777777" w:rsidR="00C8663B" w:rsidRDefault="00C8663B" w:rsidP="00EB6C54">
      <w:pPr>
        <w:pStyle w:val="VnitrniText"/>
      </w:pPr>
      <w:r>
        <w:t>Březiněves KN 429/8</w:t>
      </w:r>
    </w:p>
    <w:p w14:paraId="67A2525B" w14:textId="2655A7A8" w:rsidR="00C8663B" w:rsidRDefault="00C8663B" w:rsidP="00EB6C54">
      <w:pPr>
        <w:pStyle w:val="VnitrniText"/>
      </w:pPr>
      <w:r>
        <w:t xml:space="preserve"> je řešen nájemní smlouvou č. 61N25/01, kterou se Státním pozemkovým úřadem uzavřel </w:t>
      </w:r>
      <w:proofErr w:type="spellStart"/>
      <w:r w:rsidR="004F4085">
        <w:t>xxxxxxxxxxxx</w:t>
      </w:r>
      <w:proofErr w:type="spellEnd"/>
      <w:r>
        <w:t>, jakožto nájemce. S obsahem nájemní smlouvy byl přejímající seznámen před podpisem této smlouvy, což stvrzuje svým podpisem.</w:t>
      </w:r>
    </w:p>
    <w:p w14:paraId="3DC9DA47" w14:textId="77777777" w:rsidR="0037157C" w:rsidRPr="00D06D0F" w:rsidRDefault="0037157C" w:rsidP="00EB6C54">
      <w:pPr>
        <w:pStyle w:val="VnitrniText"/>
      </w:pPr>
    </w:p>
    <w:p w14:paraId="03C7AAC4"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1DEED3EF"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E452A2C" w14:textId="77777777" w:rsidR="00D4325F" w:rsidRPr="00D06D0F" w:rsidRDefault="00D4325F" w:rsidP="00D4325F"/>
    <w:p w14:paraId="6E6FDC95"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546E310C" w14:textId="77777777" w:rsidR="00C719B7" w:rsidRDefault="00172F53" w:rsidP="00C719B7">
      <w:pPr>
        <w:pStyle w:val="VnitrniText"/>
      </w:pPr>
      <w:bookmarkStart w:id="3" w:name="_Hlk139356756"/>
      <w:r>
        <w:t>Předávající předává majetek uvedený v článku I. této smlouvy bez výhrady.</w:t>
      </w:r>
      <w:bookmarkEnd w:id="3"/>
    </w:p>
    <w:p w14:paraId="0D314C48" w14:textId="77777777" w:rsidR="00947BF9" w:rsidRDefault="00947BF9" w:rsidP="00C719B7">
      <w:pPr>
        <w:pStyle w:val="VnitrniText"/>
      </w:pPr>
    </w:p>
    <w:p w14:paraId="7CD30810" w14:textId="77777777" w:rsidR="00947BF9" w:rsidRDefault="00947BF9" w:rsidP="00C719B7">
      <w:pPr>
        <w:pStyle w:val="VnitrniText"/>
      </w:pPr>
    </w:p>
    <w:p w14:paraId="14D74EFD" w14:textId="1E7EA204" w:rsidR="00947BF9" w:rsidRPr="00947BF9" w:rsidRDefault="00947BF9" w:rsidP="00947BF9">
      <w:pPr>
        <w:pStyle w:val="VnitrniText"/>
        <w:ind w:firstLine="284"/>
        <w:jc w:val="center"/>
        <w:rPr>
          <w:b/>
        </w:rPr>
      </w:pPr>
      <w:r w:rsidRPr="00947BF9">
        <w:rPr>
          <w:b/>
        </w:rPr>
        <w:t>IX.</w:t>
      </w:r>
    </w:p>
    <w:p w14:paraId="22FE0A04" w14:textId="77777777" w:rsidR="00947BF9" w:rsidRPr="00947BF9" w:rsidRDefault="00947BF9" w:rsidP="00947BF9">
      <w:pPr>
        <w:pStyle w:val="VnitrniText"/>
        <w:rPr>
          <w:bCs/>
        </w:rPr>
      </w:pPr>
      <w:r w:rsidRPr="00947BF9">
        <w:rPr>
          <w:bCs/>
        </w:rPr>
        <w:t>1. Smluvní strany se dohodly, že jakékoliv změny a doplňky této smlouvy jsou možné písemnou formou nebo elektronicky na základě dohody smluvních stran.</w:t>
      </w:r>
    </w:p>
    <w:p w14:paraId="06D30796" w14:textId="77777777" w:rsidR="00947BF9" w:rsidRPr="00947BF9" w:rsidRDefault="00947BF9" w:rsidP="00947BF9">
      <w:pPr>
        <w:pStyle w:val="VnitrniText"/>
        <w:rPr>
          <w:bCs/>
          <w:i/>
          <w:iCs/>
        </w:rPr>
      </w:pPr>
    </w:p>
    <w:p w14:paraId="68D6A795" w14:textId="77777777" w:rsidR="00947BF9" w:rsidRPr="00947BF9" w:rsidRDefault="00947BF9" w:rsidP="00947BF9">
      <w:pPr>
        <w:pStyle w:val="VnitrniText"/>
        <w:rPr>
          <w:bCs/>
        </w:rPr>
      </w:pPr>
      <w:r w:rsidRPr="00947BF9">
        <w:rPr>
          <w:bCs/>
        </w:rPr>
        <w:t xml:space="preserve">2. Tato smlouva je vyhotovena elektronicky v jednom vyhotovení s platností originálu, s kvalifikovanými elektronickými podpisy a kvalifikovanými elektronickými časovými razítky obou smluvních stran v souladu se </w:t>
      </w:r>
      <w:r w:rsidRPr="00947BF9">
        <w:rPr>
          <w:bCs/>
        </w:rPr>
        <w:lastRenderedPageBreak/>
        <w:t>zákonem č. 297/2016 Sb., o službách vytvářejících důvěru pro elektronické transakce, ve znění pozdějších předpisů.</w:t>
      </w:r>
    </w:p>
    <w:p w14:paraId="5AE283F1" w14:textId="77777777" w:rsidR="006D1A0C" w:rsidRDefault="006D1A0C" w:rsidP="00651DC0">
      <w:pPr>
        <w:pStyle w:val="VnitrniText"/>
      </w:pPr>
    </w:p>
    <w:p w14:paraId="3EECA338"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173E800D" w14:textId="77777777" w:rsidR="002B0E7B" w:rsidRDefault="002B0E7B" w:rsidP="00DE7590">
      <w:pPr>
        <w:pStyle w:val="VnitrniText"/>
        <w:rPr>
          <w:lang w:val="en-US"/>
        </w:rPr>
      </w:pPr>
    </w:p>
    <w:p w14:paraId="53C32AFE"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1553BED"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3DE8AAEB" w14:textId="77777777" w:rsidR="00651DC0" w:rsidRPr="00AE38E1" w:rsidRDefault="00651DC0" w:rsidP="00651DC0">
      <w:pPr>
        <w:pStyle w:val="VnitrniText"/>
      </w:pPr>
    </w:p>
    <w:p w14:paraId="21F1DF94" w14:textId="77777777" w:rsidR="00651DC0" w:rsidRDefault="00651DC0" w:rsidP="00651DC0">
      <w:pPr>
        <w:pStyle w:val="VnitrniText"/>
      </w:pPr>
    </w:p>
    <w:p w14:paraId="571AE66A"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3E064C72"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12AF8663" w14:textId="77777777" w:rsidR="00230457" w:rsidRDefault="00230457" w:rsidP="003D6A83"/>
    <w:p w14:paraId="72C336B0" w14:textId="77777777" w:rsidR="003D6A83" w:rsidRPr="00D06D0F" w:rsidRDefault="003D6A83" w:rsidP="003D6A83">
      <w:r w:rsidRPr="00D06D0F">
        <w:t xml:space="preserve"> </w:t>
      </w:r>
    </w:p>
    <w:p w14:paraId="4615FD04"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595A9F43" w14:textId="77777777" w:rsidTr="001353EA">
        <w:tc>
          <w:tcPr>
            <w:tcW w:w="4888" w:type="dxa"/>
            <w:hideMark/>
          </w:tcPr>
          <w:p w14:paraId="54985EB0" w14:textId="34B40E1C" w:rsidR="001353EA" w:rsidRDefault="001353EA">
            <w:pPr>
              <w:pStyle w:val="VnitrniText"/>
              <w:ind w:firstLine="0"/>
            </w:pPr>
            <w:r>
              <w:t xml:space="preserve">V Praze dne </w:t>
            </w:r>
            <w:r w:rsidR="00C444E0">
              <w:t>1</w:t>
            </w:r>
            <w:r w:rsidR="005B5A98">
              <w:t>1</w:t>
            </w:r>
            <w:r w:rsidR="00C444E0">
              <w:t>.5.2026</w:t>
            </w:r>
          </w:p>
        </w:tc>
        <w:tc>
          <w:tcPr>
            <w:tcW w:w="4889" w:type="dxa"/>
            <w:hideMark/>
          </w:tcPr>
          <w:p w14:paraId="747576C7" w14:textId="7CC0D4BE" w:rsidR="001353EA" w:rsidRDefault="001353EA">
            <w:pPr>
              <w:pStyle w:val="VnitrniText"/>
              <w:tabs>
                <w:tab w:val="left" w:pos="4820"/>
              </w:tabs>
              <w:ind w:firstLine="0"/>
            </w:pPr>
            <w:r>
              <w:t xml:space="preserve">V </w:t>
            </w:r>
            <w:r w:rsidR="00C444E0">
              <w:t>Praze</w:t>
            </w:r>
            <w:r>
              <w:t xml:space="preserve"> dne </w:t>
            </w:r>
            <w:r w:rsidR="00C444E0">
              <w:t>12.5.2026</w:t>
            </w:r>
          </w:p>
        </w:tc>
      </w:tr>
    </w:tbl>
    <w:p w14:paraId="049CA7A2" w14:textId="77777777" w:rsidR="001353EA" w:rsidRDefault="001353EA" w:rsidP="001353EA">
      <w:pPr>
        <w:pStyle w:val="VnitrniText"/>
        <w:tabs>
          <w:tab w:val="left" w:pos="4820"/>
        </w:tabs>
        <w:ind w:firstLine="142"/>
      </w:pPr>
      <w:r>
        <w:tab/>
      </w:r>
    </w:p>
    <w:p w14:paraId="08D7A09C" w14:textId="77777777" w:rsidR="001353EA" w:rsidRDefault="001353EA" w:rsidP="001353EA">
      <w:pPr>
        <w:pStyle w:val="VnitrniText"/>
        <w:tabs>
          <w:tab w:val="left" w:pos="5103"/>
        </w:tabs>
        <w:ind w:firstLine="142"/>
      </w:pPr>
    </w:p>
    <w:p w14:paraId="53394156"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2ED21408" w14:textId="77777777" w:rsidTr="001353EA">
        <w:tc>
          <w:tcPr>
            <w:tcW w:w="4888" w:type="dxa"/>
          </w:tcPr>
          <w:p w14:paraId="568C50B7" w14:textId="77777777" w:rsidR="001353EA" w:rsidRDefault="001353EA">
            <w:pPr>
              <w:pStyle w:val="VnitrniText"/>
              <w:ind w:firstLine="0"/>
            </w:pPr>
          </w:p>
        </w:tc>
        <w:tc>
          <w:tcPr>
            <w:tcW w:w="4889" w:type="dxa"/>
          </w:tcPr>
          <w:p w14:paraId="60015977" w14:textId="77777777" w:rsidR="001353EA" w:rsidRDefault="001353EA">
            <w:pPr>
              <w:pStyle w:val="VnitrniText"/>
              <w:tabs>
                <w:tab w:val="left" w:pos="5103"/>
              </w:tabs>
              <w:ind w:firstLine="0"/>
            </w:pPr>
          </w:p>
        </w:tc>
      </w:tr>
      <w:tr w:rsidR="001353EA" w14:paraId="44CA1B24" w14:textId="77777777" w:rsidTr="001353EA">
        <w:tc>
          <w:tcPr>
            <w:tcW w:w="4888" w:type="dxa"/>
          </w:tcPr>
          <w:p w14:paraId="4C573CAA" w14:textId="77777777" w:rsidR="001353EA" w:rsidRDefault="001353EA" w:rsidP="001353EA">
            <w:pPr>
              <w:pStyle w:val="VnitrniText"/>
              <w:tabs>
                <w:tab w:val="left" w:pos="5103"/>
              </w:tabs>
              <w:ind w:firstLine="0"/>
              <w:jc w:val="left"/>
            </w:pPr>
            <w:r>
              <w:t>............................................</w:t>
            </w:r>
          </w:p>
        </w:tc>
        <w:tc>
          <w:tcPr>
            <w:tcW w:w="4889" w:type="dxa"/>
          </w:tcPr>
          <w:p w14:paraId="49BF23B8" w14:textId="77777777" w:rsidR="001353EA" w:rsidRDefault="001353EA" w:rsidP="001353EA">
            <w:pPr>
              <w:pStyle w:val="VnitrniText"/>
              <w:tabs>
                <w:tab w:val="left" w:pos="5103"/>
              </w:tabs>
              <w:ind w:firstLine="0"/>
              <w:jc w:val="left"/>
            </w:pPr>
            <w:r>
              <w:t>............................................</w:t>
            </w:r>
          </w:p>
        </w:tc>
      </w:tr>
      <w:tr w:rsidR="001353EA" w14:paraId="3F41EEE7" w14:textId="77777777" w:rsidTr="001353EA">
        <w:tc>
          <w:tcPr>
            <w:tcW w:w="4888" w:type="dxa"/>
          </w:tcPr>
          <w:p w14:paraId="188010FE"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04189CBF"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1353EA" w14:paraId="4F3C22BA" w14:textId="77777777" w:rsidTr="001353EA">
        <w:tc>
          <w:tcPr>
            <w:tcW w:w="4888" w:type="dxa"/>
          </w:tcPr>
          <w:p w14:paraId="5F76F180"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711BB6AE" w14:textId="74ED0221" w:rsidR="001353EA" w:rsidRDefault="00947BF9">
            <w:pPr>
              <w:suppressAutoHyphens w:val="0"/>
              <w:autoSpaceDE w:val="0"/>
              <w:autoSpaceDN w:val="0"/>
              <w:adjustRightInd w:val="0"/>
              <w:rPr>
                <w:rFonts w:ascii="Arial" w:hAnsi="Arial" w:cs="Arial"/>
                <w:sz w:val="20"/>
                <w:szCs w:val="20"/>
              </w:rPr>
            </w:pPr>
            <w:r>
              <w:rPr>
                <w:rFonts w:ascii="Arial" w:hAnsi="Arial" w:cs="Arial"/>
                <w:sz w:val="20"/>
                <w:szCs w:val="20"/>
              </w:rPr>
              <w:t>ředitel Závodu Praha</w:t>
            </w:r>
          </w:p>
        </w:tc>
      </w:tr>
      <w:tr w:rsidR="001353EA" w14:paraId="032C04D3" w14:textId="77777777" w:rsidTr="001353EA">
        <w:tc>
          <w:tcPr>
            <w:tcW w:w="4888" w:type="dxa"/>
          </w:tcPr>
          <w:p w14:paraId="510D1A9A"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tcPr>
          <w:p w14:paraId="7EC26866" w14:textId="7E0D8BD7" w:rsidR="001353EA" w:rsidRDefault="00947BF9">
            <w:pPr>
              <w:suppressAutoHyphens w:val="0"/>
              <w:autoSpaceDE w:val="0"/>
              <w:autoSpaceDN w:val="0"/>
              <w:adjustRightInd w:val="0"/>
              <w:rPr>
                <w:rFonts w:ascii="Arial" w:hAnsi="Arial" w:cs="Arial"/>
                <w:sz w:val="20"/>
                <w:szCs w:val="20"/>
              </w:rPr>
            </w:pPr>
            <w:r>
              <w:rPr>
                <w:rFonts w:ascii="Arial" w:hAnsi="Arial" w:cs="Arial"/>
                <w:sz w:val="20"/>
                <w:szCs w:val="20"/>
              </w:rPr>
              <w:t>Ing. Tomáš Gross, Ph.D.</w:t>
            </w:r>
          </w:p>
        </w:tc>
      </w:tr>
      <w:tr w:rsidR="001353EA" w14:paraId="6FB5A11F" w14:textId="77777777" w:rsidTr="001353EA">
        <w:tc>
          <w:tcPr>
            <w:tcW w:w="4888" w:type="dxa"/>
          </w:tcPr>
          <w:p w14:paraId="4AC1B831"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04C409B9" w14:textId="32B95BA1" w:rsidR="001353EA" w:rsidRDefault="00947BF9">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25F314D4" w14:textId="77777777" w:rsidR="001353EA" w:rsidRDefault="001353EA">
      <w:pPr>
        <w:suppressAutoHyphens w:val="0"/>
        <w:autoSpaceDE w:val="0"/>
        <w:autoSpaceDN w:val="0"/>
        <w:adjustRightInd w:val="0"/>
        <w:rPr>
          <w:rFonts w:ascii="Arial" w:hAnsi="Arial" w:cs="Arial"/>
          <w:sz w:val="20"/>
          <w:szCs w:val="20"/>
        </w:rPr>
      </w:pPr>
    </w:p>
    <w:p w14:paraId="7972D883" w14:textId="77777777" w:rsidR="0083268B" w:rsidRPr="00D06D0F" w:rsidRDefault="0083268B" w:rsidP="0083268B">
      <w:pPr>
        <w:pStyle w:val="VnitrniText"/>
        <w:ind w:firstLine="142"/>
      </w:pPr>
    </w:p>
    <w:p w14:paraId="45E90F14" w14:textId="77777777" w:rsidR="00722C9B" w:rsidRPr="00D06D0F" w:rsidRDefault="00722C9B" w:rsidP="000B0AA7">
      <w:pPr>
        <w:pStyle w:val="VnitrniText"/>
      </w:pPr>
    </w:p>
    <w:p w14:paraId="18F444EA" w14:textId="77777777" w:rsidR="00F66E72" w:rsidRDefault="00F66E72" w:rsidP="000B0AA7">
      <w:pPr>
        <w:pStyle w:val="VnitrniText"/>
        <w:ind w:firstLine="0"/>
      </w:pPr>
    </w:p>
    <w:p w14:paraId="1588261A" w14:textId="77777777" w:rsidR="00722C9B" w:rsidRPr="00D06D0F" w:rsidRDefault="00722C9B" w:rsidP="000B0AA7">
      <w:pPr>
        <w:pStyle w:val="VnitrniText"/>
      </w:pPr>
    </w:p>
    <w:sectPr w:rsidR="00722C9B" w:rsidRPr="00D06D0F" w:rsidSect="00DD5FE3">
      <w:head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9DE66" w14:textId="77777777" w:rsidR="00111B8E" w:rsidRDefault="00111B8E">
      <w:r>
        <w:separator/>
      </w:r>
    </w:p>
  </w:endnote>
  <w:endnote w:type="continuationSeparator" w:id="0">
    <w:p w14:paraId="601538B3" w14:textId="77777777" w:rsidR="00111B8E" w:rsidRDefault="0011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A84BF" w14:textId="77777777" w:rsidR="00111B8E" w:rsidRDefault="00111B8E">
      <w:r>
        <w:separator/>
      </w:r>
    </w:p>
  </w:footnote>
  <w:footnote w:type="continuationSeparator" w:id="0">
    <w:p w14:paraId="71A7A591" w14:textId="77777777" w:rsidR="00111B8E" w:rsidRDefault="00111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5533" w14:textId="4B925E4F" w:rsidR="00F644E2" w:rsidRDefault="00F644E2" w:rsidP="00F644E2">
    <w:pPr>
      <w:pStyle w:val="Zhlav"/>
      <w:jc w:val="right"/>
    </w:pPr>
    <w:r>
      <w:rPr>
        <w:noProof/>
      </w:rPr>
      <w:drawing>
        <wp:anchor distT="0" distB="0" distL="114300" distR="114300" simplePos="0" relativeHeight="251659264" behindDoc="0" locked="0" layoutInCell="1" allowOverlap="1" wp14:anchorId="4938C7DA" wp14:editId="2B23E14F">
          <wp:simplePos x="0" y="0"/>
          <wp:positionH relativeFrom="margin">
            <wp:posOffset>5619750</wp:posOffset>
          </wp:positionH>
          <wp:positionV relativeFrom="paragraph">
            <wp:posOffset>-298450</wp:posOffset>
          </wp:positionV>
          <wp:extent cx="472441" cy="469393"/>
          <wp:effectExtent l="0" t="0" r="3810" b="698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1">
                    <a:extLst>
                      <a:ext uri="{28A0092B-C50C-407E-A947-70E740481C1C}">
                        <a14:useLocalDpi xmlns:a14="http://schemas.microsoft.com/office/drawing/2010/main" val="0"/>
                      </a:ext>
                    </a:extLst>
                  </a:blip>
                  <a:stretch>
                    <a:fillRect/>
                  </a:stretch>
                </pic:blipFill>
                <pic:spPr>
                  <a:xfrm>
                    <a:off x="0" y="0"/>
                    <a:ext cx="472441" cy="46939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001272223">
    <w:abstractNumId w:val="0"/>
  </w:num>
  <w:num w:numId="2" w16cid:durableId="301739287">
    <w:abstractNumId w:val="1"/>
  </w:num>
  <w:num w:numId="3" w16cid:durableId="2025545358">
    <w:abstractNumId w:val="2"/>
  </w:num>
  <w:num w:numId="4" w16cid:durableId="967593111">
    <w:abstractNumId w:val="3"/>
  </w:num>
  <w:num w:numId="5" w16cid:durableId="139269664">
    <w:abstractNumId w:val="4"/>
  </w:num>
  <w:num w:numId="6" w16cid:durableId="247740306">
    <w:abstractNumId w:val="5"/>
  </w:num>
  <w:num w:numId="7" w16cid:durableId="6512982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0225110">
    <w:abstractNumId w:val="8"/>
  </w:num>
  <w:num w:numId="9" w16cid:durableId="1458373389">
    <w:abstractNumId w:val="6"/>
  </w:num>
  <w:num w:numId="10" w16cid:durableId="679355885">
    <w:abstractNumId w:val="7"/>
  </w:num>
  <w:num w:numId="11" w16cid:durableId="496844479">
    <w:abstractNumId w:val="10"/>
  </w:num>
  <w:num w:numId="12" w16cid:durableId="1706831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3838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1B8E"/>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00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2CCD"/>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24D4"/>
    <w:rsid w:val="003B4003"/>
    <w:rsid w:val="003B7D4F"/>
    <w:rsid w:val="003C3CC3"/>
    <w:rsid w:val="003C4278"/>
    <w:rsid w:val="003C626B"/>
    <w:rsid w:val="003C6600"/>
    <w:rsid w:val="003D0E43"/>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B720F"/>
    <w:rsid w:val="004E11C1"/>
    <w:rsid w:val="004E368B"/>
    <w:rsid w:val="004E6319"/>
    <w:rsid w:val="004F4085"/>
    <w:rsid w:val="00504E88"/>
    <w:rsid w:val="005211F0"/>
    <w:rsid w:val="00526280"/>
    <w:rsid w:val="00554481"/>
    <w:rsid w:val="00556316"/>
    <w:rsid w:val="00565DF2"/>
    <w:rsid w:val="00576EE6"/>
    <w:rsid w:val="0057765C"/>
    <w:rsid w:val="00583F66"/>
    <w:rsid w:val="005B0329"/>
    <w:rsid w:val="005B5A98"/>
    <w:rsid w:val="005C5AF6"/>
    <w:rsid w:val="005D1D35"/>
    <w:rsid w:val="005D7048"/>
    <w:rsid w:val="005F3CA6"/>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168C3"/>
    <w:rsid w:val="00722843"/>
    <w:rsid w:val="00722C9B"/>
    <w:rsid w:val="00736EA0"/>
    <w:rsid w:val="00737777"/>
    <w:rsid w:val="007431BA"/>
    <w:rsid w:val="0075111E"/>
    <w:rsid w:val="007537E0"/>
    <w:rsid w:val="0076112C"/>
    <w:rsid w:val="00761B51"/>
    <w:rsid w:val="007633D3"/>
    <w:rsid w:val="0079412E"/>
    <w:rsid w:val="007A0E22"/>
    <w:rsid w:val="007B15D9"/>
    <w:rsid w:val="007D2608"/>
    <w:rsid w:val="007D5A26"/>
    <w:rsid w:val="007D5D62"/>
    <w:rsid w:val="007F0181"/>
    <w:rsid w:val="007F1B83"/>
    <w:rsid w:val="008046CB"/>
    <w:rsid w:val="008173E3"/>
    <w:rsid w:val="0082535B"/>
    <w:rsid w:val="00830569"/>
    <w:rsid w:val="0083268B"/>
    <w:rsid w:val="008345B3"/>
    <w:rsid w:val="008445AB"/>
    <w:rsid w:val="008505AD"/>
    <w:rsid w:val="00864B6B"/>
    <w:rsid w:val="008851FA"/>
    <w:rsid w:val="00893C6C"/>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47BF9"/>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354D"/>
    <w:rsid w:val="00B4772C"/>
    <w:rsid w:val="00B47C55"/>
    <w:rsid w:val="00B6447E"/>
    <w:rsid w:val="00B757A7"/>
    <w:rsid w:val="00B9043A"/>
    <w:rsid w:val="00B9324E"/>
    <w:rsid w:val="00BA3C66"/>
    <w:rsid w:val="00BA760F"/>
    <w:rsid w:val="00BB37D9"/>
    <w:rsid w:val="00BB6A7B"/>
    <w:rsid w:val="00BC17A6"/>
    <w:rsid w:val="00BC66CD"/>
    <w:rsid w:val="00BD1BBC"/>
    <w:rsid w:val="00BD2928"/>
    <w:rsid w:val="00BD7DFE"/>
    <w:rsid w:val="00C05330"/>
    <w:rsid w:val="00C10AEE"/>
    <w:rsid w:val="00C30794"/>
    <w:rsid w:val="00C31774"/>
    <w:rsid w:val="00C37A15"/>
    <w:rsid w:val="00C444E0"/>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284B"/>
    <w:rsid w:val="00F13881"/>
    <w:rsid w:val="00F2225C"/>
    <w:rsid w:val="00F23993"/>
    <w:rsid w:val="00F26A5F"/>
    <w:rsid w:val="00F4287B"/>
    <w:rsid w:val="00F500AD"/>
    <w:rsid w:val="00F61148"/>
    <w:rsid w:val="00F644E2"/>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E1BB1"/>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8C544"/>
  <w14:defaultImageDpi w14:val="0"/>
  <w15:docId w15:val="{C656B9EA-31A9-4BCB-AF0E-9184925F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BD7DFE"/>
    <w:rPr>
      <w:sz w:val="24"/>
      <w:szCs w:val="24"/>
      <w:lang w:eastAsia="ar-SA"/>
    </w:rPr>
  </w:style>
  <w:style w:type="paragraph" w:styleId="Zhlav">
    <w:name w:val="header"/>
    <w:basedOn w:val="Normln"/>
    <w:link w:val="ZhlavChar"/>
    <w:uiPriority w:val="99"/>
    <w:rsid w:val="00F644E2"/>
    <w:pPr>
      <w:tabs>
        <w:tab w:val="center" w:pos="4536"/>
        <w:tab w:val="right" w:pos="9072"/>
      </w:tabs>
    </w:pPr>
  </w:style>
  <w:style w:type="character" w:customStyle="1" w:styleId="ZhlavChar">
    <w:name w:val="Záhlaví Char"/>
    <w:basedOn w:val="Standardnpsmoodstavce"/>
    <w:link w:val="Zhlav"/>
    <w:uiPriority w:val="99"/>
    <w:rsid w:val="00F644E2"/>
    <w:rPr>
      <w:sz w:val="24"/>
      <w:szCs w:val="24"/>
      <w:lang w:eastAsia="ar-SA"/>
    </w:rPr>
  </w:style>
  <w:style w:type="paragraph" w:styleId="Zpat">
    <w:name w:val="footer"/>
    <w:basedOn w:val="Normln"/>
    <w:link w:val="ZpatChar"/>
    <w:uiPriority w:val="99"/>
    <w:rsid w:val="00F644E2"/>
    <w:pPr>
      <w:tabs>
        <w:tab w:val="center" w:pos="4536"/>
        <w:tab w:val="right" w:pos="9072"/>
      </w:tabs>
    </w:pPr>
  </w:style>
  <w:style w:type="character" w:customStyle="1" w:styleId="ZpatChar">
    <w:name w:val="Zápatí Char"/>
    <w:basedOn w:val="Standardnpsmoodstavce"/>
    <w:link w:val="Zpat"/>
    <w:uiPriority w:val="99"/>
    <w:rsid w:val="00F644E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60667">
      <w:marLeft w:val="0"/>
      <w:marRight w:val="0"/>
      <w:marTop w:val="0"/>
      <w:marBottom w:val="0"/>
      <w:divBdr>
        <w:top w:val="none" w:sz="0" w:space="0" w:color="auto"/>
        <w:left w:val="none" w:sz="0" w:space="0" w:color="auto"/>
        <w:bottom w:val="none" w:sz="0" w:space="0" w:color="auto"/>
        <w:right w:val="none" w:sz="0" w:space="0" w:color="auto"/>
      </w:divBdr>
    </w:div>
    <w:div w:id="285160668">
      <w:marLeft w:val="0"/>
      <w:marRight w:val="0"/>
      <w:marTop w:val="0"/>
      <w:marBottom w:val="0"/>
      <w:divBdr>
        <w:top w:val="none" w:sz="0" w:space="0" w:color="auto"/>
        <w:left w:val="none" w:sz="0" w:space="0" w:color="auto"/>
        <w:bottom w:val="none" w:sz="0" w:space="0" w:color="auto"/>
        <w:right w:val="none" w:sz="0" w:space="0" w:color="auto"/>
      </w:divBdr>
    </w:div>
    <w:div w:id="285160669">
      <w:marLeft w:val="0"/>
      <w:marRight w:val="0"/>
      <w:marTop w:val="0"/>
      <w:marBottom w:val="0"/>
      <w:divBdr>
        <w:top w:val="none" w:sz="0" w:space="0" w:color="auto"/>
        <w:left w:val="none" w:sz="0" w:space="0" w:color="auto"/>
        <w:bottom w:val="none" w:sz="0" w:space="0" w:color="auto"/>
        <w:right w:val="none" w:sz="0" w:space="0" w:color="auto"/>
      </w:divBdr>
    </w:div>
    <w:div w:id="285160670">
      <w:marLeft w:val="0"/>
      <w:marRight w:val="0"/>
      <w:marTop w:val="0"/>
      <w:marBottom w:val="0"/>
      <w:divBdr>
        <w:top w:val="none" w:sz="0" w:space="0" w:color="auto"/>
        <w:left w:val="none" w:sz="0" w:space="0" w:color="auto"/>
        <w:bottom w:val="none" w:sz="0" w:space="0" w:color="auto"/>
        <w:right w:val="none" w:sz="0" w:space="0" w:color="auto"/>
      </w:divBdr>
    </w:div>
    <w:div w:id="285160671">
      <w:marLeft w:val="0"/>
      <w:marRight w:val="0"/>
      <w:marTop w:val="0"/>
      <w:marBottom w:val="0"/>
      <w:divBdr>
        <w:top w:val="none" w:sz="0" w:space="0" w:color="auto"/>
        <w:left w:val="none" w:sz="0" w:space="0" w:color="auto"/>
        <w:bottom w:val="none" w:sz="0" w:space="0" w:color="auto"/>
        <w:right w:val="none" w:sz="0" w:space="0" w:color="auto"/>
      </w:divBdr>
    </w:div>
    <w:div w:id="285160672">
      <w:marLeft w:val="0"/>
      <w:marRight w:val="0"/>
      <w:marTop w:val="0"/>
      <w:marBottom w:val="0"/>
      <w:divBdr>
        <w:top w:val="none" w:sz="0" w:space="0" w:color="auto"/>
        <w:left w:val="none" w:sz="0" w:space="0" w:color="auto"/>
        <w:bottom w:val="none" w:sz="0" w:space="0" w:color="auto"/>
        <w:right w:val="none" w:sz="0" w:space="0" w:color="auto"/>
      </w:divBdr>
    </w:div>
    <w:div w:id="285160673">
      <w:marLeft w:val="0"/>
      <w:marRight w:val="0"/>
      <w:marTop w:val="0"/>
      <w:marBottom w:val="0"/>
      <w:divBdr>
        <w:top w:val="none" w:sz="0" w:space="0" w:color="auto"/>
        <w:left w:val="none" w:sz="0" w:space="0" w:color="auto"/>
        <w:bottom w:val="none" w:sz="0" w:space="0" w:color="auto"/>
        <w:right w:val="none" w:sz="0" w:space="0" w:color="auto"/>
      </w:divBdr>
    </w:div>
    <w:div w:id="285160674">
      <w:marLeft w:val="0"/>
      <w:marRight w:val="0"/>
      <w:marTop w:val="0"/>
      <w:marBottom w:val="0"/>
      <w:divBdr>
        <w:top w:val="none" w:sz="0" w:space="0" w:color="auto"/>
        <w:left w:val="none" w:sz="0" w:space="0" w:color="auto"/>
        <w:bottom w:val="none" w:sz="0" w:space="0" w:color="auto"/>
        <w:right w:val="none" w:sz="0" w:space="0" w:color="auto"/>
      </w:divBdr>
    </w:div>
    <w:div w:id="285160675">
      <w:marLeft w:val="0"/>
      <w:marRight w:val="0"/>
      <w:marTop w:val="0"/>
      <w:marBottom w:val="0"/>
      <w:divBdr>
        <w:top w:val="none" w:sz="0" w:space="0" w:color="auto"/>
        <w:left w:val="none" w:sz="0" w:space="0" w:color="auto"/>
        <w:bottom w:val="none" w:sz="0" w:space="0" w:color="auto"/>
        <w:right w:val="none" w:sz="0" w:space="0" w:color="auto"/>
      </w:divBdr>
    </w:div>
    <w:div w:id="285160676">
      <w:marLeft w:val="0"/>
      <w:marRight w:val="0"/>
      <w:marTop w:val="0"/>
      <w:marBottom w:val="0"/>
      <w:divBdr>
        <w:top w:val="none" w:sz="0" w:space="0" w:color="auto"/>
        <w:left w:val="none" w:sz="0" w:space="0" w:color="auto"/>
        <w:bottom w:val="none" w:sz="0" w:space="0" w:color="auto"/>
        <w:right w:val="none" w:sz="0" w:space="0" w:color="auto"/>
      </w:divBdr>
    </w:div>
    <w:div w:id="285160677">
      <w:marLeft w:val="0"/>
      <w:marRight w:val="0"/>
      <w:marTop w:val="0"/>
      <w:marBottom w:val="0"/>
      <w:divBdr>
        <w:top w:val="none" w:sz="0" w:space="0" w:color="auto"/>
        <w:left w:val="none" w:sz="0" w:space="0" w:color="auto"/>
        <w:bottom w:val="none" w:sz="0" w:space="0" w:color="auto"/>
        <w:right w:val="none" w:sz="0" w:space="0" w:color="auto"/>
      </w:divBdr>
    </w:div>
    <w:div w:id="285160678">
      <w:marLeft w:val="0"/>
      <w:marRight w:val="0"/>
      <w:marTop w:val="0"/>
      <w:marBottom w:val="0"/>
      <w:divBdr>
        <w:top w:val="none" w:sz="0" w:space="0" w:color="auto"/>
        <w:left w:val="none" w:sz="0" w:space="0" w:color="auto"/>
        <w:bottom w:val="none" w:sz="0" w:space="0" w:color="auto"/>
        <w:right w:val="none" w:sz="0" w:space="0" w:color="auto"/>
      </w:divBdr>
    </w:div>
    <w:div w:id="285160679">
      <w:marLeft w:val="0"/>
      <w:marRight w:val="0"/>
      <w:marTop w:val="0"/>
      <w:marBottom w:val="0"/>
      <w:divBdr>
        <w:top w:val="none" w:sz="0" w:space="0" w:color="auto"/>
        <w:left w:val="none" w:sz="0" w:space="0" w:color="auto"/>
        <w:bottom w:val="none" w:sz="0" w:space="0" w:color="auto"/>
        <w:right w:val="none" w:sz="0" w:space="0" w:color="auto"/>
      </w:divBdr>
    </w:div>
    <w:div w:id="285160680">
      <w:marLeft w:val="0"/>
      <w:marRight w:val="0"/>
      <w:marTop w:val="0"/>
      <w:marBottom w:val="0"/>
      <w:divBdr>
        <w:top w:val="none" w:sz="0" w:space="0" w:color="auto"/>
        <w:left w:val="none" w:sz="0" w:space="0" w:color="auto"/>
        <w:bottom w:val="none" w:sz="0" w:space="0" w:color="auto"/>
        <w:right w:val="none" w:sz="0" w:space="0" w:color="auto"/>
      </w:divBdr>
    </w:div>
    <w:div w:id="285160681">
      <w:marLeft w:val="0"/>
      <w:marRight w:val="0"/>
      <w:marTop w:val="0"/>
      <w:marBottom w:val="0"/>
      <w:divBdr>
        <w:top w:val="none" w:sz="0" w:space="0" w:color="auto"/>
        <w:left w:val="none" w:sz="0" w:space="0" w:color="auto"/>
        <w:bottom w:val="none" w:sz="0" w:space="0" w:color="auto"/>
        <w:right w:val="none" w:sz="0" w:space="0" w:color="auto"/>
      </w:divBdr>
    </w:div>
    <w:div w:id="285160682">
      <w:marLeft w:val="0"/>
      <w:marRight w:val="0"/>
      <w:marTop w:val="0"/>
      <w:marBottom w:val="0"/>
      <w:divBdr>
        <w:top w:val="none" w:sz="0" w:space="0" w:color="auto"/>
        <w:left w:val="none" w:sz="0" w:space="0" w:color="auto"/>
        <w:bottom w:val="none" w:sz="0" w:space="0" w:color="auto"/>
        <w:right w:val="none" w:sz="0" w:space="0" w:color="auto"/>
      </w:divBdr>
    </w:div>
    <w:div w:id="285160683">
      <w:marLeft w:val="0"/>
      <w:marRight w:val="0"/>
      <w:marTop w:val="0"/>
      <w:marBottom w:val="0"/>
      <w:divBdr>
        <w:top w:val="none" w:sz="0" w:space="0" w:color="auto"/>
        <w:left w:val="none" w:sz="0" w:space="0" w:color="auto"/>
        <w:bottom w:val="none" w:sz="0" w:space="0" w:color="auto"/>
        <w:right w:val="none" w:sz="0" w:space="0" w:color="auto"/>
      </w:divBdr>
    </w:div>
    <w:div w:id="285160684">
      <w:marLeft w:val="0"/>
      <w:marRight w:val="0"/>
      <w:marTop w:val="0"/>
      <w:marBottom w:val="0"/>
      <w:divBdr>
        <w:top w:val="none" w:sz="0" w:space="0" w:color="auto"/>
        <w:left w:val="none" w:sz="0" w:space="0" w:color="auto"/>
        <w:bottom w:val="none" w:sz="0" w:space="0" w:color="auto"/>
        <w:right w:val="none" w:sz="0" w:space="0" w:color="auto"/>
      </w:divBdr>
    </w:div>
    <w:div w:id="285160685">
      <w:marLeft w:val="0"/>
      <w:marRight w:val="0"/>
      <w:marTop w:val="0"/>
      <w:marBottom w:val="0"/>
      <w:divBdr>
        <w:top w:val="none" w:sz="0" w:space="0" w:color="auto"/>
        <w:left w:val="none" w:sz="0" w:space="0" w:color="auto"/>
        <w:bottom w:val="none" w:sz="0" w:space="0" w:color="auto"/>
        <w:right w:val="none" w:sz="0" w:space="0" w:color="auto"/>
      </w:divBdr>
    </w:div>
    <w:div w:id="285160686">
      <w:marLeft w:val="0"/>
      <w:marRight w:val="0"/>
      <w:marTop w:val="0"/>
      <w:marBottom w:val="0"/>
      <w:divBdr>
        <w:top w:val="none" w:sz="0" w:space="0" w:color="auto"/>
        <w:left w:val="none" w:sz="0" w:space="0" w:color="auto"/>
        <w:bottom w:val="none" w:sz="0" w:space="0" w:color="auto"/>
        <w:right w:val="none" w:sz="0" w:space="0" w:color="auto"/>
      </w:divBdr>
    </w:div>
    <w:div w:id="285160687">
      <w:marLeft w:val="0"/>
      <w:marRight w:val="0"/>
      <w:marTop w:val="0"/>
      <w:marBottom w:val="0"/>
      <w:divBdr>
        <w:top w:val="none" w:sz="0" w:space="0" w:color="auto"/>
        <w:left w:val="none" w:sz="0" w:space="0" w:color="auto"/>
        <w:bottom w:val="none" w:sz="0" w:space="0" w:color="auto"/>
        <w:right w:val="none" w:sz="0" w:space="0" w:color="auto"/>
      </w:divBdr>
    </w:div>
    <w:div w:id="285160688">
      <w:marLeft w:val="0"/>
      <w:marRight w:val="0"/>
      <w:marTop w:val="0"/>
      <w:marBottom w:val="0"/>
      <w:divBdr>
        <w:top w:val="none" w:sz="0" w:space="0" w:color="auto"/>
        <w:left w:val="none" w:sz="0" w:space="0" w:color="auto"/>
        <w:bottom w:val="none" w:sz="0" w:space="0" w:color="auto"/>
        <w:right w:val="none" w:sz="0" w:space="0" w:color="auto"/>
      </w:divBdr>
    </w:div>
    <w:div w:id="2851606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6804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2026-05-07T09:06:00Z</cp:lastPrinted>
  <dcterms:created xsi:type="dcterms:W3CDTF">2026-05-13T11:33:00Z</dcterms:created>
  <dcterms:modified xsi:type="dcterms:W3CDTF">2026-05-13T11:33:00Z</dcterms:modified>
</cp:coreProperties>
</file>