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Default Extension="bmp" ContentType="image/bmp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r>
        <w:rPr>
          <w:noProof/>
          <w:lang w:val="cs-CZ" w:eastAsia="cs-CZ"/>
        </w:rPr>
        <w:pict>
          <v:roundrect id="_x0000_s1" arcsize="5474f" strokeweight="4pt" strokecolor="#000000" fillcolor="#FFFFFF" style="position:absolute;left:279pt;top:127pt;width:262pt;height:79pt;z-index:1;mso-position-horizontal-relative:page;mso-position-vertical-relative:page">
            <w10:wrap anchory="page" anchorx="page"/>
          </v:roundrect>
        </w:pict>
      </w:r>
      <w:r>
        <w:rPr>
          <w:noProof/>
          <w:lang w:val="cs-CZ" w:eastAsia="cs-CZ"/>
        </w:rPr>
        <w:pict>
          <v:shape id="_x0000_s2" type="#_x0000_t202" stroked="f" fillcolor="#FFFFFF" style="position:absolute;left:0;margin-left:354pt;margin-top:104pt;width:101pt;height:11pt;z-index: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Dodavatel (IČO)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" type="#_x0000_t202" stroked="f" fillcolor="#FFFFFF" style="position:absolute;left:0;margin-left:455pt;margin-top:104pt;width:74pt;height:11pt;z-index: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75761238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" type="#_x0000_t202" stroked="f" fillcolor="#FFFFFF" style="position:absolute;left:0;margin-left:302pt;margin-top:138pt;width:233pt;height:12pt;z-index: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Lukáš Vácha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" type="#_x0000_t202" stroked="f" fillcolor="#FFFFFF" style="position:absolute;left:0;margin-left:302pt;margin-top:162pt;width:233pt;height:12pt;z-index: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Spytihněv č.p. 634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" type="#_x0000_t202" stroked="f" fillcolor="#FFFFFF" style="position:absolute;left:0;margin-left:345pt;margin-top:174pt;width:190pt;height:12pt;z-index: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Spytihněv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" type="#_x0000_t202" stroked="f" fillcolor="#FFFFFF" style="position:absolute;left:0;margin-left:302pt;margin-top:174pt;width:43pt;height:12pt;z-index: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763 64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" type="#_x0000_t202" stroked="f" fillcolor="#FFFFFF" style="position:absolute;left:0;margin-left:48pt;margin-top:35pt;width:275pt;height:11pt;z-index: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Tř. Tomáše Bati 1255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" type="#_x0000_t202" stroked="f" fillcolor="#FFFFFF" style="position:absolute;left:0;margin-left:48pt;margin-top:46pt;width:274pt;height:11pt;z-index: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765 02 Otrokovice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0" type="#_x0000_t202" stroked="f" fillcolor="#FFFFFF" style="position:absolute;left:0;margin-left:48pt;margin-top:56pt;width:72pt;height:11pt;z-index:1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IČO: 60731729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1" type="#_x0000_t202" stroked="f" fillcolor="#FFFFFF" style="position:absolute;left:0;margin-left:48pt;margin-top:133pt;width:208pt;height:11pt;z-index:1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Telefon: 577 662 300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2" type="#_x0000_t202" stroked="f" fillcolor="#FFFFFF" style="position:absolute;left:0;margin-left:48pt;margin-top:155pt;width:209pt;height:11pt;z-index:1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E-mail: tehos@tehos.otrokovice.cz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3" type="#_x0000_t202" stroked="f" fillcolor="#FFFFFF" style="position:absolute;left:0;margin-left:48pt;margin-top:67pt;width:146pt;height:11pt;z-index:1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DIČ: CZ60731729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4" type="#_x0000_t202" stroked="f" fillcolor="#FFFFFF" style="position:absolute;left:0;margin-left:48pt;margin-top:13pt;width:275pt;height:11pt;z-index:1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TEHOS s.r.o.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5" type="#_x0000_t202" stroked="f" fillcolor="#FFFFFF" style="position:absolute;left:0;margin-left:48pt;margin-top:77pt;width:244pt;height:11pt;z-index:1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KS v Brně, odd. C, vložka 17511 z 31. 12. 1994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6" type="#_x0000_t202" stroked="f" fillcolor="#FFFFFF" style="position:absolute;left:0;margin-left:48pt;margin-top:88pt;width:302pt;height:11pt;z-index:1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Bank.spoj.: Komerční banka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7" type="#_x0000_t202" stroked="f" fillcolor="#FFFFFF" style="position:absolute;left:0;margin-left:48pt;margin-top:99pt;width:302pt;height:11pt;z-index:1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Č.účtu: 6605160207/0100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Image1" style="position:absolute;margin-left:48pt;margin-top:178pt;width:119pt;height:67pt;z-index:18;mso-position-horizontal-relative:page;;mso-position-vertical-relative:page" type="#_x0000_t75">
            <v:imagedata o:title="" r:id="rId7"/>
            <w10:wrap anchory="page" anchorx="page"/>
          </v:shape>
        </w:pict>
      </w:r>
      <w:r>
        <w:rPr>
          <w:noProof/>
          <w:lang w:val="cs-CZ" w:eastAsia="cs-CZ"/>
        </w:rPr>
        <w:pict>
          <v:shape id="_x0000_s19" type="#_x0000_t202" stroked="f" fillcolor="#FFFFFF" style="position:absolute;left:0;margin-left:48pt;margin-top:144pt;width:207pt;height:11pt;z-index:1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Fax: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0" type="#_x0000_t202" stroked="f" fillcolor="#FFFFFF" style="position:absolute;left:0;margin-left:48pt;margin-top:110pt;width:303pt;height:11pt;z-index:2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IBAN: CZ68 0100 0000 0066 0516 0207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1" type="#_x0000_t202" stroked="f" fillcolor="#FFFFFF" style="position:absolute;left:0;margin-left:48pt;margin-top:121pt;width:208pt;height:11pt;z-index:2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BIC: KOMBCZPPXXX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2" type="#_x0000_t202" stroked="f" fillcolor="#FFFFFF" style="position:absolute;left:0;margin-left:345pt;margin-top:186pt;width:189pt;height:12pt;z-index:2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Česká republika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3" type="#_x0000_t202" stroked="f" fillcolor="#FFFFFF" style="position:absolute;left:0;margin-left:361pt;margin-top:27pt;width:196pt;height:18pt;z-index:2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O260007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4" o:connectortype="straight" strokeweight="2pt" strokecolor="#000000" style="position:absolute;left:0;margin-left:327pt;margin-top:45pt;width:236pt;height:0pt;z-index:2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5" type="#_x0000_t202" stroked="f" fillcolor="#FFFFFF" style="position:absolute;left:0;margin-left:327pt;margin-top:49pt;width:142pt;height:11pt;z-index:2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Vaše objednávka číslo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6" type="#_x0000_t202" stroked="f" fillcolor="#FFFFFF" style="position:absolute;left:0;margin-left:327pt;margin-top:60pt;width:142pt;height:11pt;z-index:2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K faktuře číslo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7" type="#_x0000_t202" stroked="f" fillcolor="#FFFFFF" style="position:absolute;left:0;margin-left:361pt;margin-top:14pt;width:195pt;height:12pt;z-index:2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VYSTAVENÁ  OBJEDNÁVKA číslo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8" type="#_x0000_t202" stroked="f" fillcolor="#FFFFFF" style="position:absolute;left:0;margin-left:325pt;margin-top:226pt;width:67pt;height:11pt;z-index:2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DIČ: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9" type="#_x0000_t202" stroked="f" fillcolor="#FFFFFF" style="position:absolute;left:0;margin-left:396pt;margin-top:226pt;width:134pt;height:11pt;z-index:2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CZ8004144225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0" type="#_x0000_t202" stroked="f" fillcolor="#FFFFFF" style="position:absolute;left:0;margin-left:48pt;margin-top:298pt;width:78pt;height:11pt;z-index:3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Forma úhrady: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1" type="#_x0000_t202" stroked="f" fillcolor="#FFFFFF" style="position:absolute;left:0;margin-left:212pt;margin-top:298pt;width:86pt;height:11pt;z-index:3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center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Způsob dopravy: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2" type="#_x0000_t202" stroked="f" fillcolor="#FFFFFF" style="position:absolute;left:0;margin-left:371pt;margin-top:298pt;width:83pt;height:11pt;z-index:3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Místo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3" type="#_x0000_t202" stroked="f" fillcolor="#FFFFFF" style="position:absolute;left:0;margin-left:129pt;margin-top:298pt;width:83pt;height:11pt;z-index:3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Převodní příkaz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4" type="#_x0000_t202" stroked="f" fillcolor="#FFFFFF" style="position:absolute;left:0;margin-left:457pt;margin-top:298pt;width:109pt;height:11pt;z-index:3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Otrokovice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5" type="#_x0000_t202" stroked="f" fillcolor="#FFFFFF" style="position:absolute;left:0;margin-left:371pt;margin-top:286pt;width:83pt;height:11pt;z-index:3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Termín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6" type="#_x0000_t202" stroked="f" fillcolor="#FFFFFF" style="position:absolute;left:0;margin-left:457pt;margin-top:286pt;width:109pt;height:11pt;z-index:3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07/05/2026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roundrect id="_x0000_s37" arcsize="8115f" strokeweight="2pt" strokecolor="#000000" fillcolor="#FFFFFF" style="position:absolute;left:49pt;top:310pt;width:518pt;height:18pt;z-index:37;mso-position-horizontal-relative:page;mso-position-vertical-relative:page">
            <w10:wrap anchory="page" anchorx="page"/>
          </v:roundrect>
        </w:pict>
      </w:r>
      <w:r>
        <w:rPr>
          <w:noProof/>
          <w:lang w:val="cs-CZ" w:eastAsia="cs-CZ"/>
        </w:rPr>
        <w:pict>
          <v:shape id="_x0000_s38" type="#_x0000_t202" stroked="f" fillcolor="#FFFFFF" style="position:absolute;left:0;margin-left:53pt;margin-top:315pt;width:200pt;height:11pt;z-index:3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Označení dodávky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9" type="#_x0000_t202" stroked="f" fillcolor="#FFFFFF" style="position:absolute;left:0;margin-left:261pt;margin-top:315pt;width:37pt;height:11pt;z-index:3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MJP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0" type="#_x0000_t202" stroked="f" fillcolor="#FFFFFF" style="position:absolute;left:0;margin-left:373pt;margin-top:315pt;width:70pt;height:11pt;z-index:4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Počet MJP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1" type="#_x0000_t202" stroked="f" fillcolor="#FFFFFF" style="position:absolute;left:0;margin-left:314pt;margin-top:315pt;width:56pt;height:11pt;z-index:4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Cena / MJP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2" type="#_x0000_t202" stroked="f" fillcolor="#FFFFFF" style="position:absolute;left:0;margin-left:495pt;margin-top:315pt;width:67pt;height:11pt;z-index:4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Celkem 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3" o:connectortype="straight" strokeweight="0pt" strokecolor="#000000" style="position:absolute;left:0;margin-left:539pt;margin-top:285pt;width:50pt;height:0pt;z-index:4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4" o:connectortype="straight" strokeweight="0pt" strokecolor="#000000" style="position:absolute;left:0;margin-left:48pt;margin-top:357pt;width:520pt;height:0pt;z-index:4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5" type="#_x0000_t202" stroked="f" fillcolor="#FFFFFF" style="position:absolute;left:0;margin-left:375pt;margin-top:334pt;width:68pt;height:11pt;z-index:4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1,0000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6" type="#_x0000_t202" stroked="f" fillcolor="#FFFFFF" style="position:absolute;left:0;margin-left:48pt;margin-top:334pt;width:358pt;height:11pt;z-index:4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Rekonstrukce střech v areálu společnosti TEHOS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7" type="#_x0000_t202" stroked="f" fillcolor="#FFFFFF" style="position:absolute;left:0;margin-left:294pt;margin-top:334pt;width:77pt;height:11pt;z-index:4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1 199 374,0000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8" type="#_x0000_t202" stroked="f" fillcolor="#FFFFFF" style="position:absolute;left:0;margin-left:492pt;margin-top:334pt;width:66pt;height:11pt;z-index:4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1 199 374,00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9" type="#_x0000_t202" stroked="f" fillcolor="#FFFFFF" style="position:absolute;left:0;margin-left:48pt;margin-top:425pt;width:76pt;height:11pt;z-index:4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Vystavil: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0" type="#_x0000_t202" stroked="f" fillcolor="#FFFFFF" style="position:absolute;left:0;margin-left:48pt;margin-top:440pt;width:76pt;height:11pt;z-index:5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1" type="#_x0000_t202" stroked="f" fillcolor="#FFFFFF" style="position:absolute;left:0;margin-left:127pt;margin-top:440pt;width:100pt;height:12pt;z-index:5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07.05.2026 10:06:52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2" type="#_x0000_t202" stroked="f" fillcolor="#FFFFFF" style="position:absolute;left:0;margin-left:127pt;margin-top:425pt;width:101pt;height:12pt;z-index:5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Drahomír Janeček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roundrect id="_x0000_s53" arcsize="8115f" strokeweight="4pt" strokecolor="#000000" fillcolor="#FFFFFF" style="position:absolute;left:249pt;top:359pt;width:314pt;height:44pt;z-index:53;mso-position-horizontal-relative:page;mso-position-vertical-relative:page">
            <w10:wrap anchory="page" anchorx="page"/>
          </v:roundrect>
        </w:pict>
      </w:r>
      <w:r>
        <w:rPr>
          <w:noProof/>
          <w:lang w:val="cs-CZ" w:eastAsia="cs-CZ"/>
        </w:rPr>
        <w:pict>
          <v:roundrect id="_x0000_s54" arcsize="8115f" strokeweight="2pt" strokecolor="#000000" fillcolor="#FFFFFF" style="position:absolute;left:49pt;top:362pt;width:152pt;height:42pt;z-index:54;mso-position-horizontal-relative:page;mso-position-vertical-relative:page">
            <w10:wrap anchory="page" anchorx="page"/>
          </v:roundrect>
        </w:pict>
      </w:r>
      <w:r>
        <w:rPr>
          <w:noProof/>
          <w:lang w:val="cs-CZ" w:eastAsia="cs-CZ"/>
        </w:rPr>
        <w:pict>
          <v:shape id="_x0000_s55" type="#_x0000_t202" stroked="f" fillcolor="#FFFFFF" style="position:absolute;left:0;margin-left:57pt;margin-top:367pt;width:137pt;height:12pt;z-index:5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C e l k e m   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6" type="#_x0000_t202" stroked="f" fillcolor="#FFFFFF" style="position:absolute;left:0;margin-left:360pt;margin-top:367pt;width:81pt;height:11pt;z-index:5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1,0000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7" type="#_x0000_t202" stroked="f" fillcolor="#FFFFFF" style="position:absolute;left:0;margin-left:493pt;margin-top:366pt;width:66pt;height:11pt;z-index:5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1 199 374,00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8" type="#_x0000_t202" stroked="f" fillcolor="#FFFFFF" style="position:absolute;left:0;margin-left:493pt;margin-top:377pt;width:66pt;height:11pt;z-index:5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251 868,54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9" type="#_x0000_t202" stroked="f" fillcolor="#FFFFFF" style="position:absolute;left:0;margin-left:493pt;margin-top:388pt;width:66pt;height:11pt;z-index:5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1 451 242,54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0" type="#_x0000_t202" stroked="f" fillcolor="#FFFFFF" style="position:absolute;left:0;margin-left:443pt;margin-top:366pt;width:49pt;height:11pt;z-index:6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Bez DPH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1" type="#_x0000_t202" stroked="f" fillcolor="#FFFFFF" style="position:absolute;left:0;margin-left:443pt;margin-top:376pt;width:49pt;height:11pt;z-index:6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DPH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2" type="#_x0000_t202" stroked="f" fillcolor="#FFFFFF" style="position:absolute;left:0;margin-left:443pt;margin-top:388pt;width:49pt;height:11pt;z-index:6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S DPH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3" type="#_x0000_t202" stroked="f" fillcolor="#FFFFFF" style="position:absolute;left:0;margin-left:396pt;margin-top:451pt;width:125pt;height:11pt;z-index:6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Razítko a podpis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4" type="#_x0000_t202" stroked="f" fillcolor="#FFFFFF" style="position:absolute;left:0;margin-left:48pt;margin-top:819pt;width:355pt;height:11pt;z-index:6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6"/>
                    </w:rPr>
                    <w:t xml:space="preserve">Zpracováno systémem DUNA TRADING  #36214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5" type="#_x0000_t202" stroked="f" fillcolor="#FFFFFF" style="position:absolute;left:0;margin-left:490pt;margin-top:819pt;width:68pt;height:11pt;z-index:6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7"/>
                    </w:rPr>
                    <w:t xml:space="preserve">www.DUNA.cz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48pt;margin-top:818pt;width:511pt;height:0pt;z-index:66;mso-position-horizontal-relative:page;mso-position-vertical-relative:page;" type="#_x0000_t32">
            <w10:wrap anchory="page" anchorx="page"/>
          </v:shape>
        </w:pict>
      </w:r>
    </w:p>
    <w:sectPr w:rsidSect="00000001">
      <w:pgSz w:w="11905" w:h="16838"/>
      <w:pgMar w:gutter="0" w:footer="0" w:header="0" w:left="238" w:bottom="247" w:right="245" w:top="238"/>
      <w:cols w:space="8"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type="character" w:styleId="Text1" w:customStyle="1">
    <w:name w:val="Text 1"/>
    <w:basedOn w:val="DefaultParagraphFont"/>
    <w:uiPriority w:val="99"/>
    <w:unhideWhenUsed/>
    <w:rPr>
      <w:rFonts w:cs="Arial" w:hAnsi="Arial" w:ascii="Arial" w:eastAsia="Arial"/>
      <w:b/>
      <w:color w:val="000000"/>
      <w:sz w:val="18"/>
      <w:szCs w:val="18"/>
    </w:rPr>
  </w:style>
  <w:style w:type="character" w:styleId="Text2" w:customStyle="1">
    <w:name w:val="Text 2"/>
    <w:basedOn w:val="DefaultParagraphFont"/>
    <w:uiPriority w:val="99"/>
    <w:unhideWhenUsed/>
    <w:rPr>
      <w:rFonts w:cs="Arial" w:hAnsi="Arial" w:ascii="Arial" w:eastAsia="Arial"/>
      <w:color w:val="000000"/>
      <w:sz w:val="18"/>
      <w:szCs w:val="18"/>
    </w:rPr>
  </w:style>
  <w:style w:type="character" w:styleId="Text3" w:customStyle="1">
    <w:name w:val="Text 3"/>
    <w:basedOn w:val="DefaultParagraphFont"/>
    <w:uiPriority w:val="99"/>
    <w:unhideWhenUsed/>
    <w:rPr>
      <w:rFonts w:cs="Arial" w:hAnsi="Arial" w:ascii="Arial" w:eastAsia="Arial"/>
      <w:color w:val="000000"/>
      <w:sz w:val="16"/>
      <w:szCs w:val="16"/>
    </w:rPr>
  </w:style>
  <w:style w:type="character" w:styleId="Text4" w:customStyle="1">
    <w:name w:val="Text 4"/>
    <w:basedOn w:val="DefaultParagraphFont"/>
    <w:uiPriority w:val="99"/>
    <w:unhideWhenUsed/>
    <w:rPr>
      <w:rFonts w:cs="Arial" w:hAnsi="Arial" w:ascii="Arial" w:eastAsia="Arial"/>
      <w:b/>
      <w:i/>
      <w:color w:val="000000"/>
      <w:sz w:val="28"/>
      <w:szCs w:val="28"/>
    </w:rPr>
  </w:style>
  <w:style w:type="character" w:styleId="Text5" w:customStyle="1">
    <w:name w:val="Text 5"/>
    <w:basedOn w:val="DefaultParagraphFont"/>
    <w:uiPriority w:val="99"/>
    <w:unhideWhenUsed/>
    <w:rPr>
      <w:rFonts w:cs="Arial" w:hAnsi="Arial" w:ascii="Arial" w:eastAsia="Arial"/>
      <w:b/>
      <w:i/>
      <w:color w:val="000000"/>
      <w:sz w:val="22"/>
      <w:szCs w:val="22"/>
    </w:rPr>
  </w:style>
  <w:style w:type="character" w:styleId="Text6" w:customStyle="1">
    <w:name w:val="Text 6"/>
    <w:basedOn w:val="DefaultParagraphFont"/>
    <w:uiPriority w:val="99"/>
    <w:unhideWhenUsed/>
    <w:rPr>
      <w:rFonts w:cs="Arial" w:hAnsi="Arial" w:ascii="Arial" w:eastAsia="Arial"/>
      <w:b/>
      <w:i/>
      <w:color w:val="000000"/>
      <w:sz w:val="16"/>
      <w:szCs w:val="16"/>
    </w:rPr>
  </w:style>
  <w:style w:type="character" w:styleId="Text7" w:customStyle="1">
    <w:name w:val="Text 7"/>
    <w:basedOn w:val="DefaultParagraphFont"/>
    <w:uiPriority w:val="99"/>
    <w:unhideWhenUsed/>
    <w:rPr>
      <w:rFonts w:cs="Arial" w:hAnsi="Arial" w:ascii="Arial" w:eastAsia="Arial"/>
      <w:b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media/Image1.bmp" Type="http://schemas.openxmlformats.org/officeDocument/2006/relationships/image" Id="rId7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17.2.00001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janecek</dc:creator>
  <cp:keywords/>
  <dc:description/>
  <cp:lastModifiedBy>janecek</cp:lastModifiedBy>
  <cp:revision>1</cp:revision>
  <dcterms:created xsi:type="dcterms:W3CDTF">2026-05-13T10:41:32Z</dcterms:created>
  <dcterms:modified xsi:type="dcterms:W3CDTF">2026-05-13T10:41:32Z</dcterms:modified>
  <cp:category/>
</cp:coreProperties>
</file>