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DD417" w14:textId="77777777" w:rsidR="00D27AA2" w:rsidRPr="004D4081" w:rsidRDefault="00D27AA2" w:rsidP="004073F5">
      <w:pPr>
        <w:spacing w:before="120" w:after="0" w:line="240" w:lineRule="auto"/>
        <w:jc w:val="center"/>
        <w:outlineLvl w:val="0"/>
        <w:rPr>
          <w:rFonts w:ascii="Arial" w:eastAsia="Times New Roman" w:hAnsi="Arial" w:cs="Arial"/>
          <w:b/>
          <w:sz w:val="40"/>
          <w:szCs w:val="40"/>
          <w:lang w:eastAsia="cs-C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4081">
        <w:rPr>
          <w:rFonts w:ascii="Arial" w:eastAsia="Times New Roman" w:hAnsi="Arial" w:cs="Arial"/>
          <w:b/>
          <w:bCs/>
          <w:sz w:val="40"/>
          <w:szCs w:val="40"/>
          <w:lang w:eastAsia="cs-C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 M L O U V A</w:t>
      </w:r>
    </w:p>
    <w:p w14:paraId="245E4375" w14:textId="77777777" w:rsidR="00D27AA2" w:rsidRPr="00104F54" w:rsidRDefault="004624CE" w:rsidP="004073F5">
      <w:pPr>
        <w:spacing w:before="120" w:after="0" w:line="240" w:lineRule="auto"/>
        <w:jc w:val="center"/>
        <w:outlineLvl w:val="0"/>
        <w:rPr>
          <w:rFonts w:ascii="Arial" w:eastAsia="Times New Roman" w:hAnsi="Arial" w:cs="Arial"/>
          <w:b/>
          <w:bCs/>
          <w:sz w:val="24"/>
          <w:szCs w:val="48"/>
          <w:lang w:eastAsia="cs-CZ"/>
        </w:rPr>
      </w:pPr>
      <w:r w:rsidRPr="00104F54">
        <w:rPr>
          <w:rFonts w:ascii="Arial" w:eastAsia="Times New Roman" w:hAnsi="Arial" w:cs="Arial"/>
          <w:b/>
          <w:bCs/>
          <w:sz w:val="24"/>
          <w:szCs w:val="48"/>
          <w:lang w:eastAsia="cs-CZ"/>
        </w:rPr>
        <w:t>o</w:t>
      </w:r>
      <w:r w:rsidR="00D27AA2" w:rsidRPr="00104F54">
        <w:rPr>
          <w:rFonts w:ascii="Arial" w:eastAsia="Times New Roman" w:hAnsi="Arial" w:cs="Arial"/>
          <w:b/>
          <w:bCs/>
          <w:sz w:val="24"/>
          <w:szCs w:val="48"/>
          <w:lang w:eastAsia="cs-CZ"/>
        </w:rPr>
        <w:t xml:space="preserve"> poskytování komplexních služeb BOZP a PO</w:t>
      </w:r>
    </w:p>
    <w:p w14:paraId="4F4EB5D2" w14:textId="77777777" w:rsidR="00D27AA2" w:rsidRPr="00104F54" w:rsidRDefault="00D27AA2" w:rsidP="004073F5">
      <w:pPr>
        <w:spacing w:before="120" w:after="0" w:line="240" w:lineRule="auto"/>
        <w:jc w:val="both"/>
        <w:rPr>
          <w:rFonts w:ascii="Arial" w:eastAsia="Times New Roman" w:hAnsi="Arial" w:cs="Arial"/>
          <w:sz w:val="24"/>
          <w:szCs w:val="48"/>
          <w:lang w:eastAsia="cs-CZ"/>
        </w:rPr>
      </w:pPr>
    </w:p>
    <w:p w14:paraId="19A21CB9" w14:textId="77777777" w:rsidR="00D27AA2" w:rsidRPr="00104F54" w:rsidRDefault="00D27AA2" w:rsidP="004073F5">
      <w:pPr>
        <w:widowControl w:val="0"/>
        <w:autoSpaceDE w:val="0"/>
        <w:autoSpaceDN w:val="0"/>
        <w:adjustRightInd w:val="0"/>
        <w:spacing w:after="0" w:line="259" w:lineRule="atLeast"/>
        <w:jc w:val="both"/>
        <w:rPr>
          <w:rFonts w:ascii="Arial" w:eastAsia="Times New Roman" w:hAnsi="Arial" w:cs="Arial"/>
          <w:lang w:eastAsia="cs-CZ"/>
        </w:rPr>
      </w:pPr>
    </w:p>
    <w:p w14:paraId="7B349A1A" w14:textId="77777777" w:rsidR="00D27AA2" w:rsidRPr="00104F54" w:rsidRDefault="00A828AB" w:rsidP="004073F5">
      <w:pPr>
        <w:widowControl w:val="0"/>
        <w:autoSpaceDE w:val="0"/>
        <w:autoSpaceDN w:val="0"/>
        <w:adjustRightInd w:val="0"/>
        <w:spacing w:after="0" w:line="259" w:lineRule="atLeast"/>
        <w:jc w:val="both"/>
        <w:outlineLvl w:val="0"/>
        <w:rPr>
          <w:rFonts w:ascii="Arial" w:eastAsia="Times New Roman" w:hAnsi="Arial" w:cs="Arial"/>
          <w:b/>
          <w:sz w:val="24"/>
          <w:szCs w:val="24"/>
          <w:lang w:eastAsia="cs-CZ"/>
        </w:rPr>
      </w:pPr>
      <w:r w:rsidRPr="00104F54">
        <w:rPr>
          <w:rFonts w:ascii="Arial" w:eastAsia="Times New Roman" w:hAnsi="Arial" w:cs="Arial"/>
          <w:b/>
          <w:sz w:val="24"/>
          <w:szCs w:val="24"/>
          <w:lang w:eastAsia="cs-CZ"/>
        </w:rPr>
        <w:t>MĚSTO NÁMĚŠŤ NAD OSLAVOU</w:t>
      </w:r>
    </w:p>
    <w:p w14:paraId="2C08E0CA" w14:textId="77777777" w:rsidR="00D27AA2" w:rsidRPr="00104F54" w:rsidRDefault="00D27AA2" w:rsidP="004073F5">
      <w:pPr>
        <w:widowControl w:val="0"/>
        <w:tabs>
          <w:tab w:val="left" w:pos="1418"/>
          <w:tab w:val="left" w:pos="1560"/>
        </w:tabs>
        <w:autoSpaceDE w:val="0"/>
        <w:autoSpaceDN w:val="0"/>
        <w:adjustRightInd w:val="0"/>
        <w:spacing w:after="0" w:line="259" w:lineRule="atLeast"/>
        <w:jc w:val="both"/>
        <w:rPr>
          <w:rFonts w:ascii="Arial" w:eastAsia="Times New Roman" w:hAnsi="Arial" w:cs="Arial"/>
          <w:sz w:val="24"/>
          <w:szCs w:val="24"/>
          <w:lang w:eastAsia="cs-CZ"/>
        </w:rPr>
      </w:pPr>
      <w:r w:rsidRPr="00104F54">
        <w:rPr>
          <w:rFonts w:ascii="Arial" w:eastAsia="Times New Roman" w:hAnsi="Arial" w:cs="Arial"/>
          <w:sz w:val="24"/>
          <w:szCs w:val="24"/>
          <w:lang w:eastAsia="cs-CZ"/>
        </w:rPr>
        <w:t xml:space="preserve">se sídlem: </w:t>
      </w:r>
      <w:r w:rsidRPr="00104F54">
        <w:rPr>
          <w:rFonts w:ascii="Arial" w:eastAsia="Times New Roman" w:hAnsi="Arial" w:cs="Arial"/>
          <w:sz w:val="24"/>
          <w:szCs w:val="24"/>
          <w:lang w:eastAsia="cs-CZ"/>
        </w:rPr>
        <w:tab/>
      </w:r>
      <w:r w:rsidR="00A828AB" w:rsidRPr="00104F54">
        <w:rPr>
          <w:rFonts w:ascii="Arial" w:eastAsia="Times New Roman" w:hAnsi="Arial" w:cs="Arial"/>
          <w:sz w:val="24"/>
          <w:szCs w:val="24"/>
          <w:lang w:eastAsia="cs-CZ"/>
        </w:rPr>
        <w:t>Masarykovo náměstí 104, 675 71 Náměšť nad Oslavou</w:t>
      </w:r>
    </w:p>
    <w:p w14:paraId="56A8ED1C" w14:textId="7C9FDE67" w:rsidR="004432C2" w:rsidRPr="00104F54" w:rsidRDefault="00670398" w:rsidP="004073F5">
      <w:pPr>
        <w:widowControl w:val="0"/>
        <w:autoSpaceDE w:val="0"/>
        <w:autoSpaceDN w:val="0"/>
        <w:adjustRightInd w:val="0"/>
        <w:spacing w:after="0" w:line="259" w:lineRule="atLeast"/>
        <w:ind w:left="1418" w:hanging="1418"/>
        <w:jc w:val="both"/>
        <w:rPr>
          <w:rFonts w:ascii="Arial" w:eastAsia="Times New Roman" w:hAnsi="Arial" w:cs="Arial"/>
          <w:sz w:val="24"/>
          <w:szCs w:val="24"/>
          <w:lang w:eastAsia="cs-CZ"/>
        </w:rPr>
      </w:pPr>
      <w:r w:rsidRPr="00104F54">
        <w:rPr>
          <w:rFonts w:ascii="Arial" w:eastAsia="Times New Roman" w:hAnsi="Arial" w:cs="Arial"/>
          <w:sz w:val="24"/>
          <w:szCs w:val="24"/>
          <w:lang w:eastAsia="cs-CZ"/>
        </w:rPr>
        <w:t>zastoupen</w:t>
      </w:r>
      <w:r w:rsidR="002A2045" w:rsidRPr="00104F54">
        <w:rPr>
          <w:rFonts w:ascii="Arial" w:eastAsia="Times New Roman" w:hAnsi="Arial" w:cs="Arial"/>
          <w:sz w:val="24"/>
          <w:szCs w:val="24"/>
          <w:lang w:eastAsia="cs-CZ"/>
        </w:rPr>
        <w:t>o</w:t>
      </w:r>
      <w:r w:rsidR="00D27AA2" w:rsidRPr="00104F54">
        <w:rPr>
          <w:rFonts w:ascii="Arial" w:eastAsia="Times New Roman" w:hAnsi="Arial" w:cs="Arial"/>
          <w:sz w:val="24"/>
          <w:szCs w:val="24"/>
          <w:lang w:eastAsia="cs-CZ"/>
        </w:rPr>
        <w:t xml:space="preserve">: </w:t>
      </w:r>
      <w:r w:rsidR="00D27AA2" w:rsidRPr="00104F54">
        <w:rPr>
          <w:rFonts w:ascii="Arial" w:eastAsia="Times New Roman" w:hAnsi="Arial" w:cs="Arial"/>
          <w:sz w:val="24"/>
          <w:szCs w:val="24"/>
          <w:lang w:eastAsia="cs-CZ"/>
        </w:rPr>
        <w:tab/>
      </w:r>
      <w:proofErr w:type="spellStart"/>
      <w:r w:rsidR="00E70352">
        <w:rPr>
          <w:rFonts w:ascii="Arial" w:eastAsia="Times New Roman" w:hAnsi="Arial" w:cs="Arial"/>
          <w:b/>
          <w:sz w:val="24"/>
          <w:szCs w:val="24"/>
          <w:lang w:eastAsia="cs-CZ"/>
        </w:rPr>
        <w:t>xxxxxxxxx</w:t>
      </w:r>
      <w:proofErr w:type="spellEnd"/>
      <w:r w:rsidR="004432C2" w:rsidRPr="00104F54">
        <w:rPr>
          <w:rFonts w:ascii="Arial" w:eastAsia="Times New Roman" w:hAnsi="Arial" w:cs="Arial"/>
          <w:sz w:val="24"/>
          <w:szCs w:val="24"/>
          <w:lang w:eastAsia="cs-CZ"/>
        </w:rPr>
        <w:t xml:space="preserve">, vedoucí Odboru správního a školství Městského úřadu Náměšť nad Oslavou, </w:t>
      </w:r>
      <w:r w:rsidR="004432C2" w:rsidRPr="00104F54">
        <w:rPr>
          <w:rFonts w:ascii="Arial" w:hAnsi="Arial" w:cs="Arial"/>
          <w:sz w:val="24"/>
          <w:szCs w:val="24"/>
        </w:rPr>
        <w:t>oprávněnou k uzavření a podpisu této smlouvy na základě čl. 11 odst. 2, písm. u) Organizačního řádu Městského úřadu Náměšť nad Oslavou, schváleného na 16. schůzi Rady města Náměště nad Oslavou dne 16. 8. 2017, účinného ode dne 17. 8. 2017, ve znění pozdějších změn a dodatků</w:t>
      </w:r>
    </w:p>
    <w:p w14:paraId="2066C2BE" w14:textId="77777777" w:rsidR="00D27AA2" w:rsidRPr="00104F54" w:rsidRDefault="00D27AA2" w:rsidP="004073F5">
      <w:pPr>
        <w:widowControl w:val="0"/>
        <w:autoSpaceDE w:val="0"/>
        <w:autoSpaceDN w:val="0"/>
        <w:adjustRightInd w:val="0"/>
        <w:spacing w:after="0" w:line="259" w:lineRule="atLeast"/>
        <w:jc w:val="both"/>
        <w:rPr>
          <w:rFonts w:ascii="Arial" w:eastAsia="Times New Roman" w:hAnsi="Arial" w:cs="Arial"/>
          <w:sz w:val="24"/>
          <w:szCs w:val="24"/>
          <w:lang w:eastAsia="cs-CZ"/>
        </w:rPr>
      </w:pPr>
      <w:r w:rsidRPr="00104F54">
        <w:rPr>
          <w:rFonts w:ascii="Arial" w:eastAsia="Times New Roman" w:hAnsi="Arial" w:cs="Arial"/>
          <w:sz w:val="24"/>
          <w:szCs w:val="24"/>
          <w:lang w:eastAsia="cs-CZ"/>
        </w:rPr>
        <w:t xml:space="preserve">IČ : </w:t>
      </w:r>
      <w:r w:rsidRPr="00104F54">
        <w:rPr>
          <w:rFonts w:ascii="Arial" w:eastAsia="Times New Roman" w:hAnsi="Arial" w:cs="Arial"/>
          <w:sz w:val="24"/>
          <w:szCs w:val="24"/>
          <w:lang w:eastAsia="cs-CZ"/>
        </w:rPr>
        <w:tab/>
      </w:r>
      <w:r w:rsidRPr="00104F54">
        <w:rPr>
          <w:rFonts w:ascii="Arial" w:eastAsia="Times New Roman" w:hAnsi="Arial" w:cs="Arial"/>
          <w:sz w:val="24"/>
          <w:szCs w:val="24"/>
          <w:lang w:eastAsia="cs-CZ"/>
        </w:rPr>
        <w:tab/>
      </w:r>
      <w:r w:rsidR="00A828AB" w:rsidRPr="00104F54">
        <w:rPr>
          <w:rFonts w:ascii="Arial" w:eastAsia="Times New Roman" w:hAnsi="Arial" w:cs="Arial"/>
          <w:sz w:val="24"/>
          <w:szCs w:val="24"/>
          <w:lang w:eastAsia="cs-CZ"/>
        </w:rPr>
        <w:t>00289965</w:t>
      </w:r>
    </w:p>
    <w:p w14:paraId="2149C479" w14:textId="77777777" w:rsidR="00D27AA2" w:rsidRPr="00104F54" w:rsidRDefault="00D27AA2" w:rsidP="004073F5">
      <w:pPr>
        <w:widowControl w:val="0"/>
        <w:autoSpaceDE w:val="0"/>
        <w:autoSpaceDN w:val="0"/>
        <w:adjustRightInd w:val="0"/>
        <w:spacing w:after="0" w:line="259" w:lineRule="atLeast"/>
        <w:jc w:val="both"/>
        <w:rPr>
          <w:rFonts w:ascii="Arial" w:eastAsia="Times New Roman" w:hAnsi="Arial" w:cs="Arial"/>
          <w:sz w:val="24"/>
          <w:szCs w:val="24"/>
          <w:lang w:eastAsia="cs-CZ"/>
        </w:rPr>
      </w:pPr>
      <w:r w:rsidRPr="00104F54">
        <w:rPr>
          <w:rFonts w:ascii="Arial" w:eastAsia="Times New Roman" w:hAnsi="Arial" w:cs="Arial"/>
          <w:sz w:val="24"/>
          <w:szCs w:val="24"/>
          <w:lang w:eastAsia="cs-CZ"/>
        </w:rPr>
        <w:t xml:space="preserve">DIČ: </w:t>
      </w:r>
      <w:r w:rsidRPr="00104F54">
        <w:rPr>
          <w:rFonts w:ascii="Arial" w:eastAsia="Times New Roman" w:hAnsi="Arial" w:cs="Arial"/>
          <w:sz w:val="24"/>
          <w:szCs w:val="24"/>
          <w:lang w:eastAsia="cs-CZ"/>
        </w:rPr>
        <w:tab/>
      </w:r>
      <w:r w:rsidRPr="00104F54">
        <w:rPr>
          <w:rFonts w:ascii="Arial" w:eastAsia="Times New Roman" w:hAnsi="Arial" w:cs="Arial"/>
          <w:sz w:val="24"/>
          <w:szCs w:val="24"/>
          <w:lang w:eastAsia="cs-CZ"/>
        </w:rPr>
        <w:tab/>
      </w:r>
      <w:r w:rsidR="00C86D6F" w:rsidRPr="00104F54">
        <w:rPr>
          <w:rFonts w:ascii="Arial" w:eastAsia="Times New Roman" w:hAnsi="Arial" w:cs="Arial"/>
          <w:sz w:val="24"/>
          <w:szCs w:val="24"/>
          <w:lang w:eastAsia="cs-CZ"/>
        </w:rPr>
        <w:t>CZ</w:t>
      </w:r>
      <w:r w:rsidR="00A828AB" w:rsidRPr="00104F54">
        <w:rPr>
          <w:rFonts w:ascii="Arial" w:eastAsia="Times New Roman" w:hAnsi="Arial" w:cs="Arial"/>
          <w:sz w:val="24"/>
          <w:szCs w:val="24"/>
          <w:lang w:eastAsia="cs-CZ"/>
        </w:rPr>
        <w:t>00289965</w:t>
      </w:r>
    </w:p>
    <w:p w14:paraId="26031A72" w14:textId="2B6CDA9A" w:rsidR="00D27AA2" w:rsidRPr="00104F54" w:rsidRDefault="00D27AA2" w:rsidP="004073F5">
      <w:pPr>
        <w:widowControl w:val="0"/>
        <w:autoSpaceDE w:val="0"/>
        <w:autoSpaceDN w:val="0"/>
        <w:adjustRightInd w:val="0"/>
        <w:spacing w:after="0" w:line="259" w:lineRule="atLeast"/>
        <w:jc w:val="both"/>
        <w:rPr>
          <w:rFonts w:ascii="Arial" w:eastAsia="Times New Roman" w:hAnsi="Arial" w:cs="Arial"/>
          <w:sz w:val="24"/>
          <w:szCs w:val="24"/>
          <w:lang w:eastAsia="cs-CZ"/>
        </w:rPr>
      </w:pPr>
      <w:r w:rsidRPr="00104F54">
        <w:rPr>
          <w:rFonts w:ascii="Arial" w:eastAsia="Times New Roman" w:hAnsi="Arial" w:cs="Arial"/>
          <w:sz w:val="24"/>
          <w:szCs w:val="24"/>
          <w:lang w:eastAsia="cs-CZ"/>
        </w:rPr>
        <w:t xml:space="preserve">Bankovní spojení: </w:t>
      </w:r>
      <w:r w:rsidR="00A828AB" w:rsidRPr="00104F54">
        <w:rPr>
          <w:rFonts w:ascii="Arial" w:eastAsia="Times New Roman" w:hAnsi="Arial" w:cs="Arial"/>
          <w:sz w:val="24"/>
          <w:szCs w:val="24"/>
          <w:lang w:eastAsia="cs-CZ"/>
        </w:rPr>
        <w:t>Komerční banka a.s.</w:t>
      </w:r>
      <w:r w:rsidR="0078754C" w:rsidRPr="00104F54">
        <w:rPr>
          <w:rFonts w:ascii="Arial" w:eastAsia="Times New Roman" w:hAnsi="Arial" w:cs="Arial"/>
          <w:sz w:val="24"/>
          <w:szCs w:val="24"/>
          <w:lang w:eastAsia="cs-CZ"/>
        </w:rPr>
        <w:t xml:space="preserve">, </w:t>
      </w:r>
      <w:proofErr w:type="spellStart"/>
      <w:r w:rsidR="0078754C" w:rsidRPr="00104F54">
        <w:rPr>
          <w:rFonts w:ascii="Arial" w:eastAsia="Times New Roman" w:hAnsi="Arial" w:cs="Arial"/>
          <w:sz w:val="24"/>
          <w:szCs w:val="24"/>
          <w:lang w:eastAsia="cs-CZ"/>
        </w:rPr>
        <w:t>č.ú</w:t>
      </w:r>
      <w:proofErr w:type="spellEnd"/>
      <w:r w:rsidR="0078754C" w:rsidRPr="00104F54">
        <w:rPr>
          <w:rFonts w:ascii="Arial" w:eastAsia="Times New Roman" w:hAnsi="Arial" w:cs="Arial"/>
          <w:sz w:val="24"/>
          <w:szCs w:val="24"/>
          <w:lang w:eastAsia="cs-CZ"/>
        </w:rPr>
        <w:t xml:space="preserve">.: </w:t>
      </w:r>
      <w:proofErr w:type="spellStart"/>
      <w:r w:rsidR="00E70352">
        <w:rPr>
          <w:rFonts w:ascii="Arial" w:eastAsia="Times New Roman" w:hAnsi="Arial" w:cs="Arial"/>
          <w:sz w:val="24"/>
          <w:szCs w:val="24"/>
          <w:lang w:eastAsia="cs-CZ"/>
        </w:rPr>
        <w:t>xxxxxxxxx</w:t>
      </w:r>
      <w:proofErr w:type="spellEnd"/>
    </w:p>
    <w:p w14:paraId="601A3BA3" w14:textId="77777777" w:rsidR="00D27AA2" w:rsidRPr="00104F54" w:rsidRDefault="00D27AA2" w:rsidP="004073F5">
      <w:pPr>
        <w:widowControl w:val="0"/>
        <w:autoSpaceDE w:val="0"/>
        <w:autoSpaceDN w:val="0"/>
        <w:adjustRightInd w:val="0"/>
        <w:spacing w:after="0" w:line="259" w:lineRule="atLeast"/>
        <w:jc w:val="both"/>
        <w:rPr>
          <w:rFonts w:ascii="Arial" w:eastAsia="Times New Roman" w:hAnsi="Arial" w:cs="Arial"/>
          <w:i/>
          <w:sz w:val="24"/>
          <w:szCs w:val="24"/>
          <w:lang w:eastAsia="cs-CZ"/>
        </w:rPr>
      </w:pPr>
      <w:r w:rsidRPr="00104F54">
        <w:rPr>
          <w:rFonts w:ascii="Arial" w:eastAsia="Times New Roman" w:hAnsi="Arial" w:cs="Arial"/>
          <w:i/>
          <w:sz w:val="24"/>
          <w:szCs w:val="24"/>
          <w:lang w:eastAsia="cs-CZ"/>
        </w:rPr>
        <w:t>(dále jen „</w:t>
      </w:r>
      <w:r w:rsidR="00C86D6F" w:rsidRPr="00104F54">
        <w:rPr>
          <w:rFonts w:ascii="Arial" w:eastAsia="Times New Roman" w:hAnsi="Arial" w:cs="Arial"/>
          <w:i/>
          <w:sz w:val="24"/>
          <w:szCs w:val="24"/>
          <w:lang w:eastAsia="cs-CZ"/>
        </w:rPr>
        <w:t>objednatel</w:t>
      </w:r>
      <w:r w:rsidRPr="00104F54">
        <w:rPr>
          <w:rFonts w:ascii="Arial" w:eastAsia="Times New Roman" w:hAnsi="Arial" w:cs="Arial"/>
          <w:i/>
          <w:sz w:val="24"/>
          <w:szCs w:val="24"/>
          <w:lang w:eastAsia="cs-CZ"/>
        </w:rPr>
        <w:t>“)</w:t>
      </w:r>
    </w:p>
    <w:p w14:paraId="696ECD34" w14:textId="77777777" w:rsidR="00D27AA2" w:rsidRPr="00104F54" w:rsidRDefault="00D27AA2" w:rsidP="004073F5">
      <w:pPr>
        <w:widowControl w:val="0"/>
        <w:autoSpaceDE w:val="0"/>
        <w:autoSpaceDN w:val="0"/>
        <w:adjustRightInd w:val="0"/>
        <w:spacing w:after="0" w:line="259" w:lineRule="atLeast"/>
        <w:jc w:val="both"/>
        <w:rPr>
          <w:rFonts w:ascii="Arial" w:eastAsia="Times New Roman" w:hAnsi="Arial" w:cs="Arial"/>
          <w:i/>
          <w:sz w:val="24"/>
          <w:szCs w:val="24"/>
          <w:lang w:eastAsia="cs-CZ"/>
        </w:rPr>
      </w:pPr>
    </w:p>
    <w:p w14:paraId="5AC340CB" w14:textId="77777777" w:rsidR="00D27AA2" w:rsidRPr="00104F54" w:rsidRDefault="00D27AA2" w:rsidP="004073F5">
      <w:pPr>
        <w:widowControl w:val="0"/>
        <w:autoSpaceDE w:val="0"/>
        <w:autoSpaceDN w:val="0"/>
        <w:adjustRightInd w:val="0"/>
        <w:spacing w:after="0" w:line="302" w:lineRule="atLeast"/>
        <w:jc w:val="both"/>
        <w:rPr>
          <w:rFonts w:ascii="Arial" w:eastAsia="Times New Roman" w:hAnsi="Arial" w:cs="Arial"/>
          <w:sz w:val="24"/>
          <w:szCs w:val="24"/>
          <w:lang w:eastAsia="cs-CZ"/>
        </w:rPr>
      </w:pPr>
      <w:r w:rsidRPr="00104F54">
        <w:rPr>
          <w:rFonts w:ascii="Arial" w:eastAsia="Times New Roman" w:hAnsi="Arial" w:cs="Arial"/>
          <w:sz w:val="24"/>
          <w:szCs w:val="24"/>
          <w:lang w:eastAsia="cs-CZ"/>
        </w:rPr>
        <w:t>a</w:t>
      </w:r>
    </w:p>
    <w:p w14:paraId="0F99A416" w14:textId="77777777" w:rsidR="00D27AA2" w:rsidRPr="00104F54" w:rsidRDefault="00D27AA2" w:rsidP="004073F5">
      <w:pPr>
        <w:widowControl w:val="0"/>
        <w:autoSpaceDE w:val="0"/>
        <w:autoSpaceDN w:val="0"/>
        <w:adjustRightInd w:val="0"/>
        <w:spacing w:after="0" w:line="302" w:lineRule="atLeast"/>
        <w:jc w:val="both"/>
        <w:rPr>
          <w:rFonts w:ascii="Arial" w:eastAsia="Times New Roman" w:hAnsi="Arial" w:cs="Arial"/>
          <w:sz w:val="24"/>
          <w:szCs w:val="24"/>
          <w:lang w:eastAsia="cs-CZ"/>
        </w:rPr>
      </w:pPr>
    </w:p>
    <w:p w14:paraId="14388888" w14:textId="77777777" w:rsidR="00670398" w:rsidRPr="00104F54" w:rsidRDefault="00670398" w:rsidP="004073F5">
      <w:pPr>
        <w:widowControl w:val="0"/>
        <w:tabs>
          <w:tab w:val="left" w:pos="1418"/>
          <w:tab w:val="left" w:pos="1560"/>
        </w:tabs>
        <w:autoSpaceDE w:val="0"/>
        <w:autoSpaceDN w:val="0"/>
        <w:adjustRightInd w:val="0"/>
        <w:spacing w:after="0"/>
        <w:jc w:val="both"/>
        <w:rPr>
          <w:rFonts w:ascii="Arial" w:eastAsia="Times New Roman" w:hAnsi="Arial" w:cs="Arial"/>
          <w:b/>
          <w:color w:val="000000"/>
          <w:sz w:val="24"/>
          <w:szCs w:val="24"/>
          <w:lang w:eastAsia="cs-CZ"/>
        </w:rPr>
      </w:pPr>
      <w:r w:rsidRPr="00104F54">
        <w:rPr>
          <w:rFonts w:ascii="Arial" w:eastAsia="Times New Roman" w:hAnsi="Arial" w:cs="Arial"/>
          <w:b/>
          <w:color w:val="000000"/>
          <w:sz w:val="24"/>
          <w:szCs w:val="24"/>
          <w:lang w:eastAsia="cs-CZ"/>
        </w:rPr>
        <w:t>MV-</w:t>
      </w:r>
      <w:proofErr w:type="spellStart"/>
      <w:r w:rsidRPr="00104F54">
        <w:rPr>
          <w:rFonts w:ascii="Arial" w:eastAsia="Times New Roman" w:hAnsi="Arial" w:cs="Arial"/>
          <w:b/>
          <w:color w:val="000000"/>
          <w:sz w:val="24"/>
          <w:szCs w:val="24"/>
          <w:lang w:eastAsia="cs-CZ"/>
        </w:rPr>
        <w:t>Ride</w:t>
      </w:r>
      <w:proofErr w:type="spellEnd"/>
      <w:r w:rsidRPr="00104F54">
        <w:rPr>
          <w:rFonts w:ascii="Arial" w:eastAsia="Times New Roman" w:hAnsi="Arial" w:cs="Arial"/>
          <w:b/>
          <w:color w:val="000000"/>
          <w:sz w:val="24"/>
          <w:szCs w:val="24"/>
          <w:lang w:eastAsia="cs-CZ"/>
        </w:rPr>
        <w:t xml:space="preserve"> s.r.o.</w:t>
      </w:r>
    </w:p>
    <w:p w14:paraId="57DA8725" w14:textId="77777777" w:rsidR="00D27AA2" w:rsidRPr="00104F54" w:rsidRDefault="00D27AA2" w:rsidP="004073F5">
      <w:pPr>
        <w:widowControl w:val="0"/>
        <w:tabs>
          <w:tab w:val="left" w:pos="1418"/>
          <w:tab w:val="left" w:pos="1560"/>
        </w:tabs>
        <w:autoSpaceDE w:val="0"/>
        <w:autoSpaceDN w:val="0"/>
        <w:adjustRightInd w:val="0"/>
        <w:spacing w:after="0"/>
        <w:jc w:val="both"/>
        <w:rPr>
          <w:rFonts w:ascii="Arial" w:eastAsia="Times New Roman" w:hAnsi="Arial" w:cs="Arial"/>
          <w:sz w:val="24"/>
          <w:szCs w:val="24"/>
          <w:lang w:eastAsia="cs-CZ"/>
        </w:rPr>
      </w:pPr>
      <w:r w:rsidRPr="00104F54">
        <w:rPr>
          <w:rFonts w:ascii="Arial" w:eastAsia="Times New Roman" w:hAnsi="Arial" w:cs="Arial"/>
          <w:sz w:val="24"/>
          <w:szCs w:val="24"/>
          <w:lang w:eastAsia="cs-CZ"/>
        </w:rPr>
        <w:t>se sídlem :</w:t>
      </w:r>
      <w:r w:rsidRPr="00104F54">
        <w:rPr>
          <w:rFonts w:ascii="Arial" w:eastAsia="Times New Roman" w:hAnsi="Arial" w:cs="Arial"/>
          <w:sz w:val="24"/>
          <w:szCs w:val="24"/>
          <w:lang w:eastAsia="cs-CZ"/>
        </w:rPr>
        <w:tab/>
      </w:r>
      <w:r w:rsidR="00670398" w:rsidRPr="00104F54">
        <w:rPr>
          <w:rFonts w:ascii="Arial" w:eastAsia="Times New Roman" w:hAnsi="Arial" w:cs="Arial"/>
          <w:color w:val="000000"/>
          <w:sz w:val="24"/>
          <w:szCs w:val="24"/>
          <w:lang w:eastAsia="cs-CZ"/>
        </w:rPr>
        <w:t>Husova 569, 676 02 Moravské Budějovice</w:t>
      </w:r>
    </w:p>
    <w:p w14:paraId="757F8A0E" w14:textId="77777777" w:rsidR="00D27AA2" w:rsidRPr="00104F54" w:rsidRDefault="00C86D6F" w:rsidP="004073F5">
      <w:pPr>
        <w:widowControl w:val="0"/>
        <w:autoSpaceDE w:val="0"/>
        <w:autoSpaceDN w:val="0"/>
        <w:adjustRightInd w:val="0"/>
        <w:spacing w:after="0" w:line="302" w:lineRule="atLeast"/>
        <w:jc w:val="both"/>
        <w:rPr>
          <w:rFonts w:ascii="Arial" w:eastAsia="Times New Roman" w:hAnsi="Arial" w:cs="Arial"/>
          <w:sz w:val="24"/>
          <w:szCs w:val="24"/>
          <w:lang w:eastAsia="cs-CZ"/>
        </w:rPr>
      </w:pPr>
      <w:r w:rsidRPr="00104F54">
        <w:rPr>
          <w:rFonts w:ascii="Arial" w:eastAsia="Times New Roman" w:hAnsi="Arial" w:cs="Arial"/>
          <w:sz w:val="24"/>
          <w:szCs w:val="24"/>
          <w:lang w:eastAsia="cs-CZ"/>
        </w:rPr>
        <w:t>zastoupen</w:t>
      </w:r>
      <w:r w:rsidR="00670398" w:rsidRPr="00104F54">
        <w:rPr>
          <w:rFonts w:ascii="Arial" w:eastAsia="Times New Roman" w:hAnsi="Arial" w:cs="Arial"/>
          <w:sz w:val="24"/>
          <w:szCs w:val="24"/>
          <w:lang w:eastAsia="cs-CZ"/>
        </w:rPr>
        <w:t>a</w:t>
      </w:r>
      <w:r w:rsidR="00D27AA2" w:rsidRPr="00104F54">
        <w:rPr>
          <w:rFonts w:ascii="Arial" w:eastAsia="Times New Roman" w:hAnsi="Arial" w:cs="Arial"/>
          <w:sz w:val="24"/>
          <w:szCs w:val="24"/>
          <w:lang w:eastAsia="cs-CZ"/>
        </w:rPr>
        <w:t>:</w:t>
      </w:r>
      <w:r w:rsidR="00D27AA2" w:rsidRPr="00104F54">
        <w:rPr>
          <w:rFonts w:ascii="Arial" w:eastAsia="Times New Roman" w:hAnsi="Arial" w:cs="Arial"/>
          <w:b/>
          <w:sz w:val="24"/>
          <w:szCs w:val="24"/>
          <w:lang w:eastAsia="cs-CZ"/>
        </w:rPr>
        <w:tab/>
      </w:r>
      <w:r w:rsidR="00670398" w:rsidRPr="00104F54">
        <w:rPr>
          <w:rFonts w:ascii="Arial" w:eastAsia="Times New Roman" w:hAnsi="Arial" w:cs="Arial"/>
          <w:b/>
          <w:sz w:val="24"/>
          <w:szCs w:val="24"/>
          <w:lang w:eastAsia="cs-CZ"/>
        </w:rPr>
        <w:t>Vladimírem Muškou</w:t>
      </w:r>
    </w:p>
    <w:p w14:paraId="38E01F57" w14:textId="77777777" w:rsidR="00D27AA2" w:rsidRPr="00104F54" w:rsidRDefault="00D27AA2" w:rsidP="004073F5">
      <w:pPr>
        <w:widowControl w:val="0"/>
        <w:autoSpaceDE w:val="0"/>
        <w:autoSpaceDN w:val="0"/>
        <w:adjustRightInd w:val="0"/>
        <w:spacing w:after="0" w:line="302" w:lineRule="atLeast"/>
        <w:jc w:val="both"/>
        <w:rPr>
          <w:rFonts w:ascii="Arial" w:eastAsia="Times New Roman" w:hAnsi="Arial" w:cs="Arial"/>
          <w:sz w:val="24"/>
          <w:szCs w:val="24"/>
          <w:lang w:eastAsia="cs-CZ"/>
        </w:rPr>
      </w:pPr>
      <w:r w:rsidRPr="00104F54">
        <w:rPr>
          <w:rFonts w:ascii="Arial" w:eastAsia="Times New Roman" w:hAnsi="Arial" w:cs="Arial"/>
          <w:sz w:val="24"/>
          <w:szCs w:val="24"/>
          <w:lang w:eastAsia="cs-CZ"/>
        </w:rPr>
        <w:t xml:space="preserve">IČ:  </w:t>
      </w:r>
      <w:r w:rsidRPr="00104F54">
        <w:rPr>
          <w:rFonts w:ascii="Arial" w:eastAsia="Times New Roman" w:hAnsi="Arial" w:cs="Arial"/>
          <w:sz w:val="24"/>
          <w:szCs w:val="24"/>
          <w:lang w:eastAsia="cs-CZ"/>
        </w:rPr>
        <w:tab/>
      </w:r>
      <w:r w:rsidRPr="00104F54">
        <w:rPr>
          <w:rFonts w:ascii="Arial" w:eastAsia="Times New Roman" w:hAnsi="Arial" w:cs="Arial"/>
          <w:sz w:val="24"/>
          <w:szCs w:val="24"/>
          <w:lang w:eastAsia="cs-CZ"/>
        </w:rPr>
        <w:tab/>
      </w:r>
      <w:r w:rsidR="00670398" w:rsidRPr="00104F54">
        <w:rPr>
          <w:rFonts w:ascii="Arial" w:eastAsia="Times New Roman" w:hAnsi="Arial" w:cs="Arial"/>
          <w:color w:val="000000"/>
          <w:sz w:val="24"/>
          <w:szCs w:val="24"/>
          <w:lang w:eastAsia="cs-CZ"/>
        </w:rPr>
        <w:t>049 98 499</w:t>
      </w:r>
    </w:p>
    <w:p w14:paraId="091F27F2" w14:textId="17182B94" w:rsidR="00D27AA2" w:rsidRPr="00104F54" w:rsidRDefault="00D27AA2" w:rsidP="004073F5">
      <w:pPr>
        <w:widowControl w:val="0"/>
        <w:autoSpaceDE w:val="0"/>
        <w:autoSpaceDN w:val="0"/>
        <w:adjustRightInd w:val="0"/>
        <w:spacing w:after="0" w:line="302" w:lineRule="atLeast"/>
        <w:jc w:val="both"/>
        <w:rPr>
          <w:rFonts w:ascii="Arial" w:eastAsia="Times New Roman" w:hAnsi="Arial" w:cs="Arial"/>
          <w:sz w:val="24"/>
          <w:szCs w:val="24"/>
          <w:lang w:eastAsia="cs-CZ"/>
        </w:rPr>
      </w:pPr>
      <w:r w:rsidRPr="00104F54">
        <w:rPr>
          <w:rFonts w:ascii="Arial" w:eastAsia="Times New Roman" w:hAnsi="Arial" w:cs="Arial"/>
          <w:sz w:val="24"/>
          <w:szCs w:val="24"/>
          <w:lang w:eastAsia="cs-CZ"/>
        </w:rPr>
        <w:t xml:space="preserve">DIČ:  </w:t>
      </w:r>
      <w:r w:rsidRPr="00104F54">
        <w:rPr>
          <w:rFonts w:ascii="Arial" w:eastAsia="Times New Roman" w:hAnsi="Arial" w:cs="Arial"/>
          <w:sz w:val="24"/>
          <w:szCs w:val="24"/>
          <w:lang w:eastAsia="cs-CZ"/>
        </w:rPr>
        <w:tab/>
      </w:r>
      <w:r w:rsidRPr="00104F54">
        <w:rPr>
          <w:rFonts w:ascii="Arial" w:eastAsia="Times New Roman" w:hAnsi="Arial" w:cs="Arial"/>
          <w:sz w:val="24"/>
          <w:szCs w:val="24"/>
          <w:lang w:eastAsia="cs-CZ"/>
        </w:rPr>
        <w:tab/>
      </w:r>
      <w:r w:rsidR="00670398" w:rsidRPr="00104F54">
        <w:rPr>
          <w:rFonts w:ascii="Arial" w:eastAsia="Times New Roman" w:hAnsi="Arial" w:cs="Arial"/>
          <w:sz w:val="24"/>
          <w:szCs w:val="24"/>
          <w:lang w:eastAsia="cs-CZ"/>
        </w:rPr>
        <w:t>CZ04998499</w:t>
      </w:r>
    </w:p>
    <w:p w14:paraId="3495888A" w14:textId="52E07F25" w:rsidR="00305FB7" w:rsidRPr="00104F54" w:rsidRDefault="00305FB7" w:rsidP="004073F5">
      <w:pPr>
        <w:pStyle w:val="Normlnweb"/>
        <w:spacing w:before="0" w:beforeAutospacing="0" w:after="0" w:afterAutospacing="0" w:line="375" w:lineRule="atLeast"/>
        <w:textAlignment w:val="baseline"/>
        <w:rPr>
          <w:rFonts w:ascii="Arial" w:hAnsi="Arial" w:cs="Arial"/>
          <w:color w:val="000000"/>
        </w:rPr>
      </w:pPr>
      <w:r w:rsidRPr="00104F54">
        <w:rPr>
          <w:rFonts w:ascii="Arial" w:hAnsi="Arial" w:cs="Arial"/>
          <w:color w:val="000000"/>
        </w:rPr>
        <w:t>zapsaná v obchodním rejstříku vedeném u Krajského soudu v Brně v oddílu C</w:t>
      </w:r>
      <w:r w:rsidRPr="00104F54">
        <w:rPr>
          <w:rFonts w:ascii="Arial" w:hAnsi="Arial" w:cs="Arial"/>
        </w:rPr>
        <w:t>, vložka 93020</w:t>
      </w:r>
    </w:p>
    <w:p w14:paraId="0B4C3281" w14:textId="6847EE42" w:rsidR="00D27AA2" w:rsidRPr="00104F54" w:rsidRDefault="00D27AA2" w:rsidP="004073F5">
      <w:pPr>
        <w:widowControl w:val="0"/>
        <w:autoSpaceDE w:val="0"/>
        <w:autoSpaceDN w:val="0"/>
        <w:adjustRightInd w:val="0"/>
        <w:spacing w:after="0" w:line="302" w:lineRule="atLeast"/>
        <w:jc w:val="both"/>
        <w:rPr>
          <w:rFonts w:ascii="Arial" w:eastAsia="Times New Roman" w:hAnsi="Arial" w:cs="Arial"/>
          <w:sz w:val="24"/>
          <w:szCs w:val="24"/>
          <w:lang w:eastAsia="cs-CZ"/>
        </w:rPr>
      </w:pPr>
      <w:r w:rsidRPr="00104F54">
        <w:rPr>
          <w:rFonts w:ascii="Arial" w:eastAsia="Times New Roman" w:hAnsi="Arial" w:cs="Arial"/>
          <w:sz w:val="24"/>
          <w:szCs w:val="24"/>
          <w:lang w:eastAsia="cs-CZ"/>
        </w:rPr>
        <w:t xml:space="preserve">Bankovní spojení: </w:t>
      </w:r>
      <w:proofErr w:type="spellStart"/>
      <w:r w:rsidR="006E4986" w:rsidRPr="00104F54">
        <w:rPr>
          <w:rFonts w:ascii="Arial" w:eastAsia="Times New Roman" w:hAnsi="Arial" w:cs="Arial"/>
          <w:sz w:val="24"/>
          <w:szCs w:val="24"/>
          <w:lang w:eastAsia="cs-CZ"/>
        </w:rPr>
        <w:t>Fio</w:t>
      </w:r>
      <w:proofErr w:type="spellEnd"/>
      <w:r w:rsidR="006E4986" w:rsidRPr="00104F54">
        <w:rPr>
          <w:rFonts w:ascii="Arial" w:eastAsia="Times New Roman" w:hAnsi="Arial" w:cs="Arial"/>
          <w:sz w:val="24"/>
          <w:szCs w:val="24"/>
          <w:lang w:eastAsia="cs-CZ"/>
        </w:rPr>
        <w:t xml:space="preserve"> banka a.s., </w:t>
      </w:r>
      <w:proofErr w:type="spellStart"/>
      <w:r w:rsidR="006E4986" w:rsidRPr="00104F54">
        <w:rPr>
          <w:rFonts w:ascii="Arial" w:eastAsia="Times New Roman" w:hAnsi="Arial" w:cs="Arial"/>
          <w:sz w:val="24"/>
          <w:szCs w:val="24"/>
          <w:lang w:eastAsia="cs-CZ"/>
        </w:rPr>
        <w:t>č.ú</w:t>
      </w:r>
      <w:proofErr w:type="spellEnd"/>
      <w:r w:rsidR="006E4986" w:rsidRPr="00104F54">
        <w:rPr>
          <w:rFonts w:ascii="Arial" w:eastAsia="Times New Roman" w:hAnsi="Arial" w:cs="Arial"/>
          <w:sz w:val="24"/>
          <w:szCs w:val="24"/>
          <w:lang w:eastAsia="cs-CZ"/>
        </w:rPr>
        <w:t xml:space="preserve">.: </w:t>
      </w:r>
      <w:proofErr w:type="spellStart"/>
      <w:r w:rsidR="00E70352">
        <w:rPr>
          <w:rFonts w:ascii="Arial" w:eastAsia="Times New Roman" w:hAnsi="Arial" w:cs="Arial"/>
          <w:sz w:val="24"/>
          <w:szCs w:val="24"/>
          <w:lang w:eastAsia="cs-CZ"/>
        </w:rPr>
        <w:t>xxxxxxxxx</w:t>
      </w:r>
      <w:proofErr w:type="spellEnd"/>
    </w:p>
    <w:p w14:paraId="053A2C33" w14:textId="77777777" w:rsidR="00D27AA2" w:rsidRPr="00104F54" w:rsidRDefault="00D27AA2" w:rsidP="004073F5">
      <w:pPr>
        <w:widowControl w:val="0"/>
        <w:autoSpaceDE w:val="0"/>
        <w:autoSpaceDN w:val="0"/>
        <w:adjustRightInd w:val="0"/>
        <w:spacing w:after="0" w:line="302" w:lineRule="atLeast"/>
        <w:jc w:val="both"/>
        <w:rPr>
          <w:rFonts w:ascii="Arial" w:eastAsia="Times New Roman" w:hAnsi="Arial" w:cs="Arial"/>
          <w:i/>
          <w:sz w:val="24"/>
          <w:szCs w:val="24"/>
          <w:lang w:eastAsia="cs-CZ"/>
        </w:rPr>
      </w:pPr>
      <w:r w:rsidRPr="00104F54">
        <w:rPr>
          <w:rFonts w:ascii="Arial" w:eastAsia="Times New Roman" w:hAnsi="Arial" w:cs="Arial"/>
          <w:i/>
          <w:sz w:val="24"/>
          <w:szCs w:val="24"/>
          <w:lang w:eastAsia="cs-CZ"/>
        </w:rPr>
        <w:t>(dále jen „</w:t>
      </w:r>
      <w:r w:rsidR="00C86D6F" w:rsidRPr="00104F54">
        <w:rPr>
          <w:rFonts w:ascii="Arial" w:eastAsia="Times New Roman" w:hAnsi="Arial" w:cs="Arial"/>
          <w:i/>
          <w:sz w:val="24"/>
          <w:szCs w:val="24"/>
          <w:lang w:eastAsia="cs-CZ"/>
        </w:rPr>
        <w:t>poskytovatel</w:t>
      </w:r>
      <w:r w:rsidRPr="00104F54">
        <w:rPr>
          <w:rFonts w:ascii="Arial" w:eastAsia="Times New Roman" w:hAnsi="Arial" w:cs="Arial"/>
          <w:i/>
          <w:sz w:val="24"/>
          <w:szCs w:val="24"/>
          <w:lang w:eastAsia="cs-CZ"/>
        </w:rPr>
        <w:t>“)</w:t>
      </w:r>
    </w:p>
    <w:p w14:paraId="23BE4FE2" w14:textId="77777777" w:rsidR="00D27AA2" w:rsidRPr="00104F54" w:rsidRDefault="00D27AA2" w:rsidP="004073F5">
      <w:pPr>
        <w:widowControl w:val="0"/>
        <w:autoSpaceDE w:val="0"/>
        <w:autoSpaceDN w:val="0"/>
        <w:adjustRightInd w:val="0"/>
        <w:spacing w:after="0" w:line="235" w:lineRule="atLeast"/>
        <w:jc w:val="both"/>
        <w:rPr>
          <w:rFonts w:ascii="Arial" w:eastAsia="Times New Roman" w:hAnsi="Arial" w:cs="Arial"/>
          <w:b/>
          <w:sz w:val="24"/>
          <w:szCs w:val="24"/>
          <w:lang w:eastAsia="cs-CZ"/>
        </w:rPr>
      </w:pPr>
    </w:p>
    <w:p w14:paraId="570B6326" w14:textId="77777777" w:rsidR="00D27AA2" w:rsidRPr="00104F54" w:rsidRDefault="00D27AA2" w:rsidP="004073F5">
      <w:pPr>
        <w:spacing w:before="100" w:beforeAutospacing="1" w:after="100" w:afterAutospacing="1" w:line="240" w:lineRule="auto"/>
        <w:jc w:val="center"/>
        <w:rPr>
          <w:rFonts w:ascii="Arial" w:eastAsia="Times New Roman" w:hAnsi="Arial" w:cs="Arial"/>
          <w:i/>
          <w:lang w:eastAsia="cs-CZ"/>
        </w:rPr>
      </w:pPr>
      <w:r w:rsidRPr="00104F54">
        <w:rPr>
          <w:rFonts w:ascii="Arial" w:eastAsia="Times New Roman" w:hAnsi="Arial" w:cs="Arial"/>
          <w:i/>
          <w:lang w:eastAsia="cs-CZ"/>
        </w:rPr>
        <w:t>uzavírají</w:t>
      </w:r>
    </w:p>
    <w:p w14:paraId="6AE77EAC" w14:textId="368246B0" w:rsidR="00D27AA2" w:rsidRPr="00104F54" w:rsidRDefault="00D27AA2" w:rsidP="004073F5">
      <w:pPr>
        <w:spacing w:before="100" w:beforeAutospacing="1" w:after="100" w:afterAutospacing="1" w:line="240" w:lineRule="auto"/>
        <w:jc w:val="center"/>
        <w:rPr>
          <w:rFonts w:ascii="Arial" w:eastAsia="Times New Roman" w:hAnsi="Arial" w:cs="Arial"/>
          <w:sz w:val="32"/>
          <w:szCs w:val="32"/>
          <w:lang w:eastAsia="cs-CZ"/>
        </w:rPr>
      </w:pPr>
      <w:r w:rsidRPr="00104F54">
        <w:rPr>
          <w:rFonts w:ascii="Arial" w:eastAsia="Times New Roman" w:hAnsi="Arial" w:cs="Arial"/>
          <w:b/>
          <w:bCs/>
          <w:sz w:val="32"/>
          <w:szCs w:val="32"/>
          <w:lang w:eastAsia="cs-CZ"/>
        </w:rPr>
        <w:t xml:space="preserve">smlouvu </w:t>
      </w:r>
      <w:r w:rsidR="004624CE" w:rsidRPr="00104F54">
        <w:rPr>
          <w:rFonts w:ascii="Arial" w:eastAsia="Times New Roman" w:hAnsi="Arial" w:cs="Arial"/>
          <w:b/>
          <w:bCs/>
          <w:sz w:val="32"/>
          <w:szCs w:val="32"/>
          <w:lang w:eastAsia="cs-CZ"/>
        </w:rPr>
        <w:t>o</w:t>
      </w:r>
      <w:r w:rsidR="00C86D6F" w:rsidRPr="00104F54">
        <w:rPr>
          <w:rFonts w:ascii="Arial" w:eastAsia="Times New Roman" w:hAnsi="Arial" w:cs="Arial"/>
          <w:b/>
          <w:bCs/>
          <w:sz w:val="32"/>
          <w:szCs w:val="32"/>
          <w:lang w:eastAsia="cs-CZ"/>
        </w:rPr>
        <w:t xml:space="preserve"> poskytování komplexních služeb BOZP a PO</w:t>
      </w:r>
    </w:p>
    <w:p w14:paraId="4DF36C78" w14:textId="77777777" w:rsidR="00D27AA2" w:rsidRPr="00104F54" w:rsidRDefault="004C14C6" w:rsidP="004073F5">
      <w:pPr>
        <w:spacing w:before="60" w:after="0" w:line="240" w:lineRule="auto"/>
        <w:ind w:left="207"/>
        <w:jc w:val="center"/>
        <w:rPr>
          <w:rFonts w:ascii="Arial" w:eastAsia="Times New Roman" w:hAnsi="Arial" w:cs="Arial"/>
          <w:sz w:val="24"/>
          <w:szCs w:val="24"/>
          <w:lang w:eastAsia="cs-CZ"/>
        </w:rPr>
      </w:pPr>
      <w:r w:rsidRPr="00104F54">
        <w:rPr>
          <w:rFonts w:ascii="Arial" w:eastAsia="Times New Roman" w:hAnsi="Arial" w:cs="Arial"/>
          <w:bCs/>
          <w:sz w:val="24"/>
          <w:szCs w:val="24"/>
          <w:lang w:eastAsia="cs-CZ"/>
        </w:rPr>
        <w:t xml:space="preserve">dle zákona č. </w:t>
      </w:r>
      <w:r w:rsidR="00E30573" w:rsidRPr="00104F54">
        <w:rPr>
          <w:rFonts w:ascii="Arial" w:eastAsia="Times New Roman" w:hAnsi="Arial" w:cs="Arial"/>
          <w:bCs/>
          <w:sz w:val="24"/>
          <w:szCs w:val="24"/>
          <w:lang w:eastAsia="cs-CZ"/>
        </w:rPr>
        <w:t>89/2012</w:t>
      </w:r>
      <w:r w:rsidRPr="00104F54">
        <w:rPr>
          <w:rFonts w:ascii="Arial" w:eastAsia="Times New Roman" w:hAnsi="Arial" w:cs="Arial"/>
          <w:bCs/>
          <w:sz w:val="24"/>
          <w:szCs w:val="24"/>
          <w:lang w:eastAsia="cs-CZ"/>
        </w:rPr>
        <w:t xml:space="preserve"> Sb., </w:t>
      </w:r>
      <w:r w:rsidR="00E30573" w:rsidRPr="00104F54">
        <w:rPr>
          <w:rFonts w:ascii="Arial" w:eastAsia="Times New Roman" w:hAnsi="Arial" w:cs="Arial"/>
          <w:bCs/>
          <w:sz w:val="24"/>
          <w:szCs w:val="24"/>
          <w:lang w:eastAsia="cs-CZ"/>
        </w:rPr>
        <w:t>Občanský</w:t>
      </w:r>
      <w:r w:rsidRPr="00104F54">
        <w:rPr>
          <w:rFonts w:ascii="Arial" w:eastAsia="Times New Roman" w:hAnsi="Arial" w:cs="Arial"/>
          <w:bCs/>
          <w:sz w:val="24"/>
          <w:szCs w:val="24"/>
          <w:lang w:eastAsia="cs-CZ"/>
        </w:rPr>
        <w:t xml:space="preserve"> zákoník</w:t>
      </w:r>
      <w:r w:rsidR="00D27AA2" w:rsidRPr="00104F54">
        <w:rPr>
          <w:rFonts w:ascii="Arial" w:eastAsia="Times New Roman" w:hAnsi="Arial" w:cs="Arial"/>
          <w:sz w:val="24"/>
          <w:szCs w:val="24"/>
          <w:lang w:eastAsia="cs-CZ"/>
        </w:rPr>
        <w:t xml:space="preserve">, </w:t>
      </w:r>
      <w:r w:rsidR="00E30573" w:rsidRPr="00104F54">
        <w:rPr>
          <w:rFonts w:ascii="Arial" w:eastAsia="Times New Roman" w:hAnsi="Arial" w:cs="Arial"/>
          <w:sz w:val="24"/>
          <w:szCs w:val="24"/>
          <w:lang w:eastAsia="cs-CZ"/>
        </w:rPr>
        <w:t>v platném znění</w:t>
      </w:r>
      <w:r w:rsidR="00D27AA2" w:rsidRPr="00104F54">
        <w:rPr>
          <w:rFonts w:ascii="Arial" w:eastAsia="Times New Roman" w:hAnsi="Arial" w:cs="Arial"/>
          <w:sz w:val="24"/>
          <w:szCs w:val="24"/>
          <w:lang w:eastAsia="cs-CZ"/>
        </w:rPr>
        <w:t>.</w:t>
      </w:r>
    </w:p>
    <w:p w14:paraId="0E95054C" w14:textId="77777777" w:rsidR="00D27AA2" w:rsidRPr="00104F54" w:rsidRDefault="00D27AA2" w:rsidP="004073F5">
      <w:pPr>
        <w:widowControl w:val="0"/>
        <w:autoSpaceDE w:val="0"/>
        <w:autoSpaceDN w:val="0"/>
        <w:adjustRightInd w:val="0"/>
        <w:spacing w:after="0" w:line="240" w:lineRule="atLeast"/>
        <w:jc w:val="both"/>
        <w:rPr>
          <w:rFonts w:ascii="Arial" w:eastAsia="Times New Roman" w:hAnsi="Arial" w:cs="Arial"/>
          <w:color w:val="000000"/>
          <w:sz w:val="24"/>
          <w:szCs w:val="24"/>
          <w:lang w:eastAsia="cs-CZ"/>
        </w:rPr>
      </w:pPr>
    </w:p>
    <w:p w14:paraId="05F8F5F3" w14:textId="77777777" w:rsidR="00D27AA2" w:rsidRPr="00104F54" w:rsidRDefault="00D27AA2" w:rsidP="004073F5">
      <w:pPr>
        <w:widowControl w:val="0"/>
        <w:autoSpaceDE w:val="0"/>
        <w:autoSpaceDN w:val="0"/>
        <w:adjustRightInd w:val="0"/>
        <w:spacing w:after="0" w:line="240" w:lineRule="atLeast"/>
        <w:jc w:val="both"/>
        <w:rPr>
          <w:rFonts w:ascii="Arial" w:eastAsia="Times New Roman" w:hAnsi="Arial" w:cs="Arial"/>
          <w:color w:val="000000"/>
          <w:sz w:val="24"/>
          <w:szCs w:val="24"/>
          <w:lang w:eastAsia="cs-CZ"/>
        </w:rPr>
      </w:pPr>
    </w:p>
    <w:p w14:paraId="3B002DBD" w14:textId="77777777" w:rsidR="00D27AA2" w:rsidRPr="00104F54" w:rsidRDefault="004C14C6" w:rsidP="004073F5">
      <w:pPr>
        <w:widowControl w:val="0"/>
        <w:tabs>
          <w:tab w:val="left" w:pos="1080"/>
        </w:tabs>
        <w:autoSpaceDE w:val="0"/>
        <w:autoSpaceDN w:val="0"/>
        <w:adjustRightInd w:val="0"/>
        <w:spacing w:after="0" w:line="240" w:lineRule="atLeast"/>
        <w:ind w:left="567"/>
        <w:jc w:val="center"/>
        <w:outlineLvl w:val="0"/>
        <w:rPr>
          <w:rFonts w:ascii="Arial" w:eastAsia="Times New Roman" w:hAnsi="Arial" w:cs="Arial"/>
          <w:b/>
          <w:bCs/>
          <w:color w:val="000000"/>
          <w:sz w:val="24"/>
          <w:szCs w:val="24"/>
          <w:lang w:eastAsia="cs-CZ"/>
        </w:rPr>
      </w:pPr>
      <w:r w:rsidRPr="00104F54">
        <w:rPr>
          <w:rFonts w:ascii="Arial" w:eastAsia="Times New Roman" w:hAnsi="Arial" w:cs="Arial"/>
          <w:b/>
          <w:bCs/>
          <w:color w:val="000000"/>
          <w:sz w:val="24"/>
          <w:szCs w:val="24"/>
          <w:lang w:eastAsia="cs-CZ"/>
        </w:rPr>
        <w:t>I</w:t>
      </w:r>
      <w:r w:rsidR="00D27AA2" w:rsidRPr="00104F54">
        <w:rPr>
          <w:rFonts w:ascii="Arial" w:eastAsia="Times New Roman" w:hAnsi="Arial" w:cs="Arial"/>
          <w:b/>
          <w:bCs/>
          <w:color w:val="000000"/>
          <w:sz w:val="24"/>
          <w:szCs w:val="24"/>
          <w:lang w:eastAsia="cs-CZ"/>
        </w:rPr>
        <w:t>.</w:t>
      </w:r>
    </w:p>
    <w:p w14:paraId="10E789EC" w14:textId="77777777" w:rsidR="00D27AA2" w:rsidRPr="00104F54" w:rsidRDefault="00D27AA2" w:rsidP="004073F5">
      <w:pPr>
        <w:widowControl w:val="0"/>
        <w:tabs>
          <w:tab w:val="left" w:pos="1080"/>
        </w:tabs>
        <w:autoSpaceDE w:val="0"/>
        <w:autoSpaceDN w:val="0"/>
        <w:adjustRightInd w:val="0"/>
        <w:spacing w:after="0" w:line="240" w:lineRule="atLeast"/>
        <w:ind w:left="567"/>
        <w:jc w:val="center"/>
        <w:rPr>
          <w:rFonts w:ascii="Arial" w:eastAsia="Times New Roman" w:hAnsi="Arial" w:cs="Arial"/>
          <w:b/>
          <w:bCs/>
          <w:color w:val="000000"/>
          <w:sz w:val="24"/>
          <w:szCs w:val="24"/>
          <w:lang w:eastAsia="cs-CZ"/>
        </w:rPr>
      </w:pPr>
      <w:r w:rsidRPr="00104F54">
        <w:rPr>
          <w:rFonts w:ascii="Arial" w:eastAsia="Times New Roman" w:hAnsi="Arial" w:cs="Arial"/>
          <w:b/>
          <w:bCs/>
          <w:color w:val="000000"/>
          <w:sz w:val="24"/>
          <w:szCs w:val="24"/>
          <w:lang w:eastAsia="cs-CZ"/>
        </w:rPr>
        <w:t>Předmět smlouvy</w:t>
      </w:r>
    </w:p>
    <w:p w14:paraId="1DA2E98B" w14:textId="493D0CAA" w:rsidR="00E30573" w:rsidRPr="00104F54" w:rsidRDefault="004C14C6" w:rsidP="004073F5">
      <w:pPr>
        <w:widowControl w:val="0"/>
        <w:autoSpaceDE w:val="0"/>
        <w:autoSpaceDN w:val="0"/>
        <w:adjustRightInd w:val="0"/>
        <w:spacing w:before="60" w:after="0" w:line="240" w:lineRule="auto"/>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 xml:space="preserve">Zajišťování služeb v oblasti </w:t>
      </w:r>
      <w:r w:rsidR="00180083" w:rsidRPr="00104F54">
        <w:rPr>
          <w:rFonts w:ascii="Arial" w:eastAsia="Times New Roman" w:hAnsi="Arial" w:cs="Arial"/>
          <w:color w:val="000000"/>
          <w:sz w:val="24"/>
          <w:szCs w:val="24"/>
          <w:lang w:eastAsia="cs-CZ"/>
        </w:rPr>
        <w:t>bezpečnosti a ochrany zdraví zaměstnanců při práci (dále také „</w:t>
      </w:r>
      <w:r w:rsidRPr="00104F54">
        <w:rPr>
          <w:rFonts w:ascii="Arial" w:eastAsia="Times New Roman" w:hAnsi="Arial" w:cs="Arial"/>
          <w:color w:val="000000"/>
          <w:sz w:val="24"/>
          <w:szCs w:val="24"/>
          <w:lang w:eastAsia="cs-CZ"/>
        </w:rPr>
        <w:t>BOZP</w:t>
      </w:r>
      <w:r w:rsidR="00180083" w:rsidRPr="00104F54">
        <w:rPr>
          <w:rFonts w:ascii="Arial" w:eastAsia="Times New Roman" w:hAnsi="Arial" w:cs="Arial"/>
          <w:color w:val="000000"/>
          <w:sz w:val="24"/>
          <w:szCs w:val="24"/>
          <w:lang w:eastAsia="cs-CZ"/>
        </w:rPr>
        <w:t>“)</w:t>
      </w:r>
      <w:r w:rsidRPr="00104F54">
        <w:rPr>
          <w:rFonts w:ascii="Arial" w:eastAsia="Times New Roman" w:hAnsi="Arial" w:cs="Arial"/>
          <w:color w:val="000000"/>
          <w:sz w:val="24"/>
          <w:szCs w:val="24"/>
          <w:lang w:eastAsia="cs-CZ"/>
        </w:rPr>
        <w:t xml:space="preserve"> a </w:t>
      </w:r>
      <w:r w:rsidR="00180083" w:rsidRPr="00104F54">
        <w:rPr>
          <w:rFonts w:ascii="Arial" w:eastAsia="Times New Roman" w:hAnsi="Arial" w:cs="Arial"/>
          <w:color w:val="000000"/>
          <w:sz w:val="24"/>
          <w:szCs w:val="24"/>
          <w:lang w:eastAsia="cs-CZ"/>
        </w:rPr>
        <w:t>požární ochrany (dále také „</w:t>
      </w:r>
      <w:r w:rsidRPr="00104F54">
        <w:rPr>
          <w:rFonts w:ascii="Arial" w:eastAsia="Times New Roman" w:hAnsi="Arial" w:cs="Arial"/>
          <w:color w:val="000000"/>
          <w:sz w:val="24"/>
          <w:szCs w:val="24"/>
          <w:lang w:eastAsia="cs-CZ"/>
        </w:rPr>
        <w:t>PO</w:t>
      </w:r>
      <w:r w:rsidR="00180083" w:rsidRPr="00104F54">
        <w:rPr>
          <w:rFonts w:ascii="Arial" w:eastAsia="Times New Roman" w:hAnsi="Arial" w:cs="Arial"/>
          <w:color w:val="000000"/>
          <w:sz w:val="24"/>
          <w:szCs w:val="24"/>
          <w:lang w:eastAsia="cs-CZ"/>
        </w:rPr>
        <w:t>“)</w:t>
      </w:r>
      <w:r w:rsidRPr="00104F54">
        <w:rPr>
          <w:rFonts w:ascii="Arial" w:eastAsia="Times New Roman" w:hAnsi="Arial" w:cs="Arial"/>
          <w:color w:val="000000"/>
          <w:sz w:val="24"/>
          <w:szCs w:val="24"/>
          <w:lang w:eastAsia="cs-CZ"/>
        </w:rPr>
        <w:t xml:space="preserve"> </w:t>
      </w:r>
      <w:r w:rsidR="009267F1" w:rsidRPr="00104F54">
        <w:rPr>
          <w:rFonts w:ascii="Arial" w:eastAsia="Times New Roman" w:hAnsi="Arial" w:cs="Arial"/>
          <w:color w:val="000000"/>
          <w:sz w:val="24"/>
          <w:szCs w:val="24"/>
          <w:lang w:eastAsia="cs-CZ"/>
        </w:rPr>
        <w:t>poskytovatelem</w:t>
      </w:r>
      <w:r w:rsidRPr="00104F54">
        <w:rPr>
          <w:rFonts w:ascii="Arial" w:eastAsia="Times New Roman" w:hAnsi="Arial" w:cs="Arial"/>
          <w:color w:val="000000"/>
          <w:sz w:val="24"/>
          <w:szCs w:val="24"/>
          <w:lang w:eastAsia="cs-CZ"/>
        </w:rPr>
        <w:t xml:space="preserve"> v následujícím rozsahu:</w:t>
      </w:r>
    </w:p>
    <w:p w14:paraId="0DE645ED" w14:textId="77777777" w:rsidR="00E30573" w:rsidRPr="00104F54" w:rsidRDefault="00E30573" w:rsidP="004073F5">
      <w:pPr>
        <w:widowControl w:val="0"/>
        <w:autoSpaceDE w:val="0"/>
        <w:autoSpaceDN w:val="0"/>
        <w:adjustRightInd w:val="0"/>
        <w:spacing w:before="60" w:after="0" w:line="240" w:lineRule="auto"/>
        <w:jc w:val="both"/>
        <w:rPr>
          <w:rFonts w:ascii="Arial" w:eastAsia="Times New Roman" w:hAnsi="Arial" w:cs="Arial"/>
          <w:color w:val="000000"/>
          <w:sz w:val="24"/>
          <w:szCs w:val="24"/>
          <w:lang w:eastAsia="cs-CZ"/>
        </w:rPr>
      </w:pPr>
    </w:p>
    <w:p w14:paraId="56155310" w14:textId="68A64C29" w:rsidR="004C14C6" w:rsidRPr="00104F54" w:rsidRDefault="004C14C6" w:rsidP="004073F5">
      <w:pPr>
        <w:widowControl w:val="0"/>
        <w:autoSpaceDE w:val="0"/>
        <w:autoSpaceDN w:val="0"/>
        <w:adjustRightInd w:val="0"/>
        <w:spacing w:before="60" w:after="120" w:line="240" w:lineRule="auto"/>
        <w:jc w:val="both"/>
        <w:rPr>
          <w:rFonts w:ascii="Arial" w:eastAsia="Times New Roman" w:hAnsi="Arial" w:cs="Arial"/>
          <w:color w:val="000000"/>
          <w:sz w:val="24"/>
          <w:szCs w:val="24"/>
          <w:u w:val="single"/>
          <w:lang w:eastAsia="cs-CZ"/>
        </w:rPr>
      </w:pPr>
      <w:r w:rsidRPr="00104F54">
        <w:rPr>
          <w:rFonts w:ascii="Arial" w:eastAsia="Times New Roman" w:hAnsi="Arial" w:cs="Arial"/>
          <w:color w:val="000000"/>
          <w:sz w:val="24"/>
          <w:szCs w:val="24"/>
          <w:u w:val="single"/>
          <w:lang w:eastAsia="cs-CZ"/>
        </w:rPr>
        <w:t>v oblasti požární ochrany</w:t>
      </w:r>
      <w:r w:rsidR="00180083" w:rsidRPr="00104F54">
        <w:rPr>
          <w:rFonts w:ascii="Arial" w:eastAsia="Times New Roman" w:hAnsi="Arial" w:cs="Arial"/>
          <w:color w:val="000000"/>
          <w:sz w:val="24"/>
          <w:szCs w:val="24"/>
          <w:u w:val="single"/>
          <w:lang w:eastAsia="cs-CZ"/>
        </w:rPr>
        <w:t xml:space="preserve"> </w:t>
      </w:r>
      <w:r w:rsidR="00FD11F7" w:rsidRPr="00104F54">
        <w:rPr>
          <w:rFonts w:ascii="Arial" w:eastAsia="Times New Roman" w:hAnsi="Arial" w:cs="Arial"/>
          <w:color w:val="000000"/>
          <w:sz w:val="24"/>
          <w:szCs w:val="24"/>
          <w:u w:val="single"/>
          <w:lang w:eastAsia="cs-CZ"/>
        </w:rPr>
        <w:t xml:space="preserve">pro budovy </w:t>
      </w:r>
      <w:r w:rsidR="00180083" w:rsidRPr="00104F54">
        <w:rPr>
          <w:rFonts w:ascii="Arial" w:eastAsia="Times New Roman" w:hAnsi="Arial" w:cs="Arial"/>
          <w:color w:val="000000"/>
          <w:sz w:val="24"/>
          <w:szCs w:val="24"/>
          <w:u w:val="single"/>
          <w:lang w:eastAsia="cs-CZ"/>
        </w:rPr>
        <w:t>M</w:t>
      </w:r>
      <w:r w:rsidR="00FD11F7" w:rsidRPr="00104F54">
        <w:rPr>
          <w:rFonts w:ascii="Arial" w:eastAsia="Times New Roman" w:hAnsi="Arial" w:cs="Arial"/>
          <w:color w:val="000000"/>
          <w:sz w:val="24"/>
          <w:szCs w:val="24"/>
          <w:u w:val="single"/>
          <w:lang w:eastAsia="cs-CZ"/>
        </w:rPr>
        <w:t>ěstského úřadu</w:t>
      </w:r>
      <w:r w:rsidR="00180083" w:rsidRPr="00104F54">
        <w:rPr>
          <w:rFonts w:ascii="Arial" w:eastAsia="Times New Roman" w:hAnsi="Arial" w:cs="Arial"/>
          <w:color w:val="000000"/>
          <w:sz w:val="24"/>
          <w:szCs w:val="24"/>
          <w:u w:val="single"/>
          <w:lang w:eastAsia="cs-CZ"/>
        </w:rPr>
        <w:t xml:space="preserve"> Náměšť nad Oslavou</w:t>
      </w:r>
      <w:r w:rsidR="00FD11F7" w:rsidRPr="00104F54">
        <w:rPr>
          <w:rFonts w:ascii="Arial" w:eastAsia="Times New Roman" w:hAnsi="Arial" w:cs="Arial"/>
          <w:color w:val="000000"/>
          <w:sz w:val="24"/>
          <w:szCs w:val="24"/>
          <w:u w:val="single"/>
          <w:lang w:eastAsia="cs-CZ"/>
        </w:rPr>
        <w:t xml:space="preserve"> na Masarykově nám. 104 a Palackého ul. </w:t>
      </w:r>
      <w:r w:rsidR="001D76DD" w:rsidRPr="00104F54">
        <w:rPr>
          <w:rFonts w:ascii="Arial" w:eastAsia="Times New Roman" w:hAnsi="Arial" w:cs="Arial"/>
          <w:color w:val="000000"/>
          <w:sz w:val="24"/>
          <w:szCs w:val="24"/>
          <w:u w:val="single"/>
          <w:lang w:eastAsia="cs-CZ"/>
        </w:rPr>
        <w:t>660</w:t>
      </w:r>
      <w:r w:rsidR="00B5022A" w:rsidRPr="00104F54">
        <w:rPr>
          <w:rFonts w:ascii="Arial" w:eastAsia="Times New Roman" w:hAnsi="Arial" w:cs="Arial"/>
          <w:color w:val="000000"/>
          <w:sz w:val="24"/>
          <w:szCs w:val="24"/>
          <w:u w:val="single"/>
          <w:lang w:eastAsia="cs-CZ"/>
        </w:rPr>
        <w:t xml:space="preserve"> v Náměšti nad Oslavou</w:t>
      </w:r>
      <w:r w:rsidR="001D76DD" w:rsidRPr="00104F54">
        <w:rPr>
          <w:rFonts w:ascii="Arial" w:eastAsia="Times New Roman" w:hAnsi="Arial" w:cs="Arial"/>
          <w:color w:val="000000"/>
          <w:sz w:val="24"/>
          <w:szCs w:val="24"/>
          <w:u w:val="single"/>
          <w:lang w:eastAsia="cs-CZ"/>
        </w:rPr>
        <w:t>:</w:t>
      </w:r>
    </w:p>
    <w:p w14:paraId="0B206EF9" w14:textId="52E79BF1" w:rsidR="0012243C" w:rsidRPr="00104F54" w:rsidRDefault="0012243C" w:rsidP="004073F5">
      <w:pPr>
        <w:pStyle w:val="Odstavecseseznamem"/>
        <w:widowControl w:val="0"/>
        <w:numPr>
          <w:ilvl w:val="0"/>
          <w:numId w:val="15"/>
        </w:numPr>
        <w:autoSpaceDE w:val="0"/>
        <w:autoSpaceDN w:val="0"/>
        <w:adjustRightInd w:val="0"/>
        <w:spacing w:after="60" w:line="240" w:lineRule="auto"/>
        <w:ind w:left="1060" w:hanging="493"/>
        <w:contextualSpacing w:val="0"/>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výkon činnosti vyplývající ze zákona č. 133/1985 Sb.</w:t>
      </w:r>
      <w:r w:rsidR="00361149" w:rsidRPr="00104F54">
        <w:rPr>
          <w:rFonts w:ascii="Arial" w:eastAsia="Times New Roman" w:hAnsi="Arial" w:cs="Arial"/>
          <w:color w:val="000000"/>
          <w:sz w:val="24"/>
          <w:szCs w:val="24"/>
          <w:lang w:eastAsia="cs-CZ"/>
        </w:rPr>
        <w:t>,</w:t>
      </w:r>
      <w:r w:rsidRPr="00104F54">
        <w:rPr>
          <w:rFonts w:ascii="Arial" w:eastAsia="Times New Roman" w:hAnsi="Arial" w:cs="Arial"/>
          <w:color w:val="000000"/>
          <w:sz w:val="24"/>
          <w:szCs w:val="24"/>
          <w:lang w:eastAsia="cs-CZ"/>
        </w:rPr>
        <w:t xml:space="preserve"> o požární ochraně</w:t>
      </w:r>
      <w:r w:rsidR="00361149" w:rsidRPr="00104F54">
        <w:rPr>
          <w:rFonts w:ascii="Arial" w:eastAsia="Times New Roman" w:hAnsi="Arial" w:cs="Arial"/>
          <w:color w:val="000000"/>
          <w:sz w:val="24"/>
          <w:szCs w:val="24"/>
          <w:lang w:eastAsia="cs-CZ"/>
        </w:rPr>
        <w:t>,</w:t>
      </w:r>
      <w:r w:rsidRPr="00104F54">
        <w:rPr>
          <w:rFonts w:ascii="Arial" w:eastAsia="Times New Roman" w:hAnsi="Arial" w:cs="Arial"/>
          <w:color w:val="000000"/>
          <w:sz w:val="24"/>
          <w:szCs w:val="24"/>
          <w:lang w:eastAsia="cs-CZ"/>
        </w:rPr>
        <w:t xml:space="preserve"> ve znění pozdějších předpisů</w:t>
      </w:r>
      <w:r w:rsidR="00134D31" w:rsidRPr="00104F54">
        <w:rPr>
          <w:rFonts w:ascii="Arial" w:eastAsia="Times New Roman" w:hAnsi="Arial" w:cs="Arial"/>
          <w:color w:val="000000"/>
          <w:sz w:val="24"/>
          <w:szCs w:val="24"/>
          <w:lang w:eastAsia="cs-CZ"/>
        </w:rPr>
        <w:t xml:space="preserve"> (dále také „zákon o požární ochraně“)</w:t>
      </w:r>
      <w:r w:rsidR="00361149" w:rsidRPr="00104F54">
        <w:rPr>
          <w:rFonts w:ascii="Arial" w:eastAsia="Times New Roman" w:hAnsi="Arial" w:cs="Arial"/>
          <w:color w:val="000000"/>
          <w:sz w:val="24"/>
          <w:szCs w:val="24"/>
          <w:lang w:eastAsia="cs-CZ"/>
        </w:rPr>
        <w:t>,</w:t>
      </w:r>
      <w:r w:rsidRPr="00104F54">
        <w:rPr>
          <w:rFonts w:ascii="Arial" w:eastAsia="Times New Roman" w:hAnsi="Arial" w:cs="Arial"/>
          <w:color w:val="000000"/>
          <w:sz w:val="24"/>
          <w:szCs w:val="24"/>
          <w:lang w:eastAsia="cs-CZ"/>
        </w:rPr>
        <w:t xml:space="preserve"> a vyhlášky MV č. </w:t>
      </w:r>
      <w:r w:rsidRPr="00104F54">
        <w:rPr>
          <w:rFonts w:ascii="Arial" w:eastAsia="Times New Roman" w:hAnsi="Arial" w:cs="Arial"/>
          <w:color w:val="000000"/>
          <w:sz w:val="24"/>
          <w:szCs w:val="24"/>
          <w:lang w:eastAsia="cs-CZ"/>
        </w:rPr>
        <w:lastRenderedPageBreak/>
        <w:t>246/2001 Sb., kterou se provádějí některá ustanovení zákona o požární ochraně, tj. činnosti vyplývající z funkce „odborně způsobilá osoba“ ve smyslu § 11 zákona o požární ochraně;</w:t>
      </w:r>
    </w:p>
    <w:p w14:paraId="601C185A" w14:textId="7DDDF4A6" w:rsidR="00361149" w:rsidRPr="00104F54" w:rsidRDefault="00361149" w:rsidP="004073F5">
      <w:pPr>
        <w:pStyle w:val="Odstavecseseznamem"/>
        <w:widowControl w:val="0"/>
        <w:numPr>
          <w:ilvl w:val="0"/>
          <w:numId w:val="15"/>
        </w:numPr>
        <w:autoSpaceDE w:val="0"/>
        <w:autoSpaceDN w:val="0"/>
        <w:adjustRightInd w:val="0"/>
        <w:spacing w:after="60" w:line="240" w:lineRule="auto"/>
        <w:ind w:left="1060" w:hanging="493"/>
        <w:contextualSpacing w:val="0"/>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 xml:space="preserve">provádění školení a odborné přípravy zaměstnanců </w:t>
      </w:r>
      <w:r w:rsidR="00B97D00" w:rsidRPr="00104F54">
        <w:rPr>
          <w:rFonts w:ascii="Arial" w:eastAsia="Times New Roman" w:hAnsi="Arial" w:cs="Arial"/>
          <w:color w:val="000000"/>
          <w:sz w:val="24"/>
          <w:szCs w:val="24"/>
          <w:lang w:eastAsia="cs-CZ"/>
        </w:rPr>
        <w:t>o</w:t>
      </w:r>
      <w:r w:rsidRPr="00104F54">
        <w:rPr>
          <w:rFonts w:ascii="Arial" w:eastAsia="Times New Roman" w:hAnsi="Arial" w:cs="Arial"/>
          <w:color w:val="000000"/>
          <w:sz w:val="24"/>
          <w:szCs w:val="24"/>
          <w:lang w:eastAsia="cs-CZ"/>
        </w:rPr>
        <w:t xml:space="preserve"> požární ochraně podle § 16 a §  16a zákona o požární ochraně, ve znění pozdějších předpisů</w:t>
      </w:r>
      <w:r w:rsidR="00AB1D74" w:rsidRPr="00104F54">
        <w:rPr>
          <w:rFonts w:ascii="Arial" w:eastAsia="Times New Roman" w:hAnsi="Arial" w:cs="Arial"/>
          <w:color w:val="000000"/>
          <w:sz w:val="24"/>
          <w:szCs w:val="24"/>
          <w:lang w:eastAsia="cs-CZ"/>
        </w:rPr>
        <w:t>;</w:t>
      </w:r>
    </w:p>
    <w:p w14:paraId="764DF7FB" w14:textId="53FE3BCD" w:rsidR="0012243C" w:rsidRPr="00104F54" w:rsidRDefault="0012243C" w:rsidP="004073F5">
      <w:pPr>
        <w:pStyle w:val="Odstavecseseznamem"/>
        <w:widowControl w:val="0"/>
        <w:numPr>
          <w:ilvl w:val="0"/>
          <w:numId w:val="15"/>
        </w:numPr>
        <w:autoSpaceDE w:val="0"/>
        <w:autoSpaceDN w:val="0"/>
        <w:adjustRightInd w:val="0"/>
        <w:spacing w:after="60" w:line="240" w:lineRule="auto"/>
        <w:ind w:left="1060" w:hanging="493"/>
        <w:contextualSpacing w:val="0"/>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 xml:space="preserve">provádění kontrolní činnosti na úseku požární ochrany (§ 5 odst. 1) písm. e) </w:t>
      </w:r>
      <w:r w:rsidR="00134D31" w:rsidRPr="00104F54">
        <w:rPr>
          <w:rFonts w:ascii="Arial" w:eastAsia="Times New Roman" w:hAnsi="Arial" w:cs="Arial"/>
          <w:color w:val="000000"/>
          <w:sz w:val="24"/>
          <w:szCs w:val="24"/>
          <w:lang w:eastAsia="cs-CZ"/>
        </w:rPr>
        <w:t>zákona o požární ochraně</w:t>
      </w:r>
      <w:r w:rsidRPr="00104F54">
        <w:rPr>
          <w:rFonts w:ascii="Arial" w:eastAsia="Times New Roman" w:hAnsi="Arial" w:cs="Arial"/>
          <w:color w:val="000000"/>
          <w:sz w:val="24"/>
          <w:szCs w:val="24"/>
          <w:lang w:eastAsia="cs-CZ"/>
        </w:rPr>
        <w:t>) a navrhování opatření k odstranění zjištěných závad;</w:t>
      </w:r>
    </w:p>
    <w:p w14:paraId="282F5ADC" w14:textId="77777777" w:rsidR="0012243C" w:rsidRPr="00104F54" w:rsidRDefault="0012243C" w:rsidP="004073F5">
      <w:pPr>
        <w:pStyle w:val="Odstavecseseznamem"/>
        <w:widowControl w:val="0"/>
        <w:numPr>
          <w:ilvl w:val="0"/>
          <w:numId w:val="15"/>
        </w:numPr>
        <w:autoSpaceDE w:val="0"/>
        <w:autoSpaceDN w:val="0"/>
        <w:adjustRightInd w:val="0"/>
        <w:spacing w:after="60" w:line="240" w:lineRule="auto"/>
        <w:ind w:left="1060" w:hanging="493"/>
        <w:contextualSpacing w:val="0"/>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aktualizace dokumentace, metodických pokynů a směrnic souvisejících s požární ochranou, předpisů o požární ochraně na pracovištích;</w:t>
      </w:r>
    </w:p>
    <w:p w14:paraId="3BBD7B5F" w14:textId="77777777" w:rsidR="0012243C" w:rsidRPr="00104F54" w:rsidRDefault="0012243C" w:rsidP="004073F5">
      <w:pPr>
        <w:pStyle w:val="Odstavecseseznamem"/>
        <w:widowControl w:val="0"/>
        <w:numPr>
          <w:ilvl w:val="0"/>
          <w:numId w:val="15"/>
        </w:numPr>
        <w:autoSpaceDE w:val="0"/>
        <w:autoSpaceDN w:val="0"/>
        <w:adjustRightInd w:val="0"/>
        <w:spacing w:after="60" w:line="240" w:lineRule="auto"/>
        <w:ind w:left="1060" w:hanging="493"/>
        <w:contextualSpacing w:val="0"/>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účast při kontrolách prováděných orgány Státního požárního dozoru;</w:t>
      </w:r>
    </w:p>
    <w:p w14:paraId="6F32AFFE" w14:textId="77777777" w:rsidR="0012243C" w:rsidRPr="00104F54" w:rsidRDefault="0012243C" w:rsidP="004073F5">
      <w:pPr>
        <w:pStyle w:val="Odstavecseseznamem"/>
        <w:widowControl w:val="0"/>
        <w:numPr>
          <w:ilvl w:val="0"/>
          <w:numId w:val="15"/>
        </w:numPr>
        <w:autoSpaceDE w:val="0"/>
        <w:autoSpaceDN w:val="0"/>
        <w:adjustRightInd w:val="0"/>
        <w:spacing w:after="60" w:line="240" w:lineRule="auto"/>
        <w:ind w:left="1060" w:hanging="493"/>
        <w:contextualSpacing w:val="0"/>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navrhování technických, organizačních a výchovných opatření ke zlepšení stavu požární ochrany;</w:t>
      </w:r>
    </w:p>
    <w:p w14:paraId="0696A43B" w14:textId="77777777" w:rsidR="0012243C" w:rsidRPr="00104F54" w:rsidRDefault="0012243C" w:rsidP="004073F5">
      <w:pPr>
        <w:pStyle w:val="Odstavecseseznamem"/>
        <w:widowControl w:val="0"/>
        <w:numPr>
          <w:ilvl w:val="0"/>
          <w:numId w:val="15"/>
        </w:numPr>
        <w:autoSpaceDE w:val="0"/>
        <w:autoSpaceDN w:val="0"/>
        <w:adjustRightInd w:val="0"/>
        <w:spacing w:after="60" w:line="240" w:lineRule="auto"/>
        <w:ind w:left="1060" w:hanging="493"/>
        <w:contextualSpacing w:val="0"/>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sledování odstraňování závad, zjištěných při kontrolách požární ochrany;</w:t>
      </w:r>
    </w:p>
    <w:p w14:paraId="5C270FC6" w14:textId="77777777" w:rsidR="0012243C" w:rsidRPr="00104F54" w:rsidRDefault="0012243C" w:rsidP="004073F5">
      <w:pPr>
        <w:pStyle w:val="Odstavecseseznamem"/>
        <w:widowControl w:val="0"/>
        <w:numPr>
          <w:ilvl w:val="0"/>
          <w:numId w:val="15"/>
        </w:numPr>
        <w:autoSpaceDE w:val="0"/>
        <w:autoSpaceDN w:val="0"/>
        <w:adjustRightInd w:val="0"/>
        <w:spacing w:after="60" w:line="240" w:lineRule="auto"/>
        <w:ind w:left="1060" w:hanging="493"/>
        <w:contextualSpacing w:val="0"/>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poskytování metodického vedení, konzultační činnosti a poradenství na úseku požární ochrany;</w:t>
      </w:r>
    </w:p>
    <w:p w14:paraId="52EA0E31" w14:textId="005DB847" w:rsidR="008B2F7B" w:rsidRPr="00104F54" w:rsidRDefault="008B2F7B" w:rsidP="004073F5">
      <w:pPr>
        <w:pStyle w:val="Odstavecseseznamem"/>
        <w:widowControl w:val="0"/>
        <w:numPr>
          <w:ilvl w:val="0"/>
          <w:numId w:val="15"/>
        </w:numPr>
        <w:autoSpaceDE w:val="0"/>
        <w:autoSpaceDN w:val="0"/>
        <w:adjustRightInd w:val="0"/>
        <w:spacing w:after="60" w:line="240" w:lineRule="auto"/>
        <w:contextualSpacing w:val="0"/>
        <w:jc w:val="both"/>
        <w:rPr>
          <w:rFonts w:ascii="Arial" w:eastAsia="Times New Roman" w:hAnsi="Arial" w:cs="Arial"/>
          <w:b/>
          <w:color w:val="000000"/>
          <w:sz w:val="24"/>
          <w:szCs w:val="24"/>
          <w:lang w:eastAsia="cs-CZ"/>
        </w:rPr>
      </w:pPr>
      <w:r w:rsidRPr="00104F54">
        <w:rPr>
          <w:rFonts w:ascii="Arial" w:eastAsia="Times New Roman" w:hAnsi="Arial" w:cs="Arial"/>
          <w:color w:val="000000"/>
          <w:sz w:val="24"/>
          <w:szCs w:val="24"/>
          <w:lang w:eastAsia="cs-CZ"/>
        </w:rPr>
        <w:t>odborný a poradenský servis PO non-stop.</w:t>
      </w:r>
    </w:p>
    <w:p w14:paraId="1B309D3E" w14:textId="77777777" w:rsidR="00FD72C2" w:rsidRPr="00104F54" w:rsidRDefault="00FD72C2" w:rsidP="004073F5">
      <w:pPr>
        <w:widowControl w:val="0"/>
        <w:autoSpaceDE w:val="0"/>
        <w:autoSpaceDN w:val="0"/>
        <w:adjustRightInd w:val="0"/>
        <w:spacing w:after="0" w:line="240" w:lineRule="auto"/>
        <w:ind w:left="360"/>
        <w:jc w:val="both"/>
        <w:rPr>
          <w:rFonts w:ascii="Arial" w:eastAsia="Times New Roman" w:hAnsi="Arial" w:cs="Arial"/>
          <w:color w:val="000000"/>
          <w:sz w:val="24"/>
          <w:szCs w:val="24"/>
          <w:lang w:eastAsia="cs-CZ"/>
        </w:rPr>
      </w:pPr>
    </w:p>
    <w:p w14:paraId="2BA548E7" w14:textId="72EDC1CA" w:rsidR="004C14C6" w:rsidRPr="00104F54" w:rsidRDefault="004C14C6" w:rsidP="004073F5">
      <w:pPr>
        <w:pStyle w:val="Odstavecseseznamem"/>
        <w:widowControl w:val="0"/>
        <w:autoSpaceDE w:val="0"/>
        <w:autoSpaceDN w:val="0"/>
        <w:adjustRightInd w:val="0"/>
        <w:spacing w:before="120" w:after="0" w:line="240" w:lineRule="auto"/>
        <w:ind w:left="284"/>
        <w:jc w:val="both"/>
        <w:rPr>
          <w:rFonts w:ascii="Arial" w:eastAsia="Times New Roman" w:hAnsi="Arial" w:cs="Arial"/>
          <w:color w:val="000000"/>
          <w:sz w:val="24"/>
          <w:szCs w:val="24"/>
          <w:u w:val="single"/>
          <w:lang w:eastAsia="cs-CZ"/>
        </w:rPr>
      </w:pPr>
      <w:r w:rsidRPr="00104F54">
        <w:rPr>
          <w:rFonts w:ascii="Arial" w:eastAsia="Times New Roman" w:hAnsi="Arial" w:cs="Arial"/>
          <w:color w:val="000000"/>
          <w:sz w:val="24"/>
          <w:szCs w:val="24"/>
          <w:u w:val="single"/>
          <w:lang w:eastAsia="cs-CZ"/>
        </w:rPr>
        <w:t xml:space="preserve">v oblasti bezpečnosti a ochrany zdraví </w:t>
      </w:r>
      <w:r w:rsidR="00B5022A" w:rsidRPr="00104F54">
        <w:rPr>
          <w:rFonts w:ascii="Arial" w:eastAsia="Times New Roman" w:hAnsi="Arial" w:cs="Arial"/>
          <w:color w:val="000000"/>
          <w:sz w:val="24"/>
          <w:szCs w:val="24"/>
          <w:u w:val="single"/>
          <w:lang w:eastAsia="cs-CZ"/>
        </w:rPr>
        <w:t xml:space="preserve">zaměstnanců </w:t>
      </w:r>
      <w:r w:rsidRPr="00104F54">
        <w:rPr>
          <w:rFonts w:ascii="Arial" w:eastAsia="Times New Roman" w:hAnsi="Arial" w:cs="Arial"/>
          <w:color w:val="000000"/>
          <w:sz w:val="24"/>
          <w:szCs w:val="24"/>
          <w:u w:val="single"/>
          <w:lang w:eastAsia="cs-CZ"/>
        </w:rPr>
        <w:t>při práci</w:t>
      </w:r>
      <w:r w:rsidR="00180083" w:rsidRPr="00104F54">
        <w:rPr>
          <w:rFonts w:ascii="Arial" w:eastAsia="Times New Roman" w:hAnsi="Arial" w:cs="Arial"/>
          <w:color w:val="000000"/>
          <w:sz w:val="24"/>
          <w:szCs w:val="24"/>
          <w:u w:val="single"/>
          <w:lang w:eastAsia="cs-CZ"/>
        </w:rPr>
        <w:t xml:space="preserve"> </w:t>
      </w:r>
      <w:r w:rsidR="00624773" w:rsidRPr="00104F54">
        <w:rPr>
          <w:rFonts w:ascii="Arial" w:eastAsia="Times New Roman" w:hAnsi="Arial" w:cs="Arial"/>
          <w:color w:val="000000"/>
          <w:sz w:val="24"/>
          <w:szCs w:val="24"/>
          <w:u w:val="single"/>
          <w:lang w:eastAsia="cs-CZ"/>
        </w:rPr>
        <w:t xml:space="preserve">pro budovy </w:t>
      </w:r>
      <w:r w:rsidR="00180083" w:rsidRPr="00104F54">
        <w:rPr>
          <w:rFonts w:ascii="Arial" w:eastAsia="Times New Roman" w:hAnsi="Arial" w:cs="Arial"/>
          <w:color w:val="000000"/>
          <w:sz w:val="24"/>
          <w:szCs w:val="24"/>
          <w:u w:val="single"/>
          <w:lang w:eastAsia="cs-CZ"/>
        </w:rPr>
        <w:t>M</w:t>
      </w:r>
      <w:r w:rsidR="00624773" w:rsidRPr="00104F54">
        <w:rPr>
          <w:rFonts w:ascii="Arial" w:eastAsia="Times New Roman" w:hAnsi="Arial" w:cs="Arial"/>
          <w:color w:val="000000"/>
          <w:sz w:val="24"/>
          <w:szCs w:val="24"/>
          <w:u w:val="single"/>
          <w:lang w:eastAsia="cs-CZ"/>
        </w:rPr>
        <w:t xml:space="preserve">ěstského úřadu </w:t>
      </w:r>
      <w:r w:rsidR="00180083" w:rsidRPr="00104F54">
        <w:rPr>
          <w:rFonts w:ascii="Arial" w:eastAsia="Times New Roman" w:hAnsi="Arial" w:cs="Arial"/>
          <w:color w:val="000000"/>
          <w:sz w:val="24"/>
          <w:szCs w:val="24"/>
          <w:u w:val="single"/>
          <w:lang w:eastAsia="cs-CZ"/>
        </w:rPr>
        <w:t xml:space="preserve">Náměšť nad Oslavou </w:t>
      </w:r>
      <w:r w:rsidR="00624773" w:rsidRPr="00104F54">
        <w:rPr>
          <w:rFonts w:ascii="Arial" w:eastAsia="Times New Roman" w:hAnsi="Arial" w:cs="Arial"/>
          <w:color w:val="000000"/>
          <w:sz w:val="24"/>
          <w:szCs w:val="24"/>
          <w:u w:val="single"/>
          <w:lang w:eastAsia="cs-CZ"/>
        </w:rPr>
        <w:t>na Masarykově nám. 104 a Palackého ul. 660, Penzionu pro starší občany na Husově ul. 947 a prostory Městské knihovny na Třebíčské ul. 376</w:t>
      </w:r>
      <w:r w:rsidR="00B5022A" w:rsidRPr="00104F54">
        <w:rPr>
          <w:rFonts w:ascii="Arial" w:eastAsia="Times New Roman" w:hAnsi="Arial" w:cs="Arial"/>
          <w:color w:val="000000"/>
          <w:sz w:val="24"/>
          <w:szCs w:val="24"/>
          <w:u w:val="single"/>
          <w:lang w:eastAsia="cs-CZ"/>
        </w:rPr>
        <w:t xml:space="preserve"> vše v Náměšti nad Oslavou</w:t>
      </w:r>
      <w:r w:rsidR="00AF3333" w:rsidRPr="00104F54">
        <w:rPr>
          <w:rFonts w:ascii="Arial" w:eastAsia="Times New Roman" w:hAnsi="Arial" w:cs="Arial"/>
          <w:color w:val="000000"/>
          <w:sz w:val="24"/>
          <w:szCs w:val="24"/>
          <w:u w:val="single"/>
          <w:lang w:eastAsia="cs-CZ"/>
        </w:rPr>
        <w:t>:</w:t>
      </w:r>
      <w:r w:rsidR="00624773" w:rsidRPr="00104F54">
        <w:rPr>
          <w:rFonts w:ascii="Arial" w:eastAsia="Times New Roman" w:hAnsi="Arial" w:cs="Arial"/>
          <w:color w:val="000000"/>
          <w:sz w:val="24"/>
          <w:szCs w:val="24"/>
          <w:u w:val="single"/>
          <w:lang w:eastAsia="cs-CZ"/>
        </w:rPr>
        <w:t xml:space="preserve"> </w:t>
      </w:r>
    </w:p>
    <w:p w14:paraId="7EEA9530" w14:textId="263064FC" w:rsidR="004C14C6" w:rsidRPr="00104F54" w:rsidRDefault="004C14C6" w:rsidP="004073F5">
      <w:pPr>
        <w:pStyle w:val="Odstavecseseznamem"/>
        <w:widowControl w:val="0"/>
        <w:numPr>
          <w:ilvl w:val="0"/>
          <w:numId w:val="15"/>
        </w:numPr>
        <w:autoSpaceDE w:val="0"/>
        <w:autoSpaceDN w:val="0"/>
        <w:adjustRightInd w:val="0"/>
        <w:spacing w:after="60" w:line="240" w:lineRule="auto"/>
        <w:ind w:left="1060" w:hanging="703"/>
        <w:contextualSpacing w:val="0"/>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 xml:space="preserve">vykonávání činnosti související se zajištěním BOZP ve smyslu ustanovení § 101 - 105 </w:t>
      </w:r>
      <w:r w:rsidR="00B5022A" w:rsidRPr="00104F54">
        <w:rPr>
          <w:rFonts w:ascii="Arial" w:eastAsia="Times New Roman" w:hAnsi="Arial" w:cs="Arial"/>
          <w:color w:val="000000"/>
          <w:sz w:val="24"/>
          <w:szCs w:val="24"/>
          <w:lang w:eastAsia="cs-CZ"/>
        </w:rPr>
        <w:t>zákona č. 262/2006 Sb., zákoník práce, ve znění pozdějších předpisů (dále jen „</w:t>
      </w:r>
      <w:r w:rsidRPr="00104F54">
        <w:rPr>
          <w:rFonts w:ascii="Arial" w:eastAsia="Times New Roman" w:hAnsi="Arial" w:cs="Arial"/>
          <w:color w:val="000000"/>
          <w:sz w:val="24"/>
          <w:szCs w:val="24"/>
          <w:lang w:eastAsia="cs-CZ"/>
        </w:rPr>
        <w:t>zákoník práce</w:t>
      </w:r>
      <w:r w:rsidR="00B5022A" w:rsidRPr="00104F54">
        <w:rPr>
          <w:rFonts w:ascii="Arial" w:eastAsia="Times New Roman" w:hAnsi="Arial" w:cs="Arial"/>
          <w:color w:val="000000"/>
          <w:sz w:val="24"/>
          <w:szCs w:val="24"/>
          <w:lang w:eastAsia="cs-CZ"/>
        </w:rPr>
        <w:t>“)</w:t>
      </w:r>
      <w:r w:rsidR="006830CE" w:rsidRPr="00104F54">
        <w:rPr>
          <w:rFonts w:ascii="Arial" w:eastAsia="Times New Roman" w:hAnsi="Arial" w:cs="Arial"/>
          <w:color w:val="000000"/>
          <w:sz w:val="24"/>
          <w:szCs w:val="24"/>
          <w:lang w:eastAsia="cs-CZ"/>
        </w:rPr>
        <w:t xml:space="preserve"> a navazujících právních předpisů</w:t>
      </w:r>
      <w:r w:rsidRPr="00104F54">
        <w:rPr>
          <w:rFonts w:ascii="Arial" w:eastAsia="Times New Roman" w:hAnsi="Arial" w:cs="Arial"/>
          <w:color w:val="000000"/>
          <w:sz w:val="24"/>
          <w:szCs w:val="24"/>
          <w:lang w:eastAsia="cs-CZ"/>
        </w:rPr>
        <w:t>;</w:t>
      </w:r>
    </w:p>
    <w:p w14:paraId="086A5963" w14:textId="77777777" w:rsidR="004C14C6" w:rsidRPr="00104F54" w:rsidRDefault="004C14C6" w:rsidP="004073F5">
      <w:pPr>
        <w:pStyle w:val="Odstavecseseznamem"/>
        <w:widowControl w:val="0"/>
        <w:numPr>
          <w:ilvl w:val="0"/>
          <w:numId w:val="15"/>
        </w:numPr>
        <w:autoSpaceDE w:val="0"/>
        <w:autoSpaceDN w:val="0"/>
        <w:adjustRightInd w:val="0"/>
        <w:spacing w:after="60" w:line="240" w:lineRule="auto"/>
        <w:contextualSpacing w:val="0"/>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aktualizace dokumentace, metodických pokynů a směrnic souvisejících s BOZP, předpisů o BOZP na pracovištích a provádění aktualizace;</w:t>
      </w:r>
    </w:p>
    <w:p w14:paraId="72F3E3AF" w14:textId="77777777" w:rsidR="004C14C6" w:rsidRPr="00104F54" w:rsidRDefault="004C14C6" w:rsidP="004073F5">
      <w:pPr>
        <w:pStyle w:val="Odstavecseseznamem"/>
        <w:widowControl w:val="0"/>
        <w:numPr>
          <w:ilvl w:val="0"/>
          <w:numId w:val="15"/>
        </w:numPr>
        <w:autoSpaceDE w:val="0"/>
        <w:autoSpaceDN w:val="0"/>
        <w:adjustRightInd w:val="0"/>
        <w:spacing w:after="60" w:line="240" w:lineRule="auto"/>
        <w:contextualSpacing w:val="0"/>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provádění kontrolní činnost v oblasti BOZP, navrhování opatření k odstraňování zjištěných závad, upozorňování objednatele na zjištěné nedostatky;</w:t>
      </w:r>
    </w:p>
    <w:p w14:paraId="11729DAC" w14:textId="77777777" w:rsidR="004C14C6" w:rsidRPr="00104F54" w:rsidRDefault="004C14C6" w:rsidP="004073F5">
      <w:pPr>
        <w:pStyle w:val="Odstavecseseznamem"/>
        <w:widowControl w:val="0"/>
        <w:numPr>
          <w:ilvl w:val="0"/>
          <w:numId w:val="15"/>
        </w:numPr>
        <w:autoSpaceDE w:val="0"/>
        <w:autoSpaceDN w:val="0"/>
        <w:adjustRightInd w:val="0"/>
        <w:spacing w:after="60" w:line="240" w:lineRule="auto"/>
        <w:contextualSpacing w:val="0"/>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provádění periodického školení vedoucích zaměstnanců a zaměstnanců o BOZP;</w:t>
      </w:r>
    </w:p>
    <w:p w14:paraId="751794F1" w14:textId="77777777" w:rsidR="004C14C6" w:rsidRPr="00104F54" w:rsidRDefault="004C14C6" w:rsidP="004073F5">
      <w:pPr>
        <w:pStyle w:val="Odstavecseseznamem"/>
        <w:widowControl w:val="0"/>
        <w:numPr>
          <w:ilvl w:val="0"/>
          <w:numId w:val="15"/>
        </w:numPr>
        <w:autoSpaceDE w:val="0"/>
        <w:autoSpaceDN w:val="0"/>
        <w:adjustRightInd w:val="0"/>
        <w:spacing w:after="60" w:line="240" w:lineRule="auto"/>
        <w:contextualSpacing w:val="0"/>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účast při vyšetřování příčin úrazů a práce komise pro odškodňování pracovních úrazů a nemocí z povolání,</w:t>
      </w:r>
    </w:p>
    <w:p w14:paraId="24B9CA01" w14:textId="77777777" w:rsidR="004C14C6" w:rsidRPr="00104F54" w:rsidRDefault="004C14C6" w:rsidP="004073F5">
      <w:pPr>
        <w:pStyle w:val="Odstavecseseznamem"/>
        <w:widowControl w:val="0"/>
        <w:numPr>
          <w:ilvl w:val="0"/>
          <w:numId w:val="15"/>
        </w:numPr>
        <w:autoSpaceDE w:val="0"/>
        <w:autoSpaceDN w:val="0"/>
        <w:adjustRightInd w:val="0"/>
        <w:spacing w:after="60" w:line="240" w:lineRule="auto"/>
        <w:contextualSpacing w:val="0"/>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navrhování technických, organizačních a výchovných opatření ke zlepšení stavu BOZP;</w:t>
      </w:r>
    </w:p>
    <w:p w14:paraId="068743EF" w14:textId="77777777" w:rsidR="004C14C6" w:rsidRPr="00104F54" w:rsidRDefault="004C14C6" w:rsidP="004073F5">
      <w:pPr>
        <w:pStyle w:val="Odstavecseseznamem"/>
        <w:widowControl w:val="0"/>
        <w:numPr>
          <w:ilvl w:val="0"/>
          <w:numId w:val="15"/>
        </w:numPr>
        <w:autoSpaceDE w:val="0"/>
        <w:autoSpaceDN w:val="0"/>
        <w:adjustRightInd w:val="0"/>
        <w:spacing w:after="60" w:line="240" w:lineRule="auto"/>
        <w:contextualSpacing w:val="0"/>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vedení evidence pracovních úrazů;</w:t>
      </w:r>
    </w:p>
    <w:p w14:paraId="0E45EAD0" w14:textId="77777777" w:rsidR="004C14C6" w:rsidRPr="00104F54" w:rsidRDefault="004C14C6" w:rsidP="004073F5">
      <w:pPr>
        <w:pStyle w:val="Odstavecseseznamem"/>
        <w:widowControl w:val="0"/>
        <w:numPr>
          <w:ilvl w:val="0"/>
          <w:numId w:val="15"/>
        </w:numPr>
        <w:autoSpaceDE w:val="0"/>
        <w:autoSpaceDN w:val="0"/>
        <w:adjustRightInd w:val="0"/>
        <w:spacing w:after="60" w:line="240" w:lineRule="auto"/>
        <w:contextualSpacing w:val="0"/>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spolupráce při vypracování zpráv pro MPSV a kontrolní orgány státního odborného dozoru;</w:t>
      </w:r>
    </w:p>
    <w:p w14:paraId="2B4DEFE0" w14:textId="77777777" w:rsidR="004C14C6" w:rsidRPr="00104F54" w:rsidRDefault="004C14C6" w:rsidP="004073F5">
      <w:pPr>
        <w:pStyle w:val="Odstavecseseznamem"/>
        <w:widowControl w:val="0"/>
        <w:numPr>
          <w:ilvl w:val="0"/>
          <w:numId w:val="15"/>
        </w:numPr>
        <w:autoSpaceDE w:val="0"/>
        <w:autoSpaceDN w:val="0"/>
        <w:adjustRightInd w:val="0"/>
        <w:spacing w:after="60" w:line="240" w:lineRule="auto"/>
        <w:contextualSpacing w:val="0"/>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účast při kontrolách prováděných orgány státního odborného dozoru (Inspektorát práce, hygienická stanice apod.);</w:t>
      </w:r>
    </w:p>
    <w:p w14:paraId="67F834B2" w14:textId="77777777" w:rsidR="004C14C6" w:rsidRPr="00104F54" w:rsidRDefault="004C14C6" w:rsidP="004073F5">
      <w:pPr>
        <w:pStyle w:val="Odstavecseseznamem"/>
        <w:widowControl w:val="0"/>
        <w:numPr>
          <w:ilvl w:val="0"/>
          <w:numId w:val="15"/>
        </w:numPr>
        <w:autoSpaceDE w:val="0"/>
        <w:autoSpaceDN w:val="0"/>
        <w:adjustRightInd w:val="0"/>
        <w:spacing w:after="60" w:line="240" w:lineRule="auto"/>
        <w:contextualSpacing w:val="0"/>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sledování odstraňování závad, zjištěných při kontrolách BOZP;</w:t>
      </w:r>
    </w:p>
    <w:p w14:paraId="380A8614" w14:textId="77777777" w:rsidR="004C14C6" w:rsidRPr="00104F54" w:rsidRDefault="004C14C6" w:rsidP="004073F5">
      <w:pPr>
        <w:pStyle w:val="Odstavecseseznamem"/>
        <w:widowControl w:val="0"/>
        <w:numPr>
          <w:ilvl w:val="0"/>
          <w:numId w:val="15"/>
        </w:numPr>
        <w:autoSpaceDE w:val="0"/>
        <w:autoSpaceDN w:val="0"/>
        <w:adjustRightInd w:val="0"/>
        <w:spacing w:after="60" w:line="240" w:lineRule="auto"/>
        <w:contextualSpacing w:val="0"/>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poskytování metodického vedení, konzultační činnost a poradenství na úseku BOZP;</w:t>
      </w:r>
    </w:p>
    <w:p w14:paraId="06C678F2" w14:textId="77777777" w:rsidR="004C14C6" w:rsidRPr="00104F54" w:rsidRDefault="004C14C6" w:rsidP="004073F5">
      <w:pPr>
        <w:pStyle w:val="Odstavecseseznamem"/>
        <w:widowControl w:val="0"/>
        <w:numPr>
          <w:ilvl w:val="0"/>
          <w:numId w:val="15"/>
        </w:numPr>
        <w:autoSpaceDE w:val="0"/>
        <w:autoSpaceDN w:val="0"/>
        <w:adjustRightInd w:val="0"/>
        <w:spacing w:after="60" w:line="240" w:lineRule="auto"/>
        <w:contextualSpacing w:val="0"/>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upozorňování na provedení a kontrolu provedení pravidelných školení, revizí, kontrol, prohlídek, oprav a údržby technických a bezpečnostních zařízení podle vypracovaného harmonogramu a jeho pravidelnou aktualizaci;</w:t>
      </w:r>
    </w:p>
    <w:p w14:paraId="071AA0ED" w14:textId="77777777" w:rsidR="00A828AB" w:rsidRPr="00104F54" w:rsidRDefault="004C14C6" w:rsidP="004073F5">
      <w:pPr>
        <w:pStyle w:val="Odstavecseseznamem"/>
        <w:widowControl w:val="0"/>
        <w:numPr>
          <w:ilvl w:val="0"/>
          <w:numId w:val="15"/>
        </w:numPr>
        <w:autoSpaceDE w:val="0"/>
        <w:autoSpaceDN w:val="0"/>
        <w:adjustRightInd w:val="0"/>
        <w:spacing w:after="60" w:line="240" w:lineRule="auto"/>
        <w:contextualSpacing w:val="0"/>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 xml:space="preserve">HOT-LINE – pro řešení mimořádných událostí (např. řešení vážného pracovního </w:t>
      </w:r>
      <w:r w:rsidRPr="00104F54">
        <w:rPr>
          <w:rFonts w:ascii="Arial" w:eastAsia="Times New Roman" w:hAnsi="Arial" w:cs="Arial"/>
          <w:color w:val="000000"/>
          <w:sz w:val="24"/>
          <w:szCs w:val="24"/>
          <w:lang w:eastAsia="cs-CZ"/>
        </w:rPr>
        <w:lastRenderedPageBreak/>
        <w:t>úrazu apod.);</w:t>
      </w:r>
    </w:p>
    <w:p w14:paraId="239C62BD" w14:textId="4F54CF05" w:rsidR="004C14C6" w:rsidRPr="00104F54" w:rsidRDefault="004C14C6" w:rsidP="004073F5">
      <w:pPr>
        <w:pStyle w:val="Odstavecseseznamem"/>
        <w:widowControl w:val="0"/>
        <w:numPr>
          <w:ilvl w:val="0"/>
          <w:numId w:val="15"/>
        </w:numPr>
        <w:autoSpaceDE w:val="0"/>
        <w:autoSpaceDN w:val="0"/>
        <w:adjustRightInd w:val="0"/>
        <w:spacing w:after="60" w:line="240" w:lineRule="auto"/>
        <w:contextualSpacing w:val="0"/>
        <w:jc w:val="both"/>
        <w:rPr>
          <w:rFonts w:ascii="Arial" w:eastAsia="Times New Roman" w:hAnsi="Arial" w:cs="Arial"/>
          <w:b/>
          <w:color w:val="000000"/>
          <w:sz w:val="24"/>
          <w:szCs w:val="24"/>
          <w:lang w:eastAsia="cs-CZ"/>
        </w:rPr>
      </w:pPr>
      <w:r w:rsidRPr="00104F54">
        <w:rPr>
          <w:rFonts w:ascii="Arial" w:eastAsia="Times New Roman" w:hAnsi="Arial" w:cs="Arial"/>
          <w:color w:val="000000"/>
          <w:sz w:val="24"/>
          <w:szCs w:val="24"/>
          <w:lang w:eastAsia="cs-CZ"/>
        </w:rPr>
        <w:t xml:space="preserve">odborný a poradenský servis </w:t>
      </w:r>
      <w:r w:rsidR="0014373D" w:rsidRPr="00104F54">
        <w:rPr>
          <w:rFonts w:ascii="Arial" w:eastAsia="Times New Roman" w:hAnsi="Arial" w:cs="Arial"/>
          <w:color w:val="000000"/>
          <w:sz w:val="24"/>
          <w:szCs w:val="24"/>
          <w:lang w:eastAsia="cs-CZ"/>
        </w:rPr>
        <w:t xml:space="preserve"> </w:t>
      </w:r>
      <w:r w:rsidRPr="00104F54">
        <w:rPr>
          <w:rFonts w:ascii="Arial" w:eastAsia="Times New Roman" w:hAnsi="Arial" w:cs="Arial"/>
          <w:color w:val="000000"/>
          <w:sz w:val="24"/>
          <w:szCs w:val="24"/>
          <w:lang w:eastAsia="cs-CZ"/>
        </w:rPr>
        <w:t xml:space="preserve"> BOZP non-stop.</w:t>
      </w:r>
    </w:p>
    <w:p w14:paraId="4184C0CE" w14:textId="77777777" w:rsidR="002A2045" w:rsidRPr="00104F54" w:rsidRDefault="002A2045" w:rsidP="004073F5">
      <w:pPr>
        <w:widowControl w:val="0"/>
        <w:autoSpaceDE w:val="0"/>
        <w:autoSpaceDN w:val="0"/>
        <w:adjustRightInd w:val="0"/>
        <w:spacing w:after="0" w:line="240" w:lineRule="auto"/>
        <w:jc w:val="both"/>
        <w:rPr>
          <w:rFonts w:ascii="Arial" w:eastAsia="Times New Roman" w:hAnsi="Arial" w:cs="Arial"/>
          <w:color w:val="000000"/>
          <w:sz w:val="24"/>
          <w:szCs w:val="24"/>
          <w:lang w:eastAsia="cs-CZ"/>
        </w:rPr>
      </w:pPr>
    </w:p>
    <w:p w14:paraId="1CE57801" w14:textId="77777777" w:rsidR="004C14C6" w:rsidRPr="00104F54" w:rsidRDefault="006E4986" w:rsidP="004073F5">
      <w:pPr>
        <w:widowControl w:val="0"/>
        <w:autoSpaceDE w:val="0"/>
        <w:autoSpaceDN w:val="0"/>
        <w:adjustRightInd w:val="0"/>
        <w:spacing w:after="0" w:line="240" w:lineRule="auto"/>
        <w:jc w:val="both"/>
        <w:rPr>
          <w:rFonts w:ascii="Arial" w:eastAsia="Times New Roman" w:hAnsi="Arial" w:cs="Arial"/>
          <w:b/>
          <w:color w:val="000000"/>
          <w:sz w:val="24"/>
          <w:szCs w:val="24"/>
          <w:lang w:eastAsia="cs-CZ"/>
        </w:rPr>
      </w:pPr>
      <w:r w:rsidRPr="00104F54">
        <w:rPr>
          <w:rFonts w:ascii="Arial" w:eastAsia="Times New Roman" w:hAnsi="Arial" w:cs="Arial"/>
          <w:color w:val="000000"/>
          <w:sz w:val="24"/>
          <w:szCs w:val="24"/>
          <w:lang w:eastAsia="cs-CZ"/>
        </w:rPr>
        <w:t>Poskytovatel dále provede kontrolu v prostorách objednatele (zjištění stavu PO a BOZP včetně vyhotovení zápisu, určení opatření a informování odpovědného pracovníka objednatele) a to 1 x za 6 měsíců.</w:t>
      </w:r>
    </w:p>
    <w:p w14:paraId="2A3977AF" w14:textId="77777777" w:rsidR="00E30573" w:rsidRPr="00104F54" w:rsidRDefault="00E30573" w:rsidP="004073F5">
      <w:pPr>
        <w:widowControl w:val="0"/>
        <w:autoSpaceDE w:val="0"/>
        <w:autoSpaceDN w:val="0"/>
        <w:adjustRightInd w:val="0"/>
        <w:spacing w:after="0" w:line="240" w:lineRule="auto"/>
        <w:jc w:val="both"/>
        <w:rPr>
          <w:rFonts w:ascii="Arial" w:eastAsia="Times New Roman" w:hAnsi="Arial" w:cs="Arial"/>
          <w:b/>
          <w:color w:val="000000"/>
          <w:sz w:val="24"/>
          <w:szCs w:val="24"/>
          <w:lang w:eastAsia="cs-CZ"/>
        </w:rPr>
      </w:pPr>
    </w:p>
    <w:p w14:paraId="79B14CB0" w14:textId="77777777" w:rsidR="00E30573" w:rsidRPr="00104F54" w:rsidRDefault="00E30573" w:rsidP="004073F5">
      <w:pPr>
        <w:widowControl w:val="0"/>
        <w:autoSpaceDE w:val="0"/>
        <w:autoSpaceDN w:val="0"/>
        <w:adjustRightInd w:val="0"/>
        <w:spacing w:after="0" w:line="240" w:lineRule="auto"/>
        <w:jc w:val="both"/>
        <w:rPr>
          <w:rFonts w:ascii="Arial" w:eastAsia="Times New Roman" w:hAnsi="Arial" w:cs="Arial"/>
          <w:b/>
          <w:color w:val="000000"/>
          <w:sz w:val="24"/>
          <w:szCs w:val="24"/>
          <w:lang w:eastAsia="cs-CZ"/>
        </w:rPr>
      </w:pPr>
    </w:p>
    <w:p w14:paraId="21D7ED28" w14:textId="77777777" w:rsidR="004C14C6" w:rsidRPr="00104F54" w:rsidRDefault="004500F4" w:rsidP="004073F5">
      <w:pPr>
        <w:widowControl w:val="0"/>
        <w:autoSpaceDE w:val="0"/>
        <w:autoSpaceDN w:val="0"/>
        <w:adjustRightInd w:val="0"/>
        <w:spacing w:after="0" w:line="240" w:lineRule="auto"/>
        <w:jc w:val="center"/>
        <w:rPr>
          <w:rFonts w:ascii="Arial" w:eastAsia="Times New Roman" w:hAnsi="Arial" w:cs="Arial"/>
          <w:b/>
          <w:color w:val="000000"/>
          <w:sz w:val="24"/>
          <w:szCs w:val="24"/>
          <w:lang w:eastAsia="cs-CZ"/>
        </w:rPr>
      </w:pPr>
      <w:r w:rsidRPr="00104F54">
        <w:rPr>
          <w:rFonts w:ascii="Arial" w:eastAsia="Times New Roman" w:hAnsi="Arial" w:cs="Arial"/>
          <w:b/>
          <w:color w:val="000000"/>
          <w:sz w:val="24"/>
          <w:szCs w:val="24"/>
          <w:lang w:eastAsia="cs-CZ"/>
        </w:rPr>
        <w:t>II.</w:t>
      </w:r>
    </w:p>
    <w:p w14:paraId="73B1DCB0" w14:textId="77777777" w:rsidR="004C14C6" w:rsidRPr="00104F54" w:rsidRDefault="004C14C6" w:rsidP="004073F5">
      <w:pPr>
        <w:widowControl w:val="0"/>
        <w:autoSpaceDE w:val="0"/>
        <w:autoSpaceDN w:val="0"/>
        <w:adjustRightInd w:val="0"/>
        <w:spacing w:before="60" w:after="0" w:line="240" w:lineRule="auto"/>
        <w:jc w:val="center"/>
        <w:rPr>
          <w:rFonts w:ascii="Arial" w:eastAsia="Times New Roman" w:hAnsi="Arial" w:cs="Arial"/>
          <w:b/>
          <w:color w:val="000000"/>
          <w:sz w:val="24"/>
          <w:szCs w:val="24"/>
          <w:lang w:eastAsia="cs-CZ"/>
        </w:rPr>
      </w:pPr>
      <w:r w:rsidRPr="00104F54">
        <w:rPr>
          <w:rFonts w:ascii="Arial" w:eastAsia="Times New Roman" w:hAnsi="Arial" w:cs="Arial"/>
          <w:b/>
          <w:color w:val="000000"/>
          <w:sz w:val="24"/>
          <w:szCs w:val="24"/>
          <w:lang w:eastAsia="cs-CZ"/>
        </w:rPr>
        <w:t>Podmínky a</w:t>
      </w:r>
      <w:r w:rsidR="004500F4" w:rsidRPr="00104F54">
        <w:rPr>
          <w:rFonts w:ascii="Arial" w:eastAsia="Times New Roman" w:hAnsi="Arial" w:cs="Arial"/>
          <w:b/>
          <w:color w:val="000000"/>
          <w:sz w:val="24"/>
          <w:szCs w:val="24"/>
          <w:lang w:eastAsia="cs-CZ"/>
        </w:rPr>
        <w:t xml:space="preserve"> rozsah plnění</w:t>
      </w:r>
    </w:p>
    <w:p w14:paraId="096C3EE2" w14:textId="07DEBDCB" w:rsidR="004C14C6" w:rsidRPr="00104F54" w:rsidRDefault="004C14C6" w:rsidP="004073F5">
      <w:pPr>
        <w:widowControl w:val="0"/>
        <w:autoSpaceDE w:val="0"/>
        <w:autoSpaceDN w:val="0"/>
        <w:adjustRightInd w:val="0"/>
        <w:spacing w:before="60" w:after="0" w:line="240" w:lineRule="auto"/>
        <w:jc w:val="both"/>
        <w:rPr>
          <w:rFonts w:ascii="Arial" w:eastAsia="Times New Roman" w:hAnsi="Arial" w:cs="Arial"/>
          <w:bCs/>
          <w:color w:val="000000"/>
          <w:sz w:val="24"/>
          <w:szCs w:val="24"/>
          <w:lang w:eastAsia="cs-CZ"/>
        </w:rPr>
      </w:pPr>
      <w:r w:rsidRPr="00104F54">
        <w:rPr>
          <w:rFonts w:ascii="Arial" w:eastAsia="Times New Roman" w:hAnsi="Arial" w:cs="Arial"/>
          <w:bCs/>
          <w:color w:val="000000"/>
          <w:sz w:val="24"/>
          <w:szCs w:val="24"/>
          <w:lang w:eastAsia="cs-CZ"/>
        </w:rPr>
        <w:t>Služby, práce a výkony budou prováděny dle platných obecně závazných předpisů, vyhlášek a</w:t>
      </w:r>
      <w:r w:rsidR="004500F4" w:rsidRPr="00104F54">
        <w:rPr>
          <w:rFonts w:ascii="Arial" w:eastAsia="Times New Roman" w:hAnsi="Arial" w:cs="Arial"/>
          <w:bCs/>
          <w:color w:val="000000"/>
          <w:sz w:val="24"/>
          <w:szCs w:val="24"/>
          <w:lang w:eastAsia="cs-CZ"/>
        </w:rPr>
        <w:t> </w:t>
      </w:r>
      <w:r w:rsidRPr="00104F54">
        <w:rPr>
          <w:rFonts w:ascii="Arial" w:eastAsia="Times New Roman" w:hAnsi="Arial" w:cs="Arial"/>
          <w:bCs/>
          <w:color w:val="000000"/>
          <w:sz w:val="24"/>
          <w:szCs w:val="24"/>
          <w:lang w:eastAsia="cs-CZ"/>
        </w:rPr>
        <w:t xml:space="preserve">norem v požární ochraně a </w:t>
      </w:r>
      <w:r w:rsidR="00134D31" w:rsidRPr="00104F54">
        <w:rPr>
          <w:rFonts w:ascii="Arial" w:eastAsia="Times New Roman" w:hAnsi="Arial" w:cs="Arial"/>
          <w:color w:val="000000"/>
          <w:sz w:val="24"/>
          <w:szCs w:val="24"/>
          <w:lang w:eastAsia="cs-CZ"/>
        </w:rPr>
        <w:t xml:space="preserve">bezpečnosti a ochraně zdraví zaměstnanců při práci </w:t>
      </w:r>
      <w:r w:rsidR="00134D31" w:rsidRPr="00104F54">
        <w:rPr>
          <w:rFonts w:ascii="Arial" w:eastAsia="Times New Roman" w:hAnsi="Arial" w:cs="Arial"/>
          <w:bCs/>
          <w:color w:val="000000"/>
          <w:sz w:val="24"/>
          <w:szCs w:val="24"/>
          <w:lang w:eastAsia="cs-CZ"/>
        </w:rPr>
        <w:t>osobou odborně způsobilou ve smyslu § 11 zákona o požární ochraně a</w:t>
      </w:r>
      <w:r w:rsidR="00B30E37" w:rsidRPr="00104F54">
        <w:rPr>
          <w:rFonts w:ascii="Arial" w:eastAsia="Times New Roman" w:hAnsi="Arial" w:cs="Arial"/>
          <w:bCs/>
          <w:color w:val="000000"/>
          <w:sz w:val="24"/>
          <w:szCs w:val="24"/>
          <w:lang w:eastAsia="cs-CZ"/>
        </w:rPr>
        <w:t xml:space="preserve"> § 10 zákona č. 309/2006 Sb., o zajištění dalších podmínek bezpečnosti a ochrany zdraví při práci, ve znění pozdějších předpisů</w:t>
      </w:r>
      <w:r w:rsidR="00134D31" w:rsidRPr="00104F54">
        <w:rPr>
          <w:rFonts w:ascii="Arial" w:eastAsia="Times New Roman" w:hAnsi="Arial" w:cs="Arial"/>
          <w:bCs/>
          <w:color w:val="000000"/>
          <w:sz w:val="24"/>
          <w:szCs w:val="24"/>
          <w:lang w:eastAsia="cs-CZ"/>
        </w:rPr>
        <w:t xml:space="preserve">. Touto osobou je </w:t>
      </w:r>
      <w:r w:rsidR="00B30E37" w:rsidRPr="00104F54">
        <w:rPr>
          <w:rFonts w:ascii="Arial" w:eastAsia="Times New Roman" w:hAnsi="Arial" w:cs="Arial"/>
          <w:bCs/>
          <w:color w:val="000000"/>
          <w:sz w:val="24"/>
          <w:szCs w:val="24"/>
          <w:lang w:eastAsia="cs-CZ"/>
        </w:rPr>
        <w:t xml:space="preserve">za poskytovatele </w:t>
      </w:r>
      <w:proofErr w:type="spellStart"/>
      <w:r w:rsidR="00E70352">
        <w:rPr>
          <w:rFonts w:ascii="Arial" w:eastAsia="Times New Roman" w:hAnsi="Arial" w:cs="Arial"/>
          <w:bCs/>
          <w:color w:val="000000"/>
          <w:sz w:val="24"/>
          <w:szCs w:val="24"/>
          <w:lang w:eastAsia="cs-CZ"/>
        </w:rPr>
        <w:t>xxxxxxxxx</w:t>
      </w:r>
      <w:proofErr w:type="spellEnd"/>
      <w:r w:rsidR="00134D31" w:rsidRPr="00104F54">
        <w:rPr>
          <w:rFonts w:ascii="Arial" w:eastAsia="Times New Roman" w:hAnsi="Arial" w:cs="Arial"/>
          <w:bCs/>
          <w:color w:val="000000"/>
          <w:sz w:val="24"/>
          <w:szCs w:val="24"/>
          <w:lang w:eastAsia="cs-CZ"/>
        </w:rPr>
        <w:t xml:space="preserve">, </w:t>
      </w:r>
      <w:r w:rsidR="00CD0BE5" w:rsidRPr="00104F54">
        <w:rPr>
          <w:rFonts w:ascii="Arial" w:eastAsia="Times New Roman" w:hAnsi="Arial" w:cs="Arial"/>
          <w:bCs/>
          <w:color w:val="000000"/>
          <w:sz w:val="24"/>
          <w:szCs w:val="24"/>
          <w:lang w:eastAsia="cs-CZ"/>
        </w:rPr>
        <w:t xml:space="preserve"> číslo současně platného </w:t>
      </w:r>
      <w:r w:rsidR="00134D31" w:rsidRPr="00104F54">
        <w:rPr>
          <w:rFonts w:ascii="Arial" w:eastAsia="Times New Roman" w:hAnsi="Arial" w:cs="Arial"/>
          <w:bCs/>
          <w:color w:val="000000"/>
          <w:sz w:val="24"/>
          <w:szCs w:val="24"/>
          <w:lang w:eastAsia="cs-CZ"/>
        </w:rPr>
        <w:t xml:space="preserve">osvědčení: </w:t>
      </w:r>
      <w:r w:rsidR="00CD0BE5" w:rsidRPr="00104F54">
        <w:rPr>
          <w:rFonts w:ascii="Arial" w:eastAsia="Times New Roman" w:hAnsi="Arial" w:cs="Arial"/>
          <w:bCs/>
          <w:color w:val="000000"/>
          <w:sz w:val="24"/>
          <w:szCs w:val="24"/>
          <w:lang w:eastAsia="cs-CZ"/>
        </w:rPr>
        <w:t>ROVS/2367/PRE/2012</w:t>
      </w:r>
      <w:r w:rsidR="00CF53DF" w:rsidRPr="00104F54">
        <w:rPr>
          <w:rFonts w:ascii="Arial" w:eastAsia="Times New Roman" w:hAnsi="Arial" w:cs="Arial"/>
          <w:bCs/>
          <w:color w:val="000000"/>
          <w:sz w:val="24"/>
          <w:szCs w:val="24"/>
          <w:lang w:eastAsia="cs-CZ"/>
        </w:rPr>
        <w:t xml:space="preserve">, kontaktní spojení: </w:t>
      </w:r>
      <w:r w:rsidR="00CF53DF" w:rsidRPr="00104F54">
        <w:rPr>
          <w:rFonts w:ascii="Arial" w:hAnsi="Arial" w:cs="Arial"/>
          <w:sz w:val="24"/>
          <w:szCs w:val="24"/>
        </w:rPr>
        <w:t xml:space="preserve">mobil: </w:t>
      </w:r>
      <w:proofErr w:type="spellStart"/>
      <w:r w:rsidR="00E70352">
        <w:rPr>
          <w:rFonts w:ascii="Arial" w:hAnsi="Arial" w:cs="Arial"/>
          <w:sz w:val="24"/>
          <w:szCs w:val="24"/>
        </w:rPr>
        <w:t>xxxxxxxxx</w:t>
      </w:r>
      <w:proofErr w:type="spellEnd"/>
      <w:r w:rsidR="00CF53DF" w:rsidRPr="00104F54">
        <w:rPr>
          <w:rFonts w:ascii="Arial" w:hAnsi="Arial" w:cs="Arial"/>
          <w:sz w:val="24"/>
          <w:szCs w:val="24"/>
        </w:rPr>
        <w:t xml:space="preserve">, e-mail: </w:t>
      </w:r>
      <w:hyperlink r:id="rId8" w:history="1">
        <w:proofErr w:type="spellStart"/>
        <w:r w:rsidR="00E70352">
          <w:rPr>
            <w:rStyle w:val="Hypertextovodkaz"/>
            <w:rFonts w:ascii="Arial" w:hAnsi="Arial" w:cs="Arial"/>
            <w:sz w:val="24"/>
            <w:szCs w:val="24"/>
          </w:rPr>
          <w:t>xxxxxxxxx</w:t>
        </w:r>
        <w:proofErr w:type="spellEnd"/>
      </w:hyperlink>
      <w:r w:rsidR="00CF53DF" w:rsidRPr="00104F54">
        <w:rPr>
          <w:rFonts w:ascii="Arial" w:hAnsi="Arial" w:cs="Arial"/>
          <w:sz w:val="24"/>
          <w:szCs w:val="24"/>
        </w:rPr>
        <w:t xml:space="preserve">, kontaktní adresa: </w:t>
      </w:r>
      <w:proofErr w:type="spellStart"/>
      <w:r w:rsidR="00E70352">
        <w:rPr>
          <w:rFonts w:ascii="Arial" w:hAnsi="Arial" w:cs="Arial"/>
          <w:sz w:val="24"/>
          <w:szCs w:val="24"/>
        </w:rPr>
        <w:t>xxxxxxxxx</w:t>
      </w:r>
      <w:proofErr w:type="spellEnd"/>
      <w:r w:rsidR="00CF53DF" w:rsidRPr="00104F54">
        <w:rPr>
          <w:rFonts w:ascii="Arial" w:eastAsia="Times New Roman" w:hAnsi="Arial" w:cs="Arial"/>
          <w:bCs/>
          <w:color w:val="000000"/>
          <w:sz w:val="24"/>
          <w:szCs w:val="24"/>
          <w:lang w:eastAsia="cs-CZ"/>
        </w:rPr>
        <w:t>.</w:t>
      </w:r>
      <w:r w:rsidR="001F7A7B" w:rsidRPr="00104F54">
        <w:rPr>
          <w:rFonts w:ascii="Arial" w:eastAsia="Times New Roman" w:hAnsi="Arial" w:cs="Arial"/>
          <w:bCs/>
          <w:color w:val="000000"/>
          <w:sz w:val="24"/>
          <w:szCs w:val="24"/>
          <w:lang w:eastAsia="cs-CZ"/>
        </w:rPr>
        <w:t xml:space="preserve"> </w:t>
      </w:r>
    </w:p>
    <w:p w14:paraId="18B509CB" w14:textId="77777777" w:rsidR="004C14C6" w:rsidRPr="00104F54" w:rsidRDefault="004C14C6" w:rsidP="004073F5">
      <w:pPr>
        <w:widowControl w:val="0"/>
        <w:autoSpaceDE w:val="0"/>
        <w:autoSpaceDN w:val="0"/>
        <w:adjustRightInd w:val="0"/>
        <w:spacing w:after="0" w:line="240" w:lineRule="auto"/>
        <w:jc w:val="both"/>
        <w:rPr>
          <w:rFonts w:ascii="Arial" w:eastAsia="Times New Roman" w:hAnsi="Arial" w:cs="Arial"/>
          <w:bCs/>
          <w:color w:val="000000"/>
          <w:sz w:val="24"/>
          <w:szCs w:val="24"/>
          <w:lang w:eastAsia="cs-CZ"/>
        </w:rPr>
      </w:pPr>
    </w:p>
    <w:p w14:paraId="273C3832" w14:textId="7C5D9A22" w:rsidR="004C14C6" w:rsidRPr="00104F54" w:rsidRDefault="004500F4" w:rsidP="004073F5">
      <w:pPr>
        <w:widowControl w:val="0"/>
        <w:autoSpaceDE w:val="0"/>
        <w:autoSpaceDN w:val="0"/>
        <w:adjustRightInd w:val="0"/>
        <w:spacing w:after="0" w:line="240" w:lineRule="auto"/>
        <w:jc w:val="center"/>
        <w:rPr>
          <w:rFonts w:ascii="Arial" w:eastAsia="Times New Roman" w:hAnsi="Arial" w:cs="Arial"/>
          <w:b/>
          <w:color w:val="000000"/>
          <w:sz w:val="24"/>
          <w:szCs w:val="24"/>
          <w:lang w:eastAsia="cs-CZ"/>
        </w:rPr>
      </w:pPr>
      <w:r w:rsidRPr="00104F54">
        <w:rPr>
          <w:rFonts w:ascii="Arial" w:eastAsia="Times New Roman" w:hAnsi="Arial" w:cs="Arial"/>
          <w:b/>
          <w:color w:val="000000"/>
          <w:sz w:val="24"/>
          <w:szCs w:val="24"/>
          <w:lang w:eastAsia="cs-CZ"/>
        </w:rPr>
        <w:t>III.</w:t>
      </w:r>
    </w:p>
    <w:p w14:paraId="4C44AC42" w14:textId="77777777" w:rsidR="004C14C6" w:rsidRPr="00104F54" w:rsidRDefault="004500F4" w:rsidP="004073F5">
      <w:pPr>
        <w:widowControl w:val="0"/>
        <w:autoSpaceDE w:val="0"/>
        <w:autoSpaceDN w:val="0"/>
        <w:adjustRightInd w:val="0"/>
        <w:spacing w:before="60" w:after="0" w:line="240" w:lineRule="auto"/>
        <w:jc w:val="center"/>
        <w:rPr>
          <w:rFonts w:ascii="Arial" w:eastAsia="Times New Roman" w:hAnsi="Arial" w:cs="Arial"/>
          <w:b/>
          <w:color w:val="000000"/>
          <w:sz w:val="24"/>
          <w:szCs w:val="24"/>
          <w:lang w:eastAsia="cs-CZ"/>
        </w:rPr>
      </w:pPr>
      <w:r w:rsidRPr="00104F54">
        <w:rPr>
          <w:rFonts w:ascii="Arial" w:eastAsia="Times New Roman" w:hAnsi="Arial" w:cs="Arial"/>
          <w:b/>
          <w:color w:val="000000"/>
          <w:sz w:val="24"/>
          <w:szCs w:val="24"/>
          <w:lang w:eastAsia="cs-CZ"/>
        </w:rPr>
        <w:t>Dohodnutá odměna</w:t>
      </w:r>
    </w:p>
    <w:p w14:paraId="01912E81" w14:textId="2192D0BF" w:rsidR="004500F4" w:rsidRPr="00104F54" w:rsidRDefault="004C14C6" w:rsidP="004073F5">
      <w:pPr>
        <w:widowControl w:val="0"/>
        <w:autoSpaceDE w:val="0"/>
        <w:autoSpaceDN w:val="0"/>
        <w:adjustRightInd w:val="0"/>
        <w:spacing w:before="60" w:after="0" w:line="240" w:lineRule="auto"/>
        <w:jc w:val="both"/>
        <w:rPr>
          <w:rFonts w:ascii="Arial" w:eastAsia="Times New Roman" w:hAnsi="Arial" w:cs="Arial"/>
          <w:bCs/>
          <w:color w:val="000000"/>
          <w:sz w:val="24"/>
          <w:szCs w:val="24"/>
          <w:lang w:eastAsia="cs-CZ"/>
        </w:rPr>
      </w:pPr>
      <w:r w:rsidRPr="00104F54">
        <w:rPr>
          <w:rFonts w:ascii="Arial" w:eastAsia="Times New Roman" w:hAnsi="Arial" w:cs="Arial"/>
          <w:bCs/>
          <w:color w:val="000000"/>
          <w:sz w:val="24"/>
          <w:szCs w:val="24"/>
          <w:lang w:eastAsia="cs-CZ"/>
        </w:rPr>
        <w:t xml:space="preserve">Smluvní strany se dohodly, že objednatel zaplatí </w:t>
      </w:r>
      <w:r w:rsidR="009267F1" w:rsidRPr="00104F54">
        <w:rPr>
          <w:rFonts w:ascii="Arial" w:eastAsia="Times New Roman" w:hAnsi="Arial" w:cs="Arial"/>
          <w:bCs/>
          <w:color w:val="000000"/>
          <w:sz w:val="24"/>
          <w:szCs w:val="24"/>
          <w:lang w:eastAsia="cs-CZ"/>
        </w:rPr>
        <w:t>poskytovatel</w:t>
      </w:r>
      <w:r w:rsidRPr="00104F54">
        <w:rPr>
          <w:rFonts w:ascii="Arial" w:eastAsia="Times New Roman" w:hAnsi="Arial" w:cs="Arial"/>
          <w:bCs/>
          <w:color w:val="000000"/>
          <w:sz w:val="24"/>
          <w:szCs w:val="24"/>
          <w:lang w:eastAsia="cs-CZ"/>
        </w:rPr>
        <w:t xml:space="preserve">i za činnost dle této smlouvy dohodnutou měsíční paušální částku ve výši </w:t>
      </w:r>
      <w:r w:rsidR="00670398" w:rsidRPr="00104F54">
        <w:rPr>
          <w:rFonts w:ascii="Arial" w:eastAsia="Times New Roman" w:hAnsi="Arial" w:cs="Arial"/>
          <w:bCs/>
          <w:color w:val="000000"/>
          <w:sz w:val="24"/>
          <w:szCs w:val="24"/>
          <w:lang w:eastAsia="cs-CZ"/>
        </w:rPr>
        <w:t>1</w:t>
      </w:r>
      <w:r w:rsidR="0078754C" w:rsidRPr="00104F54">
        <w:rPr>
          <w:rFonts w:ascii="Arial" w:eastAsia="Times New Roman" w:hAnsi="Arial" w:cs="Arial"/>
          <w:bCs/>
          <w:color w:val="000000"/>
          <w:sz w:val="24"/>
          <w:szCs w:val="24"/>
          <w:lang w:eastAsia="cs-CZ"/>
        </w:rPr>
        <w:t xml:space="preserve"> </w:t>
      </w:r>
      <w:r w:rsidR="00670398" w:rsidRPr="00104F54">
        <w:rPr>
          <w:rFonts w:ascii="Arial" w:eastAsia="Times New Roman" w:hAnsi="Arial" w:cs="Arial"/>
          <w:bCs/>
          <w:color w:val="000000"/>
          <w:sz w:val="24"/>
          <w:szCs w:val="24"/>
          <w:lang w:eastAsia="cs-CZ"/>
        </w:rPr>
        <w:t>8</w:t>
      </w:r>
      <w:r w:rsidR="004500F4" w:rsidRPr="00104F54">
        <w:rPr>
          <w:rFonts w:ascii="Arial" w:eastAsia="Times New Roman" w:hAnsi="Arial" w:cs="Arial"/>
          <w:bCs/>
          <w:color w:val="000000"/>
          <w:sz w:val="24"/>
          <w:szCs w:val="24"/>
          <w:lang w:eastAsia="cs-CZ"/>
        </w:rPr>
        <w:t>0</w:t>
      </w:r>
      <w:r w:rsidR="002722D1" w:rsidRPr="00104F54">
        <w:rPr>
          <w:rFonts w:ascii="Arial" w:eastAsia="Times New Roman" w:hAnsi="Arial" w:cs="Arial"/>
          <w:bCs/>
          <w:color w:val="000000"/>
          <w:sz w:val="24"/>
          <w:szCs w:val="24"/>
          <w:lang w:eastAsia="cs-CZ"/>
        </w:rPr>
        <w:t xml:space="preserve">0,- Kč </w:t>
      </w:r>
      <w:r w:rsidR="00E23E15" w:rsidRPr="00104F54">
        <w:rPr>
          <w:rFonts w:ascii="Arial" w:eastAsia="Times New Roman" w:hAnsi="Arial" w:cs="Arial"/>
          <w:bCs/>
          <w:color w:val="000000"/>
          <w:sz w:val="24"/>
          <w:szCs w:val="24"/>
          <w:lang w:eastAsia="cs-CZ"/>
        </w:rPr>
        <w:t xml:space="preserve"> +</w:t>
      </w:r>
      <w:r w:rsidR="00CB32F5" w:rsidRPr="00104F54">
        <w:rPr>
          <w:rFonts w:ascii="Arial" w:eastAsia="Times New Roman" w:hAnsi="Arial" w:cs="Arial"/>
          <w:bCs/>
          <w:color w:val="000000"/>
          <w:sz w:val="24"/>
          <w:szCs w:val="24"/>
          <w:lang w:eastAsia="cs-CZ"/>
        </w:rPr>
        <w:t xml:space="preserve"> </w:t>
      </w:r>
      <w:r w:rsidRPr="00104F54">
        <w:rPr>
          <w:rFonts w:ascii="Arial" w:eastAsia="Times New Roman" w:hAnsi="Arial" w:cs="Arial"/>
          <w:bCs/>
          <w:color w:val="000000"/>
          <w:sz w:val="24"/>
          <w:szCs w:val="24"/>
          <w:lang w:eastAsia="cs-CZ"/>
        </w:rPr>
        <w:t>DPH</w:t>
      </w:r>
      <w:r w:rsidR="00E23E15" w:rsidRPr="00104F54">
        <w:rPr>
          <w:rFonts w:ascii="Arial" w:eastAsia="Times New Roman" w:hAnsi="Arial" w:cs="Arial"/>
          <w:bCs/>
          <w:color w:val="000000"/>
          <w:sz w:val="24"/>
          <w:szCs w:val="24"/>
          <w:lang w:eastAsia="cs-CZ"/>
        </w:rPr>
        <w:t xml:space="preserve"> v zákonné výši</w:t>
      </w:r>
      <w:r w:rsidRPr="00104F54">
        <w:rPr>
          <w:rFonts w:ascii="Arial" w:eastAsia="Times New Roman" w:hAnsi="Arial" w:cs="Arial"/>
          <w:bCs/>
          <w:color w:val="000000"/>
          <w:sz w:val="24"/>
          <w:szCs w:val="24"/>
          <w:lang w:eastAsia="cs-CZ"/>
        </w:rPr>
        <w:t xml:space="preserve"> dle platných </w:t>
      </w:r>
      <w:r w:rsidR="00CB32F5" w:rsidRPr="00104F54">
        <w:rPr>
          <w:rFonts w:ascii="Arial" w:eastAsia="Times New Roman" w:hAnsi="Arial" w:cs="Arial"/>
          <w:bCs/>
          <w:color w:val="000000"/>
          <w:sz w:val="24"/>
          <w:szCs w:val="24"/>
          <w:lang w:eastAsia="cs-CZ"/>
        </w:rPr>
        <w:t xml:space="preserve">právních </w:t>
      </w:r>
      <w:r w:rsidRPr="00104F54">
        <w:rPr>
          <w:rFonts w:ascii="Arial" w:eastAsia="Times New Roman" w:hAnsi="Arial" w:cs="Arial"/>
          <w:bCs/>
          <w:color w:val="000000"/>
          <w:sz w:val="24"/>
          <w:szCs w:val="24"/>
          <w:lang w:eastAsia="cs-CZ"/>
        </w:rPr>
        <w:t>předpisů. Odměna za vykonanou činnost dle této smlouvy je splatná do 14 dnů ode dne doručení faktury objednateli. Fakturace bude prováděna 1 x měsíčně. V případě prodlení se zaplacením faktury se smluvní strany dohodly na úroku z prodlení ve výši 0,05 % za každý den prodlení až do úplného zaplacení dluhu.</w:t>
      </w:r>
    </w:p>
    <w:p w14:paraId="39B1CC20" w14:textId="77777777" w:rsidR="00E30573" w:rsidRPr="00104F54" w:rsidRDefault="00E30573" w:rsidP="004073F5">
      <w:pPr>
        <w:widowControl w:val="0"/>
        <w:autoSpaceDE w:val="0"/>
        <w:autoSpaceDN w:val="0"/>
        <w:adjustRightInd w:val="0"/>
        <w:spacing w:after="0" w:line="240" w:lineRule="auto"/>
        <w:jc w:val="center"/>
        <w:rPr>
          <w:rFonts w:ascii="Arial" w:eastAsia="Times New Roman" w:hAnsi="Arial" w:cs="Arial"/>
          <w:b/>
          <w:color w:val="000000"/>
          <w:sz w:val="24"/>
          <w:szCs w:val="24"/>
          <w:lang w:eastAsia="cs-CZ"/>
        </w:rPr>
      </w:pPr>
    </w:p>
    <w:p w14:paraId="74F0C97B" w14:textId="77777777" w:rsidR="00E30573" w:rsidRPr="00104F54" w:rsidRDefault="00E30573" w:rsidP="004073F5">
      <w:pPr>
        <w:widowControl w:val="0"/>
        <w:autoSpaceDE w:val="0"/>
        <w:autoSpaceDN w:val="0"/>
        <w:adjustRightInd w:val="0"/>
        <w:spacing w:after="0" w:line="240" w:lineRule="auto"/>
        <w:jc w:val="center"/>
        <w:rPr>
          <w:rFonts w:ascii="Arial" w:eastAsia="Times New Roman" w:hAnsi="Arial" w:cs="Arial"/>
          <w:b/>
          <w:color w:val="000000"/>
          <w:sz w:val="24"/>
          <w:szCs w:val="24"/>
          <w:lang w:eastAsia="cs-CZ"/>
        </w:rPr>
      </w:pPr>
    </w:p>
    <w:p w14:paraId="546E6187" w14:textId="77777777" w:rsidR="004C14C6" w:rsidRPr="00104F54" w:rsidRDefault="004500F4" w:rsidP="004073F5">
      <w:pPr>
        <w:widowControl w:val="0"/>
        <w:autoSpaceDE w:val="0"/>
        <w:autoSpaceDN w:val="0"/>
        <w:adjustRightInd w:val="0"/>
        <w:spacing w:after="0" w:line="240" w:lineRule="auto"/>
        <w:jc w:val="center"/>
        <w:rPr>
          <w:rFonts w:ascii="Arial" w:eastAsia="Times New Roman" w:hAnsi="Arial" w:cs="Arial"/>
          <w:b/>
          <w:color w:val="000000"/>
          <w:sz w:val="24"/>
          <w:szCs w:val="24"/>
          <w:lang w:eastAsia="cs-CZ"/>
        </w:rPr>
      </w:pPr>
      <w:r w:rsidRPr="00104F54">
        <w:rPr>
          <w:rFonts w:ascii="Arial" w:eastAsia="Times New Roman" w:hAnsi="Arial" w:cs="Arial"/>
          <w:b/>
          <w:color w:val="000000"/>
          <w:sz w:val="24"/>
          <w:szCs w:val="24"/>
          <w:lang w:eastAsia="cs-CZ"/>
        </w:rPr>
        <w:t>IV.</w:t>
      </w:r>
    </w:p>
    <w:p w14:paraId="29A05CF9" w14:textId="77777777" w:rsidR="004C14C6" w:rsidRPr="00104F54" w:rsidRDefault="004500F4" w:rsidP="004073F5">
      <w:pPr>
        <w:widowControl w:val="0"/>
        <w:autoSpaceDE w:val="0"/>
        <w:autoSpaceDN w:val="0"/>
        <w:adjustRightInd w:val="0"/>
        <w:spacing w:before="60" w:after="0" w:line="240" w:lineRule="auto"/>
        <w:jc w:val="center"/>
        <w:rPr>
          <w:rFonts w:ascii="Arial" w:eastAsia="Times New Roman" w:hAnsi="Arial" w:cs="Arial"/>
          <w:b/>
          <w:color w:val="000000"/>
          <w:sz w:val="24"/>
          <w:szCs w:val="24"/>
          <w:lang w:eastAsia="cs-CZ"/>
        </w:rPr>
      </w:pPr>
      <w:r w:rsidRPr="00104F54">
        <w:rPr>
          <w:rFonts w:ascii="Arial" w:eastAsia="Times New Roman" w:hAnsi="Arial" w:cs="Arial"/>
          <w:b/>
          <w:color w:val="000000"/>
          <w:sz w:val="24"/>
          <w:szCs w:val="24"/>
          <w:lang w:eastAsia="cs-CZ"/>
        </w:rPr>
        <w:t>Ostatní ujednání</w:t>
      </w:r>
    </w:p>
    <w:p w14:paraId="081B89A3" w14:textId="77777777" w:rsidR="004C14C6" w:rsidRPr="00104F54" w:rsidRDefault="004C14C6" w:rsidP="004073F5">
      <w:pPr>
        <w:widowControl w:val="0"/>
        <w:autoSpaceDE w:val="0"/>
        <w:autoSpaceDN w:val="0"/>
        <w:adjustRightInd w:val="0"/>
        <w:spacing w:before="60" w:after="0" w:line="240" w:lineRule="auto"/>
        <w:jc w:val="both"/>
        <w:rPr>
          <w:rFonts w:ascii="Arial" w:eastAsia="Times New Roman" w:hAnsi="Arial" w:cs="Arial"/>
          <w:bCs/>
          <w:color w:val="000000"/>
          <w:sz w:val="24"/>
          <w:szCs w:val="24"/>
          <w:lang w:eastAsia="cs-CZ"/>
        </w:rPr>
      </w:pPr>
      <w:r w:rsidRPr="00104F54">
        <w:rPr>
          <w:rFonts w:ascii="Arial" w:eastAsia="Times New Roman" w:hAnsi="Arial" w:cs="Arial"/>
          <w:bCs/>
          <w:color w:val="000000"/>
          <w:sz w:val="24"/>
          <w:szCs w:val="24"/>
          <w:lang w:eastAsia="cs-CZ"/>
        </w:rPr>
        <w:t>Objednatel zodpovídá:</w:t>
      </w:r>
    </w:p>
    <w:p w14:paraId="237BE924" w14:textId="367B375B" w:rsidR="004C14C6" w:rsidRPr="00104F54" w:rsidRDefault="004C14C6" w:rsidP="004073F5">
      <w:pPr>
        <w:pStyle w:val="Odstavecseseznamem"/>
        <w:widowControl w:val="0"/>
        <w:numPr>
          <w:ilvl w:val="0"/>
          <w:numId w:val="16"/>
        </w:numPr>
        <w:autoSpaceDE w:val="0"/>
        <w:autoSpaceDN w:val="0"/>
        <w:adjustRightInd w:val="0"/>
        <w:spacing w:before="120" w:after="120" w:line="240" w:lineRule="auto"/>
        <w:ind w:left="1066" w:hanging="782"/>
        <w:contextualSpacing w:val="0"/>
        <w:jc w:val="both"/>
        <w:rPr>
          <w:rFonts w:ascii="Arial" w:eastAsia="Times New Roman" w:hAnsi="Arial" w:cs="Arial"/>
          <w:bCs/>
          <w:color w:val="000000"/>
          <w:sz w:val="24"/>
          <w:szCs w:val="24"/>
          <w:lang w:eastAsia="cs-CZ"/>
        </w:rPr>
      </w:pPr>
      <w:r w:rsidRPr="00104F54">
        <w:rPr>
          <w:rFonts w:ascii="Arial" w:eastAsia="Times New Roman" w:hAnsi="Arial" w:cs="Arial"/>
          <w:bCs/>
          <w:color w:val="000000"/>
          <w:sz w:val="24"/>
          <w:szCs w:val="24"/>
          <w:lang w:eastAsia="cs-CZ"/>
        </w:rPr>
        <w:t xml:space="preserve">že umožní vstup pracovníka </w:t>
      </w:r>
      <w:r w:rsidR="009267F1" w:rsidRPr="00104F54">
        <w:rPr>
          <w:rFonts w:ascii="Arial" w:eastAsia="Times New Roman" w:hAnsi="Arial" w:cs="Arial"/>
          <w:bCs/>
          <w:color w:val="000000"/>
          <w:sz w:val="24"/>
          <w:szCs w:val="24"/>
          <w:lang w:eastAsia="cs-CZ"/>
        </w:rPr>
        <w:t>poskytovatele</w:t>
      </w:r>
      <w:r w:rsidRPr="00104F54">
        <w:rPr>
          <w:rFonts w:ascii="Arial" w:eastAsia="Times New Roman" w:hAnsi="Arial" w:cs="Arial"/>
          <w:bCs/>
          <w:color w:val="000000"/>
          <w:sz w:val="24"/>
          <w:szCs w:val="24"/>
          <w:lang w:eastAsia="cs-CZ"/>
        </w:rPr>
        <w:t xml:space="preserve"> v doprovodu pracovníka objednatele do prostorů a objektů, ve kterých se činnosti dle této smlouvy vykonávají.</w:t>
      </w:r>
    </w:p>
    <w:p w14:paraId="63ABC306" w14:textId="77777777" w:rsidR="004C14C6" w:rsidRPr="00104F54" w:rsidRDefault="004C14C6" w:rsidP="004073F5">
      <w:pPr>
        <w:pStyle w:val="Odstavecseseznamem"/>
        <w:widowControl w:val="0"/>
        <w:numPr>
          <w:ilvl w:val="0"/>
          <w:numId w:val="16"/>
        </w:numPr>
        <w:autoSpaceDE w:val="0"/>
        <w:autoSpaceDN w:val="0"/>
        <w:adjustRightInd w:val="0"/>
        <w:spacing w:after="120" w:line="240" w:lineRule="auto"/>
        <w:ind w:left="1066" w:hanging="782"/>
        <w:contextualSpacing w:val="0"/>
        <w:jc w:val="both"/>
        <w:rPr>
          <w:rFonts w:ascii="Arial" w:eastAsia="Times New Roman" w:hAnsi="Arial" w:cs="Arial"/>
          <w:bCs/>
          <w:color w:val="000000"/>
          <w:sz w:val="24"/>
          <w:szCs w:val="24"/>
          <w:lang w:eastAsia="cs-CZ"/>
        </w:rPr>
      </w:pPr>
      <w:r w:rsidRPr="00104F54">
        <w:rPr>
          <w:rFonts w:ascii="Arial" w:eastAsia="Times New Roman" w:hAnsi="Arial" w:cs="Arial"/>
          <w:bCs/>
          <w:color w:val="000000"/>
          <w:sz w:val="24"/>
          <w:szCs w:val="24"/>
          <w:lang w:eastAsia="cs-CZ"/>
        </w:rPr>
        <w:t xml:space="preserve">za odstranění závady, na které pracovník </w:t>
      </w:r>
      <w:r w:rsidR="009267F1" w:rsidRPr="00104F54">
        <w:rPr>
          <w:rFonts w:ascii="Arial" w:eastAsia="Times New Roman" w:hAnsi="Arial" w:cs="Arial"/>
          <w:bCs/>
          <w:color w:val="000000"/>
          <w:sz w:val="24"/>
          <w:szCs w:val="24"/>
          <w:lang w:eastAsia="cs-CZ"/>
        </w:rPr>
        <w:t>poskytovatele</w:t>
      </w:r>
      <w:r w:rsidRPr="00104F54">
        <w:rPr>
          <w:rFonts w:ascii="Arial" w:eastAsia="Times New Roman" w:hAnsi="Arial" w:cs="Arial"/>
          <w:bCs/>
          <w:color w:val="000000"/>
          <w:sz w:val="24"/>
          <w:szCs w:val="24"/>
          <w:lang w:eastAsia="cs-CZ"/>
        </w:rPr>
        <w:t xml:space="preserve"> poukáže a zapíše do požární knihy, případně o kterých vyhotoví samostatný zápis.</w:t>
      </w:r>
    </w:p>
    <w:p w14:paraId="4F6598D1" w14:textId="77777777" w:rsidR="004C14C6" w:rsidRPr="00104F54" w:rsidRDefault="004C14C6" w:rsidP="004073F5">
      <w:pPr>
        <w:pStyle w:val="Odstavecseseznamem"/>
        <w:widowControl w:val="0"/>
        <w:numPr>
          <w:ilvl w:val="0"/>
          <w:numId w:val="16"/>
        </w:numPr>
        <w:autoSpaceDE w:val="0"/>
        <w:autoSpaceDN w:val="0"/>
        <w:adjustRightInd w:val="0"/>
        <w:spacing w:after="0" w:line="240" w:lineRule="auto"/>
        <w:ind w:left="1066" w:hanging="782"/>
        <w:contextualSpacing w:val="0"/>
        <w:jc w:val="both"/>
        <w:rPr>
          <w:rFonts w:ascii="Arial" w:eastAsia="Times New Roman" w:hAnsi="Arial" w:cs="Arial"/>
          <w:b/>
          <w:color w:val="000000"/>
          <w:sz w:val="24"/>
          <w:szCs w:val="24"/>
          <w:lang w:eastAsia="cs-CZ"/>
        </w:rPr>
      </w:pPr>
      <w:r w:rsidRPr="00104F54">
        <w:rPr>
          <w:rFonts w:ascii="Arial" w:eastAsia="Times New Roman" w:hAnsi="Arial" w:cs="Arial"/>
          <w:bCs/>
          <w:color w:val="000000"/>
          <w:sz w:val="24"/>
          <w:szCs w:val="24"/>
          <w:lang w:eastAsia="cs-CZ"/>
        </w:rPr>
        <w:t xml:space="preserve">že včas oznámí vykonavateli skutečnosti mající vliv na zabezpečení PO a BOZP – např. změna technologie nebo materiálů, </w:t>
      </w:r>
      <w:proofErr w:type="spellStart"/>
      <w:r w:rsidRPr="00104F54">
        <w:rPr>
          <w:rFonts w:ascii="Arial" w:eastAsia="Times New Roman" w:hAnsi="Arial" w:cs="Arial"/>
          <w:bCs/>
          <w:color w:val="000000"/>
          <w:sz w:val="24"/>
          <w:szCs w:val="24"/>
          <w:lang w:eastAsia="cs-CZ"/>
        </w:rPr>
        <w:t>technicko</w:t>
      </w:r>
      <w:proofErr w:type="spellEnd"/>
      <w:r w:rsidR="00670398" w:rsidRPr="00104F54">
        <w:rPr>
          <w:rFonts w:ascii="Arial" w:eastAsia="Times New Roman" w:hAnsi="Arial" w:cs="Arial"/>
          <w:bCs/>
          <w:color w:val="000000"/>
          <w:sz w:val="24"/>
          <w:szCs w:val="24"/>
          <w:lang w:eastAsia="cs-CZ"/>
        </w:rPr>
        <w:t xml:space="preserve"> - </w:t>
      </w:r>
      <w:r w:rsidRPr="00104F54">
        <w:rPr>
          <w:rFonts w:ascii="Arial" w:eastAsia="Times New Roman" w:hAnsi="Arial" w:cs="Arial"/>
          <w:bCs/>
          <w:color w:val="000000"/>
          <w:sz w:val="24"/>
          <w:szCs w:val="24"/>
          <w:lang w:eastAsia="cs-CZ"/>
        </w:rPr>
        <w:t>výrobních postupů atd.</w:t>
      </w:r>
    </w:p>
    <w:p w14:paraId="07A46963" w14:textId="77777777" w:rsidR="009267F1" w:rsidRPr="00104F54" w:rsidRDefault="009267F1" w:rsidP="004073F5">
      <w:pPr>
        <w:widowControl w:val="0"/>
        <w:autoSpaceDE w:val="0"/>
        <w:autoSpaceDN w:val="0"/>
        <w:adjustRightInd w:val="0"/>
        <w:spacing w:after="0" w:line="240" w:lineRule="auto"/>
        <w:jc w:val="both"/>
        <w:rPr>
          <w:rFonts w:ascii="Arial" w:eastAsia="Times New Roman" w:hAnsi="Arial" w:cs="Arial"/>
          <w:b/>
          <w:color w:val="000000"/>
          <w:sz w:val="24"/>
          <w:szCs w:val="24"/>
          <w:lang w:eastAsia="cs-CZ"/>
        </w:rPr>
      </w:pPr>
    </w:p>
    <w:p w14:paraId="496BBE2D" w14:textId="77777777" w:rsidR="004C14C6" w:rsidRPr="00104F54" w:rsidRDefault="009267F1" w:rsidP="004073F5">
      <w:pPr>
        <w:widowControl w:val="0"/>
        <w:autoSpaceDE w:val="0"/>
        <w:autoSpaceDN w:val="0"/>
        <w:adjustRightInd w:val="0"/>
        <w:spacing w:after="0" w:line="240" w:lineRule="auto"/>
        <w:jc w:val="both"/>
        <w:rPr>
          <w:rFonts w:ascii="Arial" w:eastAsia="Times New Roman" w:hAnsi="Arial" w:cs="Arial"/>
          <w:color w:val="000000"/>
          <w:sz w:val="24"/>
          <w:szCs w:val="24"/>
          <w:lang w:eastAsia="cs-CZ"/>
        </w:rPr>
      </w:pPr>
      <w:r w:rsidRPr="00104F54">
        <w:rPr>
          <w:rFonts w:ascii="Arial" w:eastAsia="Times New Roman" w:hAnsi="Arial" w:cs="Arial"/>
          <w:color w:val="000000"/>
          <w:sz w:val="24"/>
          <w:szCs w:val="24"/>
          <w:lang w:eastAsia="cs-CZ"/>
        </w:rPr>
        <w:t>Poskytovatel</w:t>
      </w:r>
      <w:r w:rsidR="004C14C6" w:rsidRPr="00104F54">
        <w:rPr>
          <w:rFonts w:ascii="Arial" w:eastAsia="Times New Roman" w:hAnsi="Arial" w:cs="Arial"/>
          <w:color w:val="000000"/>
          <w:sz w:val="24"/>
          <w:szCs w:val="24"/>
          <w:lang w:eastAsia="cs-CZ"/>
        </w:rPr>
        <w:t xml:space="preserve"> zodpovídá:</w:t>
      </w:r>
    </w:p>
    <w:p w14:paraId="456B9B90" w14:textId="185EEB8F" w:rsidR="004C14C6" w:rsidRPr="00104F54" w:rsidRDefault="004C14C6" w:rsidP="004073F5">
      <w:pPr>
        <w:pStyle w:val="Odstavecseseznamem"/>
        <w:widowControl w:val="0"/>
        <w:numPr>
          <w:ilvl w:val="0"/>
          <w:numId w:val="17"/>
        </w:numPr>
        <w:autoSpaceDE w:val="0"/>
        <w:autoSpaceDN w:val="0"/>
        <w:adjustRightInd w:val="0"/>
        <w:spacing w:before="120" w:after="120" w:line="240" w:lineRule="auto"/>
        <w:ind w:left="1060" w:hanging="703"/>
        <w:contextualSpacing w:val="0"/>
        <w:jc w:val="both"/>
        <w:rPr>
          <w:rFonts w:ascii="Arial" w:eastAsia="Times New Roman" w:hAnsi="Arial" w:cs="Arial"/>
          <w:bCs/>
          <w:color w:val="000000"/>
          <w:sz w:val="24"/>
          <w:szCs w:val="24"/>
          <w:lang w:eastAsia="cs-CZ"/>
        </w:rPr>
      </w:pPr>
      <w:r w:rsidRPr="00104F54">
        <w:rPr>
          <w:rFonts w:ascii="Arial" w:eastAsia="Times New Roman" w:hAnsi="Arial" w:cs="Arial"/>
          <w:bCs/>
          <w:color w:val="000000"/>
          <w:sz w:val="24"/>
          <w:szCs w:val="24"/>
          <w:lang w:eastAsia="cs-CZ"/>
        </w:rPr>
        <w:t xml:space="preserve">za plnění úkolů uvedených v čl. </w:t>
      </w:r>
      <w:r w:rsidR="006E4986" w:rsidRPr="00104F54">
        <w:rPr>
          <w:rFonts w:ascii="Arial" w:eastAsia="Times New Roman" w:hAnsi="Arial" w:cs="Arial"/>
          <w:bCs/>
          <w:color w:val="000000"/>
          <w:sz w:val="24"/>
          <w:szCs w:val="24"/>
          <w:lang w:eastAsia="cs-CZ"/>
        </w:rPr>
        <w:t>I</w:t>
      </w:r>
      <w:r w:rsidR="001A7958" w:rsidRPr="00104F54">
        <w:rPr>
          <w:rFonts w:ascii="Arial" w:eastAsia="Times New Roman" w:hAnsi="Arial" w:cs="Arial"/>
          <w:bCs/>
          <w:color w:val="000000"/>
          <w:sz w:val="24"/>
          <w:szCs w:val="24"/>
          <w:lang w:eastAsia="cs-CZ"/>
        </w:rPr>
        <w:t>.</w:t>
      </w:r>
      <w:r w:rsidRPr="00104F54">
        <w:rPr>
          <w:rFonts w:ascii="Arial" w:eastAsia="Times New Roman" w:hAnsi="Arial" w:cs="Arial"/>
          <w:bCs/>
          <w:color w:val="000000"/>
          <w:sz w:val="24"/>
          <w:szCs w:val="24"/>
          <w:lang w:eastAsia="cs-CZ"/>
        </w:rPr>
        <w:t xml:space="preserve"> </w:t>
      </w:r>
      <w:r w:rsidR="00F31259" w:rsidRPr="00104F54">
        <w:rPr>
          <w:rFonts w:ascii="Arial" w:eastAsia="Times New Roman" w:hAnsi="Arial" w:cs="Arial"/>
          <w:bCs/>
          <w:color w:val="000000"/>
          <w:sz w:val="24"/>
          <w:szCs w:val="24"/>
          <w:lang w:eastAsia="cs-CZ"/>
        </w:rPr>
        <w:t xml:space="preserve">a v čl. II. </w:t>
      </w:r>
      <w:r w:rsidRPr="00104F54">
        <w:rPr>
          <w:rFonts w:ascii="Arial" w:eastAsia="Times New Roman" w:hAnsi="Arial" w:cs="Arial"/>
          <w:bCs/>
          <w:color w:val="000000"/>
          <w:sz w:val="24"/>
          <w:szCs w:val="24"/>
          <w:lang w:eastAsia="cs-CZ"/>
        </w:rPr>
        <w:t>této smlouvy</w:t>
      </w:r>
      <w:r w:rsidR="00CF53DF" w:rsidRPr="00104F54">
        <w:rPr>
          <w:rFonts w:ascii="Arial" w:eastAsia="Times New Roman" w:hAnsi="Arial" w:cs="Arial"/>
          <w:bCs/>
          <w:color w:val="000000"/>
          <w:sz w:val="24"/>
          <w:szCs w:val="24"/>
          <w:lang w:eastAsia="cs-CZ"/>
        </w:rPr>
        <w:t xml:space="preserve"> osobou odborně způsobilou</w:t>
      </w:r>
      <w:r w:rsidR="005C4811" w:rsidRPr="00104F54">
        <w:rPr>
          <w:rFonts w:ascii="Arial" w:eastAsia="Times New Roman" w:hAnsi="Arial" w:cs="Arial"/>
          <w:bCs/>
          <w:color w:val="000000"/>
          <w:sz w:val="24"/>
          <w:szCs w:val="24"/>
          <w:lang w:eastAsia="cs-CZ"/>
        </w:rPr>
        <w:t>;</w:t>
      </w:r>
    </w:p>
    <w:p w14:paraId="4C3BCDA3" w14:textId="6B5697FD" w:rsidR="004C14C6" w:rsidRDefault="004C14C6" w:rsidP="004073F5">
      <w:pPr>
        <w:pStyle w:val="Odstavecseseznamem"/>
        <w:widowControl w:val="0"/>
        <w:numPr>
          <w:ilvl w:val="0"/>
          <w:numId w:val="17"/>
        </w:numPr>
        <w:autoSpaceDE w:val="0"/>
        <w:autoSpaceDN w:val="0"/>
        <w:adjustRightInd w:val="0"/>
        <w:spacing w:after="120" w:line="240" w:lineRule="auto"/>
        <w:ind w:left="1060" w:hanging="703"/>
        <w:contextualSpacing w:val="0"/>
        <w:jc w:val="both"/>
        <w:rPr>
          <w:rFonts w:ascii="Arial" w:eastAsia="Times New Roman" w:hAnsi="Arial" w:cs="Arial"/>
          <w:bCs/>
          <w:color w:val="000000"/>
          <w:sz w:val="24"/>
          <w:szCs w:val="24"/>
          <w:lang w:eastAsia="cs-CZ"/>
        </w:rPr>
      </w:pPr>
      <w:r w:rsidRPr="00104F54">
        <w:rPr>
          <w:rFonts w:ascii="Arial" w:eastAsia="Times New Roman" w:hAnsi="Arial" w:cs="Arial"/>
          <w:bCs/>
          <w:color w:val="000000"/>
          <w:sz w:val="24"/>
          <w:szCs w:val="24"/>
          <w:lang w:eastAsia="cs-CZ"/>
        </w:rPr>
        <w:t>za včasné informování objednatele o zjištěných záv</w:t>
      </w:r>
      <w:r w:rsidR="00104F54">
        <w:rPr>
          <w:rFonts w:ascii="Arial" w:eastAsia="Times New Roman" w:hAnsi="Arial" w:cs="Arial"/>
          <w:bCs/>
          <w:color w:val="000000"/>
          <w:sz w:val="24"/>
          <w:szCs w:val="24"/>
          <w:lang w:eastAsia="cs-CZ"/>
        </w:rPr>
        <w:t>adách, včetně vyhotovení zápisu</w:t>
      </w:r>
      <w:r w:rsidR="00104F54">
        <w:rPr>
          <w:rFonts w:ascii="Arial" w:eastAsia="Times New Roman" w:hAnsi="Arial" w:cs="Arial"/>
          <w:bCs/>
          <w:color w:val="000000"/>
          <w:sz w:val="24"/>
          <w:szCs w:val="24"/>
          <w:lang w:val="en-US" w:eastAsia="cs-CZ"/>
        </w:rPr>
        <w:t>;</w:t>
      </w:r>
    </w:p>
    <w:p w14:paraId="51BD467E" w14:textId="1A7DAB79" w:rsidR="00AC2429" w:rsidRPr="00A32501" w:rsidRDefault="00104F54" w:rsidP="00AC2429">
      <w:pPr>
        <w:pStyle w:val="Odstavecseseznamem"/>
        <w:widowControl w:val="0"/>
        <w:numPr>
          <w:ilvl w:val="0"/>
          <w:numId w:val="17"/>
        </w:numPr>
        <w:autoSpaceDE w:val="0"/>
        <w:autoSpaceDN w:val="0"/>
        <w:adjustRightInd w:val="0"/>
        <w:spacing w:after="120" w:line="240" w:lineRule="auto"/>
        <w:ind w:left="1060" w:hanging="703"/>
        <w:contextualSpacing w:val="0"/>
        <w:jc w:val="both"/>
        <w:rPr>
          <w:rFonts w:ascii="Arial" w:eastAsia="Times New Roman" w:hAnsi="Arial" w:cs="Arial"/>
          <w:bCs/>
          <w:color w:val="000000"/>
          <w:sz w:val="24"/>
          <w:szCs w:val="24"/>
          <w:lang w:eastAsia="cs-CZ"/>
        </w:rPr>
      </w:pPr>
      <w:r w:rsidRPr="00A32501">
        <w:rPr>
          <w:rFonts w:ascii="Arial" w:eastAsia="Times New Roman" w:hAnsi="Arial" w:cs="Arial"/>
          <w:bCs/>
          <w:color w:val="000000"/>
          <w:sz w:val="24"/>
          <w:szCs w:val="24"/>
          <w:lang w:eastAsia="cs-CZ"/>
        </w:rPr>
        <w:t xml:space="preserve">plně a bez omezení odpovídá za kvalitu poskytnutého plnění, poskytovatel bude postupovat s maximální odbornou péčí – pokud by v důsledku plnění poskytovatele </w:t>
      </w:r>
      <w:r w:rsidRPr="00A32501">
        <w:rPr>
          <w:rFonts w:ascii="Arial" w:eastAsia="Times New Roman" w:hAnsi="Arial" w:cs="Arial"/>
          <w:bCs/>
          <w:color w:val="000000"/>
          <w:sz w:val="24"/>
          <w:szCs w:val="24"/>
          <w:lang w:eastAsia="cs-CZ"/>
        </w:rPr>
        <w:lastRenderedPageBreak/>
        <w:t>vznikla objednateli škoda nebo jiná újma, je poskytovatel povinen ji objednateli uhradit</w:t>
      </w:r>
      <w:r w:rsidR="00AC2429" w:rsidRPr="00A32501">
        <w:rPr>
          <w:rFonts w:ascii="Arial" w:eastAsia="Times New Roman" w:hAnsi="Arial" w:cs="Arial"/>
          <w:bCs/>
          <w:color w:val="000000"/>
          <w:sz w:val="24"/>
          <w:szCs w:val="24"/>
          <w:lang w:eastAsia="cs-CZ"/>
        </w:rPr>
        <w:t>.</w:t>
      </w:r>
    </w:p>
    <w:p w14:paraId="2D4CB664" w14:textId="622808D0" w:rsidR="00765D9A" w:rsidRPr="00A32501" w:rsidRDefault="009267F1" w:rsidP="004073F5">
      <w:pPr>
        <w:widowControl w:val="0"/>
        <w:autoSpaceDE w:val="0"/>
        <w:autoSpaceDN w:val="0"/>
        <w:adjustRightInd w:val="0"/>
        <w:spacing w:before="60" w:after="0" w:line="240" w:lineRule="auto"/>
        <w:jc w:val="both"/>
        <w:rPr>
          <w:rFonts w:ascii="Arial" w:eastAsia="Times New Roman" w:hAnsi="Arial" w:cs="Arial"/>
          <w:bCs/>
          <w:color w:val="000000"/>
          <w:sz w:val="24"/>
          <w:szCs w:val="24"/>
          <w:lang w:eastAsia="cs-CZ"/>
        </w:rPr>
      </w:pPr>
      <w:r w:rsidRPr="00A32501">
        <w:rPr>
          <w:rFonts w:ascii="Arial" w:eastAsia="Times New Roman" w:hAnsi="Arial" w:cs="Arial"/>
          <w:bCs/>
          <w:color w:val="000000"/>
          <w:sz w:val="24"/>
          <w:szCs w:val="24"/>
          <w:lang w:eastAsia="cs-CZ"/>
        </w:rPr>
        <w:t>Poskytovatel</w:t>
      </w:r>
      <w:r w:rsidR="004C14C6" w:rsidRPr="00A32501">
        <w:rPr>
          <w:rFonts w:ascii="Arial" w:eastAsia="Times New Roman" w:hAnsi="Arial" w:cs="Arial"/>
          <w:bCs/>
          <w:color w:val="000000"/>
          <w:sz w:val="24"/>
          <w:szCs w:val="24"/>
          <w:lang w:eastAsia="cs-CZ"/>
        </w:rPr>
        <w:t xml:space="preserve"> neodpovídá za závady, které vzniknou při provozní činnosti objednatele</w:t>
      </w:r>
      <w:r w:rsidR="00A828AB" w:rsidRPr="00A32501">
        <w:rPr>
          <w:rFonts w:ascii="Arial" w:eastAsia="Times New Roman" w:hAnsi="Arial" w:cs="Arial"/>
          <w:bCs/>
          <w:color w:val="000000"/>
          <w:sz w:val="24"/>
          <w:szCs w:val="24"/>
          <w:lang w:eastAsia="cs-CZ"/>
        </w:rPr>
        <w:t xml:space="preserve"> </w:t>
      </w:r>
      <w:r w:rsidR="004C14C6" w:rsidRPr="00A32501">
        <w:rPr>
          <w:rFonts w:ascii="Arial" w:eastAsia="Times New Roman" w:hAnsi="Arial" w:cs="Arial"/>
          <w:bCs/>
          <w:color w:val="000000"/>
          <w:sz w:val="24"/>
          <w:szCs w:val="24"/>
          <w:lang w:eastAsia="cs-CZ"/>
        </w:rPr>
        <w:t>a</w:t>
      </w:r>
      <w:r w:rsidRPr="00A32501">
        <w:rPr>
          <w:rFonts w:ascii="Arial" w:eastAsia="Times New Roman" w:hAnsi="Arial" w:cs="Arial"/>
          <w:bCs/>
          <w:color w:val="000000"/>
          <w:sz w:val="24"/>
          <w:szCs w:val="24"/>
          <w:lang w:eastAsia="cs-CZ"/>
        </w:rPr>
        <w:t> </w:t>
      </w:r>
      <w:r w:rsidR="00A828AB" w:rsidRPr="00A32501">
        <w:rPr>
          <w:rFonts w:ascii="Arial" w:eastAsia="Times New Roman" w:hAnsi="Arial" w:cs="Arial"/>
          <w:bCs/>
          <w:color w:val="000000"/>
          <w:sz w:val="24"/>
          <w:szCs w:val="24"/>
          <w:lang w:eastAsia="cs-CZ"/>
        </w:rPr>
        <w:t>nebylo</w:t>
      </w:r>
      <w:r w:rsidR="004432C2" w:rsidRPr="00A32501">
        <w:rPr>
          <w:rFonts w:ascii="Arial" w:eastAsia="Times New Roman" w:hAnsi="Arial" w:cs="Arial"/>
          <w:bCs/>
          <w:color w:val="000000"/>
          <w:sz w:val="24"/>
          <w:szCs w:val="24"/>
          <w:lang w:eastAsia="cs-CZ"/>
        </w:rPr>
        <w:t xml:space="preserve"> </w:t>
      </w:r>
      <w:r w:rsidR="004C14C6" w:rsidRPr="00A32501">
        <w:rPr>
          <w:rFonts w:ascii="Arial" w:eastAsia="Times New Roman" w:hAnsi="Arial" w:cs="Arial"/>
          <w:bCs/>
          <w:color w:val="000000"/>
          <w:sz w:val="24"/>
          <w:szCs w:val="24"/>
          <w:lang w:eastAsia="cs-CZ"/>
        </w:rPr>
        <w:t>je možné zjistit v rámci dohodnutého rozsahu dodavatelské činnosti.</w:t>
      </w:r>
    </w:p>
    <w:p w14:paraId="34E6F4D2" w14:textId="1B4AED4A" w:rsidR="00AC2429" w:rsidRPr="00A32501" w:rsidRDefault="00AC2429" w:rsidP="004073F5">
      <w:pPr>
        <w:widowControl w:val="0"/>
        <w:autoSpaceDE w:val="0"/>
        <w:autoSpaceDN w:val="0"/>
        <w:adjustRightInd w:val="0"/>
        <w:spacing w:before="60" w:after="0" w:line="240" w:lineRule="auto"/>
        <w:jc w:val="both"/>
        <w:rPr>
          <w:rFonts w:ascii="Arial" w:eastAsia="Times New Roman" w:hAnsi="Arial" w:cs="Arial"/>
          <w:bCs/>
          <w:color w:val="000000"/>
          <w:sz w:val="24"/>
          <w:szCs w:val="24"/>
          <w:lang w:eastAsia="cs-CZ"/>
        </w:rPr>
      </w:pPr>
    </w:p>
    <w:p w14:paraId="247DF0EC" w14:textId="5DF46DF4" w:rsidR="00AC2429" w:rsidRPr="00A32501" w:rsidRDefault="00AC2429" w:rsidP="004073F5">
      <w:pPr>
        <w:widowControl w:val="0"/>
        <w:autoSpaceDE w:val="0"/>
        <w:autoSpaceDN w:val="0"/>
        <w:adjustRightInd w:val="0"/>
        <w:spacing w:before="60" w:after="0" w:line="240" w:lineRule="auto"/>
        <w:jc w:val="both"/>
        <w:rPr>
          <w:rFonts w:ascii="Arial" w:eastAsia="Times New Roman" w:hAnsi="Arial" w:cs="Arial"/>
          <w:bCs/>
          <w:color w:val="000000"/>
          <w:sz w:val="24"/>
          <w:szCs w:val="24"/>
          <w:lang w:eastAsia="cs-CZ"/>
        </w:rPr>
      </w:pPr>
      <w:r w:rsidRPr="00A32501">
        <w:rPr>
          <w:rFonts w:ascii="Arial" w:eastAsia="Times New Roman" w:hAnsi="Arial" w:cs="Arial"/>
          <w:bCs/>
          <w:color w:val="000000"/>
          <w:sz w:val="24"/>
          <w:szCs w:val="24"/>
          <w:lang w:eastAsia="cs-CZ"/>
        </w:rPr>
        <w:t>Poskytovatel prohlašuje, že je a bude v dostatečném rozsahu pojištěn a tuto skutečnost na výzvu kdykoli objednateli doloží.</w:t>
      </w:r>
    </w:p>
    <w:p w14:paraId="72FDDB70" w14:textId="77777777" w:rsidR="001A7958" w:rsidRPr="00A32501" w:rsidRDefault="001A7958" w:rsidP="004073F5">
      <w:pPr>
        <w:widowControl w:val="0"/>
        <w:autoSpaceDE w:val="0"/>
        <w:autoSpaceDN w:val="0"/>
        <w:adjustRightInd w:val="0"/>
        <w:spacing w:after="0" w:line="240" w:lineRule="auto"/>
        <w:jc w:val="both"/>
        <w:rPr>
          <w:rFonts w:ascii="Arial" w:eastAsia="Times New Roman" w:hAnsi="Arial" w:cs="Arial"/>
          <w:bCs/>
          <w:color w:val="000000"/>
          <w:sz w:val="24"/>
          <w:szCs w:val="24"/>
          <w:lang w:eastAsia="cs-CZ"/>
        </w:rPr>
      </w:pPr>
    </w:p>
    <w:p w14:paraId="0FD851F9" w14:textId="77777777" w:rsidR="00E30573" w:rsidRPr="00A32501" w:rsidRDefault="00E30573" w:rsidP="004073F5">
      <w:pPr>
        <w:widowControl w:val="0"/>
        <w:autoSpaceDE w:val="0"/>
        <w:autoSpaceDN w:val="0"/>
        <w:adjustRightInd w:val="0"/>
        <w:spacing w:after="0" w:line="240" w:lineRule="auto"/>
        <w:jc w:val="both"/>
        <w:rPr>
          <w:rFonts w:ascii="Arial" w:eastAsia="Times New Roman" w:hAnsi="Arial" w:cs="Arial"/>
          <w:bCs/>
          <w:color w:val="000000"/>
          <w:sz w:val="24"/>
          <w:szCs w:val="24"/>
          <w:lang w:eastAsia="cs-CZ"/>
        </w:rPr>
      </w:pPr>
    </w:p>
    <w:p w14:paraId="78CD81B7" w14:textId="77777777" w:rsidR="004C14C6" w:rsidRPr="00A32501" w:rsidRDefault="001A7958" w:rsidP="004073F5">
      <w:pPr>
        <w:widowControl w:val="0"/>
        <w:autoSpaceDE w:val="0"/>
        <w:autoSpaceDN w:val="0"/>
        <w:adjustRightInd w:val="0"/>
        <w:spacing w:after="0" w:line="240" w:lineRule="auto"/>
        <w:jc w:val="center"/>
        <w:rPr>
          <w:rFonts w:ascii="Arial" w:eastAsia="Times New Roman" w:hAnsi="Arial" w:cs="Arial"/>
          <w:b/>
          <w:color w:val="000000"/>
          <w:sz w:val="24"/>
          <w:szCs w:val="24"/>
          <w:lang w:eastAsia="cs-CZ"/>
        </w:rPr>
      </w:pPr>
      <w:r w:rsidRPr="00A32501">
        <w:rPr>
          <w:rFonts w:ascii="Arial" w:eastAsia="Times New Roman" w:hAnsi="Arial" w:cs="Arial"/>
          <w:b/>
          <w:color w:val="000000"/>
          <w:sz w:val="24"/>
          <w:szCs w:val="24"/>
          <w:lang w:eastAsia="cs-CZ"/>
        </w:rPr>
        <w:t>V.</w:t>
      </w:r>
    </w:p>
    <w:p w14:paraId="7EF63586" w14:textId="77777777" w:rsidR="004C14C6" w:rsidRPr="00A32501" w:rsidRDefault="001A7958" w:rsidP="004073F5">
      <w:pPr>
        <w:widowControl w:val="0"/>
        <w:autoSpaceDE w:val="0"/>
        <w:autoSpaceDN w:val="0"/>
        <w:adjustRightInd w:val="0"/>
        <w:spacing w:before="60" w:after="0" w:line="240" w:lineRule="auto"/>
        <w:jc w:val="center"/>
        <w:rPr>
          <w:rFonts w:ascii="Arial" w:eastAsia="Times New Roman" w:hAnsi="Arial" w:cs="Arial"/>
          <w:b/>
          <w:color w:val="000000"/>
          <w:sz w:val="24"/>
          <w:szCs w:val="24"/>
          <w:lang w:eastAsia="cs-CZ"/>
        </w:rPr>
      </w:pPr>
      <w:r w:rsidRPr="00A32501">
        <w:rPr>
          <w:rFonts w:ascii="Arial" w:eastAsia="Times New Roman" w:hAnsi="Arial" w:cs="Arial"/>
          <w:b/>
          <w:color w:val="000000"/>
          <w:sz w:val="24"/>
          <w:szCs w:val="24"/>
          <w:lang w:eastAsia="cs-CZ"/>
        </w:rPr>
        <w:t>Závěrečná ujednání</w:t>
      </w:r>
    </w:p>
    <w:p w14:paraId="4670532F" w14:textId="77777777" w:rsidR="004C14C6" w:rsidRPr="00A32501" w:rsidRDefault="004C14C6" w:rsidP="004073F5">
      <w:pPr>
        <w:pStyle w:val="Odstavecseseznamem"/>
        <w:widowControl w:val="0"/>
        <w:numPr>
          <w:ilvl w:val="0"/>
          <w:numId w:val="18"/>
        </w:numPr>
        <w:autoSpaceDE w:val="0"/>
        <w:autoSpaceDN w:val="0"/>
        <w:adjustRightInd w:val="0"/>
        <w:spacing w:before="120" w:after="120" w:line="240" w:lineRule="auto"/>
        <w:ind w:left="1060" w:hanging="703"/>
        <w:contextualSpacing w:val="0"/>
        <w:jc w:val="both"/>
        <w:rPr>
          <w:rFonts w:ascii="Arial" w:eastAsia="Times New Roman" w:hAnsi="Arial" w:cs="Arial"/>
          <w:bCs/>
          <w:color w:val="000000"/>
          <w:sz w:val="24"/>
          <w:szCs w:val="24"/>
          <w:lang w:eastAsia="cs-CZ"/>
        </w:rPr>
      </w:pPr>
      <w:r w:rsidRPr="00A32501">
        <w:rPr>
          <w:rFonts w:ascii="Arial" w:eastAsia="Times New Roman" w:hAnsi="Arial" w:cs="Arial"/>
          <w:bCs/>
          <w:color w:val="000000"/>
          <w:sz w:val="24"/>
          <w:szCs w:val="24"/>
          <w:lang w:eastAsia="cs-CZ"/>
        </w:rPr>
        <w:t>Smlouva se uzavírá na dobu neurčitou. Tuto smlouvu lze vypovědět oboustranně v</w:t>
      </w:r>
      <w:r w:rsidR="001A7958" w:rsidRPr="00A32501">
        <w:rPr>
          <w:rFonts w:ascii="Arial" w:eastAsia="Times New Roman" w:hAnsi="Arial" w:cs="Arial"/>
          <w:bCs/>
          <w:color w:val="000000"/>
          <w:sz w:val="24"/>
          <w:szCs w:val="24"/>
          <w:lang w:eastAsia="cs-CZ"/>
        </w:rPr>
        <w:t> </w:t>
      </w:r>
      <w:r w:rsidRPr="00A32501">
        <w:rPr>
          <w:rFonts w:ascii="Arial" w:eastAsia="Times New Roman" w:hAnsi="Arial" w:cs="Arial"/>
          <w:bCs/>
          <w:color w:val="000000"/>
          <w:sz w:val="24"/>
          <w:szCs w:val="24"/>
          <w:lang w:eastAsia="cs-CZ"/>
        </w:rPr>
        <w:t>tříměsíční výpovědní lhůtě, která začíná běžet prvním dnem kalendářního měsíce po doručení výpovědi druhé straně.</w:t>
      </w:r>
    </w:p>
    <w:p w14:paraId="5E341581" w14:textId="4B7AF89D" w:rsidR="004C14C6" w:rsidRPr="00A32501" w:rsidRDefault="00AC2429" w:rsidP="004073F5">
      <w:pPr>
        <w:pStyle w:val="Odstavecseseznamem"/>
        <w:widowControl w:val="0"/>
        <w:numPr>
          <w:ilvl w:val="0"/>
          <w:numId w:val="18"/>
        </w:numPr>
        <w:autoSpaceDE w:val="0"/>
        <w:autoSpaceDN w:val="0"/>
        <w:adjustRightInd w:val="0"/>
        <w:spacing w:after="120" w:line="240" w:lineRule="auto"/>
        <w:ind w:left="1060" w:hanging="703"/>
        <w:contextualSpacing w:val="0"/>
        <w:jc w:val="both"/>
        <w:rPr>
          <w:rFonts w:ascii="Arial" w:eastAsia="Times New Roman" w:hAnsi="Arial" w:cs="Arial"/>
          <w:bCs/>
          <w:color w:val="000000"/>
          <w:sz w:val="24"/>
          <w:szCs w:val="24"/>
          <w:lang w:eastAsia="cs-CZ"/>
        </w:rPr>
      </w:pPr>
      <w:r w:rsidRPr="00A32501">
        <w:rPr>
          <w:rFonts w:ascii="Arial" w:hAnsi="Arial"/>
          <w:sz w:val="24"/>
          <w:szCs w:val="24"/>
        </w:rPr>
        <w:t>Jakékoliv změny a doplňky této smlouvy mohou být provedeny pouze na základě dohody smluvních stran, formou písemného dodatku ke smlouvě, jako dodatku výslovně označeného a pořadově číslovaného,</w:t>
      </w:r>
      <w:r w:rsidRPr="00A32501">
        <w:rPr>
          <w:rFonts w:ascii="Courier New" w:hAnsi="Courier New" w:cs="Courier New"/>
          <w:sz w:val="24"/>
          <w:szCs w:val="24"/>
        </w:rPr>
        <w:t xml:space="preserve"> </w:t>
      </w:r>
      <w:r w:rsidRPr="00A32501">
        <w:rPr>
          <w:rFonts w:ascii="Arial" w:hAnsi="Arial"/>
          <w:sz w:val="24"/>
          <w:szCs w:val="24"/>
        </w:rPr>
        <w:t>a to pokud v textu této smlouvy není pro konkrétní situaci výslovně ujednáno jinak. Dodatek smlouvy musí být vyhotoven na jedné listině. Jiný způsob změny této smlouvy není možný.</w:t>
      </w:r>
    </w:p>
    <w:p w14:paraId="2D2D7D2F" w14:textId="0403BA0B" w:rsidR="004B04ED" w:rsidRPr="00AC2429" w:rsidRDefault="004B04ED" w:rsidP="004073F5">
      <w:pPr>
        <w:pStyle w:val="Odstavecseseznamem"/>
        <w:widowControl w:val="0"/>
        <w:numPr>
          <w:ilvl w:val="0"/>
          <w:numId w:val="18"/>
        </w:numPr>
        <w:autoSpaceDE w:val="0"/>
        <w:autoSpaceDN w:val="0"/>
        <w:adjustRightInd w:val="0"/>
        <w:spacing w:after="120" w:line="240" w:lineRule="auto"/>
        <w:ind w:left="1060" w:hanging="703"/>
        <w:contextualSpacing w:val="0"/>
        <w:jc w:val="both"/>
        <w:rPr>
          <w:rFonts w:ascii="Arial" w:eastAsia="Times New Roman" w:hAnsi="Arial" w:cs="Arial"/>
          <w:bCs/>
          <w:color w:val="000000"/>
          <w:sz w:val="24"/>
          <w:szCs w:val="24"/>
          <w:lang w:eastAsia="cs-CZ"/>
        </w:rPr>
      </w:pPr>
      <w:r w:rsidRPr="00AC2429">
        <w:rPr>
          <w:rFonts w:ascii="Arial" w:hAnsi="Arial" w:cs="Arial"/>
          <w:sz w:val="24"/>
          <w:szCs w:val="24"/>
        </w:rPr>
        <w:t xml:space="preserve">O uzavření této smlouvy rozhodla za Město Náměšť nad Oslavou </w:t>
      </w:r>
      <w:proofErr w:type="spellStart"/>
      <w:r w:rsidR="00E70352">
        <w:rPr>
          <w:rFonts w:ascii="Arial" w:hAnsi="Arial" w:cs="Arial"/>
          <w:sz w:val="24"/>
          <w:szCs w:val="24"/>
        </w:rPr>
        <w:t>xxxxxxxxx</w:t>
      </w:r>
      <w:proofErr w:type="spellEnd"/>
      <w:r w:rsidRPr="00AC2429">
        <w:rPr>
          <w:rFonts w:ascii="Arial" w:hAnsi="Arial" w:cs="Arial"/>
          <w:sz w:val="24"/>
          <w:szCs w:val="24"/>
        </w:rPr>
        <w:t>, vedoucí Odboru správního a školství Městského úřadu Náměšť nad Oslavou, oprávněná k rozhodnutí na základě čl. 11, odst. 2, písm. u) Organizačního řádu Městského úřadu Náměšť nad Oslavou, schváleného na 16. schůzi Rady města Náměště nad Oslavou dne 16. 8. 2017, účinného ode dne 17. 8. 2017, ve znění pozdějších změn a dodatků.</w:t>
      </w:r>
    </w:p>
    <w:p w14:paraId="0D6751F0" w14:textId="1E067010" w:rsidR="00641EA6" w:rsidRPr="00AC2429" w:rsidRDefault="00641EA6" w:rsidP="004073F5">
      <w:pPr>
        <w:pStyle w:val="ZkladntextIMP"/>
        <w:numPr>
          <w:ilvl w:val="0"/>
          <w:numId w:val="18"/>
        </w:numPr>
        <w:spacing w:line="240" w:lineRule="auto"/>
        <w:jc w:val="both"/>
        <w:rPr>
          <w:rFonts w:cs="Arial"/>
          <w:szCs w:val="24"/>
        </w:rPr>
      </w:pPr>
      <w:r w:rsidRPr="00AC2429">
        <w:rPr>
          <w:rFonts w:cs="Arial"/>
          <w:szCs w:val="24"/>
        </w:rPr>
        <w:t>Pro případ, že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7805E4B5" w14:textId="77777777" w:rsidR="00641EA6" w:rsidRPr="00AC2429" w:rsidRDefault="00641EA6" w:rsidP="004073F5">
      <w:pPr>
        <w:pStyle w:val="ZkladntextIMP"/>
        <w:spacing w:line="240" w:lineRule="auto"/>
        <w:ind w:left="1065"/>
        <w:jc w:val="both"/>
        <w:rPr>
          <w:rFonts w:cs="Arial"/>
          <w:szCs w:val="24"/>
        </w:rPr>
      </w:pPr>
    </w:p>
    <w:p w14:paraId="73807009" w14:textId="6316FA3A" w:rsidR="00E7655D" w:rsidRPr="00AC2429" w:rsidRDefault="00641EA6" w:rsidP="004073F5">
      <w:pPr>
        <w:pStyle w:val="Odstavecseseznamem"/>
        <w:widowControl w:val="0"/>
        <w:numPr>
          <w:ilvl w:val="0"/>
          <w:numId w:val="18"/>
        </w:numPr>
        <w:autoSpaceDE w:val="0"/>
        <w:autoSpaceDN w:val="0"/>
        <w:adjustRightInd w:val="0"/>
        <w:spacing w:after="120" w:line="240" w:lineRule="auto"/>
        <w:ind w:left="1060" w:hanging="703"/>
        <w:contextualSpacing w:val="0"/>
        <w:jc w:val="both"/>
        <w:rPr>
          <w:rFonts w:ascii="Arial" w:eastAsia="Times New Roman" w:hAnsi="Arial" w:cs="Arial"/>
          <w:bCs/>
          <w:color w:val="000000"/>
          <w:sz w:val="24"/>
          <w:szCs w:val="24"/>
          <w:lang w:eastAsia="cs-CZ"/>
        </w:rPr>
      </w:pPr>
      <w:r w:rsidRPr="00AC2429">
        <w:rPr>
          <w:rFonts w:ascii="Arial" w:hAnsi="Arial" w:cs="Arial"/>
          <w:sz w:val="24"/>
          <w:szCs w:val="24"/>
        </w:rPr>
        <w:t>Smluvní strany souhlasí s tím, aby výše uvedená smlouva byla uvedena v evidenci smluv, vedené městem Náměšť nad Oslavou, která bude obsahovat údaje o smluvních stranách, předmětu smlouvy, číselné označení této smlouvy a datum jejího podpisu. Smluvní strany výslovně souhlasí, že jejich osobní údaje uvedené v této smlouvě budou zpracovávány pro účely vedení evidence smluv.</w:t>
      </w:r>
    </w:p>
    <w:p w14:paraId="0F29D121" w14:textId="1523FE39" w:rsidR="004C14C6" w:rsidRPr="00AC2429" w:rsidRDefault="004C14C6" w:rsidP="004073F5">
      <w:pPr>
        <w:pStyle w:val="Odstavecseseznamem"/>
        <w:widowControl w:val="0"/>
        <w:numPr>
          <w:ilvl w:val="0"/>
          <w:numId w:val="18"/>
        </w:numPr>
        <w:autoSpaceDE w:val="0"/>
        <w:autoSpaceDN w:val="0"/>
        <w:adjustRightInd w:val="0"/>
        <w:spacing w:after="120" w:line="240" w:lineRule="auto"/>
        <w:ind w:left="1060" w:hanging="703"/>
        <w:contextualSpacing w:val="0"/>
        <w:jc w:val="both"/>
        <w:rPr>
          <w:rFonts w:ascii="Arial" w:eastAsia="Times New Roman" w:hAnsi="Arial" w:cs="Arial"/>
          <w:bCs/>
          <w:color w:val="000000"/>
          <w:sz w:val="24"/>
          <w:szCs w:val="24"/>
          <w:lang w:eastAsia="cs-CZ"/>
        </w:rPr>
      </w:pPr>
      <w:r w:rsidRPr="00AC2429">
        <w:rPr>
          <w:rFonts w:ascii="Arial" w:eastAsia="Times New Roman" w:hAnsi="Arial" w:cs="Arial"/>
          <w:bCs/>
          <w:color w:val="000000"/>
          <w:sz w:val="24"/>
          <w:szCs w:val="24"/>
          <w:lang w:eastAsia="cs-CZ"/>
        </w:rPr>
        <w:t>Tato smlouva je vyhotovena ve dvou stejnopisech, z nichž obdrží každá smluvní strana jeden stejnopis.</w:t>
      </w:r>
    </w:p>
    <w:p w14:paraId="57094E45" w14:textId="7689E9B2" w:rsidR="00641EA6" w:rsidRPr="00AC2429" w:rsidRDefault="00641EA6" w:rsidP="004073F5">
      <w:pPr>
        <w:pStyle w:val="Zkladntext"/>
        <w:numPr>
          <w:ilvl w:val="0"/>
          <w:numId w:val="18"/>
        </w:numPr>
        <w:spacing w:line="240" w:lineRule="atLeast"/>
        <w:jc w:val="both"/>
        <w:rPr>
          <w:rFonts w:ascii="Arial" w:hAnsi="Arial" w:cs="Arial"/>
          <w:b w:val="0"/>
          <w:sz w:val="24"/>
          <w:u w:val="none"/>
        </w:rPr>
      </w:pPr>
      <w:r w:rsidRPr="00AC2429">
        <w:rPr>
          <w:rFonts w:ascii="Arial" w:hAnsi="Arial" w:cs="Arial"/>
          <w:b w:val="0"/>
          <w:sz w:val="24"/>
          <w:u w:val="none"/>
        </w:rPr>
        <w:t>Poskytovatel výslovně souhlasí se zveřejněním textu této smlouvy v informačním systému veřejné správy - Registru smluv.</w:t>
      </w:r>
    </w:p>
    <w:p w14:paraId="44C56B55" w14:textId="77777777" w:rsidR="00641EA6" w:rsidRPr="00AC2429" w:rsidRDefault="00641EA6" w:rsidP="004073F5">
      <w:pPr>
        <w:pStyle w:val="Zkladntext"/>
        <w:spacing w:line="240" w:lineRule="atLeast"/>
        <w:ind w:left="1065"/>
        <w:jc w:val="both"/>
        <w:rPr>
          <w:rFonts w:ascii="Arial" w:hAnsi="Arial" w:cs="Arial"/>
          <w:b w:val="0"/>
          <w:sz w:val="24"/>
          <w:u w:val="none"/>
        </w:rPr>
      </w:pPr>
    </w:p>
    <w:p w14:paraId="23AACA8B" w14:textId="1C454CE5" w:rsidR="00641EA6" w:rsidRPr="00AC2429" w:rsidRDefault="00641EA6" w:rsidP="004073F5">
      <w:pPr>
        <w:pStyle w:val="Odstavecseseznamem"/>
        <w:numPr>
          <w:ilvl w:val="0"/>
          <w:numId w:val="18"/>
        </w:numPr>
        <w:jc w:val="both"/>
        <w:rPr>
          <w:rFonts w:ascii="Arial" w:hAnsi="Arial" w:cs="Arial"/>
          <w:sz w:val="24"/>
          <w:szCs w:val="24"/>
        </w:rPr>
      </w:pPr>
      <w:r w:rsidRPr="00AC2429">
        <w:rPr>
          <w:rFonts w:ascii="Arial" w:hAnsi="Arial" w:cs="Arial"/>
          <w:sz w:val="24"/>
          <w:szCs w:val="24"/>
        </w:rPr>
        <w:t>Tato smlouva nabývá platnosti dnem podpisu poslední smluvní stranou a účinnosti dnem uveřejnění v informačním systému veřejné správy - Registru smluv.</w:t>
      </w:r>
    </w:p>
    <w:p w14:paraId="4F326CBD" w14:textId="77777777" w:rsidR="00443902" w:rsidRPr="00AC2429" w:rsidRDefault="00443902" w:rsidP="004073F5">
      <w:pPr>
        <w:pStyle w:val="ZkladntextIMP"/>
        <w:numPr>
          <w:ilvl w:val="0"/>
          <w:numId w:val="18"/>
        </w:numPr>
        <w:spacing w:line="240" w:lineRule="auto"/>
        <w:jc w:val="both"/>
        <w:rPr>
          <w:rFonts w:cs="Arial"/>
          <w:szCs w:val="24"/>
        </w:rPr>
      </w:pPr>
      <w:r w:rsidRPr="00AC2429">
        <w:rPr>
          <w:rFonts w:cs="Arial"/>
          <w:szCs w:val="24"/>
        </w:rPr>
        <w:t xml:space="preserve">Účastníci smlouvy shodně prohlašují, že jsou způsobilí k tomuto právnímu jednání, že si smlouvu před jejím podpisem přečetli, rozumí jí a s jejím obsahem souhlasí, </w:t>
      </w:r>
      <w:r w:rsidRPr="00AC2429">
        <w:rPr>
          <w:rFonts w:cs="Arial"/>
          <w:szCs w:val="24"/>
        </w:rPr>
        <w:lastRenderedPageBreak/>
        <w:t>a že ji uzavírají svobodně a vážně. Na důkaz výše uvedeného připojují smluvní strany své vlastnoruční podpisy.</w:t>
      </w:r>
    </w:p>
    <w:p w14:paraId="29A3A05E" w14:textId="77777777" w:rsidR="00443902" w:rsidRPr="00AC2429" w:rsidRDefault="00443902" w:rsidP="00AC2429">
      <w:pPr>
        <w:pStyle w:val="Odstavecseseznamem"/>
        <w:ind w:left="1065"/>
        <w:jc w:val="both"/>
        <w:rPr>
          <w:rFonts w:ascii="Arial" w:hAnsi="Arial" w:cs="Arial"/>
          <w:sz w:val="24"/>
          <w:szCs w:val="24"/>
        </w:rPr>
      </w:pPr>
    </w:p>
    <w:p w14:paraId="46866120" w14:textId="77777777" w:rsidR="00D27AA2" w:rsidRPr="00AC2429" w:rsidRDefault="00D27AA2" w:rsidP="004073F5">
      <w:pPr>
        <w:spacing w:after="0" w:line="240" w:lineRule="auto"/>
        <w:jc w:val="both"/>
        <w:rPr>
          <w:rFonts w:ascii="Arial" w:eastAsia="Times New Roman" w:hAnsi="Arial" w:cs="Arial"/>
          <w:sz w:val="24"/>
          <w:szCs w:val="24"/>
          <w:lang w:eastAsia="cs-CZ"/>
        </w:rPr>
      </w:pPr>
    </w:p>
    <w:p w14:paraId="2C48DDF8" w14:textId="77777777" w:rsidR="00D27AA2" w:rsidRPr="00AC2429" w:rsidRDefault="00D27AA2" w:rsidP="004073F5">
      <w:pPr>
        <w:spacing w:after="0" w:line="240" w:lineRule="auto"/>
        <w:jc w:val="both"/>
        <w:rPr>
          <w:rFonts w:ascii="Arial" w:eastAsia="Times New Roman" w:hAnsi="Arial" w:cs="Arial"/>
          <w:sz w:val="24"/>
          <w:szCs w:val="24"/>
          <w:lang w:eastAsia="cs-CZ"/>
        </w:rPr>
      </w:pPr>
    </w:p>
    <w:p w14:paraId="027848AA" w14:textId="5E3DBBC0" w:rsidR="00D27AA2" w:rsidRPr="00AC2429" w:rsidRDefault="00EA3101" w:rsidP="004073F5">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w:t>
      </w:r>
      <w:r w:rsidR="00A828AB" w:rsidRPr="00AC2429">
        <w:rPr>
          <w:rFonts w:ascii="Arial" w:eastAsia="Times New Roman" w:hAnsi="Arial" w:cs="Arial"/>
          <w:sz w:val="24"/>
          <w:szCs w:val="24"/>
          <w:lang w:eastAsia="cs-CZ"/>
        </w:rPr>
        <w:t> Náměšti nad Oslavou</w:t>
      </w:r>
      <w:r w:rsidR="00D27AA2" w:rsidRPr="00AC2429">
        <w:rPr>
          <w:rFonts w:ascii="Arial" w:eastAsia="Times New Roman" w:hAnsi="Arial" w:cs="Arial"/>
          <w:sz w:val="24"/>
          <w:szCs w:val="24"/>
          <w:lang w:eastAsia="cs-CZ"/>
        </w:rPr>
        <w:t xml:space="preserve"> dne   </w:t>
      </w:r>
      <w:r w:rsidR="00AE20A3">
        <w:rPr>
          <w:rFonts w:ascii="Arial" w:eastAsia="Times New Roman" w:hAnsi="Arial" w:cs="Arial"/>
          <w:sz w:val="24"/>
          <w:szCs w:val="24"/>
          <w:lang w:eastAsia="cs-CZ"/>
        </w:rPr>
        <w:t>20</w:t>
      </w:r>
      <w:r w:rsidR="00345E10">
        <w:rPr>
          <w:rFonts w:ascii="Arial" w:eastAsia="Times New Roman" w:hAnsi="Arial" w:cs="Arial"/>
          <w:sz w:val="24"/>
          <w:szCs w:val="24"/>
          <w:lang w:eastAsia="cs-CZ"/>
        </w:rPr>
        <w:t>. 9. 2017</w:t>
      </w:r>
      <w:r w:rsidR="00D27AA2" w:rsidRPr="00AC2429">
        <w:rPr>
          <w:rFonts w:ascii="Arial" w:eastAsia="Times New Roman" w:hAnsi="Arial" w:cs="Arial"/>
          <w:sz w:val="24"/>
          <w:szCs w:val="24"/>
          <w:lang w:eastAsia="cs-CZ"/>
        </w:rPr>
        <w:t xml:space="preserve">                </w:t>
      </w:r>
      <w:r w:rsidR="00A828AB" w:rsidRPr="00AC2429">
        <w:rPr>
          <w:rFonts w:ascii="Arial" w:eastAsia="Times New Roman" w:hAnsi="Arial" w:cs="Arial"/>
          <w:sz w:val="24"/>
          <w:szCs w:val="24"/>
          <w:lang w:eastAsia="cs-CZ"/>
        </w:rPr>
        <w:t xml:space="preserve">                         </w:t>
      </w:r>
    </w:p>
    <w:p w14:paraId="5B8865DE" w14:textId="77777777" w:rsidR="00D27AA2" w:rsidRPr="00AC2429" w:rsidRDefault="00D27AA2" w:rsidP="004073F5">
      <w:pPr>
        <w:spacing w:after="0" w:line="240" w:lineRule="auto"/>
        <w:jc w:val="both"/>
        <w:rPr>
          <w:rFonts w:ascii="Arial" w:eastAsia="Times New Roman" w:hAnsi="Arial" w:cs="Arial"/>
          <w:sz w:val="24"/>
          <w:szCs w:val="24"/>
          <w:lang w:eastAsia="cs-CZ"/>
        </w:rPr>
      </w:pPr>
    </w:p>
    <w:p w14:paraId="1AB8D3C3" w14:textId="3CEF2262" w:rsidR="00D27AA2" w:rsidRPr="00AC2429" w:rsidRDefault="00D27AA2" w:rsidP="004073F5">
      <w:pPr>
        <w:spacing w:after="0" w:line="240" w:lineRule="auto"/>
        <w:jc w:val="both"/>
        <w:rPr>
          <w:rFonts w:ascii="Arial" w:eastAsia="Times New Roman" w:hAnsi="Arial" w:cs="Arial"/>
          <w:sz w:val="24"/>
          <w:szCs w:val="24"/>
          <w:lang w:eastAsia="cs-CZ"/>
        </w:rPr>
      </w:pPr>
      <w:r w:rsidRPr="00AC2429">
        <w:rPr>
          <w:rFonts w:ascii="Arial" w:eastAsia="Times New Roman" w:hAnsi="Arial" w:cs="Arial"/>
          <w:sz w:val="24"/>
          <w:szCs w:val="24"/>
          <w:lang w:eastAsia="cs-CZ"/>
        </w:rPr>
        <w:t xml:space="preserve">za </w:t>
      </w:r>
      <w:r w:rsidR="001A7958" w:rsidRPr="00AC2429">
        <w:rPr>
          <w:rFonts w:ascii="Arial" w:eastAsia="Times New Roman" w:hAnsi="Arial" w:cs="Arial"/>
          <w:sz w:val="24"/>
          <w:szCs w:val="24"/>
          <w:lang w:eastAsia="cs-CZ"/>
        </w:rPr>
        <w:t>objednatele</w:t>
      </w:r>
      <w:r w:rsidRPr="00AC2429">
        <w:rPr>
          <w:rFonts w:ascii="Arial" w:eastAsia="Times New Roman" w:hAnsi="Arial" w:cs="Arial"/>
          <w:sz w:val="24"/>
          <w:szCs w:val="24"/>
          <w:lang w:eastAsia="cs-CZ"/>
        </w:rPr>
        <w:t xml:space="preserve">:                                                                   za </w:t>
      </w:r>
      <w:r w:rsidR="001A7958" w:rsidRPr="00AC2429">
        <w:rPr>
          <w:rFonts w:ascii="Arial" w:eastAsia="Times New Roman" w:hAnsi="Arial" w:cs="Arial"/>
          <w:sz w:val="24"/>
          <w:szCs w:val="24"/>
          <w:lang w:eastAsia="cs-CZ"/>
        </w:rPr>
        <w:t>poskytovatele</w:t>
      </w:r>
      <w:r w:rsidRPr="00AC2429">
        <w:rPr>
          <w:rFonts w:ascii="Arial" w:eastAsia="Times New Roman" w:hAnsi="Arial" w:cs="Arial"/>
          <w:sz w:val="24"/>
          <w:szCs w:val="24"/>
          <w:lang w:eastAsia="cs-CZ"/>
        </w:rPr>
        <w:t>:</w:t>
      </w:r>
    </w:p>
    <w:p w14:paraId="3FA0AFB7" w14:textId="77777777" w:rsidR="00E30573" w:rsidRPr="00AC2429" w:rsidRDefault="00E30573" w:rsidP="004073F5">
      <w:pPr>
        <w:spacing w:after="0" w:line="240" w:lineRule="auto"/>
        <w:jc w:val="both"/>
        <w:rPr>
          <w:rFonts w:ascii="Arial" w:eastAsia="Times New Roman" w:hAnsi="Arial" w:cs="Arial"/>
          <w:sz w:val="24"/>
          <w:szCs w:val="24"/>
          <w:lang w:eastAsia="cs-CZ"/>
        </w:rPr>
      </w:pPr>
    </w:p>
    <w:p w14:paraId="1281CB16" w14:textId="77777777" w:rsidR="00E30573" w:rsidRPr="00104F54" w:rsidRDefault="00E30573" w:rsidP="004073F5">
      <w:pPr>
        <w:spacing w:after="0" w:line="240" w:lineRule="auto"/>
        <w:jc w:val="both"/>
        <w:rPr>
          <w:rFonts w:ascii="Arial" w:eastAsia="Times New Roman" w:hAnsi="Arial" w:cs="Arial"/>
          <w:sz w:val="24"/>
          <w:szCs w:val="24"/>
          <w:lang w:eastAsia="cs-CZ"/>
        </w:rPr>
      </w:pPr>
    </w:p>
    <w:p w14:paraId="1858C909" w14:textId="77777777" w:rsidR="00E30573" w:rsidRPr="00104F54" w:rsidRDefault="00E30573" w:rsidP="004073F5">
      <w:pPr>
        <w:spacing w:after="0" w:line="240" w:lineRule="auto"/>
        <w:jc w:val="both"/>
        <w:rPr>
          <w:rFonts w:ascii="Arial" w:eastAsia="Times New Roman" w:hAnsi="Arial" w:cs="Arial"/>
          <w:sz w:val="24"/>
          <w:szCs w:val="24"/>
          <w:lang w:eastAsia="cs-CZ"/>
        </w:rPr>
      </w:pPr>
    </w:p>
    <w:p w14:paraId="21252108" w14:textId="77777777" w:rsidR="00E30573" w:rsidRPr="00104F54" w:rsidRDefault="00E30573" w:rsidP="004073F5">
      <w:pPr>
        <w:spacing w:after="0" w:line="240" w:lineRule="auto"/>
        <w:jc w:val="both"/>
        <w:rPr>
          <w:rFonts w:ascii="Arial" w:eastAsia="Times New Roman" w:hAnsi="Arial" w:cs="Arial"/>
          <w:sz w:val="24"/>
          <w:szCs w:val="24"/>
          <w:lang w:eastAsia="cs-CZ"/>
        </w:rPr>
      </w:pPr>
    </w:p>
    <w:p w14:paraId="287103AE" w14:textId="77777777" w:rsidR="00E30573" w:rsidRPr="00104F54" w:rsidRDefault="00E30573" w:rsidP="004073F5">
      <w:pPr>
        <w:spacing w:after="0" w:line="240" w:lineRule="auto"/>
        <w:jc w:val="both"/>
        <w:rPr>
          <w:rFonts w:ascii="Arial" w:eastAsia="Times New Roman" w:hAnsi="Arial" w:cs="Arial"/>
          <w:sz w:val="24"/>
          <w:szCs w:val="24"/>
          <w:lang w:eastAsia="cs-CZ"/>
        </w:rPr>
      </w:pPr>
    </w:p>
    <w:p w14:paraId="12A6E089" w14:textId="77777777" w:rsidR="00E30573" w:rsidRPr="00104F54" w:rsidRDefault="00E30573" w:rsidP="004073F5">
      <w:pPr>
        <w:spacing w:after="0" w:line="240" w:lineRule="auto"/>
        <w:jc w:val="both"/>
        <w:rPr>
          <w:rFonts w:ascii="Arial" w:eastAsia="Times New Roman" w:hAnsi="Arial" w:cs="Arial"/>
          <w:sz w:val="24"/>
          <w:szCs w:val="24"/>
          <w:lang w:eastAsia="cs-CZ"/>
        </w:rPr>
      </w:pPr>
    </w:p>
    <w:p w14:paraId="2700B5B2" w14:textId="77777777" w:rsidR="00371B5C" w:rsidRPr="00104F54" w:rsidRDefault="00D27AA2" w:rsidP="004073F5">
      <w:pPr>
        <w:spacing w:after="0" w:line="240" w:lineRule="auto"/>
        <w:jc w:val="both"/>
        <w:rPr>
          <w:rFonts w:ascii="Arial" w:eastAsia="Times New Roman" w:hAnsi="Arial" w:cs="Arial"/>
          <w:sz w:val="24"/>
          <w:szCs w:val="24"/>
          <w:lang w:eastAsia="cs-CZ"/>
        </w:rPr>
      </w:pPr>
      <w:r w:rsidRPr="00104F54">
        <w:rPr>
          <w:rFonts w:ascii="Arial" w:eastAsia="Times New Roman" w:hAnsi="Arial" w:cs="Arial"/>
          <w:noProof/>
          <w:sz w:val="24"/>
          <w:szCs w:val="24"/>
          <w:lang w:eastAsia="cs-CZ"/>
        </w:rPr>
        <mc:AlternateContent>
          <mc:Choice Requires="wps">
            <w:drawing>
              <wp:anchor distT="0" distB="0" distL="114300" distR="114300" simplePos="0" relativeHeight="251659264" behindDoc="0" locked="0" layoutInCell="1" allowOverlap="1" wp14:anchorId="614743E8" wp14:editId="0604F7BF">
                <wp:simplePos x="0" y="0"/>
                <wp:positionH relativeFrom="column">
                  <wp:posOffset>-200715</wp:posOffset>
                </wp:positionH>
                <wp:positionV relativeFrom="paragraph">
                  <wp:posOffset>118276</wp:posOffset>
                </wp:positionV>
                <wp:extent cx="2790908" cy="1049655"/>
                <wp:effectExtent l="0" t="0" r="9525"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908" cy="1049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53DBF" w14:textId="77777777" w:rsidR="00D27AA2" w:rsidRPr="001A7958" w:rsidRDefault="00D27AA2" w:rsidP="00D27AA2">
                            <w:pPr>
                              <w:jc w:val="center"/>
                              <w:rPr>
                                <w:rFonts w:ascii="Times New Roman" w:hAnsi="Times New Roman" w:cs="Times New Roman"/>
                                <w:sz w:val="24"/>
                                <w:szCs w:val="24"/>
                              </w:rPr>
                            </w:pPr>
                            <w:r w:rsidRPr="001A7958">
                              <w:rPr>
                                <w:rFonts w:ascii="Times New Roman" w:hAnsi="Times New Roman" w:cs="Times New Roman"/>
                                <w:sz w:val="24"/>
                                <w:szCs w:val="24"/>
                              </w:rPr>
                              <w:t>…………………………………….</w:t>
                            </w:r>
                          </w:p>
                          <w:p w14:paraId="43CE7EC9" w14:textId="3EF4E932" w:rsidR="00D27AA2" w:rsidRPr="00AC2429" w:rsidRDefault="00E70352" w:rsidP="001A7958">
                            <w:pPr>
                              <w:spacing w:after="0"/>
                              <w:jc w:val="center"/>
                              <w:rPr>
                                <w:rFonts w:ascii="Arial" w:hAnsi="Arial" w:cs="Arial"/>
                                <w:sz w:val="24"/>
                                <w:szCs w:val="24"/>
                              </w:rPr>
                            </w:pPr>
                            <w:r>
                              <w:rPr>
                                <w:rFonts w:ascii="Arial" w:hAnsi="Arial" w:cs="Arial"/>
                                <w:sz w:val="24"/>
                                <w:szCs w:val="24"/>
                              </w:rPr>
                              <w:t>xxxxxxxxx</w:t>
                            </w:r>
                            <w:bookmarkStart w:id="0" w:name="_GoBack"/>
                            <w:bookmarkEnd w:id="0"/>
                          </w:p>
                          <w:p w14:paraId="63E2B9E9" w14:textId="693A926E" w:rsidR="00D27AA2" w:rsidRPr="00AC2429" w:rsidRDefault="004432C2" w:rsidP="001A7958">
                            <w:pPr>
                              <w:spacing w:after="0"/>
                              <w:jc w:val="center"/>
                              <w:rPr>
                                <w:rFonts w:ascii="Arial" w:hAnsi="Arial" w:cs="Arial"/>
                                <w:sz w:val="24"/>
                                <w:szCs w:val="24"/>
                              </w:rPr>
                            </w:pPr>
                            <w:r w:rsidRPr="00AC2429">
                              <w:rPr>
                                <w:rFonts w:ascii="Arial" w:hAnsi="Arial" w:cs="Arial"/>
                                <w:sz w:val="24"/>
                                <w:szCs w:val="24"/>
                              </w:rPr>
                              <w:t>vedoucí Odboru správního a školství Městského úřadu Náměšť nad Oslavou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743E8" id="_x0000_t202" coordsize="21600,21600" o:spt="202" path="m,l,21600r21600,l21600,xe">
                <v:stroke joinstyle="miter"/>
                <v:path gradientshapeok="t" o:connecttype="rect"/>
              </v:shapetype>
              <v:shape id="Textové pole 3" o:spid="_x0000_s1026" type="#_x0000_t202" style="position:absolute;left:0;text-align:left;margin-left:-15.8pt;margin-top:9.3pt;width:219.75pt;height:8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wWiwIAABUFAAAOAAAAZHJzL2Uyb0RvYy54bWysVFlu2zAQ/S/QOxD8d7RUXiREDrLURYF0&#10;AZIegJYoiyjFYUnaUlr0QD1HL9YhZTtOF6Aoqg+Ky/DN8t7w/GLoJNlxYwWokiZnMSVcVVALtSnp&#10;h/vVZEGJdUzVTILiJX3gll4snz8773XBU2hB1twQBFG26HVJW+d0EUW2annH7BlorvCwAdMxh0uz&#10;iWrDekTvZJTG8SzqwdTaQMWtxd2b8ZAuA37T8Mq9axrLHZElxdhcGE0Y136Mlues2BimW1Htw2D/&#10;EEXHhEKnR6gb5hjZGvELVCcqAxYad1ZBF0HTiIqHHDCbJP4pm7uWaR5yweJYfSyT/X+w1dvde0NE&#10;XdIXlCjWIUX3fHCw+/6NaJCcvPAl6rUt0PJOo60brmBAqkO6Vt9C9dESBdctUxt+aQz0LWc1hpj4&#10;m9HJ1RHHepB1/wZq9MW2DgLQ0JjO1w8rQhAdqXo40oPxkAo303ke5zEKqsKzJM7y2XQafLDicF0b&#10;615x6IiflNQg/wGe7W6t8+Gw4mDivVmQol4JKcPCbNbX0pAdQ62swrdHf2ImlTdW4K+NiOMORok+&#10;/JmPN3D/JU/SLL5K88lqtphPslU2neTzeDGJk/wqn2EG2c3qqw8wyYpW1DVXt0Lxgw6T7O943nfE&#10;qKCgRNKXNJ+m05GjPyYZh+93SXbCYVtK0ZV0cTRihWf2paoxbVY4JuQ4j56GH6qMNTj8Q1WCDjz1&#10;owjcsB4QxYtjDfUDKsIA8oW041uCkxbMZ0p67MuS2k9bZjgl8rVCVeVJlvlGDotsOk9xYU5P1qcn&#10;TFUIVVJHyTi9dmPzb7URmxY9jTpWcIlKbETQyGNUe/1i74Vk9u+Eb+7TdbB6fM2WPwAAAP//AwBQ&#10;SwMEFAAGAAgAAAAhAG3aun3fAAAACgEAAA8AAABkcnMvZG93bnJldi54bWxMj8FuwjAQRO+V+g/W&#10;IvVSgUOhCUnjoLZSq16hfMAmNklEvI5iQ8LfdzmV02p3RrNv8u1kO3Exg28dKVguIhCGKqdbqhUc&#10;fr/mGxA+IGnsHBkFV+NhWzw+5JhpN9LOXPahFhxCPkMFTQh9JqWvGmPRL1xviLWjGywGXoda6gFH&#10;DredfImiWFpsiT802JvPxlSn/dkqOP6Mz6/pWH6HQ7Jbxx/YJqW7KvU0m97fQAQzhX8z3PAZHQpm&#10;Kt2ZtBedgvlqGbOVhQ1PNqyjJAVR3g6rFGSRy/sKxR8AAAD//wMAUEsBAi0AFAAGAAgAAAAhALaD&#10;OJL+AAAA4QEAABMAAAAAAAAAAAAAAAAAAAAAAFtDb250ZW50X1R5cGVzXS54bWxQSwECLQAUAAYA&#10;CAAAACEAOP0h/9YAAACUAQAACwAAAAAAAAAAAAAAAAAvAQAAX3JlbHMvLnJlbHNQSwECLQAUAAYA&#10;CAAAACEAlyZsFosCAAAVBQAADgAAAAAAAAAAAAAAAAAuAgAAZHJzL2Uyb0RvYy54bWxQSwECLQAU&#10;AAYACAAAACEAbdq6fd8AAAAKAQAADwAAAAAAAAAAAAAAAADlBAAAZHJzL2Rvd25yZXYueG1sUEsF&#10;BgAAAAAEAAQA8wAAAPEFAAAAAA==&#10;" stroked="f">
                <v:textbox>
                  <w:txbxContent>
                    <w:p w14:paraId="03753DBF" w14:textId="77777777" w:rsidR="00D27AA2" w:rsidRPr="001A7958" w:rsidRDefault="00D27AA2" w:rsidP="00D27AA2">
                      <w:pPr>
                        <w:jc w:val="center"/>
                        <w:rPr>
                          <w:rFonts w:ascii="Times New Roman" w:hAnsi="Times New Roman" w:cs="Times New Roman"/>
                          <w:sz w:val="24"/>
                          <w:szCs w:val="24"/>
                        </w:rPr>
                      </w:pPr>
                      <w:r w:rsidRPr="001A7958">
                        <w:rPr>
                          <w:rFonts w:ascii="Times New Roman" w:hAnsi="Times New Roman" w:cs="Times New Roman"/>
                          <w:sz w:val="24"/>
                          <w:szCs w:val="24"/>
                        </w:rPr>
                        <w:t>…………………………………….</w:t>
                      </w:r>
                    </w:p>
                    <w:p w14:paraId="43CE7EC9" w14:textId="3EF4E932" w:rsidR="00D27AA2" w:rsidRPr="00AC2429" w:rsidRDefault="00E70352" w:rsidP="001A7958">
                      <w:pPr>
                        <w:spacing w:after="0"/>
                        <w:jc w:val="center"/>
                        <w:rPr>
                          <w:rFonts w:ascii="Arial" w:hAnsi="Arial" w:cs="Arial"/>
                          <w:sz w:val="24"/>
                          <w:szCs w:val="24"/>
                        </w:rPr>
                      </w:pPr>
                      <w:r>
                        <w:rPr>
                          <w:rFonts w:ascii="Arial" w:hAnsi="Arial" w:cs="Arial"/>
                          <w:sz w:val="24"/>
                          <w:szCs w:val="24"/>
                        </w:rPr>
                        <w:t>xxxxxxxxx</w:t>
                      </w:r>
                      <w:bookmarkStart w:id="1" w:name="_GoBack"/>
                      <w:bookmarkEnd w:id="1"/>
                    </w:p>
                    <w:p w14:paraId="63E2B9E9" w14:textId="693A926E" w:rsidR="00D27AA2" w:rsidRPr="00AC2429" w:rsidRDefault="004432C2" w:rsidP="001A7958">
                      <w:pPr>
                        <w:spacing w:after="0"/>
                        <w:jc w:val="center"/>
                        <w:rPr>
                          <w:rFonts w:ascii="Arial" w:hAnsi="Arial" w:cs="Arial"/>
                          <w:sz w:val="24"/>
                          <w:szCs w:val="24"/>
                        </w:rPr>
                      </w:pPr>
                      <w:r w:rsidRPr="00AC2429">
                        <w:rPr>
                          <w:rFonts w:ascii="Arial" w:hAnsi="Arial" w:cs="Arial"/>
                          <w:sz w:val="24"/>
                          <w:szCs w:val="24"/>
                        </w:rPr>
                        <w:t>vedoucí Odboru správního a školství Městského úřadu Náměšť nad Oslavou</w:t>
                      </w:r>
                    </w:p>
                  </w:txbxContent>
                </v:textbox>
              </v:shape>
            </w:pict>
          </mc:Fallback>
        </mc:AlternateContent>
      </w:r>
      <w:r w:rsidRPr="00104F54">
        <w:rPr>
          <w:rFonts w:ascii="Arial" w:eastAsia="Times New Roman" w:hAnsi="Arial" w:cs="Arial"/>
          <w:noProof/>
          <w:sz w:val="24"/>
          <w:szCs w:val="24"/>
          <w:lang w:eastAsia="cs-CZ"/>
        </w:rPr>
        <mc:AlternateContent>
          <mc:Choice Requires="wps">
            <w:drawing>
              <wp:anchor distT="0" distB="0" distL="114300" distR="114300" simplePos="0" relativeHeight="251660288" behindDoc="0" locked="0" layoutInCell="1" allowOverlap="1" wp14:anchorId="07A11369" wp14:editId="49725F63">
                <wp:simplePos x="0" y="0"/>
                <wp:positionH relativeFrom="column">
                  <wp:posOffset>3429000</wp:posOffset>
                </wp:positionH>
                <wp:positionV relativeFrom="paragraph">
                  <wp:posOffset>114935</wp:posOffset>
                </wp:positionV>
                <wp:extent cx="2400300" cy="914400"/>
                <wp:effectExtent l="0" t="0" r="635" b="190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186D2" w14:textId="77777777" w:rsidR="00D27AA2" w:rsidRPr="001A7958" w:rsidRDefault="00D27AA2" w:rsidP="00D27AA2">
                            <w:pPr>
                              <w:jc w:val="center"/>
                              <w:rPr>
                                <w:rFonts w:ascii="Times New Roman" w:hAnsi="Times New Roman" w:cs="Times New Roman"/>
                                <w:sz w:val="24"/>
                                <w:szCs w:val="24"/>
                              </w:rPr>
                            </w:pPr>
                            <w:r w:rsidRPr="001A7958">
                              <w:rPr>
                                <w:rFonts w:ascii="Times New Roman" w:hAnsi="Times New Roman" w:cs="Times New Roman"/>
                                <w:sz w:val="24"/>
                                <w:szCs w:val="24"/>
                              </w:rPr>
                              <w:t>…………………………………….</w:t>
                            </w:r>
                          </w:p>
                          <w:p w14:paraId="345E2884" w14:textId="77777777" w:rsidR="00D27AA2" w:rsidRPr="00AC2429" w:rsidRDefault="00670398" w:rsidP="00E30573">
                            <w:pPr>
                              <w:spacing w:after="0"/>
                              <w:jc w:val="center"/>
                              <w:rPr>
                                <w:rFonts w:ascii="Arial" w:hAnsi="Arial" w:cs="Arial"/>
                                <w:sz w:val="24"/>
                                <w:szCs w:val="24"/>
                              </w:rPr>
                            </w:pPr>
                            <w:r w:rsidRPr="00AC2429">
                              <w:rPr>
                                <w:rFonts w:ascii="Arial" w:hAnsi="Arial" w:cs="Arial"/>
                                <w:sz w:val="24"/>
                                <w:szCs w:val="24"/>
                              </w:rPr>
                              <w:t>Vladimír Muška</w:t>
                            </w:r>
                          </w:p>
                          <w:p w14:paraId="1B451E1B" w14:textId="77777777" w:rsidR="00E30573" w:rsidRPr="00AC2429" w:rsidRDefault="00E30573" w:rsidP="00D27AA2">
                            <w:pPr>
                              <w:jc w:val="center"/>
                              <w:rPr>
                                <w:rFonts w:ascii="Arial" w:hAnsi="Arial" w:cs="Arial"/>
                                <w:sz w:val="24"/>
                                <w:szCs w:val="24"/>
                              </w:rPr>
                            </w:pPr>
                            <w:r w:rsidRPr="00AC2429">
                              <w:rPr>
                                <w:rFonts w:ascii="Arial" w:hAnsi="Arial" w:cs="Arial"/>
                                <w:sz w:val="24"/>
                                <w:szCs w:val="24"/>
                              </w:rPr>
                              <w:t>jednatel</w:t>
                            </w:r>
                          </w:p>
                          <w:p w14:paraId="45A0B698" w14:textId="77777777" w:rsidR="00D27AA2" w:rsidRDefault="00D27AA2" w:rsidP="00D27A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A11369" id="Textové pole 2" o:spid="_x0000_s1027" type="#_x0000_t202" style="position:absolute;left:0;text-align:left;margin-left:270pt;margin-top:9.05pt;width:189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6xiwIAABsFAAAOAAAAZHJzL2Uyb0RvYy54bWysVNuO0zAQfUfiHyy/t7mQdpto09VeKEJa&#10;LtIuH+AmTmPheIztNlkQH8R38GOMnbbb5SIhRB4c2zM+nplzxucXQyfJjhsrQJU0mcaUcFVBLdSm&#10;pB/uV5MFJdYxVTMJipf0gVt6sXz+7LzXBU+hBVlzQxBE2aLXJW2d00UU2arlHbNT0FyhsQHTMYdL&#10;s4lqw3pE72SUxvE86sHU2kDFrcXdm9FIlwG/aXjl3jWN5Y7IkmJsLowmjGs/RstzVmwM062o9mGw&#10;f4iiY0LhpUeoG+YY2RrxC1QnKgMWGjetoIugaUTFQw6YTRL/lM1dyzQPuWBxrD6Wyf4/2Ort7r0h&#10;oi5pSoliHVJ0zwcHu+/fiAbJSepL1GtboOedRl83XMGAVId0rb6F6qMlCq5bpjb80hjoW85qDDHx&#10;J6OToyOO9SDr/g3UeBfbOghAQ2M6Xz+sCEF0pOrhSA/GQyrcTLM4fhGjqUJbnmS4DFew4nBaG+te&#10;ceiIn5TUIP0Bne1urfPRsOLg4i+zIEW9ElKGhdmsr6UhO4ZSWYVvj/7ETSrvrMAfGxHHHQwS7/A2&#10;H26g/kueYMhXaT5ZzRdnk2yVzSb5WbyYxEl+lc/jLM9uVl99gElWtKKuuboVih9kmGR/R/O+IUYB&#10;BSGSHuszS2cjRX9MMg7f75LshMOulKIr6eLoxApP7EtVY9qscEzIcR49DT9UGWtw+IeqBBl45kcN&#10;uGE9BNEFjXiJrKF+QF0YQNqQYXxRcNKC+UxJj91ZUvtpywynRL5WqK3APrZzWGSzsxTPmFPL+tTC&#10;VIVQJXWUjNNrNz4BW23EpsWbRjUruEQ9NiJI5TGqvYqxA0NO+9fCt/jpOng9vmnLHwAAAP//AwBQ&#10;SwMEFAAGAAgAAAAhAB5fRUbeAAAACgEAAA8AAABkcnMvZG93bnJldi54bWxMj91Og0AQhe9NfIfN&#10;mHhj7ELTUoosjZpovO3PAwwwBSI7S9htoW/veKWXc87Jme/ku9n26kqj7xwbiBcRKOLK1R03Bk7H&#10;j+cUlA/INfaOycCNPOyK+7scs9pNvKfrITRKSthnaKANYci09lVLFv3CDcTind1oMcg5NroecZJy&#10;2+tlFCXaYsfyocWB3luqvg8Xa+D8NT2tt1P5GU6b/Sp5w25Tupsxjw/z6wuoQHP4C8MvvqBDIUyl&#10;u3DtVW9gvYpkSxAjjUFJYBunIpQiJMsYdJHr/xOKHwAAAP//AwBQSwECLQAUAAYACAAAACEAtoM4&#10;kv4AAADhAQAAEwAAAAAAAAAAAAAAAAAAAAAAW0NvbnRlbnRfVHlwZXNdLnhtbFBLAQItABQABgAI&#10;AAAAIQA4/SH/1gAAAJQBAAALAAAAAAAAAAAAAAAAAC8BAABfcmVscy8ucmVsc1BLAQItABQABgAI&#10;AAAAIQCC+a6xiwIAABsFAAAOAAAAAAAAAAAAAAAAAC4CAABkcnMvZTJvRG9jLnhtbFBLAQItABQA&#10;BgAIAAAAIQAeX0VG3gAAAAoBAAAPAAAAAAAAAAAAAAAAAOUEAABkcnMvZG93bnJldi54bWxQSwUG&#10;AAAAAAQABADzAAAA8AUAAAAA&#10;" stroked="f">
                <v:textbox>
                  <w:txbxContent>
                    <w:p w14:paraId="6DC186D2" w14:textId="77777777" w:rsidR="00D27AA2" w:rsidRPr="001A7958" w:rsidRDefault="00D27AA2" w:rsidP="00D27AA2">
                      <w:pPr>
                        <w:jc w:val="center"/>
                        <w:rPr>
                          <w:rFonts w:ascii="Times New Roman" w:hAnsi="Times New Roman" w:cs="Times New Roman"/>
                          <w:sz w:val="24"/>
                          <w:szCs w:val="24"/>
                        </w:rPr>
                      </w:pPr>
                      <w:r w:rsidRPr="001A7958">
                        <w:rPr>
                          <w:rFonts w:ascii="Times New Roman" w:hAnsi="Times New Roman" w:cs="Times New Roman"/>
                          <w:sz w:val="24"/>
                          <w:szCs w:val="24"/>
                        </w:rPr>
                        <w:t>…………………………………….</w:t>
                      </w:r>
                    </w:p>
                    <w:p w14:paraId="345E2884" w14:textId="77777777" w:rsidR="00D27AA2" w:rsidRPr="00AC2429" w:rsidRDefault="00670398" w:rsidP="00E30573">
                      <w:pPr>
                        <w:spacing w:after="0"/>
                        <w:jc w:val="center"/>
                        <w:rPr>
                          <w:rFonts w:ascii="Arial" w:hAnsi="Arial" w:cs="Arial"/>
                          <w:sz w:val="24"/>
                          <w:szCs w:val="24"/>
                        </w:rPr>
                      </w:pPr>
                      <w:r w:rsidRPr="00AC2429">
                        <w:rPr>
                          <w:rFonts w:ascii="Arial" w:hAnsi="Arial" w:cs="Arial"/>
                          <w:sz w:val="24"/>
                          <w:szCs w:val="24"/>
                        </w:rPr>
                        <w:t>Vladimír Muška</w:t>
                      </w:r>
                    </w:p>
                    <w:p w14:paraId="1B451E1B" w14:textId="77777777" w:rsidR="00E30573" w:rsidRPr="00AC2429" w:rsidRDefault="00E30573" w:rsidP="00D27AA2">
                      <w:pPr>
                        <w:jc w:val="center"/>
                        <w:rPr>
                          <w:rFonts w:ascii="Arial" w:hAnsi="Arial" w:cs="Arial"/>
                          <w:sz w:val="24"/>
                          <w:szCs w:val="24"/>
                        </w:rPr>
                      </w:pPr>
                      <w:r w:rsidRPr="00AC2429">
                        <w:rPr>
                          <w:rFonts w:ascii="Arial" w:hAnsi="Arial" w:cs="Arial"/>
                          <w:sz w:val="24"/>
                          <w:szCs w:val="24"/>
                        </w:rPr>
                        <w:t>jednatel</w:t>
                      </w:r>
                    </w:p>
                    <w:p w14:paraId="45A0B698" w14:textId="77777777" w:rsidR="00D27AA2" w:rsidRDefault="00D27AA2" w:rsidP="00D27AA2">
                      <w:pPr>
                        <w:jc w:val="center"/>
                      </w:pPr>
                    </w:p>
                  </w:txbxContent>
                </v:textbox>
              </v:shape>
            </w:pict>
          </mc:Fallback>
        </mc:AlternateContent>
      </w:r>
    </w:p>
    <w:sectPr w:rsidR="00371B5C" w:rsidRPr="00104F54" w:rsidSect="00E30573">
      <w:headerReference w:type="default" r:id="rId9"/>
      <w:pgSz w:w="11906" w:h="16838" w:code="9"/>
      <w:pgMar w:top="1440" w:right="1080" w:bottom="1440" w:left="108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623528" w16cid:durableId="1D63EE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1980B" w14:textId="77777777" w:rsidR="005C208D" w:rsidRDefault="005C208D" w:rsidP="00AA1589">
      <w:pPr>
        <w:spacing w:after="0" w:line="240" w:lineRule="auto"/>
      </w:pPr>
      <w:r>
        <w:separator/>
      </w:r>
    </w:p>
  </w:endnote>
  <w:endnote w:type="continuationSeparator" w:id="0">
    <w:p w14:paraId="3F6B5C4A" w14:textId="77777777" w:rsidR="005C208D" w:rsidRDefault="005C208D" w:rsidP="00AA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CB3AE" w14:textId="77777777" w:rsidR="005C208D" w:rsidRDefault="005C208D" w:rsidP="00AA1589">
      <w:pPr>
        <w:spacing w:after="0" w:line="240" w:lineRule="auto"/>
      </w:pPr>
      <w:r>
        <w:separator/>
      </w:r>
    </w:p>
  </w:footnote>
  <w:footnote w:type="continuationSeparator" w:id="0">
    <w:p w14:paraId="18A5EC3A" w14:textId="77777777" w:rsidR="005C208D" w:rsidRDefault="005C208D" w:rsidP="00AA1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FEF78" w14:textId="77777777" w:rsidR="00282F4E" w:rsidRPr="00A828AB" w:rsidRDefault="00A828AB" w:rsidP="00A828AB">
    <w:pPr>
      <w:pStyle w:val="Zhlav"/>
      <w:tabs>
        <w:tab w:val="clear" w:pos="9072"/>
        <w:tab w:val="left" w:pos="1305"/>
        <w:tab w:val="right" w:pos="9639"/>
      </w:tabs>
      <w:ind w:left="-426" w:right="-569"/>
      <w:rPr>
        <w:rFonts w:ascii="Times New Roman" w:hAnsi="Times New Roman" w:cs="Times New Roman"/>
        <w:sz w:val="24"/>
        <w:szCs w:val="24"/>
      </w:rPr>
    </w:pPr>
    <w:r>
      <w:rPr>
        <w:rFonts w:ascii="Times New Roman" w:hAnsi="Times New Roman" w:cs="Times New Roman"/>
        <w:sz w:val="24"/>
        <w:szCs w:val="24"/>
      </w:rPr>
      <w:t xml:space="preserve">                             </w:t>
    </w:r>
    <w:r w:rsidR="00282F4E" w:rsidRPr="00A828AB">
      <w:rPr>
        <w:rFonts w:ascii="Times New Roman" w:hAnsi="Times New Roman" w:cs="Times New Roman"/>
        <w:b/>
        <w:color w:val="984806" w:themeColor="accent6" w:themeShade="80"/>
        <w:sz w:val="48"/>
        <w:szCs w:val="48"/>
      </w:rPr>
      <w:tab/>
    </w:r>
  </w:p>
  <w:p w14:paraId="2D82AFA1" w14:textId="77777777" w:rsidR="00282F4E" w:rsidRPr="00AA1589" w:rsidRDefault="00282F4E" w:rsidP="00C9192B">
    <w:pPr>
      <w:pStyle w:val="Zhlav"/>
      <w:rPr>
        <w:rFonts w:ascii="Times New Roman" w:hAnsi="Times New Roman" w:cs="Times New Roman"/>
        <w:sz w:val="24"/>
        <w:szCs w:val="24"/>
      </w:rPr>
    </w:pPr>
    <w:r>
      <w:rPr>
        <w:rFonts w:ascii="Times New Roman" w:hAnsi="Times New Roman" w:cs="Times New Roman"/>
        <w:sz w:val="24"/>
        <w:szCs w:val="24"/>
      </w:rPr>
      <w:tab/>
      <w:t xml:space="preserve">                                                                                             </w:t>
    </w:r>
  </w:p>
  <w:p w14:paraId="09986F96" w14:textId="77777777" w:rsidR="00282F4E" w:rsidRPr="00AA1589" w:rsidRDefault="00282F4E" w:rsidP="00F26980">
    <w:pPr>
      <w:pStyle w:val="Zhlav"/>
      <w:rPr>
        <w:rFonts w:ascii="Times New Roman" w:hAnsi="Times New Roman" w:cs="Times New Roman"/>
        <w:sz w:val="24"/>
        <w:szCs w:val="24"/>
      </w:rPr>
    </w:pPr>
    <w:r>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61BDB"/>
    <w:multiLevelType w:val="multilevel"/>
    <w:tmpl w:val="6BB0CA7E"/>
    <w:lvl w:ilvl="0">
      <w:start w:val="1"/>
      <w:numFmt w:val="bullet"/>
      <w:pStyle w:val="StylodrkyKurzva"/>
      <w:lvlText w:val=""/>
      <w:lvlJc w:val="left"/>
      <w:pPr>
        <w:tabs>
          <w:tab w:val="num" w:pos="720"/>
        </w:tabs>
        <w:ind w:left="720" w:hanging="360"/>
      </w:pPr>
      <w:rPr>
        <w:rFonts w:ascii="Wingdings" w:hAnsi="Wingdings" w:hint="default"/>
      </w:rPr>
    </w:lvl>
    <w:lvl w:ilvl="1">
      <w:start w:val="1"/>
      <w:numFmt w:val="bullet"/>
      <w:pStyle w:val="normodrky"/>
      <w:lvlText w:val=""/>
      <w:lvlJc w:val="left"/>
      <w:pPr>
        <w:tabs>
          <w:tab w:val="num" w:pos="1440"/>
        </w:tabs>
        <w:ind w:left="1440" w:hanging="360"/>
      </w:pPr>
      <w:rPr>
        <w:rFonts w:ascii="Symbol" w:hAnsi="Symbol" w:hint="default"/>
      </w:rPr>
    </w:lvl>
    <w:lvl w:ilvl="2">
      <w:start w:val="2"/>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8A63E8"/>
    <w:multiLevelType w:val="hybridMultilevel"/>
    <w:tmpl w:val="2FA640EC"/>
    <w:lvl w:ilvl="0" w:tplc="0FBC239C">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53D219D"/>
    <w:multiLevelType w:val="singleLevel"/>
    <w:tmpl w:val="5D749B42"/>
    <w:lvl w:ilvl="0">
      <w:start w:val="1"/>
      <w:numFmt w:val="lowerLetter"/>
      <w:pStyle w:val="Textodstavce2"/>
      <w:lvlText w:val="%1)"/>
      <w:lvlJc w:val="left"/>
      <w:pPr>
        <w:tabs>
          <w:tab w:val="num" w:pos="360"/>
        </w:tabs>
        <w:ind w:left="360" w:hanging="360"/>
      </w:pPr>
      <w:rPr>
        <w:rFonts w:ascii="Arial" w:hAnsi="Arial" w:hint="default"/>
        <w:b w:val="0"/>
        <w:i w:val="0"/>
        <w:sz w:val="20"/>
      </w:rPr>
    </w:lvl>
  </w:abstractNum>
  <w:abstractNum w:abstractNumId="3" w15:restartNumberingAfterBreak="0">
    <w:nsid w:val="3C293B36"/>
    <w:multiLevelType w:val="hybridMultilevel"/>
    <w:tmpl w:val="9402A450"/>
    <w:lvl w:ilvl="0" w:tplc="86BA2EF0">
      <w:start w:val="1"/>
      <w:numFmt w:val="decimal"/>
      <w:lvlText w:val="%1."/>
      <w:lvlJc w:val="left"/>
      <w:pPr>
        <w:tabs>
          <w:tab w:val="num" w:pos="1635"/>
        </w:tabs>
        <w:ind w:left="1635" w:hanging="360"/>
      </w:pPr>
      <w:rPr>
        <w:rFonts w:hint="default"/>
      </w:rPr>
    </w:lvl>
    <w:lvl w:ilvl="1" w:tplc="1C6A5AC2">
      <w:start w:val="3"/>
      <w:numFmt w:val="decimal"/>
      <w:lvlText w:val="%2."/>
      <w:lvlJc w:val="left"/>
      <w:pPr>
        <w:tabs>
          <w:tab w:val="num" w:pos="1635"/>
        </w:tabs>
        <w:ind w:left="1635" w:hanging="360"/>
      </w:pPr>
      <w:rPr>
        <w:rFonts w:hint="default"/>
      </w:rPr>
    </w:lvl>
    <w:lvl w:ilvl="2" w:tplc="0405001B" w:tentative="1">
      <w:start w:val="1"/>
      <w:numFmt w:val="lowerRoman"/>
      <w:lvlText w:val="%3."/>
      <w:lvlJc w:val="right"/>
      <w:pPr>
        <w:tabs>
          <w:tab w:val="num" w:pos="2355"/>
        </w:tabs>
        <w:ind w:left="2355" w:hanging="180"/>
      </w:pPr>
    </w:lvl>
    <w:lvl w:ilvl="3" w:tplc="0405000F" w:tentative="1">
      <w:start w:val="1"/>
      <w:numFmt w:val="decimal"/>
      <w:lvlText w:val="%4."/>
      <w:lvlJc w:val="left"/>
      <w:pPr>
        <w:tabs>
          <w:tab w:val="num" w:pos="3075"/>
        </w:tabs>
        <w:ind w:left="3075" w:hanging="360"/>
      </w:pPr>
    </w:lvl>
    <w:lvl w:ilvl="4" w:tplc="04050019">
      <w:start w:val="1"/>
      <w:numFmt w:val="lowerLetter"/>
      <w:lvlText w:val="%5."/>
      <w:lvlJc w:val="left"/>
      <w:pPr>
        <w:tabs>
          <w:tab w:val="num" w:pos="3795"/>
        </w:tabs>
        <w:ind w:left="3795" w:hanging="360"/>
      </w:pPr>
    </w:lvl>
    <w:lvl w:ilvl="5" w:tplc="0405001B" w:tentative="1">
      <w:start w:val="1"/>
      <w:numFmt w:val="lowerRoman"/>
      <w:lvlText w:val="%6."/>
      <w:lvlJc w:val="right"/>
      <w:pPr>
        <w:tabs>
          <w:tab w:val="num" w:pos="4515"/>
        </w:tabs>
        <w:ind w:left="4515" w:hanging="180"/>
      </w:pPr>
    </w:lvl>
    <w:lvl w:ilvl="6" w:tplc="0405000F" w:tentative="1">
      <w:start w:val="1"/>
      <w:numFmt w:val="decimal"/>
      <w:lvlText w:val="%7."/>
      <w:lvlJc w:val="left"/>
      <w:pPr>
        <w:tabs>
          <w:tab w:val="num" w:pos="5235"/>
        </w:tabs>
        <w:ind w:left="5235" w:hanging="360"/>
      </w:pPr>
    </w:lvl>
    <w:lvl w:ilvl="7" w:tplc="04050019" w:tentative="1">
      <w:start w:val="1"/>
      <w:numFmt w:val="lowerLetter"/>
      <w:lvlText w:val="%8."/>
      <w:lvlJc w:val="left"/>
      <w:pPr>
        <w:tabs>
          <w:tab w:val="num" w:pos="5955"/>
        </w:tabs>
        <w:ind w:left="5955" w:hanging="360"/>
      </w:pPr>
    </w:lvl>
    <w:lvl w:ilvl="8" w:tplc="0405001B" w:tentative="1">
      <w:start w:val="1"/>
      <w:numFmt w:val="lowerRoman"/>
      <w:lvlText w:val="%9."/>
      <w:lvlJc w:val="right"/>
      <w:pPr>
        <w:tabs>
          <w:tab w:val="num" w:pos="6675"/>
        </w:tabs>
        <w:ind w:left="6675" w:hanging="180"/>
      </w:pPr>
    </w:lvl>
  </w:abstractNum>
  <w:abstractNum w:abstractNumId="4" w15:restartNumberingAfterBreak="0">
    <w:nsid w:val="3CF70411"/>
    <w:multiLevelType w:val="hybridMultilevel"/>
    <w:tmpl w:val="49824E9C"/>
    <w:lvl w:ilvl="0" w:tplc="1F16EB22">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1C15460"/>
    <w:multiLevelType w:val="hybridMultilevel"/>
    <w:tmpl w:val="743E0C38"/>
    <w:lvl w:ilvl="0" w:tplc="1F16EB22">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AB5F75"/>
    <w:multiLevelType w:val="hybridMultilevel"/>
    <w:tmpl w:val="986CE2E8"/>
    <w:lvl w:ilvl="0" w:tplc="B5200A16">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47F457D"/>
    <w:multiLevelType w:val="hybridMultilevel"/>
    <w:tmpl w:val="2F589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EB222D"/>
    <w:multiLevelType w:val="hybridMultilevel"/>
    <w:tmpl w:val="A6743BB6"/>
    <w:lvl w:ilvl="0" w:tplc="B5200A16">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A8B54F7"/>
    <w:multiLevelType w:val="hybridMultilevel"/>
    <w:tmpl w:val="7FF411DC"/>
    <w:lvl w:ilvl="0" w:tplc="1F16EB22">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AF23B4E"/>
    <w:multiLevelType w:val="hybridMultilevel"/>
    <w:tmpl w:val="CA5CB7C4"/>
    <w:lvl w:ilvl="0" w:tplc="86BA2EF0">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BD41CCC"/>
    <w:multiLevelType w:val="multilevel"/>
    <w:tmpl w:val="0F1041C6"/>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2" w15:restartNumberingAfterBreak="0">
    <w:nsid w:val="5D6535AF"/>
    <w:multiLevelType w:val="hybridMultilevel"/>
    <w:tmpl w:val="5032E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0810A1B"/>
    <w:multiLevelType w:val="hybridMultilevel"/>
    <w:tmpl w:val="AC76C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8EC6FBF"/>
    <w:multiLevelType w:val="singleLevel"/>
    <w:tmpl w:val="B2B20628"/>
    <w:lvl w:ilvl="0">
      <w:start w:val="1"/>
      <w:numFmt w:val="decimal"/>
      <w:pStyle w:val="Textodstavce"/>
      <w:lvlText w:val="%1."/>
      <w:lvlJc w:val="left"/>
      <w:pPr>
        <w:tabs>
          <w:tab w:val="num" w:pos="360"/>
        </w:tabs>
        <w:ind w:left="360" w:hanging="360"/>
      </w:pPr>
    </w:lvl>
  </w:abstractNum>
  <w:abstractNum w:abstractNumId="15" w15:restartNumberingAfterBreak="0">
    <w:nsid w:val="72A0405A"/>
    <w:multiLevelType w:val="hybridMultilevel"/>
    <w:tmpl w:val="DCD8D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3085810"/>
    <w:multiLevelType w:val="hybridMultilevel"/>
    <w:tmpl w:val="79809602"/>
    <w:lvl w:ilvl="0" w:tplc="60E6E576">
      <w:start w:val="44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A4C75B4"/>
    <w:multiLevelType w:val="hybridMultilevel"/>
    <w:tmpl w:val="A21CA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A6375F8"/>
    <w:multiLevelType w:val="hybridMultilevel"/>
    <w:tmpl w:val="F5486A3A"/>
    <w:lvl w:ilvl="0" w:tplc="030648F4">
      <w:start w:val="1"/>
      <w:numFmt w:val="decimal"/>
      <w:lvlText w:val="%1."/>
      <w:lvlJc w:val="left"/>
      <w:pPr>
        <w:tabs>
          <w:tab w:val="num" w:pos="2007"/>
        </w:tabs>
        <w:ind w:left="2007" w:hanging="360"/>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9" w15:restartNumberingAfterBreak="0">
    <w:nsid w:val="7ECC2C4A"/>
    <w:multiLevelType w:val="hybridMultilevel"/>
    <w:tmpl w:val="06F41970"/>
    <w:lvl w:ilvl="0" w:tplc="1F16EB22">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2"/>
    <w:lvlOverride w:ilvl="0">
      <w:startOverride w:val="1"/>
    </w:lvlOverride>
  </w:num>
  <w:num w:numId="5">
    <w:abstractNumId w:val="16"/>
  </w:num>
  <w:num w:numId="6">
    <w:abstractNumId w:val="13"/>
  </w:num>
  <w:num w:numId="7">
    <w:abstractNumId w:val="15"/>
  </w:num>
  <w:num w:numId="8">
    <w:abstractNumId w:val="10"/>
  </w:num>
  <w:num w:numId="9">
    <w:abstractNumId w:val="3"/>
  </w:num>
  <w:num w:numId="10">
    <w:abstractNumId w:val="18"/>
  </w:num>
  <w:num w:numId="11">
    <w:abstractNumId w:val="8"/>
  </w:num>
  <w:num w:numId="12">
    <w:abstractNumId w:val="6"/>
  </w:num>
  <w:num w:numId="13">
    <w:abstractNumId w:val="1"/>
  </w:num>
  <w:num w:numId="14">
    <w:abstractNumId w:val="17"/>
  </w:num>
  <w:num w:numId="15">
    <w:abstractNumId w:val="19"/>
  </w:num>
  <w:num w:numId="16">
    <w:abstractNumId w:val="9"/>
  </w:num>
  <w:num w:numId="17">
    <w:abstractNumId w:val="4"/>
  </w:num>
  <w:num w:numId="18">
    <w:abstractNumId w:val="5"/>
  </w:num>
  <w:num w:numId="19">
    <w:abstractNumId w:val="12"/>
  </w:num>
  <w:num w:numId="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89"/>
    <w:rsid w:val="00004361"/>
    <w:rsid w:val="00005AE4"/>
    <w:rsid w:val="00010A29"/>
    <w:rsid w:val="00014770"/>
    <w:rsid w:val="00016992"/>
    <w:rsid w:val="000435ED"/>
    <w:rsid w:val="00065763"/>
    <w:rsid w:val="00093B89"/>
    <w:rsid w:val="00097F4C"/>
    <w:rsid w:val="000C6329"/>
    <w:rsid w:val="000E4F44"/>
    <w:rsid w:val="00104F54"/>
    <w:rsid w:val="00106EA2"/>
    <w:rsid w:val="001103F3"/>
    <w:rsid w:val="00121AB0"/>
    <w:rsid w:val="0012243C"/>
    <w:rsid w:val="00134D31"/>
    <w:rsid w:val="0014373D"/>
    <w:rsid w:val="00180083"/>
    <w:rsid w:val="001A7958"/>
    <w:rsid w:val="001B796C"/>
    <w:rsid w:val="001D76DD"/>
    <w:rsid w:val="001E6E81"/>
    <w:rsid w:val="001F2079"/>
    <w:rsid w:val="001F7A7B"/>
    <w:rsid w:val="00214960"/>
    <w:rsid w:val="00235E79"/>
    <w:rsid w:val="00267B0F"/>
    <w:rsid w:val="002722D1"/>
    <w:rsid w:val="00282F4E"/>
    <w:rsid w:val="002936B3"/>
    <w:rsid w:val="002A2045"/>
    <w:rsid w:val="002B27C7"/>
    <w:rsid w:val="00305FB7"/>
    <w:rsid w:val="00310A10"/>
    <w:rsid w:val="0031589A"/>
    <w:rsid w:val="0032504B"/>
    <w:rsid w:val="00327536"/>
    <w:rsid w:val="00345E10"/>
    <w:rsid w:val="00361149"/>
    <w:rsid w:val="00362CA0"/>
    <w:rsid w:val="00371B5C"/>
    <w:rsid w:val="0037439D"/>
    <w:rsid w:val="00376076"/>
    <w:rsid w:val="00377220"/>
    <w:rsid w:val="00380C25"/>
    <w:rsid w:val="003821C6"/>
    <w:rsid w:val="00397D68"/>
    <w:rsid w:val="003A3CD0"/>
    <w:rsid w:val="003B763F"/>
    <w:rsid w:val="003C080C"/>
    <w:rsid w:val="003F43B2"/>
    <w:rsid w:val="004073F5"/>
    <w:rsid w:val="004220C1"/>
    <w:rsid w:val="00422AA4"/>
    <w:rsid w:val="004231A0"/>
    <w:rsid w:val="00436CD3"/>
    <w:rsid w:val="00441972"/>
    <w:rsid w:val="004432C2"/>
    <w:rsid w:val="00443902"/>
    <w:rsid w:val="004500F4"/>
    <w:rsid w:val="004624CE"/>
    <w:rsid w:val="00487089"/>
    <w:rsid w:val="00491ADB"/>
    <w:rsid w:val="004923B3"/>
    <w:rsid w:val="004B04ED"/>
    <w:rsid w:val="004B1A3D"/>
    <w:rsid w:val="004C0F7A"/>
    <w:rsid w:val="004C14C6"/>
    <w:rsid w:val="004D4081"/>
    <w:rsid w:val="004F74A4"/>
    <w:rsid w:val="005032C3"/>
    <w:rsid w:val="00533E3E"/>
    <w:rsid w:val="005362DA"/>
    <w:rsid w:val="0054268D"/>
    <w:rsid w:val="00544373"/>
    <w:rsid w:val="00564110"/>
    <w:rsid w:val="00576226"/>
    <w:rsid w:val="00586DF1"/>
    <w:rsid w:val="00587DDB"/>
    <w:rsid w:val="005A1072"/>
    <w:rsid w:val="005C208D"/>
    <w:rsid w:val="005C4811"/>
    <w:rsid w:val="005D38B9"/>
    <w:rsid w:val="005F2164"/>
    <w:rsid w:val="005F5C06"/>
    <w:rsid w:val="00606ACB"/>
    <w:rsid w:val="00624773"/>
    <w:rsid w:val="00641B6D"/>
    <w:rsid w:val="00641EA6"/>
    <w:rsid w:val="00647209"/>
    <w:rsid w:val="006542D8"/>
    <w:rsid w:val="006653CC"/>
    <w:rsid w:val="006661CB"/>
    <w:rsid w:val="00666394"/>
    <w:rsid w:val="00670398"/>
    <w:rsid w:val="006757F5"/>
    <w:rsid w:val="006814CE"/>
    <w:rsid w:val="006830CE"/>
    <w:rsid w:val="006B180E"/>
    <w:rsid w:val="006B4091"/>
    <w:rsid w:val="006D7B81"/>
    <w:rsid w:val="006E4807"/>
    <w:rsid w:val="006E4986"/>
    <w:rsid w:val="00702194"/>
    <w:rsid w:val="0073007C"/>
    <w:rsid w:val="00735D60"/>
    <w:rsid w:val="0074414B"/>
    <w:rsid w:val="00765D9A"/>
    <w:rsid w:val="0078754C"/>
    <w:rsid w:val="00791103"/>
    <w:rsid w:val="007C3D50"/>
    <w:rsid w:val="007E47C7"/>
    <w:rsid w:val="007F3E89"/>
    <w:rsid w:val="00801324"/>
    <w:rsid w:val="00805209"/>
    <w:rsid w:val="00853BBE"/>
    <w:rsid w:val="008578DD"/>
    <w:rsid w:val="00865FCA"/>
    <w:rsid w:val="008B2F7B"/>
    <w:rsid w:val="008B68D7"/>
    <w:rsid w:val="00914EAB"/>
    <w:rsid w:val="009267F1"/>
    <w:rsid w:val="00934635"/>
    <w:rsid w:val="009418B6"/>
    <w:rsid w:val="00947DB2"/>
    <w:rsid w:val="00955BED"/>
    <w:rsid w:val="00992860"/>
    <w:rsid w:val="009C77F8"/>
    <w:rsid w:val="00A01FEA"/>
    <w:rsid w:val="00A05343"/>
    <w:rsid w:val="00A32501"/>
    <w:rsid w:val="00A37C6A"/>
    <w:rsid w:val="00A40B64"/>
    <w:rsid w:val="00A828AB"/>
    <w:rsid w:val="00A87B62"/>
    <w:rsid w:val="00A9349E"/>
    <w:rsid w:val="00A938FD"/>
    <w:rsid w:val="00AA1589"/>
    <w:rsid w:val="00AB1D74"/>
    <w:rsid w:val="00AC2429"/>
    <w:rsid w:val="00AD6D1D"/>
    <w:rsid w:val="00AE20A3"/>
    <w:rsid w:val="00AF3333"/>
    <w:rsid w:val="00B0673A"/>
    <w:rsid w:val="00B30E37"/>
    <w:rsid w:val="00B365EE"/>
    <w:rsid w:val="00B5022A"/>
    <w:rsid w:val="00B67958"/>
    <w:rsid w:val="00B9347A"/>
    <w:rsid w:val="00B97D00"/>
    <w:rsid w:val="00BE4986"/>
    <w:rsid w:val="00BF2D61"/>
    <w:rsid w:val="00C86D6F"/>
    <w:rsid w:val="00C9192B"/>
    <w:rsid w:val="00C91C51"/>
    <w:rsid w:val="00CA25FB"/>
    <w:rsid w:val="00CB2723"/>
    <w:rsid w:val="00CB32F5"/>
    <w:rsid w:val="00CC02AF"/>
    <w:rsid w:val="00CC1EC7"/>
    <w:rsid w:val="00CD0BE5"/>
    <w:rsid w:val="00CF53DF"/>
    <w:rsid w:val="00D27AA2"/>
    <w:rsid w:val="00D53C72"/>
    <w:rsid w:val="00D609E6"/>
    <w:rsid w:val="00DB0A80"/>
    <w:rsid w:val="00DB6440"/>
    <w:rsid w:val="00DC1DE3"/>
    <w:rsid w:val="00DD4956"/>
    <w:rsid w:val="00DE044B"/>
    <w:rsid w:val="00DE75AA"/>
    <w:rsid w:val="00DF0285"/>
    <w:rsid w:val="00E23E15"/>
    <w:rsid w:val="00E30573"/>
    <w:rsid w:val="00E3609F"/>
    <w:rsid w:val="00E41448"/>
    <w:rsid w:val="00E70352"/>
    <w:rsid w:val="00E7655D"/>
    <w:rsid w:val="00E830B1"/>
    <w:rsid w:val="00E942B8"/>
    <w:rsid w:val="00E979C0"/>
    <w:rsid w:val="00EA3101"/>
    <w:rsid w:val="00EA6382"/>
    <w:rsid w:val="00EC1B14"/>
    <w:rsid w:val="00EE00D2"/>
    <w:rsid w:val="00EF557B"/>
    <w:rsid w:val="00F216E3"/>
    <w:rsid w:val="00F26980"/>
    <w:rsid w:val="00F31259"/>
    <w:rsid w:val="00F82A3B"/>
    <w:rsid w:val="00FD11F7"/>
    <w:rsid w:val="00FD126C"/>
    <w:rsid w:val="00FD72C2"/>
    <w:rsid w:val="00FD7B61"/>
    <w:rsid w:val="00FE0D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DF489"/>
  <w15:docId w15:val="{67AEF586-F5CC-4EEE-9920-2ABC891A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282F4E"/>
    <w:pPr>
      <w:keepNext/>
      <w:numPr>
        <w:numId w:val="2"/>
      </w:numPr>
      <w:spacing w:after="0" w:line="240" w:lineRule="auto"/>
      <w:jc w:val="both"/>
      <w:outlineLvl w:val="0"/>
    </w:pPr>
    <w:rPr>
      <w:rFonts w:ascii="Times New Roman" w:eastAsia="Times New Roman" w:hAnsi="Times New Roman" w:cs="Times New Roman"/>
      <w:b/>
      <w:caps/>
      <w:color w:val="0000FF"/>
      <w:sz w:val="28"/>
      <w:szCs w:val="24"/>
      <w:lang w:eastAsia="cs-CZ"/>
    </w:rPr>
  </w:style>
  <w:style w:type="paragraph" w:styleId="Nadpis2">
    <w:name w:val="heading 2"/>
    <w:basedOn w:val="Normln"/>
    <w:next w:val="Normln"/>
    <w:link w:val="Nadpis2Char"/>
    <w:autoRedefine/>
    <w:qFormat/>
    <w:rsid w:val="00282F4E"/>
    <w:pPr>
      <w:keepNext/>
      <w:numPr>
        <w:ilvl w:val="1"/>
        <w:numId w:val="2"/>
      </w:numPr>
      <w:pBdr>
        <w:top w:val="single" w:sz="4" w:space="0" w:color="auto"/>
        <w:left w:val="single" w:sz="4" w:space="4" w:color="auto"/>
        <w:bottom w:val="single" w:sz="4" w:space="1" w:color="auto"/>
        <w:right w:val="single" w:sz="4" w:space="4" w:color="auto"/>
      </w:pBdr>
      <w:tabs>
        <w:tab w:val="left" w:pos="3119"/>
      </w:tabs>
      <w:spacing w:after="0" w:line="240" w:lineRule="auto"/>
      <w:outlineLvl w:val="1"/>
    </w:pPr>
    <w:rPr>
      <w:rFonts w:ascii="Calibri" w:eastAsia="Times New Roman" w:hAnsi="Calibri" w:cs="Calibri"/>
      <w:b/>
      <w:caps/>
      <w:sz w:val="24"/>
      <w:szCs w:val="24"/>
      <w:lang w:eastAsia="cs-CZ"/>
    </w:rPr>
  </w:style>
  <w:style w:type="paragraph" w:styleId="Nadpis3">
    <w:name w:val="heading 3"/>
    <w:basedOn w:val="Normln"/>
    <w:next w:val="Normln"/>
    <w:link w:val="Nadpis3Char"/>
    <w:qFormat/>
    <w:rsid w:val="00282F4E"/>
    <w:pPr>
      <w:keepNext/>
      <w:numPr>
        <w:ilvl w:val="2"/>
        <w:numId w:val="2"/>
      </w:numPr>
      <w:spacing w:after="0" w:line="240" w:lineRule="auto"/>
      <w:outlineLvl w:val="2"/>
    </w:pPr>
    <w:rPr>
      <w:rFonts w:ascii="Times New Roman" w:eastAsia="Times New Roman" w:hAnsi="Times New Roman" w:cs="Times New Roman"/>
      <w:b/>
      <w:caps/>
      <w:color w:val="0000FF"/>
      <w:sz w:val="28"/>
      <w:szCs w:val="24"/>
      <w:lang w:eastAsia="cs-CZ"/>
    </w:rPr>
  </w:style>
  <w:style w:type="paragraph" w:styleId="Nadpis4">
    <w:name w:val="heading 4"/>
    <w:basedOn w:val="Normln"/>
    <w:next w:val="Normln"/>
    <w:link w:val="Nadpis4Char"/>
    <w:qFormat/>
    <w:rsid w:val="00282F4E"/>
    <w:pPr>
      <w:keepNext/>
      <w:numPr>
        <w:ilvl w:val="3"/>
        <w:numId w:val="2"/>
      </w:numPr>
      <w:spacing w:before="240" w:after="60" w:line="240" w:lineRule="auto"/>
      <w:outlineLvl w:val="3"/>
    </w:pPr>
    <w:rPr>
      <w:rFonts w:ascii="Times New Roman" w:eastAsia="Times New Roman" w:hAnsi="Times New Roman" w:cs="Times New Roman"/>
      <w:b/>
      <w:sz w:val="28"/>
      <w:szCs w:val="24"/>
      <w:lang w:eastAsia="cs-CZ"/>
    </w:rPr>
  </w:style>
  <w:style w:type="paragraph" w:styleId="Nadpis5">
    <w:name w:val="heading 5"/>
    <w:basedOn w:val="Normln"/>
    <w:next w:val="Normln"/>
    <w:link w:val="Nadpis5Char"/>
    <w:qFormat/>
    <w:rsid w:val="00282F4E"/>
    <w:pPr>
      <w:keepNext/>
      <w:numPr>
        <w:ilvl w:val="4"/>
        <w:numId w:val="2"/>
      </w:numPr>
      <w:tabs>
        <w:tab w:val="left" w:pos="1134"/>
      </w:tabs>
      <w:overflowPunct w:val="0"/>
      <w:autoSpaceDE w:val="0"/>
      <w:autoSpaceDN w:val="0"/>
      <w:adjustRightInd w:val="0"/>
      <w:spacing w:before="120" w:after="0" w:line="360" w:lineRule="auto"/>
      <w:jc w:val="center"/>
      <w:textAlignment w:val="baseline"/>
      <w:outlineLvl w:val="4"/>
    </w:pPr>
    <w:rPr>
      <w:rFonts w:ascii="Times New Roman" w:eastAsia="Times New Roman" w:hAnsi="Times New Roman" w:cs="Times New Roman"/>
      <w:b/>
      <w:caps/>
      <w:color w:val="00FFFF"/>
      <w:sz w:val="20"/>
      <w:szCs w:val="24"/>
      <w:lang w:eastAsia="cs-CZ"/>
    </w:rPr>
  </w:style>
  <w:style w:type="paragraph" w:styleId="Nadpis6">
    <w:name w:val="heading 6"/>
    <w:basedOn w:val="Normln"/>
    <w:next w:val="Normln"/>
    <w:link w:val="Nadpis6Char"/>
    <w:qFormat/>
    <w:rsid w:val="00282F4E"/>
    <w:pPr>
      <w:keepNext/>
      <w:numPr>
        <w:ilvl w:val="5"/>
        <w:numId w:val="2"/>
      </w:numPr>
      <w:overflowPunct w:val="0"/>
      <w:autoSpaceDE w:val="0"/>
      <w:autoSpaceDN w:val="0"/>
      <w:adjustRightInd w:val="0"/>
      <w:spacing w:before="120" w:after="0" w:line="360" w:lineRule="auto"/>
      <w:jc w:val="center"/>
      <w:textAlignment w:val="baseline"/>
      <w:outlineLvl w:val="5"/>
    </w:pPr>
    <w:rPr>
      <w:rFonts w:ascii="Times New Roman" w:eastAsia="Times New Roman" w:hAnsi="Times New Roman" w:cs="Times New Roman"/>
      <w:b/>
      <w:caps/>
      <w:color w:val="00FFFF"/>
      <w:sz w:val="24"/>
      <w:szCs w:val="24"/>
      <w:lang w:eastAsia="cs-CZ"/>
    </w:rPr>
  </w:style>
  <w:style w:type="paragraph" w:styleId="Nadpis7">
    <w:name w:val="heading 7"/>
    <w:basedOn w:val="Normln"/>
    <w:next w:val="Normln"/>
    <w:link w:val="Nadpis7Char"/>
    <w:qFormat/>
    <w:rsid w:val="00282F4E"/>
    <w:pPr>
      <w:keepNext/>
      <w:numPr>
        <w:ilvl w:val="6"/>
        <w:numId w:val="2"/>
      </w:numPr>
      <w:tabs>
        <w:tab w:val="left" w:pos="1134"/>
      </w:tabs>
      <w:overflowPunct w:val="0"/>
      <w:autoSpaceDE w:val="0"/>
      <w:autoSpaceDN w:val="0"/>
      <w:adjustRightInd w:val="0"/>
      <w:spacing w:after="0" w:line="360" w:lineRule="auto"/>
      <w:jc w:val="center"/>
      <w:textAlignment w:val="baseline"/>
      <w:outlineLvl w:val="6"/>
    </w:pPr>
    <w:rPr>
      <w:rFonts w:ascii="Times New Roman" w:eastAsia="Times New Roman" w:hAnsi="Times New Roman" w:cs="Times New Roman"/>
      <w:b/>
      <w:caps/>
      <w:sz w:val="24"/>
      <w:szCs w:val="24"/>
      <w:lang w:eastAsia="cs-CZ"/>
    </w:rPr>
  </w:style>
  <w:style w:type="paragraph" w:styleId="Nadpis8">
    <w:name w:val="heading 8"/>
    <w:basedOn w:val="Normln"/>
    <w:next w:val="Normln"/>
    <w:link w:val="Nadpis8Char"/>
    <w:qFormat/>
    <w:rsid w:val="00282F4E"/>
    <w:pPr>
      <w:numPr>
        <w:ilvl w:val="7"/>
        <w:numId w:val="2"/>
      </w:numPr>
      <w:spacing w:before="240" w:after="60" w:line="240" w:lineRule="auto"/>
      <w:outlineLvl w:val="7"/>
    </w:pPr>
    <w:rPr>
      <w:rFonts w:ascii="Times New Roman" w:eastAsia="Times New Roman" w:hAnsi="Times New Roman" w:cs="Times New Roman"/>
      <w:i/>
      <w:sz w:val="24"/>
      <w:szCs w:val="24"/>
      <w:lang w:eastAsia="cs-CZ"/>
    </w:rPr>
  </w:style>
  <w:style w:type="paragraph" w:styleId="Nadpis9">
    <w:name w:val="heading 9"/>
    <w:basedOn w:val="Normln"/>
    <w:next w:val="Normln"/>
    <w:link w:val="Nadpis9Char"/>
    <w:qFormat/>
    <w:rsid w:val="00282F4E"/>
    <w:pPr>
      <w:keepNext/>
      <w:numPr>
        <w:ilvl w:val="8"/>
        <w:numId w:val="2"/>
      </w:numPr>
      <w:tabs>
        <w:tab w:val="left" w:pos="1134"/>
      </w:tabs>
      <w:overflowPunct w:val="0"/>
      <w:autoSpaceDE w:val="0"/>
      <w:autoSpaceDN w:val="0"/>
      <w:adjustRightInd w:val="0"/>
      <w:spacing w:before="120" w:after="0" w:line="240" w:lineRule="auto"/>
      <w:jc w:val="center"/>
      <w:textAlignment w:val="baseline"/>
      <w:outlineLvl w:val="8"/>
    </w:pPr>
    <w:rPr>
      <w:rFonts w:ascii="Times New Roman" w:eastAsia="Times New Roman" w:hAnsi="Times New Roman" w:cs="Times New Roman"/>
      <w:b/>
      <w:color w:val="000000"/>
      <w:sz w:val="4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A1589"/>
    <w:pPr>
      <w:tabs>
        <w:tab w:val="center" w:pos="4536"/>
        <w:tab w:val="right" w:pos="9072"/>
      </w:tabs>
      <w:spacing w:after="0" w:line="240" w:lineRule="auto"/>
    </w:pPr>
  </w:style>
  <w:style w:type="character" w:customStyle="1" w:styleId="ZhlavChar">
    <w:name w:val="Záhlaví Char"/>
    <w:basedOn w:val="Standardnpsmoodstavce"/>
    <w:link w:val="Zhlav"/>
    <w:rsid w:val="00AA1589"/>
  </w:style>
  <w:style w:type="paragraph" w:styleId="Zpat">
    <w:name w:val="footer"/>
    <w:basedOn w:val="Normln"/>
    <w:link w:val="ZpatChar"/>
    <w:uiPriority w:val="99"/>
    <w:unhideWhenUsed/>
    <w:rsid w:val="00AA1589"/>
    <w:pPr>
      <w:tabs>
        <w:tab w:val="center" w:pos="4536"/>
        <w:tab w:val="right" w:pos="9072"/>
      </w:tabs>
      <w:spacing w:after="0" w:line="240" w:lineRule="auto"/>
    </w:pPr>
  </w:style>
  <w:style w:type="character" w:customStyle="1" w:styleId="ZpatChar">
    <w:name w:val="Zápatí Char"/>
    <w:basedOn w:val="Standardnpsmoodstavce"/>
    <w:link w:val="Zpat"/>
    <w:uiPriority w:val="99"/>
    <w:rsid w:val="00AA1589"/>
  </w:style>
  <w:style w:type="paragraph" w:styleId="Textbubliny">
    <w:name w:val="Balloon Text"/>
    <w:basedOn w:val="Normln"/>
    <w:link w:val="TextbublinyChar"/>
    <w:unhideWhenUsed/>
    <w:rsid w:val="00AA15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AA1589"/>
    <w:rPr>
      <w:rFonts w:ascii="Tahoma" w:hAnsi="Tahoma" w:cs="Tahoma"/>
      <w:sz w:val="16"/>
      <w:szCs w:val="16"/>
    </w:rPr>
  </w:style>
  <w:style w:type="character" w:customStyle="1" w:styleId="Nadpis1Char">
    <w:name w:val="Nadpis 1 Char"/>
    <w:basedOn w:val="Standardnpsmoodstavce"/>
    <w:link w:val="Nadpis1"/>
    <w:rsid w:val="00282F4E"/>
    <w:rPr>
      <w:rFonts w:ascii="Times New Roman" w:eastAsia="Times New Roman" w:hAnsi="Times New Roman" w:cs="Times New Roman"/>
      <w:b/>
      <w:caps/>
      <w:color w:val="0000FF"/>
      <w:sz w:val="28"/>
      <w:szCs w:val="24"/>
      <w:lang w:eastAsia="cs-CZ"/>
    </w:rPr>
  </w:style>
  <w:style w:type="character" w:customStyle="1" w:styleId="Nadpis2Char">
    <w:name w:val="Nadpis 2 Char"/>
    <w:basedOn w:val="Standardnpsmoodstavce"/>
    <w:link w:val="Nadpis2"/>
    <w:rsid w:val="00282F4E"/>
    <w:rPr>
      <w:rFonts w:ascii="Calibri" w:eastAsia="Times New Roman" w:hAnsi="Calibri" w:cs="Calibri"/>
      <w:b/>
      <w:caps/>
      <w:sz w:val="24"/>
      <w:szCs w:val="24"/>
      <w:lang w:eastAsia="cs-CZ"/>
    </w:rPr>
  </w:style>
  <w:style w:type="character" w:customStyle="1" w:styleId="Nadpis3Char">
    <w:name w:val="Nadpis 3 Char"/>
    <w:basedOn w:val="Standardnpsmoodstavce"/>
    <w:link w:val="Nadpis3"/>
    <w:rsid w:val="00282F4E"/>
    <w:rPr>
      <w:rFonts w:ascii="Times New Roman" w:eastAsia="Times New Roman" w:hAnsi="Times New Roman" w:cs="Times New Roman"/>
      <w:b/>
      <w:caps/>
      <w:color w:val="0000FF"/>
      <w:sz w:val="28"/>
      <w:szCs w:val="24"/>
      <w:lang w:eastAsia="cs-CZ"/>
    </w:rPr>
  </w:style>
  <w:style w:type="character" w:customStyle="1" w:styleId="Nadpis4Char">
    <w:name w:val="Nadpis 4 Char"/>
    <w:basedOn w:val="Standardnpsmoodstavce"/>
    <w:link w:val="Nadpis4"/>
    <w:rsid w:val="00282F4E"/>
    <w:rPr>
      <w:rFonts w:ascii="Times New Roman" w:eastAsia="Times New Roman" w:hAnsi="Times New Roman" w:cs="Times New Roman"/>
      <w:b/>
      <w:sz w:val="28"/>
      <w:szCs w:val="24"/>
      <w:lang w:eastAsia="cs-CZ"/>
    </w:rPr>
  </w:style>
  <w:style w:type="character" w:customStyle="1" w:styleId="Nadpis5Char">
    <w:name w:val="Nadpis 5 Char"/>
    <w:basedOn w:val="Standardnpsmoodstavce"/>
    <w:link w:val="Nadpis5"/>
    <w:rsid w:val="00282F4E"/>
    <w:rPr>
      <w:rFonts w:ascii="Times New Roman" w:eastAsia="Times New Roman" w:hAnsi="Times New Roman" w:cs="Times New Roman"/>
      <w:b/>
      <w:caps/>
      <w:color w:val="00FFFF"/>
      <w:sz w:val="20"/>
      <w:szCs w:val="24"/>
      <w:lang w:eastAsia="cs-CZ"/>
    </w:rPr>
  </w:style>
  <w:style w:type="character" w:customStyle="1" w:styleId="Nadpis6Char">
    <w:name w:val="Nadpis 6 Char"/>
    <w:basedOn w:val="Standardnpsmoodstavce"/>
    <w:link w:val="Nadpis6"/>
    <w:rsid w:val="00282F4E"/>
    <w:rPr>
      <w:rFonts w:ascii="Times New Roman" w:eastAsia="Times New Roman" w:hAnsi="Times New Roman" w:cs="Times New Roman"/>
      <w:b/>
      <w:caps/>
      <w:color w:val="00FFFF"/>
      <w:sz w:val="24"/>
      <w:szCs w:val="24"/>
      <w:lang w:eastAsia="cs-CZ"/>
    </w:rPr>
  </w:style>
  <w:style w:type="character" w:customStyle="1" w:styleId="Nadpis7Char">
    <w:name w:val="Nadpis 7 Char"/>
    <w:basedOn w:val="Standardnpsmoodstavce"/>
    <w:link w:val="Nadpis7"/>
    <w:rsid w:val="00282F4E"/>
    <w:rPr>
      <w:rFonts w:ascii="Times New Roman" w:eastAsia="Times New Roman" w:hAnsi="Times New Roman" w:cs="Times New Roman"/>
      <w:b/>
      <w:caps/>
      <w:sz w:val="24"/>
      <w:szCs w:val="24"/>
      <w:lang w:eastAsia="cs-CZ"/>
    </w:rPr>
  </w:style>
  <w:style w:type="character" w:customStyle="1" w:styleId="Nadpis8Char">
    <w:name w:val="Nadpis 8 Char"/>
    <w:basedOn w:val="Standardnpsmoodstavce"/>
    <w:link w:val="Nadpis8"/>
    <w:rsid w:val="00282F4E"/>
    <w:rPr>
      <w:rFonts w:ascii="Times New Roman" w:eastAsia="Times New Roman" w:hAnsi="Times New Roman" w:cs="Times New Roman"/>
      <w:i/>
      <w:sz w:val="24"/>
      <w:szCs w:val="24"/>
      <w:lang w:eastAsia="cs-CZ"/>
    </w:rPr>
  </w:style>
  <w:style w:type="character" w:customStyle="1" w:styleId="Nadpis9Char">
    <w:name w:val="Nadpis 9 Char"/>
    <w:basedOn w:val="Standardnpsmoodstavce"/>
    <w:link w:val="Nadpis9"/>
    <w:rsid w:val="00282F4E"/>
    <w:rPr>
      <w:rFonts w:ascii="Times New Roman" w:eastAsia="Times New Roman" w:hAnsi="Times New Roman" w:cs="Times New Roman"/>
      <w:b/>
      <w:color w:val="000000"/>
      <w:sz w:val="40"/>
      <w:szCs w:val="24"/>
      <w:lang w:eastAsia="cs-CZ"/>
    </w:rPr>
  </w:style>
  <w:style w:type="numbering" w:customStyle="1" w:styleId="Bezseznamu1">
    <w:name w:val="Bez seznamu1"/>
    <w:next w:val="Bezseznamu"/>
    <w:uiPriority w:val="99"/>
    <w:semiHidden/>
    <w:unhideWhenUsed/>
    <w:rsid w:val="00282F4E"/>
  </w:style>
  <w:style w:type="paragraph" w:styleId="Zkladntext">
    <w:name w:val="Body Text"/>
    <w:basedOn w:val="Normln"/>
    <w:link w:val="ZkladntextChar"/>
    <w:rsid w:val="00282F4E"/>
    <w:pPr>
      <w:spacing w:after="0" w:line="240" w:lineRule="auto"/>
      <w:jc w:val="center"/>
    </w:pPr>
    <w:rPr>
      <w:rFonts w:ascii="Times New Roman" w:eastAsia="Times New Roman" w:hAnsi="Times New Roman" w:cs="Times New Roman"/>
      <w:b/>
      <w:bCs/>
      <w:sz w:val="40"/>
      <w:szCs w:val="24"/>
      <w:u w:val="single"/>
      <w:lang w:eastAsia="cs-CZ"/>
    </w:rPr>
  </w:style>
  <w:style w:type="character" w:customStyle="1" w:styleId="ZkladntextChar">
    <w:name w:val="Základní text Char"/>
    <w:basedOn w:val="Standardnpsmoodstavce"/>
    <w:link w:val="Zkladntext"/>
    <w:rsid w:val="00282F4E"/>
    <w:rPr>
      <w:rFonts w:ascii="Times New Roman" w:eastAsia="Times New Roman" w:hAnsi="Times New Roman" w:cs="Times New Roman"/>
      <w:b/>
      <w:bCs/>
      <w:sz w:val="40"/>
      <w:szCs w:val="24"/>
      <w:u w:val="single"/>
      <w:lang w:eastAsia="cs-CZ"/>
    </w:rPr>
  </w:style>
  <w:style w:type="paragraph" w:styleId="Zkladntext2">
    <w:name w:val="Body Text 2"/>
    <w:basedOn w:val="Normln"/>
    <w:link w:val="Zkladntext2Char"/>
    <w:rsid w:val="00282F4E"/>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282F4E"/>
    <w:rPr>
      <w:rFonts w:ascii="Times New Roman" w:eastAsia="Times New Roman" w:hAnsi="Times New Roman" w:cs="Times New Roman"/>
      <w:sz w:val="24"/>
      <w:szCs w:val="24"/>
      <w:lang w:eastAsia="cs-CZ"/>
    </w:rPr>
  </w:style>
  <w:style w:type="paragraph" w:customStyle="1" w:styleId="aTR22tue">
    <w:name w:val="aTR22tue"/>
    <w:basedOn w:val="Normln"/>
    <w:next w:val="aTR12"/>
    <w:rsid w:val="00282F4E"/>
    <w:pPr>
      <w:pBdr>
        <w:top w:val="single" w:sz="30" w:space="1" w:color="auto"/>
        <w:left w:val="single" w:sz="30" w:space="1" w:color="auto"/>
        <w:bottom w:val="single" w:sz="30" w:space="1" w:color="auto"/>
        <w:right w:val="single" w:sz="30" w:space="1" w:color="auto"/>
      </w:pBdr>
      <w:shd w:val="pct40" w:color="008080" w:fill="auto"/>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4"/>
      <w:szCs w:val="20"/>
      <w:lang w:eastAsia="cs-CZ"/>
      <w14:shadow w14:blurRad="50800" w14:dist="38100" w14:dir="2700000" w14:sx="100000" w14:sy="100000" w14:kx="0" w14:ky="0" w14:algn="tl">
        <w14:srgbClr w14:val="000000">
          <w14:alpha w14:val="60000"/>
        </w14:srgbClr>
      </w14:shadow>
    </w:rPr>
  </w:style>
  <w:style w:type="paragraph" w:customStyle="1" w:styleId="aTR12">
    <w:name w:val="aTR12"/>
    <w:basedOn w:val="Normln"/>
    <w:rsid w:val="00282F4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zev">
    <w:name w:val="Title"/>
    <w:basedOn w:val="Normln"/>
    <w:link w:val="NzevChar"/>
    <w:qFormat/>
    <w:rsid w:val="00282F4E"/>
    <w:pPr>
      <w:spacing w:after="0" w:line="240" w:lineRule="auto"/>
      <w:ind w:right="-1"/>
      <w:jc w:val="center"/>
    </w:pPr>
    <w:rPr>
      <w:rFonts w:ascii="Times New Roman" w:eastAsia="Times New Roman" w:hAnsi="Times New Roman" w:cs="Times New Roman"/>
      <w:b/>
      <w:sz w:val="24"/>
      <w:szCs w:val="24"/>
      <w:lang w:eastAsia="cs-CZ"/>
    </w:rPr>
  </w:style>
  <w:style w:type="character" w:customStyle="1" w:styleId="NzevChar">
    <w:name w:val="Název Char"/>
    <w:basedOn w:val="Standardnpsmoodstavce"/>
    <w:link w:val="Nzev"/>
    <w:rsid w:val="00282F4E"/>
    <w:rPr>
      <w:rFonts w:ascii="Times New Roman" w:eastAsia="Times New Roman" w:hAnsi="Times New Roman" w:cs="Times New Roman"/>
      <w:b/>
      <w:sz w:val="24"/>
      <w:szCs w:val="24"/>
      <w:lang w:eastAsia="cs-CZ"/>
    </w:rPr>
  </w:style>
  <w:style w:type="paragraph" w:styleId="Prosttext">
    <w:name w:val="Plain Text"/>
    <w:basedOn w:val="Normln"/>
    <w:link w:val="ProsttextChar"/>
    <w:rsid w:val="00282F4E"/>
    <w:pPr>
      <w:spacing w:after="0" w:line="240" w:lineRule="auto"/>
    </w:pPr>
    <w:rPr>
      <w:rFonts w:ascii="Courier New" w:eastAsia="Times New Roman" w:hAnsi="Courier New" w:cs="Times New Roman"/>
      <w:sz w:val="20"/>
      <w:szCs w:val="24"/>
      <w:lang w:eastAsia="cs-CZ"/>
    </w:rPr>
  </w:style>
  <w:style w:type="character" w:customStyle="1" w:styleId="ProsttextChar">
    <w:name w:val="Prostý text Char"/>
    <w:basedOn w:val="Standardnpsmoodstavce"/>
    <w:link w:val="Prosttext"/>
    <w:rsid w:val="00282F4E"/>
    <w:rPr>
      <w:rFonts w:ascii="Courier New" w:eastAsia="Times New Roman" w:hAnsi="Courier New" w:cs="Times New Roman"/>
      <w:sz w:val="20"/>
      <w:szCs w:val="24"/>
      <w:lang w:eastAsia="cs-CZ"/>
    </w:rPr>
  </w:style>
  <w:style w:type="paragraph" w:customStyle="1" w:styleId="Textpsmene">
    <w:name w:val="Text písmene"/>
    <w:basedOn w:val="Normln"/>
    <w:rsid w:val="00282F4E"/>
    <w:pPr>
      <w:spacing w:after="0" w:line="240" w:lineRule="auto"/>
      <w:jc w:val="both"/>
    </w:pPr>
    <w:rPr>
      <w:rFonts w:ascii="Times New Roman" w:eastAsia="Times New Roman" w:hAnsi="Times New Roman" w:cs="Times New Roman"/>
      <w:sz w:val="24"/>
      <w:szCs w:val="24"/>
      <w:lang w:eastAsia="cs-CZ"/>
    </w:rPr>
  </w:style>
  <w:style w:type="character" w:styleId="slostrnky">
    <w:name w:val="page number"/>
    <w:basedOn w:val="Standardnpsmoodstavce"/>
    <w:rsid w:val="00282F4E"/>
  </w:style>
  <w:style w:type="paragraph" w:styleId="Zkladntext3">
    <w:name w:val="Body Text 3"/>
    <w:basedOn w:val="Normln"/>
    <w:link w:val="Zkladntext3Char"/>
    <w:rsid w:val="00282F4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rsid w:val="00282F4E"/>
    <w:rPr>
      <w:rFonts w:ascii="Times New Roman" w:eastAsia="Times New Roman" w:hAnsi="Times New Roman" w:cs="Times New Roman"/>
      <w:sz w:val="24"/>
      <w:szCs w:val="24"/>
      <w:lang w:eastAsia="cs-CZ"/>
    </w:rPr>
  </w:style>
  <w:style w:type="paragraph" w:customStyle="1" w:styleId="Zkladntext21">
    <w:name w:val="Základní text 21"/>
    <w:basedOn w:val="Normln"/>
    <w:rsid w:val="00282F4E"/>
    <w:pPr>
      <w:tabs>
        <w:tab w:val="left" w:pos="851"/>
      </w:tabs>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282F4E"/>
    <w:pPr>
      <w:tabs>
        <w:tab w:val="left" w:pos="3119"/>
      </w:tabs>
      <w:spacing w:after="0" w:line="240" w:lineRule="auto"/>
      <w:ind w:firstLine="72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282F4E"/>
    <w:rPr>
      <w:rFonts w:ascii="Times New Roman" w:eastAsia="Times New Roman" w:hAnsi="Times New Roman" w:cs="Times New Roman"/>
      <w:sz w:val="24"/>
      <w:szCs w:val="24"/>
      <w:lang w:eastAsia="cs-CZ"/>
    </w:rPr>
  </w:style>
  <w:style w:type="paragraph" w:customStyle="1" w:styleId="StylodrkyKurzva">
    <w:name w:val="Styl odrážky + Kurzíva"/>
    <w:basedOn w:val="Normln"/>
    <w:rsid w:val="00282F4E"/>
    <w:pPr>
      <w:numPr>
        <w:numId w:val="1"/>
      </w:numPr>
      <w:spacing w:after="0" w:line="240" w:lineRule="auto"/>
    </w:pPr>
    <w:rPr>
      <w:rFonts w:ascii="Times New Roman" w:eastAsia="Times New Roman" w:hAnsi="Times New Roman" w:cs="Times New Roman"/>
      <w:sz w:val="24"/>
      <w:szCs w:val="24"/>
      <w:lang w:eastAsia="cs-CZ"/>
    </w:rPr>
  </w:style>
  <w:style w:type="paragraph" w:customStyle="1" w:styleId="normodrky">
    <w:name w:val="norm.odrážky"/>
    <w:basedOn w:val="Normln"/>
    <w:rsid w:val="00282F4E"/>
    <w:pPr>
      <w:numPr>
        <w:ilvl w:val="1"/>
        <w:numId w:val="1"/>
      </w:numPr>
      <w:spacing w:after="0" w:line="240" w:lineRule="auto"/>
    </w:pPr>
    <w:rPr>
      <w:rFonts w:ascii="Times New Roman" w:eastAsia="Times New Roman" w:hAnsi="Times New Roman" w:cs="Times New Roman"/>
      <w:sz w:val="24"/>
      <w:szCs w:val="24"/>
      <w:lang w:eastAsia="cs-CZ"/>
    </w:rPr>
  </w:style>
  <w:style w:type="paragraph" w:styleId="Textvbloku">
    <w:name w:val="Block Text"/>
    <w:basedOn w:val="Normln"/>
    <w:rsid w:val="00282F4E"/>
    <w:pPr>
      <w:widowControl w:val="0"/>
      <w:tabs>
        <w:tab w:val="left" w:pos="1134"/>
        <w:tab w:val="left" w:pos="1418"/>
        <w:tab w:val="left" w:pos="5273"/>
      </w:tabs>
      <w:autoSpaceDE w:val="0"/>
      <w:autoSpaceDN w:val="0"/>
      <w:adjustRightInd w:val="0"/>
      <w:spacing w:after="0" w:line="240" w:lineRule="auto"/>
      <w:ind w:left="540" w:right="612"/>
      <w:jc w:val="both"/>
    </w:pPr>
    <w:rPr>
      <w:rFonts w:ascii="Times New Roman" w:eastAsia="Times New Roman" w:hAnsi="Times New Roman" w:cs="Times New Roman"/>
      <w:sz w:val="24"/>
      <w:szCs w:val="24"/>
      <w:lang w:eastAsia="cs-CZ"/>
    </w:rPr>
  </w:style>
  <w:style w:type="paragraph" w:customStyle="1" w:styleId="Poznmka">
    <w:name w:val="Poznámka"/>
    <w:rsid w:val="00282F4E"/>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color w:val="000000"/>
      <w:sz w:val="24"/>
      <w:szCs w:val="20"/>
      <w:lang w:eastAsia="cs-CZ"/>
    </w:rPr>
  </w:style>
  <w:style w:type="paragraph" w:styleId="Zkladntextodsazen2">
    <w:name w:val="Body Text Indent 2"/>
    <w:basedOn w:val="Normln"/>
    <w:link w:val="Zkladntextodsazen2Char"/>
    <w:rsid w:val="00282F4E"/>
    <w:pPr>
      <w:spacing w:after="0" w:line="240" w:lineRule="auto"/>
      <w:ind w:right="-1" w:firstLine="708"/>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282F4E"/>
    <w:rPr>
      <w:rFonts w:ascii="Times New Roman" w:eastAsia="Times New Roman" w:hAnsi="Times New Roman" w:cs="Times New Roman"/>
      <w:sz w:val="24"/>
      <w:szCs w:val="24"/>
      <w:lang w:eastAsia="cs-CZ"/>
    </w:rPr>
  </w:style>
  <w:style w:type="paragraph" w:customStyle="1" w:styleId="Prosttext1">
    <w:name w:val="Prostý text1"/>
    <w:basedOn w:val="Normln"/>
    <w:rsid w:val="00282F4E"/>
    <w:pPr>
      <w:overflowPunct w:val="0"/>
      <w:autoSpaceDE w:val="0"/>
      <w:autoSpaceDN w:val="0"/>
      <w:adjustRightInd w:val="0"/>
      <w:spacing w:after="0" w:line="240" w:lineRule="auto"/>
      <w:textAlignment w:val="baseline"/>
    </w:pPr>
    <w:rPr>
      <w:rFonts w:ascii="Courier New" w:eastAsia="Times New Roman" w:hAnsi="Courier New" w:cs="Times New Roman"/>
      <w:sz w:val="20"/>
      <w:szCs w:val="24"/>
      <w:lang w:eastAsia="cs-CZ"/>
    </w:rPr>
  </w:style>
  <w:style w:type="paragraph" w:styleId="Zkladntextodsazen3">
    <w:name w:val="Body Text Indent 3"/>
    <w:basedOn w:val="Normln"/>
    <w:link w:val="Zkladntextodsazen3Char"/>
    <w:rsid w:val="00282F4E"/>
    <w:pPr>
      <w:spacing w:after="0" w:line="240" w:lineRule="auto"/>
      <w:ind w:left="432"/>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rsid w:val="00282F4E"/>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rsid w:val="00282F4E"/>
    <w:pPr>
      <w:tabs>
        <w:tab w:val="left" w:pos="480"/>
        <w:tab w:val="right" w:leader="dot" w:pos="9530"/>
      </w:tabs>
      <w:spacing w:before="120" w:after="120" w:line="240" w:lineRule="auto"/>
      <w:ind w:left="540" w:hanging="540"/>
    </w:pPr>
    <w:rPr>
      <w:rFonts w:ascii="Times New Roman" w:eastAsia="Times New Roman" w:hAnsi="Times New Roman" w:cs="Times New Roman"/>
      <w:b/>
      <w:caps/>
      <w:noProof/>
      <w:sz w:val="24"/>
      <w:szCs w:val="24"/>
      <w:lang w:eastAsia="cs-CZ"/>
    </w:rPr>
  </w:style>
  <w:style w:type="paragraph" w:styleId="Obsah2">
    <w:name w:val="toc 2"/>
    <w:basedOn w:val="Normln"/>
    <w:next w:val="Normln"/>
    <w:autoRedefine/>
    <w:uiPriority w:val="39"/>
    <w:rsid w:val="00282F4E"/>
    <w:pPr>
      <w:spacing w:after="0" w:line="240" w:lineRule="auto"/>
      <w:ind w:left="240"/>
    </w:pPr>
    <w:rPr>
      <w:rFonts w:ascii="Times New Roman" w:eastAsia="Times New Roman" w:hAnsi="Times New Roman" w:cs="Times New Roman"/>
      <w:sz w:val="24"/>
      <w:szCs w:val="24"/>
      <w:lang w:eastAsia="cs-CZ"/>
    </w:rPr>
  </w:style>
  <w:style w:type="paragraph" w:styleId="Obsah3">
    <w:name w:val="toc 3"/>
    <w:basedOn w:val="Normln"/>
    <w:next w:val="Normln"/>
    <w:autoRedefine/>
    <w:semiHidden/>
    <w:rsid w:val="00282F4E"/>
    <w:pPr>
      <w:spacing w:after="0" w:line="240" w:lineRule="auto"/>
      <w:ind w:left="480"/>
    </w:pPr>
    <w:rPr>
      <w:rFonts w:ascii="Times New Roman" w:eastAsia="Times New Roman" w:hAnsi="Times New Roman" w:cs="Times New Roman"/>
      <w:i/>
      <w:sz w:val="20"/>
      <w:szCs w:val="24"/>
      <w:lang w:eastAsia="cs-CZ"/>
    </w:rPr>
  </w:style>
  <w:style w:type="paragraph" w:styleId="Obsah4">
    <w:name w:val="toc 4"/>
    <w:basedOn w:val="Normln"/>
    <w:next w:val="Normln"/>
    <w:autoRedefine/>
    <w:semiHidden/>
    <w:rsid w:val="00282F4E"/>
    <w:pPr>
      <w:spacing w:after="0" w:line="240" w:lineRule="auto"/>
      <w:ind w:left="720"/>
    </w:pPr>
    <w:rPr>
      <w:rFonts w:ascii="Times New Roman" w:eastAsia="Times New Roman" w:hAnsi="Times New Roman" w:cs="Times New Roman"/>
      <w:sz w:val="18"/>
      <w:szCs w:val="24"/>
      <w:lang w:eastAsia="cs-CZ"/>
    </w:rPr>
  </w:style>
  <w:style w:type="paragraph" w:styleId="Obsah5">
    <w:name w:val="toc 5"/>
    <w:basedOn w:val="Normln"/>
    <w:next w:val="Normln"/>
    <w:autoRedefine/>
    <w:semiHidden/>
    <w:rsid w:val="00282F4E"/>
    <w:pPr>
      <w:spacing w:after="0" w:line="240" w:lineRule="auto"/>
      <w:ind w:left="960"/>
    </w:pPr>
    <w:rPr>
      <w:rFonts w:ascii="Times New Roman" w:eastAsia="Times New Roman" w:hAnsi="Times New Roman" w:cs="Times New Roman"/>
      <w:sz w:val="18"/>
      <w:szCs w:val="24"/>
      <w:lang w:eastAsia="cs-CZ"/>
    </w:rPr>
  </w:style>
  <w:style w:type="paragraph" w:styleId="Obsah6">
    <w:name w:val="toc 6"/>
    <w:basedOn w:val="Normln"/>
    <w:next w:val="Normln"/>
    <w:autoRedefine/>
    <w:semiHidden/>
    <w:rsid w:val="00282F4E"/>
    <w:pPr>
      <w:spacing w:after="0" w:line="240" w:lineRule="auto"/>
      <w:ind w:left="1200"/>
    </w:pPr>
    <w:rPr>
      <w:rFonts w:ascii="Times New Roman" w:eastAsia="Times New Roman" w:hAnsi="Times New Roman" w:cs="Times New Roman"/>
      <w:sz w:val="18"/>
      <w:szCs w:val="24"/>
      <w:lang w:eastAsia="cs-CZ"/>
    </w:rPr>
  </w:style>
  <w:style w:type="paragraph" w:styleId="Obsah7">
    <w:name w:val="toc 7"/>
    <w:basedOn w:val="Normln"/>
    <w:next w:val="Normln"/>
    <w:autoRedefine/>
    <w:semiHidden/>
    <w:rsid w:val="00282F4E"/>
    <w:pPr>
      <w:spacing w:after="0" w:line="240" w:lineRule="auto"/>
      <w:ind w:left="1440"/>
    </w:pPr>
    <w:rPr>
      <w:rFonts w:ascii="Times New Roman" w:eastAsia="Times New Roman" w:hAnsi="Times New Roman" w:cs="Times New Roman"/>
      <w:sz w:val="18"/>
      <w:szCs w:val="24"/>
      <w:lang w:eastAsia="cs-CZ"/>
    </w:rPr>
  </w:style>
  <w:style w:type="paragraph" w:styleId="Obsah8">
    <w:name w:val="toc 8"/>
    <w:basedOn w:val="Normln"/>
    <w:next w:val="Normln"/>
    <w:autoRedefine/>
    <w:semiHidden/>
    <w:rsid w:val="00282F4E"/>
    <w:pPr>
      <w:spacing w:after="0" w:line="240" w:lineRule="auto"/>
      <w:ind w:left="1680"/>
    </w:pPr>
    <w:rPr>
      <w:rFonts w:ascii="Times New Roman" w:eastAsia="Times New Roman" w:hAnsi="Times New Roman" w:cs="Times New Roman"/>
      <w:sz w:val="18"/>
      <w:szCs w:val="24"/>
      <w:lang w:eastAsia="cs-CZ"/>
    </w:rPr>
  </w:style>
  <w:style w:type="paragraph" w:styleId="Obsah9">
    <w:name w:val="toc 9"/>
    <w:basedOn w:val="Normln"/>
    <w:next w:val="Normln"/>
    <w:autoRedefine/>
    <w:semiHidden/>
    <w:rsid w:val="00282F4E"/>
    <w:pPr>
      <w:spacing w:after="0" w:line="240" w:lineRule="auto"/>
      <w:ind w:left="1920"/>
    </w:pPr>
    <w:rPr>
      <w:rFonts w:ascii="Times New Roman" w:eastAsia="Times New Roman" w:hAnsi="Times New Roman" w:cs="Times New Roman"/>
      <w:sz w:val="18"/>
      <w:szCs w:val="24"/>
      <w:lang w:eastAsia="cs-CZ"/>
    </w:rPr>
  </w:style>
  <w:style w:type="character" w:customStyle="1" w:styleId="platne1">
    <w:name w:val="platne1"/>
    <w:basedOn w:val="Standardnpsmoodstavce"/>
    <w:rsid w:val="00282F4E"/>
  </w:style>
  <w:style w:type="table" w:styleId="Mkatabulky">
    <w:name w:val="Table Grid"/>
    <w:basedOn w:val="Normlntabulka"/>
    <w:rsid w:val="00282F4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link w:val="PodtitulChar"/>
    <w:qFormat/>
    <w:rsid w:val="00282F4E"/>
    <w:pPr>
      <w:spacing w:after="0" w:line="240" w:lineRule="auto"/>
      <w:jc w:val="both"/>
    </w:pPr>
    <w:rPr>
      <w:rFonts w:ascii="Times New Roman" w:eastAsia="Times New Roman" w:hAnsi="Times New Roman" w:cs="Times New Roman"/>
      <w:b/>
      <w:bCs/>
      <w:sz w:val="24"/>
      <w:szCs w:val="24"/>
      <w:lang w:eastAsia="cs-CZ"/>
    </w:rPr>
  </w:style>
  <w:style w:type="character" w:customStyle="1" w:styleId="PodtitulChar">
    <w:name w:val="Podtitul Char"/>
    <w:basedOn w:val="Standardnpsmoodstavce"/>
    <w:link w:val="Podtitul"/>
    <w:rsid w:val="00282F4E"/>
    <w:rPr>
      <w:rFonts w:ascii="Times New Roman" w:eastAsia="Times New Roman" w:hAnsi="Times New Roman" w:cs="Times New Roman"/>
      <w:b/>
      <w:bCs/>
      <w:sz w:val="24"/>
      <w:szCs w:val="24"/>
      <w:lang w:eastAsia="cs-CZ"/>
    </w:rPr>
  </w:style>
  <w:style w:type="paragraph" w:customStyle="1" w:styleId="Textodstavce">
    <w:name w:val="Text odstavce"/>
    <w:basedOn w:val="Zkladntext"/>
    <w:rsid w:val="00282F4E"/>
    <w:pPr>
      <w:numPr>
        <w:numId w:val="3"/>
      </w:numPr>
      <w:spacing w:after="200"/>
      <w:jc w:val="both"/>
    </w:pPr>
    <w:rPr>
      <w:rFonts w:ascii="Arial" w:hAnsi="Arial"/>
      <w:b w:val="0"/>
      <w:bCs w:val="0"/>
      <w:sz w:val="20"/>
      <w:szCs w:val="20"/>
      <w:u w:val="none"/>
    </w:rPr>
  </w:style>
  <w:style w:type="paragraph" w:customStyle="1" w:styleId="Textodstavce2">
    <w:name w:val="Text odstavce 2"/>
    <w:basedOn w:val="Textodstavce"/>
    <w:rsid w:val="00282F4E"/>
    <w:pPr>
      <w:numPr>
        <w:numId w:val="4"/>
      </w:numPr>
      <w:tabs>
        <w:tab w:val="clear" w:pos="360"/>
        <w:tab w:val="num" w:pos="717"/>
      </w:tabs>
      <w:spacing w:after="60"/>
      <w:ind w:left="717"/>
    </w:pPr>
  </w:style>
  <w:style w:type="paragraph" w:customStyle="1" w:styleId="normalodsazene">
    <w:name w:val="normalodsazene"/>
    <w:basedOn w:val="Normln"/>
    <w:rsid w:val="00282F4E"/>
    <w:pPr>
      <w:spacing w:before="100" w:beforeAutospacing="1" w:after="100" w:afterAutospacing="1" w:line="240" w:lineRule="auto"/>
      <w:ind w:firstLine="480"/>
      <w:jc w:val="both"/>
    </w:pPr>
    <w:rPr>
      <w:rFonts w:ascii="MS Sans Serif" w:eastAsia="Times New Roman" w:hAnsi="MS Sans Serif" w:cs="Times New Roman"/>
      <w:sz w:val="20"/>
      <w:szCs w:val="20"/>
      <w:lang w:eastAsia="cs-CZ"/>
    </w:rPr>
  </w:style>
  <w:style w:type="paragraph" w:styleId="Normlnweb">
    <w:name w:val="Normal (Web)"/>
    <w:basedOn w:val="Normln"/>
    <w:uiPriority w:val="99"/>
    <w:rsid w:val="00282F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uiPriority w:val="99"/>
    <w:rsid w:val="00282F4E"/>
    <w:rPr>
      <w:color w:val="0000FF"/>
      <w:u w:val="single"/>
    </w:rPr>
  </w:style>
  <w:style w:type="paragraph" w:styleId="Textpoznpodarou">
    <w:name w:val="footnote text"/>
    <w:basedOn w:val="Normln"/>
    <w:link w:val="TextpoznpodarouChar"/>
    <w:rsid w:val="00282F4E"/>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282F4E"/>
    <w:rPr>
      <w:rFonts w:ascii="Times New Roman" w:eastAsia="Times New Roman" w:hAnsi="Times New Roman" w:cs="Times New Roman"/>
      <w:sz w:val="20"/>
      <w:szCs w:val="20"/>
      <w:lang w:eastAsia="cs-CZ"/>
    </w:rPr>
  </w:style>
  <w:style w:type="character" w:styleId="Znakapoznpodarou">
    <w:name w:val="footnote reference"/>
    <w:rsid w:val="00282F4E"/>
    <w:rPr>
      <w:vertAlign w:val="superscript"/>
    </w:rPr>
  </w:style>
  <w:style w:type="character" w:styleId="Zstupntext">
    <w:name w:val="Placeholder Text"/>
    <w:basedOn w:val="Standardnpsmoodstavce"/>
    <w:uiPriority w:val="99"/>
    <w:semiHidden/>
    <w:rsid w:val="00282F4E"/>
    <w:rPr>
      <w:color w:val="808080"/>
    </w:rPr>
  </w:style>
  <w:style w:type="paragraph" w:styleId="Odstavecseseznamem">
    <w:name w:val="List Paragraph"/>
    <w:basedOn w:val="Normln"/>
    <w:uiPriority w:val="34"/>
    <w:qFormat/>
    <w:rsid w:val="00A87B62"/>
    <w:pPr>
      <w:ind w:left="720"/>
      <w:contextualSpacing/>
    </w:pPr>
  </w:style>
  <w:style w:type="character" w:styleId="Odkaznakoment">
    <w:name w:val="annotation reference"/>
    <w:basedOn w:val="Standardnpsmoodstavce"/>
    <w:uiPriority w:val="99"/>
    <w:semiHidden/>
    <w:unhideWhenUsed/>
    <w:rsid w:val="00093B89"/>
    <w:rPr>
      <w:sz w:val="16"/>
      <w:szCs w:val="16"/>
    </w:rPr>
  </w:style>
  <w:style w:type="paragraph" w:styleId="Textkomente">
    <w:name w:val="annotation text"/>
    <w:basedOn w:val="Normln"/>
    <w:link w:val="TextkomenteChar"/>
    <w:uiPriority w:val="99"/>
    <w:semiHidden/>
    <w:unhideWhenUsed/>
    <w:rsid w:val="00093B89"/>
    <w:pPr>
      <w:spacing w:line="240" w:lineRule="auto"/>
    </w:pPr>
    <w:rPr>
      <w:sz w:val="20"/>
      <w:szCs w:val="20"/>
    </w:rPr>
  </w:style>
  <w:style w:type="character" w:customStyle="1" w:styleId="TextkomenteChar">
    <w:name w:val="Text komentáře Char"/>
    <w:basedOn w:val="Standardnpsmoodstavce"/>
    <w:link w:val="Textkomente"/>
    <w:uiPriority w:val="99"/>
    <w:semiHidden/>
    <w:rsid w:val="00093B89"/>
    <w:rPr>
      <w:sz w:val="20"/>
      <w:szCs w:val="20"/>
    </w:rPr>
  </w:style>
  <w:style w:type="paragraph" w:styleId="Pedmtkomente">
    <w:name w:val="annotation subject"/>
    <w:basedOn w:val="Textkomente"/>
    <w:next w:val="Textkomente"/>
    <w:link w:val="PedmtkomenteChar"/>
    <w:uiPriority w:val="99"/>
    <w:semiHidden/>
    <w:unhideWhenUsed/>
    <w:rsid w:val="00093B89"/>
    <w:rPr>
      <w:b/>
      <w:bCs/>
    </w:rPr>
  </w:style>
  <w:style w:type="character" w:customStyle="1" w:styleId="PedmtkomenteChar">
    <w:name w:val="Předmět komentáře Char"/>
    <w:basedOn w:val="TextkomenteChar"/>
    <w:link w:val="Pedmtkomente"/>
    <w:uiPriority w:val="99"/>
    <w:semiHidden/>
    <w:rsid w:val="00093B89"/>
    <w:rPr>
      <w:b/>
      <w:bCs/>
      <w:sz w:val="20"/>
      <w:szCs w:val="20"/>
    </w:rPr>
  </w:style>
  <w:style w:type="paragraph" w:styleId="Revize">
    <w:name w:val="Revision"/>
    <w:hidden/>
    <w:uiPriority w:val="99"/>
    <w:semiHidden/>
    <w:rsid w:val="00FD11F7"/>
    <w:pPr>
      <w:spacing w:after="0" w:line="240" w:lineRule="auto"/>
    </w:pPr>
  </w:style>
  <w:style w:type="paragraph" w:customStyle="1" w:styleId="ZkladntextIMP">
    <w:name w:val="Základní text_IMP"/>
    <w:basedOn w:val="Normln"/>
    <w:rsid w:val="00641EA6"/>
    <w:pPr>
      <w:suppressAutoHyphens/>
      <w:spacing w:after="0"/>
    </w:pPr>
    <w:rPr>
      <w:rFonts w:ascii="Arial" w:eastAsia="Calibri"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kar@mvrid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4FFC6-58AC-4F28-BFEF-8F83191E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926A40AE</Template>
  <TotalTime>6</TotalTime>
  <Pages>5</Pages>
  <Words>1354</Words>
  <Characters>7992</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dc:creator>
  <cp:lastModifiedBy>Helena Pivoňková</cp:lastModifiedBy>
  <cp:revision>3</cp:revision>
  <cp:lastPrinted>2017-09-27T11:08:00Z</cp:lastPrinted>
  <dcterms:created xsi:type="dcterms:W3CDTF">2017-09-27T11:41:00Z</dcterms:created>
  <dcterms:modified xsi:type="dcterms:W3CDTF">2017-09-27T11:55:00Z</dcterms:modified>
</cp:coreProperties>
</file>