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5F24F3" w14:paraId="0FA7AB3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FA7AB34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24F3" w14:paraId="0FA7AB38" w14:textId="77777777">
        <w:trPr>
          <w:cantSplit/>
        </w:trPr>
        <w:tc>
          <w:tcPr>
            <w:tcW w:w="5924" w:type="dxa"/>
            <w:vAlign w:val="center"/>
          </w:tcPr>
          <w:p w14:paraId="0FA7AB36" w14:textId="77777777" w:rsidR="005F24F3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FA7AB37" w14:textId="77777777" w:rsidR="005F24F3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OBJ/165/2026</w:t>
            </w:r>
          </w:p>
        </w:tc>
      </w:tr>
    </w:tbl>
    <w:p w14:paraId="0FA7AB39" w14:textId="77777777" w:rsidR="005F24F3" w:rsidRDefault="005F24F3">
      <w:pPr>
        <w:spacing w:after="0" w:line="1" w:lineRule="auto"/>
        <w:sectPr w:rsidR="005F24F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F24F3" w14:paraId="0FA7AB40" w14:textId="77777777">
        <w:trPr>
          <w:cantSplit/>
        </w:trPr>
        <w:tc>
          <w:tcPr>
            <w:tcW w:w="215" w:type="dxa"/>
            <w:vAlign w:val="center"/>
          </w:tcPr>
          <w:p w14:paraId="0FA7AB3A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FA7AB3B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FA7AB3C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FA7AB3D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0FA7AB3E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FA7AB3F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5F24F3" w14:paraId="0FA7AB45" w14:textId="77777777">
        <w:trPr>
          <w:cantSplit/>
        </w:trPr>
        <w:tc>
          <w:tcPr>
            <w:tcW w:w="215" w:type="dxa"/>
            <w:vAlign w:val="center"/>
          </w:tcPr>
          <w:p w14:paraId="0FA7AB41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0FA7AB42" w14:textId="77777777" w:rsidR="005F24F3" w:rsidRDefault="005F24F3"/>
        </w:tc>
        <w:tc>
          <w:tcPr>
            <w:tcW w:w="323" w:type="dxa"/>
            <w:vAlign w:val="center"/>
          </w:tcPr>
          <w:p w14:paraId="0FA7AB43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FA7AB44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5F24F3" w14:paraId="0FA7AB4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FA7AB46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FA7AB47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0FA7AB48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24F3" w14:paraId="0FA7AB5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FA7AB4A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A7AB4B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A7AB4C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FA7AB4D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FA7AB4E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FA7AB4F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28706391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FA7AB50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A7AB51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CZ28706391</w:t>
            </w:r>
          </w:p>
        </w:tc>
      </w:tr>
      <w:tr w:rsidR="005F24F3" w14:paraId="0FA7AB5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FA7AB53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A7AB54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A7AB55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A7AB56" w14:textId="77777777" w:rsidR="005F24F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ČIPOS Ostrava a.s.</w:t>
            </w:r>
          </w:p>
        </w:tc>
      </w:tr>
      <w:tr w:rsidR="005F24F3" w14:paraId="0FA7AB5D" w14:textId="77777777">
        <w:trPr>
          <w:cantSplit/>
        </w:trPr>
        <w:tc>
          <w:tcPr>
            <w:tcW w:w="215" w:type="dxa"/>
          </w:tcPr>
          <w:p w14:paraId="0FA7AB58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FA7AB59" w14:textId="77777777" w:rsidR="005F24F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FA7AB5A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A7AB5B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A7AB5C" w14:textId="77777777" w:rsidR="005F24F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Štramberská 2870/43</w:t>
            </w:r>
          </w:p>
        </w:tc>
      </w:tr>
      <w:tr w:rsidR="005F24F3" w14:paraId="0FA7AB64" w14:textId="77777777">
        <w:trPr>
          <w:cantSplit/>
        </w:trPr>
        <w:tc>
          <w:tcPr>
            <w:tcW w:w="215" w:type="dxa"/>
          </w:tcPr>
          <w:p w14:paraId="0FA7AB5E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FA7AB5F" w14:textId="77777777" w:rsidR="005F24F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FA7AB60" w14:textId="6A6ED8D0" w:rsidR="005F24F3" w:rsidRDefault="008A31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</w:t>
            </w:r>
            <w:proofErr w:type="spellEnd"/>
          </w:p>
        </w:tc>
        <w:tc>
          <w:tcPr>
            <w:tcW w:w="539" w:type="dxa"/>
            <w:vAlign w:val="center"/>
          </w:tcPr>
          <w:p w14:paraId="0FA7AB61" w14:textId="77777777" w:rsidR="005F24F3" w:rsidRDefault="005F24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A7AB62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A7AB63" w14:textId="77777777" w:rsidR="005F24F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Vítkovice</w:t>
            </w:r>
          </w:p>
        </w:tc>
      </w:tr>
      <w:tr w:rsidR="005F24F3" w14:paraId="0FA7AB6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FA7AB65" w14:textId="77777777" w:rsidR="005F24F3" w:rsidRDefault="005F24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A7AB66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A7AB67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A7AB68" w14:textId="77777777" w:rsidR="005F24F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703 </w:t>
            </w:r>
            <w:proofErr w:type="gramStart"/>
            <w:r>
              <w:rPr>
                <w:rFonts w:ascii="Arial" w:hAnsi="Arial"/>
                <w:b/>
                <w:sz w:val="21"/>
              </w:rPr>
              <w:t>00  Ostrava</w:t>
            </w:r>
            <w:proofErr w:type="gramEnd"/>
          </w:p>
        </w:tc>
      </w:tr>
      <w:tr w:rsidR="005F24F3" w14:paraId="0FA7AB6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FA7AB6A" w14:textId="77777777" w:rsidR="005F24F3" w:rsidRDefault="005F24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A7AB6B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A7AB6C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A7AB6D" w14:textId="77777777" w:rsidR="005F24F3" w:rsidRDefault="005F24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F24F3" w14:paraId="0FA7AB72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FA7AB6F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A7AB70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A7AB71" w14:textId="77777777" w:rsidR="005F24F3" w:rsidRDefault="005F24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F24F3" w14:paraId="0FA7AB74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FA7AB73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24F3" w14:paraId="0FA7AB7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FA7AB75" w14:textId="77777777" w:rsidR="005F24F3" w:rsidRDefault="005F24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FA7AB76" w14:textId="77777777" w:rsidR="005F24F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FA7AB77" w14:textId="77777777" w:rsidR="005F24F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Sanace stěny schodiště</w:t>
            </w:r>
          </w:p>
        </w:tc>
      </w:tr>
      <w:tr w:rsidR="005F24F3" w14:paraId="0FA7AB7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FA7AB79" w14:textId="77777777" w:rsidR="005F24F3" w:rsidRDefault="005F24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0FA7AB7A" w14:textId="0395719C" w:rsidR="005F24F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na základě cenové nabídky ze dne 24. 4. 2026 provedení stavebních</w:t>
            </w:r>
            <w:r>
              <w:rPr>
                <w:rFonts w:ascii="Courier New" w:hAnsi="Courier New"/>
                <w:sz w:val="18"/>
              </w:rPr>
              <w:br/>
              <w:t>prací spočívajících v sanaci vlhkostí zatížené stěny v objektu budovy C – stěna schodiště,</w:t>
            </w:r>
            <w:r>
              <w:rPr>
                <w:rFonts w:ascii="Courier New" w:hAnsi="Courier New"/>
                <w:sz w:val="18"/>
              </w:rPr>
              <w:br/>
              <w:t>v areálu Letního koupaliště Jindřich, U Motelu 2, Havířov-Město. Předmětem plnění je</w:t>
            </w:r>
            <w:r>
              <w:rPr>
                <w:rFonts w:ascii="Courier New" w:hAnsi="Courier New"/>
                <w:sz w:val="18"/>
              </w:rPr>
              <w:br/>
              <w:t>oprava stávající konstrukce spočívající zejména v: odstranění stávajících nesoudržných,</w:t>
            </w:r>
            <w:r>
              <w:rPr>
                <w:rFonts w:ascii="Courier New" w:hAnsi="Courier New"/>
                <w:sz w:val="18"/>
              </w:rPr>
              <w:br/>
              <w:t>vlhkostí degradovaných a zasolených omítkových vrstev až na pevný podklad,</w:t>
            </w:r>
            <w:r>
              <w:rPr>
                <w:rFonts w:ascii="Courier New" w:hAnsi="Courier New"/>
                <w:sz w:val="18"/>
              </w:rPr>
              <w:br/>
              <w:t>vyškrábání spár ve zdivu a mechanickém očištění podkladu, provedení lokálních</w:t>
            </w:r>
            <w:r>
              <w:rPr>
                <w:rFonts w:ascii="Courier New" w:hAnsi="Courier New"/>
                <w:sz w:val="18"/>
              </w:rPr>
              <w:br/>
              <w:t>vysprávek podkladu, aplikaci podkladní vrstvy (adhezní můstek), provedení sanačního</w:t>
            </w:r>
            <w:r>
              <w:rPr>
                <w:rFonts w:ascii="Courier New" w:hAnsi="Courier New"/>
                <w:sz w:val="18"/>
              </w:rPr>
              <w:br/>
              <w:t>omítkového systému (jádrová vrstva a finální úprava – štuk), aplikaci finálního</w:t>
            </w:r>
            <w:r>
              <w:rPr>
                <w:rFonts w:ascii="Courier New" w:hAnsi="Courier New"/>
                <w:sz w:val="18"/>
              </w:rPr>
              <w:br/>
              <w:t>ochranného, difuzně otevřeného nátěru včetně penetrace, provedení doplňující liniové</w:t>
            </w:r>
            <w:r>
              <w:rPr>
                <w:rFonts w:ascii="Courier New" w:hAnsi="Courier New"/>
                <w:sz w:val="18"/>
              </w:rPr>
              <w:br/>
              <w:t>tlakové injektáže proti vzlínající vlhkosti jako opatření k odstranění příčiny poruchy zdiva,</w:t>
            </w:r>
            <w:r>
              <w:rPr>
                <w:rFonts w:ascii="Courier New" w:hAnsi="Courier New"/>
                <w:sz w:val="18"/>
              </w:rPr>
              <w:br/>
              <w:t>zajištění technologických přestávek dle použitého systému, zajištění dopravy materiálu,</w:t>
            </w:r>
            <w:r>
              <w:rPr>
                <w:rFonts w:ascii="Courier New" w:hAnsi="Courier New"/>
                <w:sz w:val="18"/>
              </w:rPr>
              <w:br/>
              <w:t>přesunů hmot a zařízení staveniště, provedení pomocných konstrukcí (zejména lešení) a</w:t>
            </w:r>
            <w:r>
              <w:rPr>
                <w:rFonts w:ascii="Courier New" w:hAnsi="Courier New"/>
                <w:sz w:val="18"/>
              </w:rPr>
              <w:br/>
              <w:t>ochrany okolních konstrukcí, likvidaci vzniklého odpadu včetně odvozu, úklid a uvedení</w:t>
            </w:r>
            <w:r>
              <w:rPr>
                <w:rFonts w:ascii="Courier New" w:hAnsi="Courier New"/>
                <w:sz w:val="18"/>
              </w:rPr>
              <w:br/>
              <w:t>místa plnění do odpovídajícího stavu. Předpokládaný rozsah prací činí cca 35 m2.</w:t>
            </w:r>
            <w:r>
              <w:rPr>
                <w:rFonts w:ascii="Courier New" w:hAnsi="Courier New"/>
                <w:sz w:val="18"/>
              </w:rPr>
              <w:br/>
              <w:t>Zhotovitel je povinen ověřit skutečný rozsah na místě plnění. Zhotovitel se zavazuje</w:t>
            </w:r>
            <w:r>
              <w:rPr>
                <w:rFonts w:ascii="Courier New" w:hAnsi="Courier New"/>
                <w:sz w:val="18"/>
              </w:rPr>
              <w:br/>
              <w:t>provést dílo jako funkční celek s využitím sanačního systému určeného pro vlhkostně</w:t>
            </w:r>
            <w:r>
              <w:rPr>
                <w:rFonts w:ascii="Courier New" w:hAnsi="Courier New"/>
                <w:sz w:val="18"/>
              </w:rPr>
              <w:br/>
              <w:t>zatížené konstrukce. Použitý systém musí být difuzně otevřený a jednotlivé vrstvy musí</w:t>
            </w:r>
            <w:r>
              <w:rPr>
                <w:rFonts w:ascii="Courier New" w:hAnsi="Courier New"/>
                <w:sz w:val="18"/>
              </w:rPr>
              <w:br/>
              <w:t>být vzájemně kompatibilní. Dílo bude předáno na základě předávacího protokolu bez vad</w:t>
            </w:r>
            <w:r>
              <w:rPr>
                <w:rFonts w:ascii="Courier New" w:hAnsi="Courier New"/>
                <w:sz w:val="18"/>
              </w:rPr>
              <w:br/>
              <w:t>a nedodělků. Zhotovitel poskytuje záruku na provedené dílo v délce min. 24 měsíců.</w:t>
            </w:r>
            <w:r>
              <w:rPr>
                <w:rFonts w:ascii="Courier New" w:hAnsi="Courier New"/>
                <w:sz w:val="18"/>
              </w:rPr>
              <w:br/>
              <w:t>Zhotovitel odpovídá za úplnost dodávky a funkčnost provedeného díla. Cena zahrnuje</w:t>
            </w:r>
            <w:r>
              <w:rPr>
                <w:rFonts w:ascii="Courier New" w:hAnsi="Courier New"/>
                <w:sz w:val="18"/>
              </w:rPr>
              <w:br/>
              <w:t>veškeré náklady nutné k řádné realizaci předmětu plnění. Veškeré uvedené práce jsou</w:t>
            </w:r>
            <w:r>
              <w:rPr>
                <w:rFonts w:ascii="Courier New" w:hAnsi="Courier New"/>
                <w:sz w:val="18"/>
              </w:rPr>
              <w:br/>
              <w:t>prováděny za účelem odstranění poruchy konstrukce a obnovení její původní funkce a</w:t>
            </w:r>
            <w:r>
              <w:rPr>
                <w:rFonts w:ascii="Courier New" w:hAnsi="Courier New"/>
                <w:sz w:val="18"/>
              </w:rPr>
              <w:br/>
              <w:t>provozuschopnosti. Nejedná se o změnu technických parametrů stavby ani o technické</w:t>
            </w:r>
            <w:r>
              <w:rPr>
                <w:rFonts w:ascii="Courier New" w:hAnsi="Courier New"/>
                <w:sz w:val="18"/>
              </w:rPr>
              <w:br/>
              <w:t>zhodnocení.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150 010,00 Kč</w:t>
            </w:r>
            <w:r>
              <w:rPr>
                <w:rFonts w:ascii="Courier New" w:hAnsi="Courier New"/>
                <w:sz w:val="18"/>
              </w:rPr>
              <w:br/>
              <w:t>Cena bez DPH:   123 975,00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Letní koupaliště Jindřich, U Motelu 2, Havířov</w:t>
            </w:r>
            <w:r>
              <w:rPr>
                <w:rFonts w:ascii="Courier New" w:hAnsi="Courier New"/>
                <w:sz w:val="18"/>
              </w:rPr>
              <w:br/>
              <w:t>- termín plnění:  do 03.06.2026</w:t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8A31C7"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8A31C7"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5F24F3" w14:paraId="0FA7AB7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FA7AB7C" w14:textId="77777777" w:rsidR="005F24F3" w:rsidRDefault="005F24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0FA7AB7D" w14:textId="77777777" w:rsidR="005F24F3" w:rsidRDefault="005F24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24F3" w14:paraId="0FA7AB8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FA7AB7F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FA7AB80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5F24F3" w14:paraId="0FA7AB8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A7AB82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A7AB83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FA7AB84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11.05.2026</w:t>
            </w:r>
          </w:p>
        </w:tc>
      </w:tr>
      <w:tr w:rsidR="005F24F3" w14:paraId="0FA7AB8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A7AB86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A7AB87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FA7AB88" w14:textId="34DEC18A" w:rsidR="005F24F3" w:rsidRDefault="008A31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5F24F3" w14:paraId="0FA7AB8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A7AB8A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A7AB8B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FA7AB8C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24F3" w14:paraId="0FA7AB9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FA7AB8E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FA7AB8F" w14:textId="77777777" w:rsidR="005F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FA7AB90" w14:textId="2B137FAF" w:rsidR="005F24F3" w:rsidRDefault="008A31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5F24F3" w14:paraId="0FA7AB94" w14:textId="77777777">
        <w:trPr>
          <w:cantSplit/>
        </w:trPr>
        <w:tc>
          <w:tcPr>
            <w:tcW w:w="215" w:type="dxa"/>
            <w:vAlign w:val="center"/>
          </w:tcPr>
          <w:p w14:paraId="0FA7AB92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0FA7AB93" w14:textId="77777777" w:rsidR="005F24F3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5F24F3" w14:paraId="0FA7AB96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FA7AB95" w14:textId="77777777" w:rsidR="005F24F3" w:rsidRDefault="005F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FA7AB97" w14:textId="77777777" w:rsidR="00CA770E" w:rsidRDefault="00CA770E"/>
    <w:sectPr w:rsidR="00CA770E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9A86" w14:textId="77777777" w:rsidR="00CA770E" w:rsidRDefault="00CA770E">
      <w:pPr>
        <w:spacing w:after="0" w:line="240" w:lineRule="auto"/>
      </w:pPr>
      <w:r>
        <w:separator/>
      </w:r>
    </w:p>
  </w:endnote>
  <w:endnote w:type="continuationSeparator" w:id="0">
    <w:p w14:paraId="012D432B" w14:textId="77777777" w:rsidR="00CA770E" w:rsidRDefault="00CA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ABA6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3617" w14:textId="77777777" w:rsidR="00CA770E" w:rsidRDefault="00CA770E">
      <w:pPr>
        <w:spacing w:after="0" w:line="240" w:lineRule="auto"/>
      </w:pPr>
      <w:r>
        <w:separator/>
      </w:r>
    </w:p>
  </w:footnote>
  <w:footnote w:type="continuationSeparator" w:id="0">
    <w:p w14:paraId="5958D46C" w14:textId="77777777" w:rsidR="00CA770E" w:rsidRDefault="00CA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F24F3" w14:paraId="0FA7AB98" w14:textId="77777777">
      <w:trPr>
        <w:cantSplit/>
      </w:trPr>
      <w:tc>
        <w:tcPr>
          <w:tcW w:w="10772" w:type="dxa"/>
          <w:gridSpan w:val="2"/>
          <w:vAlign w:val="center"/>
        </w:tcPr>
        <w:p w14:paraId="0FA7AB97" w14:textId="77777777" w:rsidR="005F24F3" w:rsidRDefault="005F24F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F24F3" w14:paraId="0FA7AB9B" w14:textId="77777777">
      <w:trPr>
        <w:cantSplit/>
      </w:trPr>
      <w:tc>
        <w:tcPr>
          <w:tcW w:w="5924" w:type="dxa"/>
          <w:vAlign w:val="center"/>
        </w:tcPr>
        <w:p w14:paraId="0FA7AB99" w14:textId="77777777" w:rsidR="005F24F3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FA7AB9A" w14:textId="77777777" w:rsidR="005F24F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OBJ/165/2026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ABA5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F3"/>
    <w:rsid w:val="005F24F3"/>
    <w:rsid w:val="006D6078"/>
    <w:rsid w:val="008A31C7"/>
    <w:rsid w:val="00C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B34"/>
  <w15:docId w15:val="{BDEB6E6A-C211-4657-8FB3-EFCA696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2026-05-13T09:00:00Z</dcterms:created>
  <dcterms:modified xsi:type="dcterms:W3CDTF">2026-05-13T09:01:00Z</dcterms:modified>
</cp:coreProperties>
</file>