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729F0" w14:textId="08A0A869" w:rsidR="00686650" w:rsidRDefault="00686650" w:rsidP="00686650">
      <w:pPr>
        <w:jc w:val="center"/>
        <w:rPr>
          <w:rFonts w:ascii="Century Gothic" w:hAnsi="Century Gothic"/>
          <w:b/>
          <w:color w:val="262626" w:themeColor="text1" w:themeTint="D9"/>
          <w:sz w:val="28"/>
          <w:szCs w:val="28"/>
        </w:rPr>
      </w:pPr>
      <w:r w:rsidRPr="00C63C47">
        <w:rPr>
          <w:rFonts w:ascii="Century Gothic" w:hAnsi="Century Gothic"/>
          <w:b/>
          <w:color w:val="262626" w:themeColor="text1" w:themeTint="D9"/>
          <w:sz w:val="28"/>
          <w:szCs w:val="28"/>
        </w:rPr>
        <w:t xml:space="preserve">Smlouva o zajištění </w:t>
      </w:r>
      <w:r w:rsidR="001A3EBD" w:rsidRPr="00C63C47">
        <w:rPr>
          <w:rFonts w:ascii="Century Gothic" w:hAnsi="Century Gothic"/>
          <w:b/>
          <w:color w:val="262626" w:themeColor="text1" w:themeTint="D9"/>
          <w:sz w:val="28"/>
          <w:szCs w:val="28"/>
        </w:rPr>
        <w:t>ubytování</w:t>
      </w:r>
      <w:r w:rsidR="0010186F" w:rsidRPr="00C63C47">
        <w:rPr>
          <w:rFonts w:ascii="Century Gothic" w:hAnsi="Century Gothic"/>
          <w:b/>
          <w:color w:val="262626" w:themeColor="text1" w:themeTint="D9"/>
          <w:sz w:val="28"/>
          <w:szCs w:val="28"/>
        </w:rPr>
        <w:t xml:space="preserve"> </w:t>
      </w:r>
    </w:p>
    <w:p w14:paraId="166976A6" w14:textId="7BD88CE9" w:rsidR="00B42067" w:rsidRDefault="00B42067" w:rsidP="00686650">
      <w:pPr>
        <w:jc w:val="center"/>
        <w:rPr>
          <w:rFonts w:ascii="Century Gothic" w:hAnsi="Century Gothic"/>
          <w:b/>
          <w:color w:val="262626" w:themeColor="text1" w:themeTint="D9"/>
          <w:sz w:val="28"/>
          <w:szCs w:val="28"/>
        </w:rPr>
      </w:pPr>
      <w:r>
        <w:rPr>
          <w:rFonts w:ascii="Helvetica" w:hAnsi="Helvetica"/>
          <w:b/>
          <w:bCs/>
          <w:sz w:val="23"/>
          <w:szCs w:val="23"/>
          <w:shd w:val="clear" w:color="auto" w:fill="FFFFFF"/>
        </w:rPr>
        <w:t>ev. č.:S-0017/00507601/2026</w:t>
      </w:r>
    </w:p>
    <w:p w14:paraId="0860A911" w14:textId="28B32B1E" w:rsidR="00C83C13" w:rsidRPr="00C63C47" w:rsidRDefault="00767C89" w:rsidP="00767C89">
      <w:pPr>
        <w:pStyle w:val="p1"/>
      </w:pPr>
      <w:r w:rsidRPr="00C63C47">
        <w:t>uzavřená podle § 1724 a násl. zákona č. 89/2012 Sb., občanský zákoník</w:t>
      </w:r>
    </w:p>
    <w:p w14:paraId="7F42B296" w14:textId="77777777" w:rsidR="00C83C13" w:rsidRPr="00C63C47" w:rsidRDefault="00C83C13" w:rsidP="00686650">
      <w:pPr>
        <w:jc w:val="center"/>
        <w:rPr>
          <w:b/>
          <w:color w:val="262626" w:themeColor="text1" w:themeTint="D9"/>
        </w:rPr>
      </w:pPr>
      <w:r w:rsidRPr="00C63C47">
        <w:rPr>
          <w:b/>
          <w:color w:val="262626" w:themeColor="text1" w:themeTint="D9"/>
        </w:rPr>
        <w:t>smluvní strany</w:t>
      </w:r>
    </w:p>
    <w:p w14:paraId="3CCA1449" w14:textId="77777777" w:rsidR="00686650" w:rsidRPr="00C63C47" w:rsidRDefault="00686650" w:rsidP="00686650">
      <w:pPr>
        <w:jc w:val="center"/>
        <w:rPr>
          <w:b/>
          <w:color w:val="262626" w:themeColor="text1" w:themeTint="D9"/>
          <w:sz w:val="28"/>
          <w:szCs w:val="28"/>
        </w:rPr>
      </w:pPr>
    </w:p>
    <w:p w14:paraId="6BB351C3" w14:textId="764EE32F" w:rsidR="00515336" w:rsidRPr="00515336" w:rsidRDefault="00515336" w:rsidP="00515336">
      <w:pPr>
        <w:rPr>
          <w:b/>
          <w:bCs/>
          <w:sz w:val="22"/>
          <w:szCs w:val="22"/>
        </w:rPr>
      </w:pPr>
      <w:r w:rsidRPr="00515336">
        <w:rPr>
          <w:sz w:val="22"/>
          <w:szCs w:val="22"/>
        </w:rPr>
        <w:t>Objednatel:</w:t>
      </w:r>
      <w:r w:rsidRPr="00515336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15336">
        <w:rPr>
          <w:b/>
          <w:bCs/>
          <w:sz w:val="22"/>
          <w:szCs w:val="22"/>
        </w:rPr>
        <w:t xml:space="preserve">Střední odborné učiliště a Praktická škola </w:t>
      </w:r>
      <w:proofErr w:type="gramStart"/>
      <w:r w:rsidRPr="00515336">
        <w:rPr>
          <w:b/>
          <w:bCs/>
          <w:sz w:val="22"/>
          <w:szCs w:val="22"/>
        </w:rPr>
        <w:t>Kladno - Vrapice</w:t>
      </w:r>
      <w:proofErr w:type="gramEnd"/>
      <w:r w:rsidRPr="00515336">
        <w:rPr>
          <w:b/>
          <w:bCs/>
          <w:sz w:val="22"/>
          <w:szCs w:val="22"/>
        </w:rPr>
        <w:t>,</w:t>
      </w:r>
    </w:p>
    <w:p w14:paraId="59548453" w14:textId="77777777" w:rsidR="00515336" w:rsidRPr="00515336" w:rsidRDefault="00515336" w:rsidP="00515336">
      <w:pPr>
        <w:ind w:left="1416" w:firstLine="708"/>
        <w:rPr>
          <w:b/>
          <w:bCs/>
          <w:sz w:val="22"/>
          <w:szCs w:val="22"/>
        </w:rPr>
      </w:pPr>
      <w:r w:rsidRPr="00515336">
        <w:rPr>
          <w:b/>
          <w:bCs/>
          <w:sz w:val="22"/>
          <w:szCs w:val="22"/>
        </w:rPr>
        <w:t>příspěvková organizace</w:t>
      </w:r>
    </w:p>
    <w:p w14:paraId="1A653FF1" w14:textId="4B6E8A5E" w:rsidR="00515336" w:rsidRPr="00515336" w:rsidRDefault="00515336" w:rsidP="00515336">
      <w:pPr>
        <w:rPr>
          <w:sz w:val="22"/>
          <w:szCs w:val="22"/>
        </w:rPr>
      </w:pPr>
      <w:r w:rsidRPr="00515336">
        <w:rPr>
          <w:sz w:val="22"/>
          <w:szCs w:val="22"/>
        </w:rPr>
        <w:t>Sídlo:</w:t>
      </w:r>
      <w:r w:rsidRPr="00515336">
        <w:rPr>
          <w:sz w:val="22"/>
          <w:szCs w:val="22"/>
        </w:rPr>
        <w:tab/>
      </w:r>
      <w:r w:rsidRPr="00515336"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 w:rsidRPr="00515336">
        <w:rPr>
          <w:sz w:val="22"/>
          <w:szCs w:val="22"/>
        </w:rPr>
        <w:t>Vrapická</w:t>
      </w:r>
      <w:proofErr w:type="spellEnd"/>
      <w:r w:rsidRPr="00515336">
        <w:rPr>
          <w:sz w:val="22"/>
          <w:szCs w:val="22"/>
        </w:rPr>
        <w:t xml:space="preserve"> 53, Kladno – Vrapice 272 03</w:t>
      </w:r>
    </w:p>
    <w:p w14:paraId="3952C795" w14:textId="6ABF2192" w:rsidR="00515336" w:rsidRPr="00515336" w:rsidRDefault="00515336" w:rsidP="00515336">
      <w:pPr>
        <w:rPr>
          <w:sz w:val="22"/>
          <w:szCs w:val="22"/>
        </w:rPr>
      </w:pPr>
      <w:r w:rsidRPr="00515336">
        <w:rPr>
          <w:sz w:val="22"/>
          <w:szCs w:val="22"/>
        </w:rPr>
        <w:t>Zastoupený:</w:t>
      </w:r>
      <w:r w:rsidRPr="00515336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15336">
        <w:rPr>
          <w:sz w:val="22"/>
          <w:szCs w:val="22"/>
        </w:rPr>
        <w:t>Mgr. Ivana Sedláková – ředitelka školy</w:t>
      </w:r>
    </w:p>
    <w:p w14:paraId="37BF8076" w14:textId="4177CDAF" w:rsidR="00515336" w:rsidRPr="00515336" w:rsidRDefault="00515336" w:rsidP="00515336">
      <w:pPr>
        <w:rPr>
          <w:sz w:val="22"/>
          <w:szCs w:val="22"/>
        </w:rPr>
      </w:pPr>
      <w:r w:rsidRPr="00515336">
        <w:rPr>
          <w:sz w:val="22"/>
          <w:szCs w:val="22"/>
        </w:rPr>
        <w:t>IČO:</w:t>
      </w:r>
      <w:r w:rsidRPr="00515336">
        <w:rPr>
          <w:sz w:val="22"/>
          <w:szCs w:val="22"/>
        </w:rPr>
        <w:tab/>
      </w:r>
      <w:r w:rsidRPr="00515336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15336">
        <w:rPr>
          <w:sz w:val="22"/>
          <w:szCs w:val="22"/>
        </w:rPr>
        <w:t>00507601</w:t>
      </w:r>
    </w:p>
    <w:p w14:paraId="48B006D5" w14:textId="2C1A7EC7" w:rsidR="00515336" w:rsidRPr="00515336" w:rsidRDefault="00515336" w:rsidP="00515336">
      <w:pPr>
        <w:rPr>
          <w:b/>
          <w:sz w:val="22"/>
          <w:szCs w:val="22"/>
        </w:rPr>
      </w:pPr>
      <w:r w:rsidRPr="00515336">
        <w:rPr>
          <w:sz w:val="22"/>
          <w:szCs w:val="22"/>
        </w:rPr>
        <w:t>DIČ:</w:t>
      </w:r>
      <w:r w:rsidRPr="00515336">
        <w:rPr>
          <w:sz w:val="22"/>
          <w:szCs w:val="22"/>
        </w:rPr>
        <w:tab/>
      </w:r>
      <w:r w:rsidRPr="00515336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15336">
        <w:rPr>
          <w:sz w:val="22"/>
          <w:szCs w:val="22"/>
        </w:rPr>
        <w:t>CZ00507601</w:t>
      </w:r>
    </w:p>
    <w:p w14:paraId="2402FCA9" w14:textId="77777777" w:rsidR="00515336" w:rsidRPr="00515336" w:rsidRDefault="00515336" w:rsidP="00515336">
      <w:pPr>
        <w:rPr>
          <w:b/>
          <w:sz w:val="22"/>
          <w:szCs w:val="22"/>
        </w:rPr>
      </w:pPr>
      <w:r w:rsidRPr="00515336">
        <w:rPr>
          <w:b/>
          <w:sz w:val="22"/>
          <w:szCs w:val="22"/>
        </w:rPr>
        <w:t>(</w:t>
      </w:r>
      <w:r w:rsidRPr="00515336">
        <w:rPr>
          <w:sz w:val="22"/>
          <w:szCs w:val="22"/>
        </w:rPr>
        <w:t xml:space="preserve">dále jen </w:t>
      </w:r>
      <w:r w:rsidRPr="00515336">
        <w:rPr>
          <w:b/>
          <w:sz w:val="22"/>
          <w:szCs w:val="22"/>
        </w:rPr>
        <w:t>„Objednatel“)</w:t>
      </w:r>
    </w:p>
    <w:p w14:paraId="6A77613B" w14:textId="77777777" w:rsidR="00B23E83" w:rsidRPr="00C63C47" w:rsidRDefault="00B23E83" w:rsidP="00FB4107">
      <w:pPr>
        <w:rPr>
          <w:sz w:val="22"/>
          <w:szCs w:val="22"/>
        </w:rPr>
      </w:pPr>
    </w:p>
    <w:p w14:paraId="28A536E0" w14:textId="77777777" w:rsidR="00485C06" w:rsidRPr="00C63C47" w:rsidRDefault="00485C06" w:rsidP="00686650">
      <w:pPr>
        <w:rPr>
          <w:color w:val="262626" w:themeColor="text1" w:themeTint="D9"/>
        </w:rPr>
      </w:pPr>
    </w:p>
    <w:p w14:paraId="6536F728" w14:textId="77777777" w:rsidR="00686650" w:rsidRPr="00C63C47" w:rsidRDefault="008112C1" w:rsidP="00686650">
      <w:pPr>
        <w:rPr>
          <w:b/>
          <w:color w:val="262626" w:themeColor="text1" w:themeTint="D9"/>
        </w:rPr>
      </w:pPr>
      <w:r w:rsidRPr="00C63C47">
        <w:rPr>
          <w:b/>
          <w:color w:val="262626" w:themeColor="text1" w:themeTint="D9"/>
        </w:rPr>
        <w:t>a</w:t>
      </w:r>
    </w:p>
    <w:p w14:paraId="08B493D3" w14:textId="77777777" w:rsidR="00485C06" w:rsidRPr="00C63C47" w:rsidRDefault="00485C06" w:rsidP="00686650">
      <w:pPr>
        <w:rPr>
          <w:color w:val="262626" w:themeColor="text1" w:themeTint="D9"/>
        </w:rPr>
      </w:pPr>
    </w:p>
    <w:p w14:paraId="57552A85" w14:textId="77777777" w:rsidR="0002728A" w:rsidRPr="00C63C47" w:rsidRDefault="0002728A" w:rsidP="0002728A">
      <w:pPr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Poskytovatel</w:t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b/>
          <w:bCs/>
          <w:color w:val="262626" w:themeColor="text1" w:themeTint="D9"/>
          <w:sz w:val="22"/>
          <w:szCs w:val="22"/>
        </w:rPr>
        <w:t>Italy Gastro Promotion s.r.o.</w:t>
      </w:r>
    </w:p>
    <w:p w14:paraId="794D1C49" w14:textId="77777777" w:rsidR="0002728A" w:rsidRPr="00C63C47" w:rsidRDefault="0002728A" w:rsidP="0002728A">
      <w:pPr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Sídlo:</w:t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  <w:t>tř. Míru 182/65, Olomouc</w:t>
      </w:r>
    </w:p>
    <w:p w14:paraId="1E4312E9" w14:textId="77777777" w:rsidR="0002728A" w:rsidRPr="00C63C47" w:rsidRDefault="0002728A" w:rsidP="0002728A">
      <w:pPr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Zastoupený:</w:t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  <w:t xml:space="preserve">Ing. Jan </w:t>
      </w:r>
      <w:proofErr w:type="gramStart"/>
      <w:r w:rsidRPr="00C63C47">
        <w:rPr>
          <w:color w:val="262626" w:themeColor="text1" w:themeTint="D9"/>
          <w:sz w:val="22"/>
          <w:szCs w:val="22"/>
        </w:rPr>
        <w:t>Kopecký - jednatel</w:t>
      </w:r>
      <w:proofErr w:type="gramEnd"/>
    </w:p>
    <w:p w14:paraId="0E3927D3" w14:textId="77777777" w:rsidR="0002728A" w:rsidRPr="00C63C47" w:rsidRDefault="0002728A" w:rsidP="0002728A">
      <w:pPr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IČO:</w:t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  <w:t>64257231</w:t>
      </w:r>
    </w:p>
    <w:p w14:paraId="41B97F73" w14:textId="77777777" w:rsidR="0002728A" w:rsidRPr="00C63C47" w:rsidRDefault="0002728A" w:rsidP="0002728A">
      <w:pPr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DIČ:</w:t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  <w:t>CZ 64257231</w:t>
      </w:r>
    </w:p>
    <w:p w14:paraId="045B48A8" w14:textId="77777777" w:rsidR="0002728A" w:rsidRPr="00C63C47" w:rsidRDefault="0002728A" w:rsidP="0002728A">
      <w:pPr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 xml:space="preserve">e-mail: </w:t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  <w:t>info@igp.cz</w:t>
      </w:r>
    </w:p>
    <w:p w14:paraId="00467CFE" w14:textId="77777777" w:rsidR="00D6794F" w:rsidRPr="00C63C47" w:rsidRDefault="00D6794F" w:rsidP="00CF1BFA">
      <w:pPr>
        <w:rPr>
          <w:b/>
          <w:color w:val="262626" w:themeColor="text1" w:themeTint="D9"/>
          <w:sz w:val="22"/>
          <w:szCs w:val="22"/>
        </w:rPr>
      </w:pPr>
    </w:p>
    <w:p w14:paraId="2B35DFB6" w14:textId="77777777" w:rsidR="00CF1BFA" w:rsidRPr="00C63C47" w:rsidRDefault="00D6794F" w:rsidP="00CF1BFA">
      <w:pPr>
        <w:rPr>
          <w:b/>
          <w:color w:val="262626" w:themeColor="text1" w:themeTint="D9"/>
        </w:rPr>
      </w:pPr>
      <w:r w:rsidRPr="00C63C47">
        <w:rPr>
          <w:b/>
          <w:color w:val="262626" w:themeColor="text1" w:themeTint="D9"/>
          <w:sz w:val="22"/>
          <w:szCs w:val="22"/>
        </w:rPr>
        <w:t xml:space="preserve"> </w:t>
      </w:r>
      <w:r w:rsidR="00CF1BFA" w:rsidRPr="00C63C47">
        <w:rPr>
          <w:b/>
          <w:color w:val="262626" w:themeColor="text1" w:themeTint="D9"/>
          <w:sz w:val="22"/>
          <w:szCs w:val="22"/>
        </w:rPr>
        <w:t>(</w:t>
      </w:r>
      <w:r w:rsidR="00CF1BFA" w:rsidRPr="00C63C47">
        <w:rPr>
          <w:color w:val="262626" w:themeColor="text1" w:themeTint="D9"/>
          <w:sz w:val="22"/>
          <w:szCs w:val="22"/>
        </w:rPr>
        <w:t xml:space="preserve">dále jen </w:t>
      </w:r>
      <w:r w:rsidR="00CF1BFA" w:rsidRPr="00C63C47">
        <w:rPr>
          <w:b/>
          <w:color w:val="262626" w:themeColor="text1" w:themeTint="D9"/>
          <w:sz w:val="22"/>
          <w:szCs w:val="22"/>
        </w:rPr>
        <w:t>„</w:t>
      </w:r>
      <w:r w:rsidR="006940D5" w:rsidRPr="00C63C47">
        <w:rPr>
          <w:b/>
          <w:color w:val="262626" w:themeColor="text1" w:themeTint="D9"/>
          <w:sz w:val="22"/>
          <w:szCs w:val="22"/>
        </w:rPr>
        <w:t>P</w:t>
      </w:r>
      <w:r w:rsidR="00B90FF7" w:rsidRPr="00C63C47">
        <w:rPr>
          <w:b/>
          <w:color w:val="262626" w:themeColor="text1" w:themeTint="D9"/>
          <w:sz w:val="22"/>
          <w:szCs w:val="22"/>
        </w:rPr>
        <w:t>oskytovatel</w:t>
      </w:r>
      <w:r w:rsidR="00CF1BFA" w:rsidRPr="00C63C47">
        <w:rPr>
          <w:b/>
          <w:color w:val="262626" w:themeColor="text1" w:themeTint="D9"/>
        </w:rPr>
        <w:t>“)</w:t>
      </w:r>
    </w:p>
    <w:p w14:paraId="795C1DAC" w14:textId="59CD3E5A" w:rsidR="000A3C68" w:rsidRPr="00C63C47" w:rsidRDefault="00CF1BFA" w:rsidP="00AC2DE1">
      <w:pPr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 xml:space="preserve"> </w:t>
      </w:r>
    </w:p>
    <w:p w14:paraId="7E4B93B8" w14:textId="537CE4A3" w:rsidR="00CF1BFA" w:rsidRPr="00C63C47" w:rsidRDefault="00CF1BFA" w:rsidP="00CF1BFA">
      <w:pPr>
        <w:jc w:val="center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(společně také jako „</w:t>
      </w:r>
      <w:r w:rsidRPr="00C63C47">
        <w:rPr>
          <w:b/>
          <w:bCs/>
          <w:color w:val="262626" w:themeColor="text1" w:themeTint="D9"/>
          <w:sz w:val="22"/>
          <w:szCs w:val="22"/>
        </w:rPr>
        <w:t>Smluvní strany</w:t>
      </w:r>
      <w:r w:rsidRPr="00C63C47">
        <w:rPr>
          <w:color w:val="262626" w:themeColor="text1" w:themeTint="D9"/>
          <w:sz w:val="22"/>
          <w:szCs w:val="22"/>
        </w:rPr>
        <w:t>“)</w:t>
      </w:r>
    </w:p>
    <w:p w14:paraId="256FF7A9" w14:textId="77777777" w:rsidR="000A3C68" w:rsidRPr="00C63C47" w:rsidRDefault="000A3C68" w:rsidP="00FB4107">
      <w:pPr>
        <w:spacing w:line="360" w:lineRule="auto"/>
        <w:rPr>
          <w:b/>
          <w:color w:val="262626" w:themeColor="text1" w:themeTint="D9"/>
        </w:rPr>
      </w:pPr>
    </w:p>
    <w:p w14:paraId="17689424" w14:textId="2E2A3CEC" w:rsidR="00CF1BFA" w:rsidRPr="00C63C47" w:rsidRDefault="00CF1BFA" w:rsidP="00373D41">
      <w:pPr>
        <w:spacing w:line="360" w:lineRule="auto"/>
        <w:jc w:val="center"/>
        <w:rPr>
          <w:b/>
          <w:color w:val="262626" w:themeColor="text1" w:themeTint="D9"/>
        </w:rPr>
      </w:pPr>
      <w:r w:rsidRPr="00C63C47">
        <w:rPr>
          <w:b/>
          <w:color w:val="262626" w:themeColor="text1" w:themeTint="D9"/>
        </w:rPr>
        <w:t>1. ÚVODNÍ USTANOVENÍ</w:t>
      </w:r>
    </w:p>
    <w:p w14:paraId="79E2FCCE" w14:textId="6C958827" w:rsidR="002C1A3C" w:rsidRPr="00C63C47" w:rsidRDefault="00CF1BFA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1.1</w:t>
      </w:r>
      <w:r w:rsidR="00515336">
        <w:rPr>
          <w:color w:val="262626" w:themeColor="text1" w:themeTint="D9"/>
          <w:sz w:val="22"/>
          <w:szCs w:val="22"/>
        </w:rPr>
        <w:t>.</w:t>
      </w:r>
      <w:r w:rsidR="0042549B" w:rsidRPr="00C63C47">
        <w:rPr>
          <w:color w:val="262626" w:themeColor="text1" w:themeTint="D9"/>
          <w:sz w:val="22"/>
          <w:szCs w:val="22"/>
        </w:rPr>
        <w:tab/>
      </w:r>
      <w:r w:rsidR="0042549B" w:rsidRPr="00C63C47">
        <w:rPr>
          <w:color w:val="262626" w:themeColor="text1" w:themeTint="D9"/>
          <w:sz w:val="22"/>
          <w:szCs w:val="22"/>
        </w:rPr>
        <w:tab/>
      </w:r>
      <w:r w:rsidR="00767C89" w:rsidRPr="00C63C47">
        <w:rPr>
          <w:color w:val="262626" w:themeColor="text1" w:themeTint="D9"/>
          <w:sz w:val="22"/>
          <w:szCs w:val="22"/>
        </w:rPr>
        <w:t>Poskytovatel prohlašuje, že je právnickou osobou řádně založenou a existující podle českého právního řádu, splňuje veškeré podmínky stanovené touto Smlouvou a je oprávněn ji uzavřít a řádně plnit závazky z ní vyplývající.</w:t>
      </w:r>
      <w:r w:rsidR="00DC6736">
        <w:rPr>
          <w:color w:val="262626" w:themeColor="text1" w:themeTint="D9"/>
          <w:sz w:val="22"/>
          <w:szCs w:val="22"/>
        </w:rPr>
        <w:t xml:space="preserve"> </w:t>
      </w:r>
      <w:r w:rsidR="00DC6736" w:rsidRPr="00DC6736">
        <w:rPr>
          <w:color w:val="262626" w:themeColor="text1" w:themeTint="D9"/>
          <w:sz w:val="22"/>
          <w:szCs w:val="22"/>
        </w:rPr>
        <w:t>Poskytovatel prohlašuje, že není provozovatelem ubytovacího zařízení a ubytování zajišťuje prostřednictvím smluvního hotelu, jehož výběr a rezervaci provádí na svůj účet a odpovědnost</w:t>
      </w:r>
      <w:r w:rsidR="00DC6736">
        <w:rPr>
          <w:color w:val="262626" w:themeColor="text1" w:themeTint="D9"/>
          <w:sz w:val="22"/>
          <w:szCs w:val="22"/>
        </w:rPr>
        <w:t>.</w:t>
      </w:r>
      <w:r w:rsidR="00CA4508">
        <w:rPr>
          <w:color w:val="262626" w:themeColor="text1" w:themeTint="D9"/>
          <w:sz w:val="22"/>
          <w:szCs w:val="22"/>
        </w:rPr>
        <w:t xml:space="preserve"> </w:t>
      </w:r>
      <w:r w:rsidR="00CA4508" w:rsidRPr="00CA4508">
        <w:rPr>
          <w:color w:val="262626" w:themeColor="text1" w:themeTint="D9"/>
          <w:sz w:val="22"/>
          <w:szCs w:val="22"/>
        </w:rPr>
        <w:t>Poskytovatel odpovídá za řádné zajištění rezervace ubytování, nikoli za provozní činnost hotelu ani za služby poskytované přímo ubytovacím zařízením.</w:t>
      </w:r>
    </w:p>
    <w:p w14:paraId="1FCB5374" w14:textId="70C22AB9" w:rsidR="004622D3" w:rsidRPr="00C63C47" w:rsidRDefault="00CF1BFA" w:rsidP="00AC2DE1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1.2</w:t>
      </w:r>
      <w:r w:rsidR="00515336">
        <w:rPr>
          <w:color w:val="262626" w:themeColor="text1" w:themeTint="D9"/>
          <w:sz w:val="22"/>
          <w:szCs w:val="22"/>
        </w:rPr>
        <w:t>.</w:t>
      </w:r>
      <w:r w:rsidR="0042549B" w:rsidRPr="00C63C47">
        <w:rPr>
          <w:color w:val="262626" w:themeColor="text1" w:themeTint="D9"/>
          <w:sz w:val="22"/>
          <w:szCs w:val="22"/>
        </w:rPr>
        <w:tab/>
      </w:r>
      <w:r w:rsidR="0042549B"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 xml:space="preserve">Objednatel </w:t>
      </w:r>
      <w:r w:rsidR="00767C89" w:rsidRPr="00C63C47">
        <w:rPr>
          <w:color w:val="262626" w:themeColor="text1" w:themeTint="D9"/>
          <w:sz w:val="22"/>
          <w:szCs w:val="22"/>
        </w:rPr>
        <w:t xml:space="preserve">prohlašuje, že je příspěvkovou organizací zřízenou </w:t>
      </w:r>
      <w:r w:rsidR="00C16216" w:rsidRPr="00C63C47">
        <w:rPr>
          <w:color w:val="262626" w:themeColor="text1" w:themeTint="D9"/>
          <w:sz w:val="22"/>
          <w:szCs w:val="22"/>
        </w:rPr>
        <w:t>podle českého právního řádu</w:t>
      </w:r>
      <w:r w:rsidR="00767C89" w:rsidRPr="00C63C47">
        <w:rPr>
          <w:color w:val="262626" w:themeColor="text1" w:themeTint="D9"/>
          <w:sz w:val="22"/>
          <w:szCs w:val="22"/>
        </w:rPr>
        <w:t>, splňuje veškeré podmínky této Smlouvy a je oprávněn ji uzavřít a řádně plnit závazky z ní vyplývající.</w:t>
      </w:r>
    </w:p>
    <w:p w14:paraId="2E9AFEDB" w14:textId="77777777" w:rsidR="00767C89" w:rsidRDefault="00767C89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1.3.</w:t>
      </w:r>
      <w:r w:rsidRPr="00C63C47">
        <w:rPr>
          <w:color w:val="262626" w:themeColor="text1" w:themeTint="D9"/>
          <w:sz w:val="22"/>
          <w:szCs w:val="22"/>
        </w:rPr>
        <w:tab/>
        <w:t>Tato smlouva je uzavírána v souvislosti s realizací vzdělávací mobility žáků a doprovodu v rámci programu Erasmus+.</w:t>
      </w:r>
    </w:p>
    <w:p w14:paraId="557C0E42" w14:textId="77777777" w:rsidR="00903DD0" w:rsidRDefault="00903DD0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</w:p>
    <w:p w14:paraId="786DB3C7" w14:textId="77777777" w:rsidR="00903DD0" w:rsidRDefault="00903DD0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</w:p>
    <w:p w14:paraId="6AEC6849" w14:textId="77777777" w:rsidR="00903DD0" w:rsidRDefault="00903DD0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</w:p>
    <w:p w14:paraId="5934FF9A" w14:textId="77777777" w:rsidR="00197D95" w:rsidRDefault="00197D95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</w:p>
    <w:p w14:paraId="3C757074" w14:textId="77777777" w:rsidR="00197D95" w:rsidRPr="00C63C47" w:rsidRDefault="00197D95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</w:p>
    <w:p w14:paraId="727C1658" w14:textId="77777777" w:rsidR="00373D41" w:rsidRPr="00C63C47" w:rsidRDefault="00373D41" w:rsidP="0042549B">
      <w:pPr>
        <w:spacing w:line="360" w:lineRule="auto"/>
        <w:ind w:left="360" w:hanging="360"/>
        <w:jc w:val="both"/>
        <w:rPr>
          <w:b/>
          <w:color w:val="262626" w:themeColor="text1" w:themeTint="D9"/>
          <w:sz w:val="22"/>
        </w:rPr>
      </w:pPr>
    </w:p>
    <w:p w14:paraId="38EA8BF0" w14:textId="12750FD4" w:rsidR="00485C06" w:rsidRPr="00C63C47" w:rsidRDefault="00B90FF7" w:rsidP="00373D41">
      <w:pPr>
        <w:spacing w:line="360" w:lineRule="auto"/>
        <w:jc w:val="center"/>
        <w:rPr>
          <w:b/>
          <w:color w:val="262626" w:themeColor="text1" w:themeTint="D9"/>
        </w:rPr>
      </w:pPr>
      <w:r w:rsidRPr="00C63C47">
        <w:rPr>
          <w:rFonts w:ascii="Arial,Bold" w:hAnsi="Arial,Bold" w:cs="Arial,Bold"/>
          <w:b/>
          <w:bCs/>
          <w:color w:val="262626" w:themeColor="text1" w:themeTint="D9"/>
        </w:rPr>
        <w:t>2. PŘEDMĚT SMLOUVY</w:t>
      </w:r>
    </w:p>
    <w:p w14:paraId="1C2ECB6E" w14:textId="61150BF5" w:rsidR="008C4FE1" w:rsidRPr="008C4FE1" w:rsidRDefault="00FD6F86" w:rsidP="008C4FE1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2.1</w:t>
      </w:r>
      <w:r w:rsidR="00515336">
        <w:rPr>
          <w:color w:val="262626" w:themeColor="text1" w:themeTint="D9"/>
          <w:sz w:val="22"/>
          <w:szCs w:val="22"/>
        </w:rPr>
        <w:t>.</w:t>
      </w:r>
      <w:r w:rsidRPr="00C63C47">
        <w:rPr>
          <w:color w:val="262626" w:themeColor="text1" w:themeTint="D9"/>
          <w:sz w:val="22"/>
          <w:szCs w:val="22"/>
        </w:rPr>
        <w:tab/>
      </w:r>
      <w:r w:rsidR="008C4FE1" w:rsidRPr="008C4FE1">
        <w:rPr>
          <w:color w:val="262626" w:themeColor="text1" w:themeTint="D9"/>
          <w:sz w:val="22"/>
          <w:szCs w:val="22"/>
        </w:rPr>
        <w:t xml:space="preserve">Poskytovatel se zavazuje zajistit prostřednictvím smluvního hotelu Hotel Deborah, </w:t>
      </w:r>
      <w:proofErr w:type="spellStart"/>
      <w:r w:rsidR="008C4FE1" w:rsidRPr="008C4FE1">
        <w:rPr>
          <w:color w:val="262626" w:themeColor="text1" w:themeTint="D9"/>
          <w:sz w:val="22"/>
          <w:szCs w:val="22"/>
        </w:rPr>
        <w:t>Viale</w:t>
      </w:r>
      <w:proofErr w:type="spellEnd"/>
      <w:r w:rsidR="008C4FE1" w:rsidRPr="008C4FE1">
        <w:rPr>
          <w:color w:val="262626" w:themeColor="text1" w:themeTint="D9"/>
          <w:sz w:val="22"/>
          <w:szCs w:val="22"/>
        </w:rPr>
        <w:t xml:space="preserve"> 2 </w:t>
      </w:r>
      <w:proofErr w:type="spellStart"/>
      <w:r w:rsidR="008C4FE1" w:rsidRPr="008C4FE1">
        <w:rPr>
          <w:color w:val="262626" w:themeColor="text1" w:themeTint="D9"/>
          <w:sz w:val="22"/>
          <w:szCs w:val="22"/>
        </w:rPr>
        <w:t>Giugno</w:t>
      </w:r>
      <w:proofErr w:type="spellEnd"/>
      <w:r w:rsidR="008C4FE1" w:rsidRPr="008C4FE1">
        <w:rPr>
          <w:color w:val="262626" w:themeColor="text1" w:themeTint="D9"/>
          <w:sz w:val="22"/>
          <w:szCs w:val="22"/>
        </w:rPr>
        <w:t xml:space="preserve">, 81, 48015 Milano </w:t>
      </w:r>
      <w:proofErr w:type="spellStart"/>
      <w:r w:rsidR="008C4FE1" w:rsidRPr="008C4FE1">
        <w:rPr>
          <w:color w:val="262626" w:themeColor="text1" w:themeTint="D9"/>
          <w:sz w:val="22"/>
          <w:szCs w:val="22"/>
        </w:rPr>
        <w:t>Marittima</w:t>
      </w:r>
      <w:proofErr w:type="spellEnd"/>
      <w:r w:rsidR="008C4FE1" w:rsidRPr="008C4FE1">
        <w:rPr>
          <w:color w:val="262626" w:themeColor="text1" w:themeTint="D9"/>
          <w:sz w:val="22"/>
          <w:szCs w:val="22"/>
        </w:rPr>
        <w:t xml:space="preserve"> (RA), Itálie, ubytování s polopenzí včetně místních poplatků pro:</w:t>
      </w:r>
    </w:p>
    <w:p w14:paraId="6B0073D9" w14:textId="4CD546DC" w:rsidR="008C4FE1" w:rsidRPr="008C4FE1" w:rsidRDefault="008C4FE1" w:rsidP="008C4FE1">
      <w:pPr>
        <w:autoSpaceDE w:val="0"/>
        <w:autoSpaceDN w:val="0"/>
        <w:adjustRightInd w:val="0"/>
        <w:spacing w:line="360" w:lineRule="auto"/>
        <w:ind w:left="700"/>
        <w:jc w:val="both"/>
        <w:rPr>
          <w:color w:val="262626" w:themeColor="text1" w:themeTint="D9"/>
          <w:sz w:val="22"/>
          <w:szCs w:val="22"/>
        </w:rPr>
      </w:pPr>
      <w:r w:rsidRPr="008C4FE1">
        <w:rPr>
          <w:color w:val="262626" w:themeColor="text1" w:themeTint="D9"/>
          <w:sz w:val="22"/>
          <w:szCs w:val="22"/>
        </w:rPr>
        <w:t>– 2</w:t>
      </w:r>
      <w:r w:rsidR="00390A4D">
        <w:rPr>
          <w:color w:val="262626" w:themeColor="text1" w:themeTint="D9"/>
          <w:sz w:val="22"/>
          <w:szCs w:val="22"/>
        </w:rPr>
        <w:t>8</w:t>
      </w:r>
      <w:r w:rsidRPr="008C4FE1">
        <w:rPr>
          <w:color w:val="262626" w:themeColor="text1" w:themeTint="D9"/>
          <w:sz w:val="22"/>
          <w:szCs w:val="22"/>
        </w:rPr>
        <w:t xml:space="preserve"> žáků (z toho 1</w:t>
      </w:r>
      <w:r w:rsidR="00390A4D">
        <w:rPr>
          <w:color w:val="262626" w:themeColor="text1" w:themeTint="D9"/>
          <w:sz w:val="22"/>
          <w:szCs w:val="22"/>
        </w:rPr>
        <w:t>8</w:t>
      </w:r>
      <w:r w:rsidRPr="008C4FE1">
        <w:rPr>
          <w:color w:val="262626" w:themeColor="text1" w:themeTint="D9"/>
          <w:sz w:val="22"/>
          <w:szCs w:val="22"/>
        </w:rPr>
        <w:t xml:space="preserve"> dívek a </w:t>
      </w:r>
      <w:r w:rsidR="00390A4D">
        <w:rPr>
          <w:color w:val="262626" w:themeColor="text1" w:themeTint="D9"/>
          <w:sz w:val="22"/>
          <w:szCs w:val="22"/>
        </w:rPr>
        <w:t>10</w:t>
      </w:r>
      <w:r w:rsidRPr="008C4FE1">
        <w:rPr>
          <w:color w:val="262626" w:themeColor="text1" w:themeTint="D9"/>
          <w:sz w:val="22"/>
          <w:szCs w:val="22"/>
        </w:rPr>
        <w:t xml:space="preserve"> chlapců) ve vícelůžkových pokojích,</w:t>
      </w:r>
    </w:p>
    <w:p w14:paraId="60F2EE50" w14:textId="77777777" w:rsidR="008C4FE1" w:rsidRPr="008C4FE1" w:rsidRDefault="008C4FE1" w:rsidP="008C4FE1">
      <w:pPr>
        <w:autoSpaceDE w:val="0"/>
        <w:autoSpaceDN w:val="0"/>
        <w:adjustRightInd w:val="0"/>
        <w:spacing w:line="360" w:lineRule="auto"/>
        <w:ind w:left="700"/>
        <w:jc w:val="both"/>
        <w:rPr>
          <w:color w:val="262626" w:themeColor="text1" w:themeTint="D9"/>
          <w:sz w:val="22"/>
          <w:szCs w:val="22"/>
        </w:rPr>
      </w:pPr>
      <w:r w:rsidRPr="008C4FE1">
        <w:rPr>
          <w:color w:val="262626" w:themeColor="text1" w:themeTint="D9"/>
          <w:sz w:val="22"/>
          <w:szCs w:val="22"/>
        </w:rPr>
        <w:t>– 6 doprovodných osob, z toho 4 osoby v jednolůžkových pokojích a 2 osoby v jednom dvoulůžkovém pokoji,</w:t>
      </w:r>
    </w:p>
    <w:p w14:paraId="196374EB" w14:textId="50DDC1CB" w:rsidR="008C4FE1" w:rsidRDefault="008C4FE1" w:rsidP="008C4FE1">
      <w:pPr>
        <w:autoSpaceDE w:val="0"/>
        <w:autoSpaceDN w:val="0"/>
        <w:adjustRightInd w:val="0"/>
        <w:spacing w:line="360" w:lineRule="auto"/>
        <w:ind w:left="700"/>
        <w:jc w:val="both"/>
        <w:rPr>
          <w:color w:val="262626" w:themeColor="text1" w:themeTint="D9"/>
          <w:sz w:val="22"/>
          <w:szCs w:val="22"/>
        </w:rPr>
      </w:pPr>
      <w:r w:rsidRPr="008C4FE1">
        <w:rPr>
          <w:color w:val="262626" w:themeColor="text1" w:themeTint="D9"/>
          <w:sz w:val="22"/>
          <w:szCs w:val="22"/>
        </w:rPr>
        <w:t>a to v termínu od 17.</w:t>
      </w:r>
      <w:r w:rsidR="009641CE">
        <w:rPr>
          <w:color w:val="262626" w:themeColor="text1" w:themeTint="D9"/>
          <w:sz w:val="22"/>
          <w:szCs w:val="22"/>
        </w:rPr>
        <w:t xml:space="preserve"> </w:t>
      </w:r>
      <w:r w:rsidRPr="008C4FE1">
        <w:rPr>
          <w:color w:val="262626" w:themeColor="text1" w:themeTint="D9"/>
          <w:sz w:val="22"/>
          <w:szCs w:val="22"/>
        </w:rPr>
        <w:t>05.2026 do 29.</w:t>
      </w:r>
      <w:r w:rsidR="009641CE">
        <w:rPr>
          <w:color w:val="262626" w:themeColor="text1" w:themeTint="D9"/>
          <w:sz w:val="22"/>
          <w:szCs w:val="22"/>
        </w:rPr>
        <w:t xml:space="preserve"> </w:t>
      </w:r>
      <w:r w:rsidRPr="008C4FE1">
        <w:rPr>
          <w:color w:val="262626" w:themeColor="text1" w:themeTint="D9"/>
          <w:sz w:val="22"/>
          <w:szCs w:val="22"/>
        </w:rPr>
        <w:t>05.</w:t>
      </w:r>
      <w:r w:rsidR="009641CE">
        <w:rPr>
          <w:color w:val="262626" w:themeColor="text1" w:themeTint="D9"/>
          <w:sz w:val="22"/>
          <w:szCs w:val="22"/>
        </w:rPr>
        <w:t xml:space="preserve"> </w:t>
      </w:r>
      <w:r w:rsidRPr="008C4FE1">
        <w:rPr>
          <w:color w:val="262626" w:themeColor="text1" w:themeTint="D9"/>
          <w:sz w:val="22"/>
          <w:szCs w:val="22"/>
        </w:rPr>
        <w:t>2026 (dále jen „ubytování“).</w:t>
      </w:r>
    </w:p>
    <w:p w14:paraId="71C2E058" w14:textId="5C35DCC6" w:rsidR="00767C89" w:rsidRDefault="00AC2DE1" w:rsidP="008C4FE1">
      <w:pPr>
        <w:autoSpaceDE w:val="0"/>
        <w:autoSpaceDN w:val="0"/>
        <w:adjustRightInd w:val="0"/>
        <w:spacing w:line="360" w:lineRule="auto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2.</w:t>
      </w:r>
      <w:r w:rsidR="000C3058" w:rsidRPr="00C63C47">
        <w:rPr>
          <w:color w:val="262626" w:themeColor="text1" w:themeTint="D9"/>
          <w:sz w:val="22"/>
          <w:szCs w:val="22"/>
        </w:rPr>
        <w:t>2.</w:t>
      </w:r>
      <w:r w:rsidRPr="00C63C47">
        <w:rPr>
          <w:color w:val="262626" w:themeColor="text1" w:themeTint="D9"/>
          <w:sz w:val="22"/>
          <w:szCs w:val="22"/>
        </w:rPr>
        <w:tab/>
      </w:r>
      <w:r w:rsidR="00767C89" w:rsidRPr="00C63C47">
        <w:rPr>
          <w:color w:val="262626" w:themeColor="text1" w:themeTint="D9"/>
          <w:sz w:val="22"/>
          <w:szCs w:val="22"/>
        </w:rPr>
        <w:t>Objednatel</w:t>
      </w:r>
      <w:r w:rsidR="008C4FE1">
        <w:rPr>
          <w:color w:val="262626" w:themeColor="text1" w:themeTint="D9"/>
          <w:sz w:val="22"/>
          <w:szCs w:val="22"/>
        </w:rPr>
        <w:t xml:space="preserve"> </w:t>
      </w:r>
      <w:r w:rsidR="00767C89" w:rsidRPr="00C63C47">
        <w:rPr>
          <w:color w:val="262626" w:themeColor="text1" w:themeTint="D9"/>
          <w:sz w:val="22"/>
          <w:szCs w:val="22"/>
        </w:rPr>
        <w:t>se zavazuje zaplatit za ubytování cenu dle čl. 4 této Smlouvy.</w:t>
      </w:r>
    </w:p>
    <w:p w14:paraId="59E7B42F" w14:textId="67FFCA0F" w:rsidR="00CA4508" w:rsidRDefault="00CA4508" w:rsidP="00B32983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t>2.3.</w:t>
      </w:r>
      <w:r>
        <w:rPr>
          <w:color w:val="262626" w:themeColor="text1" w:themeTint="D9"/>
          <w:sz w:val="22"/>
          <w:szCs w:val="22"/>
        </w:rPr>
        <w:tab/>
      </w:r>
      <w:r w:rsidRPr="00CA4508">
        <w:rPr>
          <w:color w:val="262626" w:themeColor="text1" w:themeTint="D9"/>
          <w:sz w:val="22"/>
          <w:szCs w:val="22"/>
        </w:rPr>
        <w:t>Ubytované osoby jsou povinny dodržovat provozní řád a pravidla ubytovacího zařízení.</w:t>
      </w:r>
    </w:p>
    <w:p w14:paraId="737AF9CD" w14:textId="11B33A45" w:rsidR="00515336" w:rsidRPr="00C63C47" w:rsidRDefault="00515336" w:rsidP="00B32983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t>2.4</w:t>
      </w:r>
      <w:r w:rsidR="009641CE">
        <w:rPr>
          <w:color w:val="262626" w:themeColor="text1" w:themeTint="D9"/>
          <w:sz w:val="22"/>
          <w:szCs w:val="22"/>
        </w:rPr>
        <w:t>.</w:t>
      </w:r>
      <w:r>
        <w:rPr>
          <w:color w:val="262626" w:themeColor="text1" w:themeTint="D9"/>
          <w:sz w:val="22"/>
          <w:szCs w:val="22"/>
        </w:rPr>
        <w:tab/>
      </w:r>
      <w:r w:rsidRPr="00515336">
        <w:rPr>
          <w:color w:val="262626" w:themeColor="text1" w:themeTint="D9"/>
          <w:sz w:val="22"/>
          <w:szCs w:val="22"/>
        </w:rPr>
        <w:t>Pokud smluvní hotel neposkytne sjednané ubytování, je Poskytovatel povinen zajistit náhradní ubytování stejné nebo vyšší kategorie a standardu ve srovnatelné lokalitě, a to bez navýšení ceny. V opačném případě má Objednatel právo od Smlouvy odstoupit a požadovat vrácení uhrazených plateb.</w:t>
      </w:r>
    </w:p>
    <w:p w14:paraId="1A8F3627" w14:textId="3D703BA6" w:rsidR="001A3EBD" w:rsidRPr="00C63C47" w:rsidRDefault="001A3EBD">
      <w:pPr>
        <w:rPr>
          <w:color w:val="262626" w:themeColor="text1" w:themeTint="D9"/>
          <w:sz w:val="22"/>
          <w:szCs w:val="22"/>
        </w:rPr>
      </w:pPr>
    </w:p>
    <w:p w14:paraId="746145E2" w14:textId="77777777" w:rsidR="00373D41" w:rsidRPr="00C63C47" w:rsidRDefault="002B64D7" w:rsidP="00373D41">
      <w:pPr>
        <w:spacing w:line="360" w:lineRule="auto"/>
        <w:ind w:left="360" w:hanging="360"/>
        <w:jc w:val="center"/>
        <w:rPr>
          <w:rFonts w:ascii="Arial,Bold" w:hAnsi="Arial,Bold" w:cs="Arial,Bold"/>
          <w:b/>
          <w:bCs/>
          <w:color w:val="262626" w:themeColor="text1" w:themeTint="D9"/>
        </w:rPr>
      </w:pPr>
      <w:r w:rsidRPr="00C63C47">
        <w:rPr>
          <w:rFonts w:ascii="Arial,Bold" w:hAnsi="Arial,Bold" w:cs="Arial,Bold"/>
          <w:b/>
          <w:bCs/>
          <w:color w:val="262626" w:themeColor="text1" w:themeTint="D9"/>
        </w:rPr>
        <w:t>3</w:t>
      </w:r>
      <w:r w:rsidR="001A260D" w:rsidRPr="00C63C47">
        <w:rPr>
          <w:rFonts w:ascii="Arial,Bold" w:hAnsi="Arial,Bold" w:cs="Arial,Bold"/>
          <w:b/>
          <w:bCs/>
          <w:color w:val="262626" w:themeColor="text1" w:themeTint="D9"/>
        </w:rPr>
        <w:t>. TRVÁNÍ SMLOUVY</w:t>
      </w:r>
    </w:p>
    <w:p w14:paraId="53DC67FA" w14:textId="39AAD5B9" w:rsidR="004E5DE4" w:rsidRPr="00C63C47" w:rsidRDefault="004E5DE4" w:rsidP="00767C89">
      <w:pPr>
        <w:spacing w:line="360" w:lineRule="auto"/>
        <w:ind w:left="700" w:hanging="700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3.1</w:t>
      </w:r>
      <w:r w:rsidR="00515336">
        <w:rPr>
          <w:color w:val="262626" w:themeColor="text1" w:themeTint="D9"/>
          <w:sz w:val="22"/>
          <w:szCs w:val="22"/>
        </w:rPr>
        <w:t>.</w:t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</w:r>
      <w:r w:rsidR="00767C89" w:rsidRPr="00C63C47">
        <w:rPr>
          <w:color w:val="262626" w:themeColor="text1" w:themeTint="D9"/>
          <w:sz w:val="22"/>
          <w:szCs w:val="22"/>
        </w:rPr>
        <w:t>Tato Smlouva nabývá účinnosti dnem jejího podpisu oběma stranami a trvá do ukončení ubytování a úplného vypořádání finančních závazků.</w:t>
      </w:r>
    </w:p>
    <w:p w14:paraId="2F7EC794" w14:textId="77777777" w:rsidR="00B25706" w:rsidRPr="00C63C47" w:rsidRDefault="00B25706" w:rsidP="009D0F97">
      <w:pPr>
        <w:spacing w:line="360" w:lineRule="auto"/>
        <w:ind w:left="360" w:hanging="360"/>
        <w:rPr>
          <w:color w:val="262626" w:themeColor="text1" w:themeTint="D9"/>
          <w:sz w:val="22"/>
          <w:szCs w:val="22"/>
        </w:rPr>
      </w:pPr>
    </w:p>
    <w:p w14:paraId="37CA821B" w14:textId="423483EE" w:rsidR="00440E37" w:rsidRPr="00C63C47" w:rsidRDefault="002B64D7" w:rsidP="00373D41">
      <w:pPr>
        <w:spacing w:line="360" w:lineRule="auto"/>
        <w:jc w:val="center"/>
        <w:rPr>
          <w:rFonts w:ascii="Arial,Bold" w:hAnsi="Arial,Bold" w:cs="Arial,Bold"/>
          <w:b/>
          <w:bCs/>
          <w:color w:val="262626" w:themeColor="text1" w:themeTint="D9"/>
        </w:rPr>
      </w:pPr>
      <w:r w:rsidRPr="00C63C47">
        <w:rPr>
          <w:rFonts w:ascii="Arial,Bold" w:hAnsi="Arial,Bold" w:cs="Arial,Bold"/>
          <w:b/>
          <w:bCs/>
          <w:color w:val="262626" w:themeColor="text1" w:themeTint="D9"/>
        </w:rPr>
        <w:t>4</w:t>
      </w:r>
      <w:r w:rsidR="00440E37" w:rsidRPr="00C63C47">
        <w:rPr>
          <w:rFonts w:ascii="Arial,Bold" w:hAnsi="Arial,Bold" w:cs="Arial,Bold"/>
          <w:b/>
          <w:bCs/>
          <w:color w:val="262626" w:themeColor="text1" w:themeTint="D9"/>
        </w:rPr>
        <w:t xml:space="preserve">. </w:t>
      </w:r>
      <w:r w:rsidR="00BC7711" w:rsidRPr="00C63C47">
        <w:rPr>
          <w:rFonts w:ascii="Arial,Bold" w:hAnsi="Arial,Bold" w:cs="Arial,Bold"/>
          <w:b/>
          <w:bCs/>
          <w:color w:val="262626" w:themeColor="text1" w:themeTint="D9"/>
        </w:rPr>
        <w:t>CENA</w:t>
      </w:r>
    </w:p>
    <w:p w14:paraId="077631B9" w14:textId="7685F7AD" w:rsidR="008C4FE1" w:rsidRPr="008C4FE1" w:rsidRDefault="002B64D7" w:rsidP="008C4FE1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4</w:t>
      </w:r>
      <w:r w:rsidR="00686650" w:rsidRPr="00C63C47">
        <w:rPr>
          <w:color w:val="262626" w:themeColor="text1" w:themeTint="D9"/>
          <w:sz w:val="22"/>
          <w:szCs w:val="22"/>
        </w:rPr>
        <w:t xml:space="preserve">.1. </w:t>
      </w:r>
      <w:r w:rsidR="0042549B" w:rsidRPr="00C63C47">
        <w:rPr>
          <w:color w:val="262626" w:themeColor="text1" w:themeTint="D9"/>
          <w:sz w:val="22"/>
          <w:szCs w:val="22"/>
        </w:rPr>
        <w:tab/>
      </w:r>
      <w:r w:rsidR="008C4FE1" w:rsidRPr="008C4FE1">
        <w:rPr>
          <w:color w:val="262626" w:themeColor="text1" w:themeTint="D9"/>
          <w:sz w:val="22"/>
          <w:szCs w:val="22"/>
        </w:rPr>
        <w:t>Celková cena činí 3</w:t>
      </w:r>
      <w:r w:rsidR="00C96C63">
        <w:rPr>
          <w:color w:val="262626" w:themeColor="text1" w:themeTint="D9"/>
          <w:sz w:val="22"/>
          <w:szCs w:val="22"/>
        </w:rPr>
        <w:t>8</w:t>
      </w:r>
      <w:r w:rsidR="008C4FE1" w:rsidRPr="008C4FE1">
        <w:rPr>
          <w:color w:val="262626" w:themeColor="text1" w:themeTint="D9"/>
          <w:sz w:val="22"/>
          <w:szCs w:val="22"/>
        </w:rPr>
        <w:t>.</w:t>
      </w:r>
      <w:r w:rsidR="00C96C63">
        <w:rPr>
          <w:color w:val="262626" w:themeColor="text1" w:themeTint="D9"/>
          <w:sz w:val="22"/>
          <w:szCs w:val="22"/>
        </w:rPr>
        <w:t>32</w:t>
      </w:r>
      <w:r w:rsidR="008C4FE1" w:rsidRPr="008C4FE1">
        <w:rPr>
          <w:color w:val="262626" w:themeColor="text1" w:themeTint="D9"/>
          <w:sz w:val="22"/>
          <w:szCs w:val="22"/>
        </w:rPr>
        <w:t>0 EUR včetně DPH a je stanovena takto:</w:t>
      </w:r>
    </w:p>
    <w:p w14:paraId="2356BD16" w14:textId="57B8D917" w:rsidR="008C4FE1" w:rsidRPr="008C4FE1" w:rsidRDefault="008C4FE1" w:rsidP="008C4FE1">
      <w:pPr>
        <w:spacing w:line="360" w:lineRule="auto"/>
        <w:ind w:left="1400" w:hanging="700"/>
        <w:jc w:val="both"/>
        <w:rPr>
          <w:color w:val="262626" w:themeColor="text1" w:themeTint="D9"/>
          <w:sz w:val="22"/>
          <w:szCs w:val="22"/>
        </w:rPr>
      </w:pPr>
      <w:r w:rsidRPr="008C4FE1">
        <w:rPr>
          <w:color w:val="262626" w:themeColor="text1" w:themeTint="D9"/>
          <w:sz w:val="22"/>
          <w:szCs w:val="22"/>
        </w:rPr>
        <w:t>– ubytování 2</w:t>
      </w:r>
      <w:r w:rsidR="00312F09">
        <w:rPr>
          <w:color w:val="262626" w:themeColor="text1" w:themeTint="D9"/>
          <w:sz w:val="22"/>
          <w:szCs w:val="22"/>
        </w:rPr>
        <w:t>8</w:t>
      </w:r>
      <w:r w:rsidRPr="008C4FE1">
        <w:rPr>
          <w:color w:val="262626" w:themeColor="text1" w:themeTint="D9"/>
          <w:sz w:val="22"/>
          <w:szCs w:val="22"/>
        </w:rPr>
        <w:t xml:space="preserve"> žáků: 2</w:t>
      </w:r>
      <w:r w:rsidR="00312F09">
        <w:rPr>
          <w:color w:val="262626" w:themeColor="text1" w:themeTint="D9"/>
          <w:sz w:val="22"/>
          <w:szCs w:val="22"/>
        </w:rPr>
        <w:t>9</w:t>
      </w:r>
      <w:r w:rsidRPr="008C4FE1">
        <w:rPr>
          <w:color w:val="262626" w:themeColor="text1" w:themeTint="D9"/>
          <w:sz w:val="22"/>
          <w:szCs w:val="22"/>
        </w:rPr>
        <w:t>.</w:t>
      </w:r>
      <w:r w:rsidR="00312F09">
        <w:rPr>
          <w:color w:val="262626" w:themeColor="text1" w:themeTint="D9"/>
          <w:sz w:val="22"/>
          <w:szCs w:val="22"/>
        </w:rPr>
        <w:t>680</w:t>
      </w:r>
      <w:r w:rsidRPr="008C4FE1">
        <w:rPr>
          <w:color w:val="262626" w:themeColor="text1" w:themeTint="D9"/>
          <w:sz w:val="22"/>
          <w:szCs w:val="22"/>
        </w:rPr>
        <w:t xml:space="preserve"> EUR,</w:t>
      </w:r>
    </w:p>
    <w:p w14:paraId="4947A203" w14:textId="20D836CE" w:rsidR="00767C89" w:rsidRDefault="008C4FE1" w:rsidP="008C4FE1">
      <w:pPr>
        <w:spacing w:line="360" w:lineRule="auto"/>
        <w:ind w:left="1400" w:hanging="700"/>
        <w:jc w:val="both"/>
        <w:rPr>
          <w:color w:val="262626" w:themeColor="text1" w:themeTint="D9"/>
          <w:sz w:val="22"/>
          <w:szCs w:val="22"/>
        </w:rPr>
      </w:pPr>
      <w:r w:rsidRPr="008C4FE1">
        <w:rPr>
          <w:color w:val="262626" w:themeColor="text1" w:themeTint="D9"/>
          <w:sz w:val="22"/>
          <w:szCs w:val="22"/>
        </w:rPr>
        <w:t>– ubytování 6 doprovodných osob: 8.640 EUR.</w:t>
      </w:r>
    </w:p>
    <w:p w14:paraId="68887580" w14:textId="086F0CFA" w:rsidR="00066067" w:rsidRPr="00C63C47" w:rsidRDefault="00C63C47" w:rsidP="00C63C47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4.2.</w:t>
      </w:r>
      <w:r w:rsidRPr="00C63C47">
        <w:rPr>
          <w:color w:val="262626" w:themeColor="text1" w:themeTint="D9"/>
          <w:sz w:val="22"/>
          <w:szCs w:val="22"/>
        </w:rPr>
        <w:tab/>
        <w:t>O</w:t>
      </w:r>
      <w:r w:rsidR="00767C89" w:rsidRPr="00C63C47">
        <w:rPr>
          <w:color w:val="262626" w:themeColor="text1" w:themeTint="D9"/>
          <w:sz w:val="22"/>
          <w:szCs w:val="22"/>
        </w:rPr>
        <w:t xml:space="preserve">bjednatel uhradí </w:t>
      </w:r>
      <w:r w:rsidR="00767C89" w:rsidRPr="00CA4508">
        <w:rPr>
          <w:b/>
          <w:bCs/>
          <w:color w:val="262626" w:themeColor="text1" w:themeTint="D9"/>
          <w:sz w:val="22"/>
          <w:szCs w:val="22"/>
        </w:rPr>
        <w:t>zálohovou platbu ve výši</w:t>
      </w:r>
      <w:r w:rsidR="00767C89" w:rsidRPr="00C63C47">
        <w:rPr>
          <w:color w:val="262626" w:themeColor="text1" w:themeTint="D9"/>
          <w:sz w:val="22"/>
          <w:szCs w:val="22"/>
        </w:rPr>
        <w:t xml:space="preserve"> </w:t>
      </w:r>
      <w:r w:rsidR="00515336">
        <w:rPr>
          <w:b/>
          <w:bCs/>
          <w:color w:val="262626" w:themeColor="text1" w:themeTint="D9"/>
          <w:sz w:val="22"/>
          <w:szCs w:val="22"/>
        </w:rPr>
        <w:t>8</w:t>
      </w:r>
      <w:r w:rsidR="00767C89" w:rsidRPr="00CA4508">
        <w:rPr>
          <w:b/>
          <w:bCs/>
          <w:color w:val="262626" w:themeColor="text1" w:themeTint="D9"/>
          <w:sz w:val="22"/>
          <w:szCs w:val="22"/>
        </w:rPr>
        <w:t xml:space="preserve">0 % z celkové ceny do </w:t>
      </w:r>
      <w:r w:rsidR="00312F09">
        <w:rPr>
          <w:b/>
          <w:bCs/>
          <w:color w:val="262626" w:themeColor="text1" w:themeTint="D9"/>
          <w:sz w:val="22"/>
          <w:szCs w:val="22"/>
        </w:rPr>
        <w:t>1</w:t>
      </w:r>
      <w:r w:rsidR="00082799">
        <w:rPr>
          <w:b/>
          <w:bCs/>
          <w:color w:val="262626" w:themeColor="text1" w:themeTint="D9"/>
          <w:sz w:val="22"/>
          <w:szCs w:val="22"/>
        </w:rPr>
        <w:t>5</w:t>
      </w:r>
      <w:r w:rsidR="00767C89" w:rsidRPr="00CA4508">
        <w:rPr>
          <w:b/>
          <w:bCs/>
          <w:color w:val="262626" w:themeColor="text1" w:themeTint="D9"/>
          <w:sz w:val="22"/>
          <w:szCs w:val="22"/>
        </w:rPr>
        <w:t>.</w:t>
      </w:r>
      <w:r w:rsidR="00D26269">
        <w:rPr>
          <w:b/>
          <w:bCs/>
          <w:color w:val="262626" w:themeColor="text1" w:themeTint="D9"/>
          <w:sz w:val="22"/>
          <w:szCs w:val="22"/>
        </w:rPr>
        <w:t xml:space="preserve"> </w:t>
      </w:r>
      <w:r w:rsidR="00515336">
        <w:rPr>
          <w:b/>
          <w:bCs/>
          <w:color w:val="262626" w:themeColor="text1" w:themeTint="D9"/>
          <w:sz w:val="22"/>
          <w:szCs w:val="22"/>
        </w:rPr>
        <w:t>0</w:t>
      </w:r>
      <w:r w:rsidR="00082799">
        <w:rPr>
          <w:b/>
          <w:bCs/>
          <w:color w:val="262626" w:themeColor="text1" w:themeTint="D9"/>
          <w:sz w:val="22"/>
          <w:szCs w:val="22"/>
        </w:rPr>
        <w:t>5</w:t>
      </w:r>
      <w:r w:rsidR="00CC300F" w:rsidRPr="00CA4508">
        <w:rPr>
          <w:b/>
          <w:bCs/>
          <w:color w:val="262626" w:themeColor="text1" w:themeTint="D9"/>
          <w:sz w:val="22"/>
          <w:szCs w:val="22"/>
        </w:rPr>
        <w:t>.</w:t>
      </w:r>
      <w:r w:rsidR="00F9137C">
        <w:rPr>
          <w:b/>
          <w:bCs/>
          <w:color w:val="262626" w:themeColor="text1" w:themeTint="D9"/>
          <w:sz w:val="22"/>
          <w:szCs w:val="22"/>
        </w:rPr>
        <w:t xml:space="preserve"> </w:t>
      </w:r>
      <w:r w:rsidR="00767C89" w:rsidRPr="00CA4508">
        <w:rPr>
          <w:b/>
          <w:bCs/>
          <w:color w:val="262626" w:themeColor="text1" w:themeTint="D9"/>
          <w:sz w:val="22"/>
          <w:szCs w:val="22"/>
        </w:rPr>
        <w:t>202</w:t>
      </w:r>
      <w:r w:rsidR="00903DD0" w:rsidRPr="00CA4508">
        <w:rPr>
          <w:b/>
          <w:bCs/>
          <w:color w:val="262626" w:themeColor="text1" w:themeTint="D9"/>
          <w:sz w:val="22"/>
          <w:szCs w:val="22"/>
        </w:rPr>
        <w:t>6</w:t>
      </w:r>
      <w:r w:rsidR="00767C89" w:rsidRPr="00C63C47">
        <w:rPr>
          <w:color w:val="262626" w:themeColor="text1" w:themeTint="D9"/>
          <w:sz w:val="22"/>
          <w:szCs w:val="22"/>
        </w:rPr>
        <w:t xml:space="preserve"> převodem na účet Poskytovatele vedený u Fio banky, a.s. </w:t>
      </w:r>
      <w:r w:rsidR="00767C89" w:rsidRPr="00CA4508">
        <w:rPr>
          <w:b/>
          <w:bCs/>
          <w:color w:val="262626" w:themeColor="text1" w:themeTint="D9"/>
          <w:sz w:val="22"/>
          <w:szCs w:val="22"/>
        </w:rPr>
        <w:t xml:space="preserve">Doplatek </w:t>
      </w:r>
      <w:r w:rsidR="00515336">
        <w:rPr>
          <w:b/>
          <w:bCs/>
          <w:color w:val="262626" w:themeColor="text1" w:themeTint="D9"/>
          <w:sz w:val="22"/>
          <w:szCs w:val="22"/>
        </w:rPr>
        <w:t>2</w:t>
      </w:r>
      <w:r w:rsidR="00767C89" w:rsidRPr="00CA4508">
        <w:rPr>
          <w:b/>
          <w:bCs/>
          <w:color w:val="262626" w:themeColor="text1" w:themeTint="D9"/>
          <w:sz w:val="22"/>
          <w:szCs w:val="22"/>
        </w:rPr>
        <w:t xml:space="preserve">0 % bude uhrazen do </w:t>
      </w:r>
      <w:r w:rsidR="00D26269">
        <w:rPr>
          <w:b/>
          <w:bCs/>
          <w:color w:val="262626" w:themeColor="text1" w:themeTint="D9"/>
          <w:sz w:val="22"/>
          <w:szCs w:val="22"/>
        </w:rPr>
        <w:t>1</w:t>
      </w:r>
      <w:r w:rsidR="00515336">
        <w:rPr>
          <w:b/>
          <w:bCs/>
          <w:color w:val="262626" w:themeColor="text1" w:themeTint="D9"/>
          <w:sz w:val="22"/>
          <w:szCs w:val="22"/>
        </w:rPr>
        <w:t>5</w:t>
      </w:r>
      <w:r w:rsidR="002D22FA" w:rsidRPr="00CA4508">
        <w:rPr>
          <w:b/>
          <w:bCs/>
          <w:color w:val="262626" w:themeColor="text1" w:themeTint="D9"/>
          <w:sz w:val="22"/>
          <w:szCs w:val="22"/>
        </w:rPr>
        <w:t>.</w:t>
      </w:r>
      <w:r w:rsidR="00F9137C">
        <w:rPr>
          <w:b/>
          <w:bCs/>
          <w:color w:val="262626" w:themeColor="text1" w:themeTint="D9"/>
          <w:sz w:val="22"/>
          <w:szCs w:val="22"/>
        </w:rPr>
        <w:t xml:space="preserve"> </w:t>
      </w:r>
      <w:r w:rsidR="002D22FA" w:rsidRPr="00CA4508">
        <w:rPr>
          <w:b/>
          <w:bCs/>
          <w:color w:val="262626" w:themeColor="text1" w:themeTint="D9"/>
          <w:sz w:val="22"/>
          <w:szCs w:val="22"/>
        </w:rPr>
        <w:t>0</w:t>
      </w:r>
      <w:r w:rsidR="00515336">
        <w:rPr>
          <w:b/>
          <w:bCs/>
          <w:color w:val="262626" w:themeColor="text1" w:themeTint="D9"/>
          <w:sz w:val="22"/>
          <w:szCs w:val="22"/>
        </w:rPr>
        <w:t>6</w:t>
      </w:r>
      <w:r w:rsidR="002D22FA" w:rsidRPr="00CA4508">
        <w:rPr>
          <w:b/>
          <w:bCs/>
          <w:color w:val="262626" w:themeColor="text1" w:themeTint="D9"/>
          <w:sz w:val="22"/>
          <w:szCs w:val="22"/>
        </w:rPr>
        <w:t>.</w:t>
      </w:r>
      <w:r w:rsidR="00F9137C">
        <w:rPr>
          <w:b/>
          <w:bCs/>
          <w:color w:val="262626" w:themeColor="text1" w:themeTint="D9"/>
          <w:sz w:val="22"/>
          <w:szCs w:val="22"/>
        </w:rPr>
        <w:t xml:space="preserve"> </w:t>
      </w:r>
      <w:r w:rsidR="002D22FA" w:rsidRPr="00CA4508">
        <w:rPr>
          <w:b/>
          <w:bCs/>
          <w:color w:val="262626" w:themeColor="text1" w:themeTint="D9"/>
          <w:sz w:val="22"/>
          <w:szCs w:val="22"/>
        </w:rPr>
        <w:t>2026</w:t>
      </w:r>
      <w:r w:rsidR="00767C89" w:rsidRPr="00C63C47">
        <w:rPr>
          <w:color w:val="262626" w:themeColor="text1" w:themeTint="D9"/>
          <w:sz w:val="22"/>
          <w:szCs w:val="22"/>
        </w:rPr>
        <w:t>.</w:t>
      </w:r>
    </w:p>
    <w:p w14:paraId="034081E5" w14:textId="7B8EE130" w:rsidR="007A68FA" w:rsidRPr="00C63C47" w:rsidRDefault="00F52A4A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4.</w:t>
      </w:r>
      <w:r w:rsidR="00C63C47" w:rsidRPr="00C63C47">
        <w:rPr>
          <w:color w:val="262626" w:themeColor="text1" w:themeTint="D9"/>
          <w:sz w:val="22"/>
          <w:szCs w:val="22"/>
        </w:rPr>
        <w:t>3</w:t>
      </w:r>
      <w:r w:rsidRPr="00C63C47">
        <w:rPr>
          <w:color w:val="262626" w:themeColor="text1" w:themeTint="D9"/>
          <w:sz w:val="22"/>
          <w:szCs w:val="22"/>
        </w:rPr>
        <w:t>.</w:t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color w:val="262626" w:themeColor="text1" w:themeTint="D9"/>
          <w:sz w:val="22"/>
          <w:szCs w:val="22"/>
        </w:rPr>
        <w:tab/>
      </w:r>
      <w:r w:rsidR="00767C89" w:rsidRPr="00C63C47">
        <w:rPr>
          <w:sz w:val="22"/>
        </w:rPr>
        <w:t>Cena</w:t>
      </w:r>
      <w:r w:rsidR="009F2982">
        <w:rPr>
          <w:sz w:val="22"/>
        </w:rPr>
        <w:t xml:space="preserve"> </w:t>
      </w:r>
      <w:r w:rsidR="009F2982" w:rsidRPr="009F2982">
        <w:rPr>
          <w:sz w:val="22"/>
        </w:rPr>
        <w:t>je konečná a zahrnuje veškeré náklady související se zajištěním služeb prostřednictvím smluvního hotelu</w:t>
      </w:r>
      <w:r w:rsidR="00767C89" w:rsidRPr="00C63C47">
        <w:rPr>
          <w:sz w:val="22"/>
        </w:rPr>
        <w:t>.</w:t>
      </w:r>
    </w:p>
    <w:p w14:paraId="2F846333" w14:textId="01B2AD12" w:rsidR="00F52A4A" w:rsidRPr="00C63C47" w:rsidRDefault="00F52A4A" w:rsidP="00767C89">
      <w:pPr>
        <w:spacing w:line="360" w:lineRule="auto"/>
        <w:ind w:left="700" w:hanging="700"/>
        <w:jc w:val="both"/>
        <w:rPr>
          <w:sz w:val="22"/>
        </w:rPr>
      </w:pPr>
      <w:r w:rsidRPr="00C63C47">
        <w:rPr>
          <w:color w:val="262626" w:themeColor="text1" w:themeTint="D9"/>
          <w:sz w:val="22"/>
          <w:szCs w:val="22"/>
        </w:rPr>
        <w:t>4.</w:t>
      </w:r>
      <w:r w:rsidR="00C63C47" w:rsidRPr="00C63C47">
        <w:rPr>
          <w:color w:val="262626" w:themeColor="text1" w:themeTint="D9"/>
          <w:sz w:val="22"/>
          <w:szCs w:val="22"/>
        </w:rPr>
        <w:t>4</w:t>
      </w:r>
      <w:r w:rsidRPr="00C63C47">
        <w:rPr>
          <w:color w:val="262626" w:themeColor="text1" w:themeTint="D9"/>
          <w:sz w:val="22"/>
          <w:szCs w:val="22"/>
        </w:rPr>
        <w:t xml:space="preserve">. </w:t>
      </w:r>
      <w:r w:rsidRPr="00C63C47">
        <w:rPr>
          <w:color w:val="262626" w:themeColor="text1" w:themeTint="D9"/>
          <w:sz w:val="22"/>
          <w:szCs w:val="22"/>
        </w:rPr>
        <w:tab/>
      </w:r>
      <w:r w:rsidR="00767C89" w:rsidRPr="00C63C47">
        <w:rPr>
          <w:sz w:val="22"/>
        </w:rPr>
        <w:t>V případě, že Poskytovatel neposkytne sjednané plnění ve sjednaném termínu, rozsahu nebo kvalitě, má Objednatel právo požadovat odpovídající snížení ceny.</w:t>
      </w:r>
    </w:p>
    <w:p w14:paraId="2ABA896D" w14:textId="09AFBAEF" w:rsidR="00767C89" w:rsidRPr="00C63C47" w:rsidRDefault="00767C89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4.</w:t>
      </w:r>
      <w:r w:rsidR="00C63C47" w:rsidRPr="00C63C47">
        <w:rPr>
          <w:color w:val="262626" w:themeColor="text1" w:themeTint="D9"/>
          <w:sz w:val="22"/>
          <w:szCs w:val="22"/>
        </w:rPr>
        <w:t>5</w:t>
      </w:r>
      <w:r w:rsidRPr="00C63C47">
        <w:rPr>
          <w:color w:val="262626" w:themeColor="text1" w:themeTint="D9"/>
          <w:sz w:val="22"/>
          <w:szCs w:val="22"/>
        </w:rPr>
        <w:t>.</w:t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sz w:val="22"/>
        </w:rPr>
        <w:t>V případě prodlení Objednatele s úhradou je Poskytovatel oprávněn účtovat smluvní úrok z prodlení ve výši 0,05 % z dlužné částky za každý den prodlení.</w:t>
      </w:r>
    </w:p>
    <w:p w14:paraId="1AA10D35" w14:textId="5A60BCFD" w:rsidR="00F9137C" w:rsidRDefault="00F9137C">
      <w:pPr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br w:type="page"/>
      </w:r>
    </w:p>
    <w:p w14:paraId="40BB3D73" w14:textId="22515485" w:rsidR="00CF0157" w:rsidRPr="00C63C47" w:rsidRDefault="002B64D7" w:rsidP="00373D41">
      <w:pPr>
        <w:spacing w:line="360" w:lineRule="auto"/>
        <w:ind w:left="360" w:hanging="360"/>
        <w:jc w:val="center"/>
        <w:rPr>
          <w:rFonts w:ascii="Arial,Bold" w:hAnsi="Arial,Bold" w:cs="Arial,Bold"/>
          <w:b/>
          <w:bCs/>
          <w:color w:val="262626" w:themeColor="text1" w:themeTint="D9"/>
        </w:rPr>
      </w:pPr>
      <w:r w:rsidRPr="00C63C47">
        <w:rPr>
          <w:rFonts w:ascii="Arial,Bold" w:hAnsi="Arial,Bold" w:cs="Arial,Bold"/>
          <w:b/>
          <w:bCs/>
          <w:color w:val="262626" w:themeColor="text1" w:themeTint="D9"/>
        </w:rPr>
        <w:t>5</w:t>
      </w:r>
      <w:r w:rsidR="00492278" w:rsidRPr="00C63C47">
        <w:rPr>
          <w:rFonts w:ascii="Arial,Bold" w:hAnsi="Arial,Bold" w:cs="Arial,Bold"/>
          <w:b/>
          <w:bCs/>
          <w:color w:val="262626" w:themeColor="text1" w:themeTint="D9"/>
        </w:rPr>
        <w:t xml:space="preserve">. </w:t>
      </w:r>
      <w:r w:rsidR="00B23E83" w:rsidRPr="00C63C47">
        <w:rPr>
          <w:rFonts w:ascii="Arial,Bold" w:hAnsi="Arial,Bold" w:cs="Arial,Bold"/>
          <w:b/>
          <w:bCs/>
          <w:color w:val="262626" w:themeColor="text1" w:themeTint="D9"/>
        </w:rPr>
        <w:t xml:space="preserve">ZMĚNY A </w:t>
      </w:r>
      <w:r w:rsidR="00CF0157" w:rsidRPr="00C63C47">
        <w:rPr>
          <w:rFonts w:ascii="Arial,Bold" w:hAnsi="Arial,Bold" w:cs="Arial,Bold"/>
          <w:b/>
          <w:bCs/>
          <w:color w:val="262626" w:themeColor="text1" w:themeTint="D9"/>
        </w:rPr>
        <w:t xml:space="preserve">STORNOVACÍ PODMÍNKY </w:t>
      </w:r>
    </w:p>
    <w:p w14:paraId="7C2C9049" w14:textId="4E015449" w:rsidR="008C4FE1" w:rsidRPr="008C4FE1" w:rsidRDefault="008C4FE1" w:rsidP="008C4FE1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8C4FE1">
        <w:rPr>
          <w:color w:val="262626" w:themeColor="text1" w:themeTint="D9"/>
          <w:sz w:val="22"/>
          <w:szCs w:val="22"/>
        </w:rPr>
        <w:t xml:space="preserve">5.1. </w:t>
      </w:r>
      <w:r>
        <w:rPr>
          <w:color w:val="262626" w:themeColor="text1" w:themeTint="D9"/>
          <w:sz w:val="22"/>
          <w:szCs w:val="22"/>
        </w:rPr>
        <w:tab/>
      </w:r>
      <w:r w:rsidRPr="008C4FE1">
        <w:rPr>
          <w:color w:val="262626" w:themeColor="text1" w:themeTint="D9"/>
          <w:sz w:val="22"/>
          <w:szCs w:val="22"/>
        </w:rPr>
        <w:t>Při zrušení rezervace více než 30 dní před příjezdem činí storno poplatek 20 % z celkové ceny.</w:t>
      </w:r>
    </w:p>
    <w:p w14:paraId="54A8339C" w14:textId="62477A26" w:rsidR="008C4FE1" w:rsidRPr="008C4FE1" w:rsidRDefault="008C4FE1" w:rsidP="008C4FE1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8C4FE1">
        <w:rPr>
          <w:color w:val="262626" w:themeColor="text1" w:themeTint="D9"/>
          <w:sz w:val="22"/>
          <w:szCs w:val="22"/>
        </w:rPr>
        <w:t xml:space="preserve">5.2. </w:t>
      </w:r>
      <w:r>
        <w:rPr>
          <w:color w:val="262626" w:themeColor="text1" w:themeTint="D9"/>
          <w:sz w:val="22"/>
          <w:szCs w:val="22"/>
        </w:rPr>
        <w:tab/>
      </w:r>
      <w:r w:rsidRPr="008C4FE1">
        <w:rPr>
          <w:color w:val="262626" w:themeColor="text1" w:themeTint="D9"/>
          <w:sz w:val="22"/>
          <w:szCs w:val="22"/>
        </w:rPr>
        <w:t>Při zrušení rezervace 30 až 15 dní před příjezdem činí storno poplatek 50 % z celkové ceny.</w:t>
      </w:r>
    </w:p>
    <w:p w14:paraId="0A9C9044" w14:textId="6B25FFCF" w:rsidR="008C4FE1" w:rsidRPr="008C4FE1" w:rsidRDefault="008C4FE1" w:rsidP="008C4FE1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8C4FE1">
        <w:rPr>
          <w:color w:val="262626" w:themeColor="text1" w:themeTint="D9"/>
          <w:sz w:val="22"/>
          <w:szCs w:val="22"/>
        </w:rPr>
        <w:t xml:space="preserve">5.3. </w:t>
      </w:r>
      <w:r>
        <w:rPr>
          <w:color w:val="262626" w:themeColor="text1" w:themeTint="D9"/>
          <w:sz w:val="22"/>
          <w:szCs w:val="22"/>
        </w:rPr>
        <w:tab/>
      </w:r>
      <w:r w:rsidRPr="008C4FE1">
        <w:rPr>
          <w:color w:val="262626" w:themeColor="text1" w:themeTint="D9"/>
          <w:sz w:val="22"/>
          <w:szCs w:val="22"/>
        </w:rPr>
        <w:t>Při zrušení rezervace 14 až 7 dní před příjezdem činí storno poplatek 80 % z celkové ceny.</w:t>
      </w:r>
    </w:p>
    <w:p w14:paraId="0DC54F49" w14:textId="6FBA0290" w:rsidR="008C4FE1" w:rsidRDefault="008C4FE1" w:rsidP="008C4FE1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8C4FE1">
        <w:rPr>
          <w:color w:val="262626" w:themeColor="text1" w:themeTint="D9"/>
          <w:sz w:val="22"/>
          <w:szCs w:val="22"/>
        </w:rPr>
        <w:t>5.4.</w:t>
      </w:r>
      <w:r>
        <w:rPr>
          <w:color w:val="262626" w:themeColor="text1" w:themeTint="D9"/>
          <w:sz w:val="22"/>
          <w:szCs w:val="22"/>
        </w:rPr>
        <w:tab/>
      </w:r>
      <w:r w:rsidRPr="008C4FE1">
        <w:rPr>
          <w:color w:val="262626" w:themeColor="text1" w:themeTint="D9"/>
          <w:sz w:val="22"/>
          <w:szCs w:val="22"/>
        </w:rPr>
        <w:t>Při zrušení rezervace méně než 7 dní před příjezdem nebo v případě neúčasti bez předchozího oznámení (no-show) činí storno poplatek 100 % z celkové ceny.</w:t>
      </w:r>
    </w:p>
    <w:p w14:paraId="385525D9" w14:textId="457DFFA6" w:rsidR="00DC6736" w:rsidRPr="00DC6736" w:rsidRDefault="00DC6736" w:rsidP="008C4FE1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DC6736">
        <w:rPr>
          <w:color w:val="262626" w:themeColor="text1" w:themeTint="D9"/>
          <w:sz w:val="22"/>
          <w:szCs w:val="22"/>
        </w:rPr>
        <w:t xml:space="preserve">5.5. </w:t>
      </w:r>
      <w:r>
        <w:rPr>
          <w:color w:val="262626" w:themeColor="text1" w:themeTint="D9"/>
          <w:sz w:val="22"/>
          <w:szCs w:val="22"/>
        </w:rPr>
        <w:tab/>
      </w:r>
      <w:r w:rsidR="00CA4508" w:rsidRPr="00CA4508">
        <w:rPr>
          <w:color w:val="262626" w:themeColor="text1" w:themeTint="D9"/>
          <w:sz w:val="22"/>
          <w:szCs w:val="22"/>
        </w:rPr>
        <w:t>V případě mimořádných okolností, které brání jedné ze smluvních stran plnit své povinnosti (např. vážné zdravotní důvody doložené lékařským potvrzením, přírodní katastrofa, epidemie, zákonný zákaz cestování), se smluvní strany zavazují jednat o spravedlivém řešení situace, zejména o změně termínu pobytu nebo o úpravě finančního vypořádání s ohledem na již vzniklé a prokazatelné náklady Poskytovatele.</w:t>
      </w:r>
    </w:p>
    <w:p w14:paraId="64E6D783" w14:textId="351DE097" w:rsidR="00DC6736" w:rsidRPr="00DC6736" w:rsidRDefault="00DC6736" w:rsidP="00DC6736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DC6736">
        <w:rPr>
          <w:color w:val="262626" w:themeColor="text1" w:themeTint="D9"/>
          <w:sz w:val="22"/>
          <w:szCs w:val="22"/>
        </w:rPr>
        <w:t xml:space="preserve">5.6. </w:t>
      </w:r>
      <w:r>
        <w:rPr>
          <w:color w:val="262626" w:themeColor="text1" w:themeTint="D9"/>
          <w:sz w:val="22"/>
          <w:szCs w:val="22"/>
        </w:rPr>
        <w:tab/>
      </w:r>
      <w:r w:rsidRPr="00DC6736">
        <w:rPr>
          <w:color w:val="262626" w:themeColor="text1" w:themeTint="D9"/>
          <w:sz w:val="22"/>
          <w:szCs w:val="22"/>
        </w:rPr>
        <w:t xml:space="preserve">Změna termínu pobytu je možná bez poplatku, pokud bude požadována nejméně </w:t>
      </w:r>
      <w:r w:rsidR="004A7A52">
        <w:rPr>
          <w:color w:val="262626" w:themeColor="text1" w:themeTint="D9"/>
          <w:sz w:val="22"/>
          <w:szCs w:val="22"/>
        </w:rPr>
        <w:t>20</w:t>
      </w:r>
      <w:r w:rsidRPr="00DC6736">
        <w:rPr>
          <w:color w:val="262626" w:themeColor="text1" w:themeTint="D9"/>
          <w:sz w:val="22"/>
          <w:szCs w:val="22"/>
        </w:rPr>
        <w:t xml:space="preserve"> dní před původním datem příjezdu, a to za předpokladu dostupnosti kapacit smluvního hotelu.</w:t>
      </w:r>
    </w:p>
    <w:p w14:paraId="4F747E8E" w14:textId="797441F4" w:rsidR="00DC6736" w:rsidRPr="00DC6736" w:rsidRDefault="00DC6736" w:rsidP="00DC6736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DC6736">
        <w:rPr>
          <w:color w:val="262626" w:themeColor="text1" w:themeTint="D9"/>
          <w:sz w:val="22"/>
          <w:szCs w:val="22"/>
        </w:rPr>
        <w:t>5.</w:t>
      </w:r>
      <w:r w:rsidR="00F9137C">
        <w:rPr>
          <w:color w:val="262626" w:themeColor="text1" w:themeTint="D9"/>
          <w:sz w:val="22"/>
          <w:szCs w:val="22"/>
        </w:rPr>
        <w:t>7</w:t>
      </w:r>
      <w:r w:rsidRPr="00DC6736">
        <w:rPr>
          <w:color w:val="262626" w:themeColor="text1" w:themeTint="D9"/>
          <w:sz w:val="22"/>
          <w:szCs w:val="22"/>
        </w:rPr>
        <w:t xml:space="preserve">. </w:t>
      </w:r>
      <w:r>
        <w:rPr>
          <w:color w:val="262626" w:themeColor="text1" w:themeTint="D9"/>
          <w:sz w:val="22"/>
          <w:szCs w:val="22"/>
        </w:rPr>
        <w:tab/>
      </w:r>
      <w:r w:rsidRPr="00DC6736">
        <w:rPr>
          <w:color w:val="262626" w:themeColor="text1" w:themeTint="D9"/>
          <w:sz w:val="22"/>
          <w:szCs w:val="22"/>
        </w:rPr>
        <w:t xml:space="preserve">Objednatel je povinen nejpozději do </w:t>
      </w:r>
      <w:r w:rsidR="008E4939">
        <w:rPr>
          <w:color w:val="262626" w:themeColor="text1" w:themeTint="D9"/>
          <w:sz w:val="22"/>
          <w:szCs w:val="22"/>
        </w:rPr>
        <w:t>1</w:t>
      </w:r>
      <w:r w:rsidRPr="00DC6736">
        <w:rPr>
          <w:color w:val="262626" w:themeColor="text1" w:themeTint="D9"/>
          <w:sz w:val="22"/>
          <w:szCs w:val="22"/>
        </w:rPr>
        <w:t>0 dnů před plánovaným příjezdem sdělit Poskytovateli konkrétní jména, příjmení, datum narození a bydliště ubytovaných účastníků.</w:t>
      </w:r>
    </w:p>
    <w:p w14:paraId="51559906" w14:textId="059097B4" w:rsidR="00CA4508" w:rsidRDefault="00CA4508" w:rsidP="00DC6736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t>5.</w:t>
      </w:r>
      <w:r w:rsidR="00F9137C">
        <w:rPr>
          <w:color w:val="262626" w:themeColor="text1" w:themeTint="D9"/>
          <w:sz w:val="22"/>
          <w:szCs w:val="22"/>
        </w:rPr>
        <w:t>8</w:t>
      </w:r>
      <w:r>
        <w:rPr>
          <w:color w:val="262626" w:themeColor="text1" w:themeTint="D9"/>
          <w:sz w:val="22"/>
          <w:szCs w:val="22"/>
        </w:rPr>
        <w:t>.</w:t>
      </w:r>
      <w:r>
        <w:rPr>
          <w:color w:val="262626" w:themeColor="text1" w:themeTint="D9"/>
          <w:sz w:val="22"/>
          <w:szCs w:val="22"/>
        </w:rPr>
        <w:tab/>
      </w:r>
      <w:r w:rsidRPr="00CA4508">
        <w:rPr>
          <w:color w:val="262626" w:themeColor="text1" w:themeTint="D9"/>
          <w:sz w:val="22"/>
          <w:szCs w:val="22"/>
        </w:rPr>
        <w:t>Objednatel odpovídá za škody způsobené ubytovanými osobami na majetku ubytovacího zařízení nebo Poskytovatele. V případě vzniku takové škody se Objednatel zavazuje zajistit její úhradu podle vyúčtování ubytovacího zařízení</w:t>
      </w:r>
      <w:r w:rsidR="00515336">
        <w:rPr>
          <w:color w:val="262626" w:themeColor="text1" w:themeTint="D9"/>
          <w:sz w:val="22"/>
          <w:szCs w:val="22"/>
        </w:rPr>
        <w:t>.</w:t>
      </w:r>
    </w:p>
    <w:p w14:paraId="75DCEC33" w14:textId="15A324CF" w:rsidR="00CA4508" w:rsidRDefault="00CA4508" w:rsidP="00DC6736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t>5.</w:t>
      </w:r>
      <w:r w:rsidR="00F9137C">
        <w:rPr>
          <w:color w:val="262626" w:themeColor="text1" w:themeTint="D9"/>
          <w:sz w:val="22"/>
          <w:szCs w:val="22"/>
        </w:rPr>
        <w:t>9</w:t>
      </w:r>
      <w:r>
        <w:rPr>
          <w:color w:val="262626" w:themeColor="text1" w:themeTint="D9"/>
          <w:sz w:val="22"/>
          <w:szCs w:val="22"/>
        </w:rPr>
        <w:t>.</w:t>
      </w:r>
      <w:r>
        <w:rPr>
          <w:color w:val="262626" w:themeColor="text1" w:themeTint="D9"/>
          <w:sz w:val="22"/>
          <w:szCs w:val="22"/>
        </w:rPr>
        <w:tab/>
      </w:r>
      <w:r w:rsidRPr="00CA4508">
        <w:rPr>
          <w:color w:val="262626" w:themeColor="text1" w:themeTint="D9"/>
          <w:sz w:val="22"/>
          <w:szCs w:val="22"/>
        </w:rPr>
        <w:t>V případě změny počtu ubytovaných osob je Objednatel povinen tuto skutečnost oznámit Poskytovateli bez zbytečného odkladu. Poskytovatel se zavazuje vyvinout přiměřené úsilí k zajištění úpravy rezervace, avšak taková změna podléhá dostupnosti kapacit ubytovacího zařízení a může mít vliv na cenu ubytování.</w:t>
      </w:r>
    </w:p>
    <w:p w14:paraId="00AD508F" w14:textId="77777777" w:rsidR="00DC6736" w:rsidRPr="00C63C47" w:rsidRDefault="00DC6736" w:rsidP="00DC6736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rFonts w:ascii="Arial,Bold" w:hAnsi="Arial,Bold" w:cs="Arial,Bold"/>
          <w:b/>
          <w:bCs/>
          <w:color w:val="262626" w:themeColor="text1" w:themeTint="D9"/>
        </w:rPr>
      </w:pPr>
    </w:p>
    <w:p w14:paraId="6AAEB9EA" w14:textId="077EE49E" w:rsidR="00492278" w:rsidRPr="00C63C47" w:rsidRDefault="00CF0157" w:rsidP="00373D41">
      <w:pPr>
        <w:spacing w:line="360" w:lineRule="auto"/>
        <w:ind w:left="360" w:hanging="360"/>
        <w:jc w:val="center"/>
        <w:rPr>
          <w:rFonts w:ascii="Arial,Bold" w:hAnsi="Arial,Bold" w:cs="Arial,Bold"/>
          <w:b/>
          <w:bCs/>
          <w:color w:val="262626" w:themeColor="text1" w:themeTint="D9"/>
        </w:rPr>
      </w:pPr>
      <w:r w:rsidRPr="00C63C47">
        <w:rPr>
          <w:rFonts w:ascii="Arial,Bold" w:hAnsi="Arial,Bold" w:cs="Arial,Bold"/>
          <w:b/>
          <w:bCs/>
          <w:color w:val="262626" w:themeColor="text1" w:themeTint="D9"/>
        </w:rPr>
        <w:t xml:space="preserve">6. </w:t>
      </w:r>
      <w:r w:rsidR="00767C89" w:rsidRPr="00C63C47">
        <w:rPr>
          <w:rFonts w:ascii="Arial,Bold" w:hAnsi="Arial,Bold" w:cs="Arial,Bold"/>
          <w:b/>
          <w:bCs/>
          <w:color w:val="262626" w:themeColor="text1" w:themeTint="D9"/>
        </w:rPr>
        <w:t>VYŠŠÍ MOC A ŘEŠENÍ SPORŮ</w:t>
      </w:r>
    </w:p>
    <w:p w14:paraId="158A6B3A" w14:textId="7275CFFC" w:rsidR="00DC6736" w:rsidRPr="00DC6736" w:rsidRDefault="00CF0157" w:rsidP="00DC6736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sz w:val="22"/>
        </w:rPr>
      </w:pPr>
      <w:r w:rsidRPr="00C63C47">
        <w:rPr>
          <w:color w:val="262626" w:themeColor="text1" w:themeTint="D9"/>
          <w:sz w:val="22"/>
          <w:szCs w:val="22"/>
        </w:rPr>
        <w:t>6</w:t>
      </w:r>
      <w:r w:rsidR="00492278" w:rsidRPr="00C63C47">
        <w:rPr>
          <w:color w:val="262626" w:themeColor="text1" w:themeTint="D9"/>
          <w:sz w:val="22"/>
          <w:szCs w:val="22"/>
        </w:rPr>
        <w:t xml:space="preserve">.1. </w:t>
      </w:r>
      <w:r w:rsidR="0042549B" w:rsidRPr="00C63C47">
        <w:rPr>
          <w:color w:val="262626" w:themeColor="text1" w:themeTint="D9"/>
          <w:sz w:val="22"/>
          <w:szCs w:val="22"/>
        </w:rPr>
        <w:tab/>
      </w:r>
      <w:r w:rsidR="00767C89" w:rsidRPr="00C63C47">
        <w:rPr>
          <w:sz w:val="22"/>
        </w:rPr>
        <w:t>Za vyšší moc se považují události mimo kontrolu smluvních stran, jako jsou války, přírodní katastrofy, epidemie, zákonné zákazy apod. V případě vyšší moci neodpovídá dotčená strana za nesplnění povinností dle této Smlouvy.</w:t>
      </w:r>
      <w:r w:rsidR="004A7A52">
        <w:rPr>
          <w:sz w:val="22"/>
        </w:rPr>
        <w:t xml:space="preserve"> </w:t>
      </w:r>
      <w:r w:rsidR="008C4FE1" w:rsidRPr="008C4FE1">
        <w:rPr>
          <w:sz w:val="22"/>
        </w:rPr>
        <w:t>Pokud vyšší moc zasáhne pouze smluvní hotel, postupuje Poskytovatel v souladu s čl. 2.4 této Smlouvy.</w:t>
      </w:r>
    </w:p>
    <w:p w14:paraId="35BE96FB" w14:textId="0B6F5096" w:rsidR="00492278" w:rsidRPr="00C63C47" w:rsidRDefault="00CF0157" w:rsidP="00767C89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sz w:val="22"/>
        </w:rPr>
      </w:pPr>
      <w:r w:rsidRPr="00C63C47">
        <w:rPr>
          <w:color w:val="262626" w:themeColor="text1" w:themeTint="D9"/>
          <w:sz w:val="22"/>
          <w:szCs w:val="22"/>
        </w:rPr>
        <w:t>6</w:t>
      </w:r>
      <w:r w:rsidR="00492278" w:rsidRPr="00C63C47">
        <w:rPr>
          <w:color w:val="262626" w:themeColor="text1" w:themeTint="D9"/>
          <w:sz w:val="22"/>
          <w:szCs w:val="22"/>
        </w:rPr>
        <w:t xml:space="preserve">.2. </w:t>
      </w:r>
      <w:r w:rsidR="0042549B" w:rsidRPr="00C63C47">
        <w:rPr>
          <w:color w:val="262626" w:themeColor="text1" w:themeTint="D9"/>
          <w:sz w:val="22"/>
          <w:szCs w:val="22"/>
        </w:rPr>
        <w:tab/>
      </w:r>
      <w:r w:rsidR="00767C89" w:rsidRPr="00C63C47">
        <w:rPr>
          <w:sz w:val="22"/>
        </w:rPr>
        <w:t>Práva a povinnosti Smluvních stran se řídí právním řádem České republiky, zejména občanským zákoníkem.</w:t>
      </w:r>
    </w:p>
    <w:p w14:paraId="40689F2F" w14:textId="4021B735" w:rsidR="00767C89" w:rsidRPr="00C63C47" w:rsidRDefault="00767C89" w:rsidP="00767C89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sz w:val="22"/>
        </w:rPr>
      </w:pPr>
      <w:r w:rsidRPr="00C63C47">
        <w:rPr>
          <w:color w:val="262626" w:themeColor="text1" w:themeTint="D9"/>
          <w:sz w:val="22"/>
          <w:szCs w:val="22"/>
        </w:rPr>
        <w:t>6.3.</w:t>
      </w:r>
      <w:r w:rsidRPr="00C63C47">
        <w:rPr>
          <w:color w:val="262626" w:themeColor="text1" w:themeTint="D9"/>
          <w:sz w:val="22"/>
          <w:szCs w:val="22"/>
        </w:rPr>
        <w:tab/>
      </w:r>
      <w:r w:rsidRPr="00C63C47">
        <w:rPr>
          <w:sz w:val="22"/>
        </w:rPr>
        <w:t>Smluvní strany se zavazují řešit případné spory přednostně smírnou cestou prostřednictvím svých oprávněných zástupců.</w:t>
      </w:r>
    </w:p>
    <w:p w14:paraId="0EA3E69F" w14:textId="4AC09573" w:rsidR="00767C89" w:rsidRPr="00C63C47" w:rsidRDefault="00767C89" w:rsidP="00767C89">
      <w:pPr>
        <w:autoSpaceDE w:val="0"/>
        <w:autoSpaceDN w:val="0"/>
        <w:adjustRightInd w:val="0"/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6.4.</w:t>
      </w:r>
      <w:r w:rsidRPr="00C63C47">
        <w:rPr>
          <w:color w:val="262626" w:themeColor="text1" w:themeTint="D9"/>
          <w:sz w:val="22"/>
          <w:szCs w:val="22"/>
        </w:rPr>
        <w:tab/>
        <w:t>Smluvní strany se dohodly, že veškeré spory vzniklé z této Smlouvy nebo v souvislosti s ní budou rozhodovány příslušným soudem v České republice podle sídla Poskytovatele.</w:t>
      </w:r>
    </w:p>
    <w:p w14:paraId="776DADBE" w14:textId="77777777" w:rsidR="00A86780" w:rsidRPr="00C63C47" w:rsidRDefault="00A86780" w:rsidP="00492278">
      <w:pPr>
        <w:jc w:val="center"/>
        <w:rPr>
          <w:rFonts w:ascii="Arial,Bold" w:hAnsi="Arial,Bold" w:cs="Arial,Bold"/>
          <w:b/>
          <w:bCs/>
          <w:color w:val="262626" w:themeColor="text1" w:themeTint="D9"/>
        </w:rPr>
      </w:pPr>
    </w:p>
    <w:p w14:paraId="50B0E222" w14:textId="3C959B7D" w:rsidR="00F52A4A" w:rsidRDefault="00F52A4A">
      <w:pPr>
        <w:rPr>
          <w:rFonts w:ascii="Arial,Bold" w:hAnsi="Arial,Bold" w:cs="Arial,Bold"/>
          <w:b/>
          <w:bCs/>
          <w:color w:val="262626" w:themeColor="text1" w:themeTint="D9"/>
        </w:rPr>
      </w:pPr>
    </w:p>
    <w:p w14:paraId="05ADC98C" w14:textId="77777777" w:rsidR="00CA4508" w:rsidRPr="00C63C47" w:rsidRDefault="00CA4508">
      <w:pPr>
        <w:rPr>
          <w:rFonts w:ascii="Arial,Bold" w:hAnsi="Arial,Bold" w:cs="Arial,Bold"/>
          <w:b/>
          <w:bCs/>
          <w:color w:val="262626" w:themeColor="text1" w:themeTint="D9"/>
        </w:rPr>
      </w:pPr>
    </w:p>
    <w:p w14:paraId="4AA861C6" w14:textId="21990F1B" w:rsidR="00492278" w:rsidRPr="00C63C47" w:rsidRDefault="00CF0157" w:rsidP="00373D41">
      <w:pPr>
        <w:spacing w:line="360" w:lineRule="auto"/>
        <w:jc w:val="center"/>
        <w:rPr>
          <w:rFonts w:ascii="Arial,Bold" w:hAnsi="Arial,Bold" w:cs="Arial,Bold"/>
          <w:b/>
          <w:bCs/>
          <w:color w:val="262626" w:themeColor="text1" w:themeTint="D9"/>
        </w:rPr>
      </w:pPr>
      <w:r w:rsidRPr="00C63C47">
        <w:rPr>
          <w:rFonts w:ascii="Arial,Bold" w:hAnsi="Arial,Bold" w:cs="Arial,Bold"/>
          <w:b/>
          <w:bCs/>
          <w:color w:val="262626" w:themeColor="text1" w:themeTint="D9"/>
        </w:rPr>
        <w:t>7</w:t>
      </w:r>
      <w:r w:rsidR="00492278" w:rsidRPr="00C63C47">
        <w:rPr>
          <w:rFonts w:ascii="Arial,Bold" w:hAnsi="Arial,Bold" w:cs="Arial,Bold"/>
          <w:b/>
          <w:bCs/>
          <w:color w:val="262626" w:themeColor="text1" w:themeTint="D9"/>
        </w:rPr>
        <w:t xml:space="preserve">. </w:t>
      </w:r>
      <w:r w:rsidR="00767C89" w:rsidRPr="00C63C47">
        <w:rPr>
          <w:rFonts w:ascii="Arial,Bold" w:hAnsi="Arial,Bold" w:cs="Arial,Bold"/>
          <w:b/>
          <w:bCs/>
          <w:color w:val="262626" w:themeColor="text1" w:themeTint="D9"/>
        </w:rPr>
        <w:t>OCHRANA OSOBNÍCH ÚDAJŮ</w:t>
      </w:r>
    </w:p>
    <w:p w14:paraId="69BC9B12" w14:textId="0DF4F333" w:rsidR="00B25706" w:rsidRPr="00C63C47" w:rsidRDefault="00CF0157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7</w:t>
      </w:r>
      <w:r w:rsidR="00492278" w:rsidRPr="00C63C47">
        <w:rPr>
          <w:color w:val="262626" w:themeColor="text1" w:themeTint="D9"/>
          <w:sz w:val="22"/>
          <w:szCs w:val="22"/>
        </w:rPr>
        <w:t>.1</w:t>
      </w:r>
      <w:r w:rsidR="000803A4" w:rsidRPr="00C63C47">
        <w:rPr>
          <w:color w:val="262626" w:themeColor="text1" w:themeTint="D9"/>
          <w:sz w:val="22"/>
          <w:szCs w:val="22"/>
        </w:rPr>
        <w:t xml:space="preserve">. </w:t>
      </w:r>
      <w:r w:rsidR="0042549B" w:rsidRPr="00C63C47">
        <w:rPr>
          <w:color w:val="262626" w:themeColor="text1" w:themeTint="D9"/>
          <w:sz w:val="22"/>
          <w:szCs w:val="22"/>
        </w:rPr>
        <w:tab/>
      </w:r>
      <w:r w:rsidR="00767C89" w:rsidRPr="00C63C47">
        <w:rPr>
          <w:color w:val="262626" w:themeColor="text1" w:themeTint="D9"/>
          <w:sz w:val="22"/>
          <w:szCs w:val="22"/>
        </w:rPr>
        <w:t>Poskytovatel zpracovává osobní údaje účastníků ubytování výhradně za účelem plnění této Smlouvy, a to v souladu s Nařízením (EU) 2016/679 (GDPR).</w:t>
      </w:r>
      <w:r w:rsidR="004A7A52">
        <w:rPr>
          <w:color w:val="262626" w:themeColor="text1" w:themeTint="D9"/>
          <w:sz w:val="22"/>
          <w:szCs w:val="22"/>
        </w:rPr>
        <w:t xml:space="preserve"> </w:t>
      </w:r>
      <w:r w:rsidR="004A7A52" w:rsidRPr="004A7A52">
        <w:rPr>
          <w:color w:val="262626" w:themeColor="text1" w:themeTint="D9"/>
          <w:sz w:val="22"/>
          <w:szCs w:val="22"/>
        </w:rPr>
        <w:t>Osobní údaje budou předávány výhradně smluvnímu hotelu a nebudou poskytnuty třetím osobám mimo účel plnění této smlouvy</w:t>
      </w:r>
      <w:r w:rsidR="004A7A52">
        <w:rPr>
          <w:color w:val="262626" w:themeColor="text1" w:themeTint="D9"/>
          <w:sz w:val="22"/>
          <w:szCs w:val="22"/>
        </w:rPr>
        <w:t>.</w:t>
      </w:r>
    </w:p>
    <w:p w14:paraId="705D1E3C" w14:textId="77777777" w:rsidR="00767C89" w:rsidRPr="00C63C47" w:rsidRDefault="00767C89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</w:p>
    <w:p w14:paraId="3DB7C6F3" w14:textId="3D056B59" w:rsidR="00767C89" w:rsidRPr="00C63C47" w:rsidRDefault="00767C89" w:rsidP="00767C89">
      <w:pPr>
        <w:spacing w:line="360" w:lineRule="auto"/>
        <w:jc w:val="center"/>
        <w:rPr>
          <w:rFonts w:ascii="Arial,Bold" w:hAnsi="Arial,Bold" w:cs="Arial,Bold"/>
          <w:b/>
          <w:bCs/>
          <w:color w:val="262626" w:themeColor="text1" w:themeTint="D9"/>
        </w:rPr>
      </w:pPr>
      <w:r w:rsidRPr="00C63C47">
        <w:rPr>
          <w:rFonts w:ascii="Arial,Bold" w:hAnsi="Arial,Bold" w:cs="Arial,Bold"/>
          <w:b/>
          <w:bCs/>
          <w:color w:val="262626" w:themeColor="text1" w:themeTint="D9"/>
        </w:rPr>
        <w:t>8. ZÁVĚREČNÁ USTANOVENÍ</w:t>
      </w:r>
    </w:p>
    <w:p w14:paraId="7DB7B31A" w14:textId="77F616A1" w:rsidR="00767C89" w:rsidRPr="00C63C47" w:rsidRDefault="00767C89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 xml:space="preserve">8.1. </w:t>
      </w:r>
      <w:r w:rsidRPr="00C63C47">
        <w:rPr>
          <w:color w:val="262626" w:themeColor="text1" w:themeTint="D9"/>
          <w:sz w:val="22"/>
          <w:szCs w:val="22"/>
        </w:rPr>
        <w:tab/>
        <w:t>Veškerá oznámení mezi smluvními stranami podle této smlouvy budou zasílána e-mailem na výše uvedené adresy, není-li sjednáno jinak. V případě sporu se má za to, že e-mailové oznámení bylo doručeno následující pracovní den po odeslání.</w:t>
      </w:r>
    </w:p>
    <w:p w14:paraId="2B983350" w14:textId="6D41E244" w:rsidR="00767C89" w:rsidRPr="00C63C47" w:rsidRDefault="00767C89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8.2.</w:t>
      </w:r>
      <w:r w:rsidRPr="00C63C47">
        <w:rPr>
          <w:color w:val="262626" w:themeColor="text1" w:themeTint="D9"/>
          <w:sz w:val="22"/>
          <w:szCs w:val="22"/>
        </w:rPr>
        <w:tab/>
        <w:t>Tato Smlouva představuje úplnou dohodu mezi Smluvními stranami a nahrazuje veškerá předchozí ústní i písemná jednání.</w:t>
      </w:r>
    </w:p>
    <w:p w14:paraId="08F546D4" w14:textId="3E54795B" w:rsidR="00767C89" w:rsidRPr="00C63C47" w:rsidRDefault="00767C89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 xml:space="preserve">8.3. </w:t>
      </w:r>
      <w:r w:rsidRPr="00C63C47">
        <w:rPr>
          <w:color w:val="262626" w:themeColor="text1" w:themeTint="D9"/>
          <w:sz w:val="22"/>
          <w:szCs w:val="22"/>
        </w:rPr>
        <w:tab/>
        <w:t>Jakékoli změny nebo doplňky musí být provedeny písemně formou očíslovaných dodatků, podepsaných oběma stranami.</w:t>
      </w:r>
    </w:p>
    <w:p w14:paraId="44AAE06C" w14:textId="15FFDD89" w:rsidR="00767C89" w:rsidRPr="00C63C47" w:rsidRDefault="00767C89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8.4.</w:t>
      </w:r>
      <w:r w:rsidRPr="00C63C47">
        <w:rPr>
          <w:color w:val="262626" w:themeColor="text1" w:themeTint="D9"/>
          <w:sz w:val="22"/>
          <w:szCs w:val="22"/>
        </w:rPr>
        <w:tab/>
        <w:t>Smlouva je vyhotovena ve dvou (2) stejnopisech, z nichž každá strana obdrží po jednom.</w:t>
      </w:r>
    </w:p>
    <w:p w14:paraId="260036E4" w14:textId="77777777" w:rsidR="00767C89" w:rsidRPr="00C63C47" w:rsidRDefault="00767C89" w:rsidP="00767C89">
      <w:pPr>
        <w:spacing w:line="360" w:lineRule="auto"/>
        <w:ind w:left="700" w:hanging="700"/>
        <w:jc w:val="both"/>
        <w:rPr>
          <w:color w:val="262626" w:themeColor="text1" w:themeTint="D9"/>
          <w:sz w:val="22"/>
          <w:szCs w:val="22"/>
        </w:rPr>
      </w:pPr>
    </w:p>
    <w:p w14:paraId="6A706BEB" w14:textId="77777777" w:rsidR="00767C89" w:rsidRPr="00C63C47" w:rsidRDefault="00767C89" w:rsidP="00767C89">
      <w:pPr>
        <w:spacing w:line="360" w:lineRule="auto"/>
        <w:ind w:left="700"/>
        <w:jc w:val="both"/>
        <w:rPr>
          <w:color w:val="262626" w:themeColor="text1" w:themeTint="D9"/>
          <w:sz w:val="22"/>
          <w:szCs w:val="22"/>
        </w:rPr>
      </w:pPr>
      <w:r w:rsidRPr="00C63C47">
        <w:rPr>
          <w:color w:val="262626" w:themeColor="text1" w:themeTint="D9"/>
          <w:sz w:val="22"/>
          <w:szCs w:val="22"/>
        </w:rPr>
        <w:t>Smluvní strany výslovně potvrzují, že si tuto Smlouvu přečetly, rozumějí jejímu obsahu a na důkaz souhlasu připojují své podpisy.</w:t>
      </w:r>
    </w:p>
    <w:p w14:paraId="211EF765" w14:textId="5DEB553B" w:rsidR="004E5DE4" w:rsidRDefault="004E5DE4" w:rsidP="00373D41">
      <w:pPr>
        <w:spacing w:line="360" w:lineRule="auto"/>
        <w:ind w:left="360" w:hanging="360"/>
        <w:jc w:val="both"/>
        <w:rPr>
          <w:color w:val="262626" w:themeColor="text1" w:themeTint="D9"/>
          <w:sz w:val="22"/>
          <w:szCs w:val="22"/>
        </w:rPr>
      </w:pPr>
    </w:p>
    <w:p w14:paraId="643D9345" w14:textId="77777777" w:rsidR="00DC6736" w:rsidRPr="00C63C47" w:rsidRDefault="00DC6736" w:rsidP="00373D41">
      <w:pPr>
        <w:spacing w:line="360" w:lineRule="auto"/>
        <w:ind w:left="360" w:hanging="360"/>
        <w:jc w:val="both"/>
        <w:rPr>
          <w:color w:val="262626" w:themeColor="text1" w:themeTint="D9"/>
          <w:sz w:val="22"/>
          <w:szCs w:val="22"/>
        </w:rPr>
      </w:pPr>
    </w:p>
    <w:p w14:paraId="2A0D25DE" w14:textId="77777777" w:rsidR="00FB4107" w:rsidRPr="00C63C47" w:rsidRDefault="00FB4107" w:rsidP="00FB4107">
      <w:pPr>
        <w:spacing w:line="252" w:lineRule="auto"/>
        <w:ind w:firstLine="360"/>
        <w:jc w:val="both"/>
        <w:rPr>
          <w:b/>
          <w:bCs/>
          <w:sz w:val="22"/>
          <w:szCs w:val="22"/>
        </w:rPr>
      </w:pPr>
      <w:r w:rsidRPr="00C63C47">
        <w:rPr>
          <w:b/>
          <w:bCs/>
          <w:sz w:val="22"/>
          <w:szCs w:val="22"/>
        </w:rPr>
        <w:t>PODPISY</w:t>
      </w:r>
    </w:p>
    <w:p w14:paraId="2CD078CC" w14:textId="6C8FB516" w:rsidR="00767C89" w:rsidRDefault="00FB4107" w:rsidP="00B23E83">
      <w:pPr>
        <w:spacing w:after="240" w:line="252" w:lineRule="auto"/>
        <w:ind w:left="360" w:firstLine="400"/>
        <w:rPr>
          <w:sz w:val="22"/>
          <w:szCs w:val="22"/>
        </w:rPr>
      </w:pPr>
      <w:r w:rsidRPr="00C63C47">
        <w:rPr>
          <w:sz w:val="22"/>
          <w:szCs w:val="22"/>
        </w:rPr>
        <w:br/>
      </w:r>
      <w:r w:rsidR="00515336" w:rsidRPr="00515336">
        <w:rPr>
          <w:sz w:val="22"/>
        </w:rPr>
        <w:t xml:space="preserve">V </w:t>
      </w:r>
      <w:proofErr w:type="gramStart"/>
      <w:r w:rsidR="00515336" w:rsidRPr="00515336">
        <w:rPr>
          <w:sz w:val="22"/>
        </w:rPr>
        <w:t xml:space="preserve">Kladně - </w:t>
      </w:r>
      <w:proofErr w:type="spellStart"/>
      <w:r w:rsidR="00515336" w:rsidRPr="00515336">
        <w:rPr>
          <w:sz w:val="22"/>
        </w:rPr>
        <w:t>Vrapicích</w:t>
      </w:r>
      <w:proofErr w:type="spellEnd"/>
      <w:proofErr w:type="gramEnd"/>
      <w:r w:rsidR="00515336" w:rsidRPr="00515336">
        <w:rPr>
          <w:sz w:val="22"/>
        </w:rPr>
        <w:t xml:space="preserve"> dne</w:t>
      </w:r>
      <w:r w:rsidR="00767C89" w:rsidRPr="00C63C47">
        <w:rPr>
          <w:sz w:val="22"/>
        </w:rPr>
        <w:tab/>
      </w:r>
      <w:r w:rsidR="00767C89" w:rsidRPr="00C63C47">
        <w:rPr>
          <w:sz w:val="22"/>
        </w:rPr>
        <w:tab/>
      </w:r>
      <w:r w:rsidR="00767C89" w:rsidRPr="00C63C47">
        <w:rPr>
          <w:sz w:val="22"/>
        </w:rPr>
        <w:tab/>
      </w:r>
      <w:r w:rsidR="00767C89" w:rsidRPr="00C63C47">
        <w:rPr>
          <w:sz w:val="22"/>
        </w:rPr>
        <w:tab/>
      </w:r>
      <w:r w:rsidR="00767C89" w:rsidRPr="00C63C47">
        <w:rPr>
          <w:sz w:val="22"/>
        </w:rPr>
        <w:tab/>
      </w:r>
      <w:r w:rsidR="00767C89" w:rsidRPr="00C63C47">
        <w:rPr>
          <w:sz w:val="22"/>
          <w:szCs w:val="22"/>
        </w:rPr>
        <w:t>V</w:t>
      </w:r>
      <w:r w:rsidR="00515336">
        <w:rPr>
          <w:sz w:val="22"/>
          <w:szCs w:val="22"/>
        </w:rPr>
        <w:t xml:space="preserve"> Olomouci </w:t>
      </w:r>
      <w:r w:rsidR="00767C89" w:rsidRPr="00C63C47">
        <w:rPr>
          <w:sz w:val="22"/>
          <w:szCs w:val="22"/>
        </w:rPr>
        <w:t>dne</w:t>
      </w:r>
      <w:r w:rsidR="00B32983">
        <w:rPr>
          <w:sz w:val="22"/>
          <w:szCs w:val="22"/>
        </w:rPr>
        <w:t xml:space="preserve"> </w:t>
      </w:r>
    </w:p>
    <w:p w14:paraId="7B33380E" w14:textId="77777777" w:rsidR="007220E4" w:rsidRPr="00C63C47" w:rsidRDefault="007220E4" w:rsidP="00B23E83">
      <w:pPr>
        <w:spacing w:after="240" w:line="252" w:lineRule="auto"/>
        <w:ind w:left="360" w:firstLine="400"/>
        <w:rPr>
          <w:sz w:val="22"/>
        </w:rPr>
      </w:pPr>
    </w:p>
    <w:p w14:paraId="251495D0" w14:textId="3B17506A" w:rsidR="00FB4107" w:rsidRPr="00C63C47" w:rsidRDefault="00FB4107" w:rsidP="00767C89">
      <w:pPr>
        <w:spacing w:after="240" w:line="252" w:lineRule="auto"/>
        <w:ind w:left="360"/>
        <w:rPr>
          <w:sz w:val="22"/>
          <w:szCs w:val="22"/>
        </w:rPr>
      </w:pPr>
      <w:r w:rsidRPr="00C63C47">
        <w:rPr>
          <w:sz w:val="22"/>
          <w:szCs w:val="22"/>
        </w:rPr>
        <w:t xml:space="preserve">Za </w:t>
      </w:r>
      <w:r w:rsidR="00767C89" w:rsidRPr="00C63C47">
        <w:rPr>
          <w:sz w:val="22"/>
        </w:rPr>
        <w:t>Objednatele:</w:t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  <w:t xml:space="preserve">                     </w:t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  <w:t xml:space="preserve">Za </w:t>
      </w:r>
      <w:r w:rsidR="00515336">
        <w:rPr>
          <w:sz w:val="22"/>
          <w:szCs w:val="22"/>
        </w:rPr>
        <w:t>P</w:t>
      </w:r>
      <w:r w:rsidRPr="00C63C47">
        <w:rPr>
          <w:sz w:val="22"/>
          <w:szCs w:val="22"/>
        </w:rPr>
        <w:t xml:space="preserve">oskytovatele </w:t>
      </w:r>
      <w:r w:rsidRPr="00C63C47">
        <w:rPr>
          <w:sz w:val="22"/>
          <w:szCs w:val="22"/>
        </w:rPr>
        <w:br/>
      </w:r>
      <w:r w:rsidR="00515336" w:rsidRPr="00515336">
        <w:rPr>
          <w:sz w:val="22"/>
          <w:szCs w:val="22"/>
        </w:rPr>
        <w:t>Mgr. Ivana Sedláková</w:t>
      </w:r>
      <w:r w:rsidR="00197D95">
        <w:rPr>
          <w:sz w:val="22"/>
          <w:szCs w:val="22"/>
        </w:rPr>
        <w:tab/>
      </w:r>
      <w:r w:rsidR="00C63C47" w:rsidRPr="00C63C47">
        <w:rPr>
          <w:sz w:val="22"/>
          <w:szCs w:val="22"/>
        </w:rPr>
        <w:tab/>
      </w:r>
      <w:r w:rsidR="00C63C47"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  <w:t>Ing. Jan Kopecký</w:t>
      </w:r>
      <w:r w:rsidRPr="00C63C47">
        <w:rPr>
          <w:sz w:val="22"/>
          <w:szCs w:val="22"/>
          <w:highlight w:val="green"/>
        </w:rPr>
        <w:br/>
      </w:r>
      <w:r w:rsidR="00C63C47" w:rsidRPr="00C63C47">
        <w:rPr>
          <w:sz w:val="22"/>
          <w:szCs w:val="22"/>
        </w:rPr>
        <w:t>ředitel</w:t>
      </w:r>
      <w:r w:rsidR="00197D95">
        <w:rPr>
          <w:sz w:val="22"/>
          <w:szCs w:val="22"/>
        </w:rPr>
        <w:t xml:space="preserve">ka </w:t>
      </w:r>
      <w:r w:rsidR="00C63C47" w:rsidRPr="00C63C47">
        <w:rPr>
          <w:sz w:val="22"/>
          <w:szCs w:val="22"/>
        </w:rPr>
        <w:t>školy</w:t>
      </w:r>
      <w:r w:rsidR="00C63C47" w:rsidRPr="00C63C47">
        <w:rPr>
          <w:sz w:val="22"/>
          <w:szCs w:val="22"/>
        </w:rPr>
        <w:tab/>
      </w:r>
      <w:r w:rsidR="005634E2"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 xml:space="preserve">                         </w:t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  <w:t>jednatel</w:t>
      </w:r>
    </w:p>
    <w:p w14:paraId="21C40164" w14:textId="77777777" w:rsidR="00FB4107" w:rsidRDefault="00FB4107" w:rsidP="00FB4107">
      <w:pPr>
        <w:spacing w:after="240" w:line="252" w:lineRule="auto"/>
        <w:ind w:firstLine="360"/>
        <w:rPr>
          <w:sz w:val="22"/>
          <w:szCs w:val="22"/>
        </w:rPr>
      </w:pPr>
      <w:r w:rsidRPr="00C63C47">
        <w:rPr>
          <w:sz w:val="22"/>
          <w:szCs w:val="22"/>
        </w:rPr>
        <w:t>Podpis</w:t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</w:r>
      <w:r w:rsidRPr="00C63C47">
        <w:rPr>
          <w:sz w:val="22"/>
          <w:szCs w:val="22"/>
        </w:rPr>
        <w:tab/>
      </w:r>
      <w:proofErr w:type="spellStart"/>
      <w:r w:rsidRPr="00C63C47">
        <w:rPr>
          <w:sz w:val="22"/>
          <w:szCs w:val="22"/>
        </w:rPr>
        <w:t>Podpis</w:t>
      </w:r>
      <w:proofErr w:type="spellEnd"/>
    </w:p>
    <w:p w14:paraId="69BDC459" w14:textId="77777777" w:rsidR="00515336" w:rsidRPr="00C63C47" w:rsidRDefault="00515336" w:rsidP="00FB4107">
      <w:pPr>
        <w:spacing w:after="240" w:line="252" w:lineRule="auto"/>
        <w:ind w:firstLine="360"/>
        <w:rPr>
          <w:sz w:val="22"/>
          <w:szCs w:val="22"/>
        </w:rPr>
      </w:pPr>
    </w:p>
    <w:p w14:paraId="5538FADD" w14:textId="77777777" w:rsidR="00B23E83" w:rsidRPr="00C63C47" w:rsidRDefault="00B23E83" w:rsidP="00FB4107">
      <w:pPr>
        <w:spacing w:after="240" w:line="252" w:lineRule="auto"/>
        <w:ind w:firstLine="360"/>
        <w:rPr>
          <w:sz w:val="22"/>
          <w:szCs w:val="22"/>
        </w:rPr>
      </w:pPr>
    </w:p>
    <w:p w14:paraId="434DA72C" w14:textId="77777777" w:rsidR="007220E4" w:rsidRPr="00C63C47" w:rsidRDefault="007220E4" w:rsidP="007220E4">
      <w:pPr>
        <w:spacing w:after="240" w:line="252" w:lineRule="auto"/>
        <w:ind w:firstLine="360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</w:t>
      </w:r>
    </w:p>
    <w:p w14:paraId="4C872EF2" w14:textId="151310EA" w:rsidR="00B23E83" w:rsidRPr="00C63C47" w:rsidRDefault="00B23E83" w:rsidP="00FB4107">
      <w:pPr>
        <w:spacing w:after="240" w:line="252" w:lineRule="auto"/>
        <w:ind w:firstLine="360"/>
        <w:rPr>
          <w:sz w:val="22"/>
          <w:szCs w:val="22"/>
        </w:rPr>
      </w:pPr>
    </w:p>
    <w:sectPr w:rsidR="00B23E83" w:rsidRPr="00C63C4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30795" w14:textId="77777777" w:rsidR="00DA4A4D" w:rsidRDefault="00DA4A4D" w:rsidP="0079301F">
      <w:r>
        <w:separator/>
      </w:r>
    </w:p>
  </w:endnote>
  <w:endnote w:type="continuationSeparator" w:id="0">
    <w:p w14:paraId="68CCAE59" w14:textId="77777777" w:rsidR="00DA4A4D" w:rsidRDefault="00DA4A4D" w:rsidP="007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,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B6DFE" w14:textId="77777777" w:rsidR="00F62178" w:rsidRDefault="00F6217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771BD4">
      <w:rPr>
        <w:noProof/>
      </w:rPr>
      <w:t>1</w:t>
    </w:r>
    <w:r>
      <w:fldChar w:fldCharType="end"/>
    </w:r>
  </w:p>
  <w:p w14:paraId="09A77FE5" w14:textId="77777777" w:rsidR="00F62178" w:rsidRDefault="00F621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2E6FE" w14:textId="77777777" w:rsidR="00DA4A4D" w:rsidRDefault="00DA4A4D" w:rsidP="0079301F">
      <w:r>
        <w:separator/>
      </w:r>
    </w:p>
  </w:footnote>
  <w:footnote w:type="continuationSeparator" w:id="0">
    <w:p w14:paraId="7FF24E0B" w14:textId="77777777" w:rsidR="00DA4A4D" w:rsidRDefault="00DA4A4D" w:rsidP="00793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D30D8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F61F2C"/>
    <w:multiLevelType w:val="multilevel"/>
    <w:tmpl w:val="1D6C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C253F"/>
    <w:multiLevelType w:val="hybridMultilevel"/>
    <w:tmpl w:val="2F82DB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2594"/>
    <w:multiLevelType w:val="multilevel"/>
    <w:tmpl w:val="A0A0C1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20272632"/>
    <w:multiLevelType w:val="hybridMultilevel"/>
    <w:tmpl w:val="16E0F3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97791"/>
    <w:multiLevelType w:val="multilevel"/>
    <w:tmpl w:val="AC76D2D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25BF446E"/>
    <w:multiLevelType w:val="multilevel"/>
    <w:tmpl w:val="F96C4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053BC1"/>
    <w:multiLevelType w:val="multilevel"/>
    <w:tmpl w:val="3E40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F22746"/>
    <w:multiLevelType w:val="hybridMultilevel"/>
    <w:tmpl w:val="418C06B4"/>
    <w:lvl w:ilvl="0" w:tplc="6B74A9CA">
      <w:numFmt w:val="bullet"/>
      <w:lvlText w:val="•"/>
      <w:lvlJc w:val="left"/>
      <w:pPr>
        <w:ind w:left="1060" w:hanging="7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76616"/>
    <w:multiLevelType w:val="hybridMultilevel"/>
    <w:tmpl w:val="67800F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D23"/>
    <w:rsid w:val="00005977"/>
    <w:rsid w:val="0002728A"/>
    <w:rsid w:val="00051E8A"/>
    <w:rsid w:val="0005200B"/>
    <w:rsid w:val="000550E7"/>
    <w:rsid w:val="00056741"/>
    <w:rsid w:val="00066067"/>
    <w:rsid w:val="000803A4"/>
    <w:rsid w:val="00082799"/>
    <w:rsid w:val="00087C65"/>
    <w:rsid w:val="00093572"/>
    <w:rsid w:val="000A1144"/>
    <w:rsid w:val="000A3C68"/>
    <w:rsid w:val="000B27DF"/>
    <w:rsid w:val="000B4B25"/>
    <w:rsid w:val="000B55BE"/>
    <w:rsid w:val="000C2F59"/>
    <w:rsid w:val="000C3058"/>
    <w:rsid w:val="000F06FD"/>
    <w:rsid w:val="000F1F90"/>
    <w:rsid w:val="000F3A7B"/>
    <w:rsid w:val="0010186F"/>
    <w:rsid w:val="00102B82"/>
    <w:rsid w:val="001130D0"/>
    <w:rsid w:val="00114EF1"/>
    <w:rsid w:val="00124E91"/>
    <w:rsid w:val="00144181"/>
    <w:rsid w:val="00165D4B"/>
    <w:rsid w:val="001946A9"/>
    <w:rsid w:val="00197D95"/>
    <w:rsid w:val="001A260D"/>
    <w:rsid w:val="001A3EBD"/>
    <w:rsid w:val="001A4893"/>
    <w:rsid w:val="001B1516"/>
    <w:rsid w:val="001C4B5D"/>
    <w:rsid w:val="001C589C"/>
    <w:rsid w:val="001D7C53"/>
    <w:rsid w:val="002005ED"/>
    <w:rsid w:val="00223D53"/>
    <w:rsid w:val="002248AF"/>
    <w:rsid w:val="00226074"/>
    <w:rsid w:val="00240A42"/>
    <w:rsid w:val="00243E66"/>
    <w:rsid w:val="00252B4A"/>
    <w:rsid w:val="00260AF5"/>
    <w:rsid w:val="00260B8F"/>
    <w:rsid w:val="00275838"/>
    <w:rsid w:val="002806E8"/>
    <w:rsid w:val="00284DE8"/>
    <w:rsid w:val="0028576A"/>
    <w:rsid w:val="00297E96"/>
    <w:rsid w:val="002A2755"/>
    <w:rsid w:val="002B64D7"/>
    <w:rsid w:val="002C0AB0"/>
    <w:rsid w:val="002C1A3C"/>
    <w:rsid w:val="002C44EE"/>
    <w:rsid w:val="002C6027"/>
    <w:rsid w:val="002C73A2"/>
    <w:rsid w:val="002D22FA"/>
    <w:rsid w:val="002D48ED"/>
    <w:rsid w:val="003016B1"/>
    <w:rsid w:val="00312F09"/>
    <w:rsid w:val="003255EC"/>
    <w:rsid w:val="00333305"/>
    <w:rsid w:val="00334587"/>
    <w:rsid w:val="003415A4"/>
    <w:rsid w:val="00342405"/>
    <w:rsid w:val="00345A25"/>
    <w:rsid w:val="0036441B"/>
    <w:rsid w:val="00373D41"/>
    <w:rsid w:val="003777BA"/>
    <w:rsid w:val="00384A89"/>
    <w:rsid w:val="00390A4D"/>
    <w:rsid w:val="0039796F"/>
    <w:rsid w:val="003B3BAA"/>
    <w:rsid w:val="003C1837"/>
    <w:rsid w:val="003C6896"/>
    <w:rsid w:val="003E51D0"/>
    <w:rsid w:val="003F3AE8"/>
    <w:rsid w:val="00404456"/>
    <w:rsid w:val="00412626"/>
    <w:rsid w:val="0042379F"/>
    <w:rsid w:val="0042549B"/>
    <w:rsid w:val="00440E37"/>
    <w:rsid w:val="0044102E"/>
    <w:rsid w:val="0044508C"/>
    <w:rsid w:val="0045653F"/>
    <w:rsid w:val="004622D3"/>
    <w:rsid w:val="00470DC0"/>
    <w:rsid w:val="00485C06"/>
    <w:rsid w:val="00492278"/>
    <w:rsid w:val="004A0197"/>
    <w:rsid w:val="004A7A52"/>
    <w:rsid w:val="004B0718"/>
    <w:rsid w:val="004B71AB"/>
    <w:rsid w:val="004C0827"/>
    <w:rsid w:val="004C29A1"/>
    <w:rsid w:val="004C46E3"/>
    <w:rsid w:val="004D13B9"/>
    <w:rsid w:val="004D3D6F"/>
    <w:rsid w:val="004D64E6"/>
    <w:rsid w:val="004D674B"/>
    <w:rsid w:val="004D72F0"/>
    <w:rsid w:val="004E5DE4"/>
    <w:rsid w:val="004E5FFC"/>
    <w:rsid w:val="004E779E"/>
    <w:rsid w:val="0051026E"/>
    <w:rsid w:val="00515336"/>
    <w:rsid w:val="0053723A"/>
    <w:rsid w:val="00540777"/>
    <w:rsid w:val="00541B3D"/>
    <w:rsid w:val="0055705F"/>
    <w:rsid w:val="005634E2"/>
    <w:rsid w:val="00566FDC"/>
    <w:rsid w:val="005673B6"/>
    <w:rsid w:val="00570BE1"/>
    <w:rsid w:val="00572056"/>
    <w:rsid w:val="0057645F"/>
    <w:rsid w:val="0058127E"/>
    <w:rsid w:val="00586CFB"/>
    <w:rsid w:val="005950EB"/>
    <w:rsid w:val="005A16EA"/>
    <w:rsid w:val="005A6673"/>
    <w:rsid w:val="005B5458"/>
    <w:rsid w:val="005C429A"/>
    <w:rsid w:val="005D1CED"/>
    <w:rsid w:val="005D76EC"/>
    <w:rsid w:val="005E2A79"/>
    <w:rsid w:val="005E351A"/>
    <w:rsid w:val="005E3F78"/>
    <w:rsid w:val="005F1A37"/>
    <w:rsid w:val="00603CC6"/>
    <w:rsid w:val="00611A42"/>
    <w:rsid w:val="0061701C"/>
    <w:rsid w:val="00626739"/>
    <w:rsid w:val="00627197"/>
    <w:rsid w:val="0064592E"/>
    <w:rsid w:val="006472B3"/>
    <w:rsid w:val="00651DF3"/>
    <w:rsid w:val="006522F9"/>
    <w:rsid w:val="00675CB5"/>
    <w:rsid w:val="00686650"/>
    <w:rsid w:val="006940D5"/>
    <w:rsid w:val="006A7F01"/>
    <w:rsid w:val="006B549C"/>
    <w:rsid w:val="006C1526"/>
    <w:rsid w:val="006C5FE6"/>
    <w:rsid w:val="006D5B1D"/>
    <w:rsid w:val="006D77BD"/>
    <w:rsid w:val="006E2153"/>
    <w:rsid w:val="006E3A96"/>
    <w:rsid w:val="00700BCD"/>
    <w:rsid w:val="007059E0"/>
    <w:rsid w:val="00712299"/>
    <w:rsid w:val="00715207"/>
    <w:rsid w:val="007220E4"/>
    <w:rsid w:val="0072227D"/>
    <w:rsid w:val="00727C4F"/>
    <w:rsid w:val="00727F5C"/>
    <w:rsid w:val="0074586C"/>
    <w:rsid w:val="007523A6"/>
    <w:rsid w:val="007545AB"/>
    <w:rsid w:val="00767C89"/>
    <w:rsid w:val="00770B82"/>
    <w:rsid w:val="00771BD4"/>
    <w:rsid w:val="007765E7"/>
    <w:rsid w:val="00780FE9"/>
    <w:rsid w:val="00783AE5"/>
    <w:rsid w:val="0079301F"/>
    <w:rsid w:val="007A2F49"/>
    <w:rsid w:val="007A30C2"/>
    <w:rsid w:val="007A4759"/>
    <w:rsid w:val="007A68FA"/>
    <w:rsid w:val="007A7186"/>
    <w:rsid w:val="007A7CF6"/>
    <w:rsid w:val="007B7C4D"/>
    <w:rsid w:val="007C0087"/>
    <w:rsid w:val="007D1495"/>
    <w:rsid w:val="007D5ACF"/>
    <w:rsid w:val="007F3564"/>
    <w:rsid w:val="008112C1"/>
    <w:rsid w:val="008306D6"/>
    <w:rsid w:val="0083690D"/>
    <w:rsid w:val="00837F8A"/>
    <w:rsid w:val="00842E61"/>
    <w:rsid w:val="00853586"/>
    <w:rsid w:val="0086274B"/>
    <w:rsid w:val="00865285"/>
    <w:rsid w:val="00874EA5"/>
    <w:rsid w:val="00875114"/>
    <w:rsid w:val="00884D02"/>
    <w:rsid w:val="00885284"/>
    <w:rsid w:val="00890522"/>
    <w:rsid w:val="00894976"/>
    <w:rsid w:val="008A1D09"/>
    <w:rsid w:val="008B44A2"/>
    <w:rsid w:val="008C4FE1"/>
    <w:rsid w:val="008C6CDA"/>
    <w:rsid w:val="008C7EE2"/>
    <w:rsid w:val="008E3C78"/>
    <w:rsid w:val="008E4939"/>
    <w:rsid w:val="008E73D1"/>
    <w:rsid w:val="00903DD0"/>
    <w:rsid w:val="00925894"/>
    <w:rsid w:val="009333A8"/>
    <w:rsid w:val="00933D6E"/>
    <w:rsid w:val="009401DF"/>
    <w:rsid w:val="009641CE"/>
    <w:rsid w:val="00967269"/>
    <w:rsid w:val="0097368E"/>
    <w:rsid w:val="00982FEE"/>
    <w:rsid w:val="009839BE"/>
    <w:rsid w:val="0099284C"/>
    <w:rsid w:val="009A1A87"/>
    <w:rsid w:val="009A379E"/>
    <w:rsid w:val="009A7ABB"/>
    <w:rsid w:val="009B61F6"/>
    <w:rsid w:val="009B74DC"/>
    <w:rsid w:val="009C26F9"/>
    <w:rsid w:val="009D0CE3"/>
    <w:rsid w:val="009D0F97"/>
    <w:rsid w:val="009D3075"/>
    <w:rsid w:val="009D7097"/>
    <w:rsid w:val="009E3218"/>
    <w:rsid w:val="009E6A10"/>
    <w:rsid w:val="009F2982"/>
    <w:rsid w:val="009F754A"/>
    <w:rsid w:val="00A00A9D"/>
    <w:rsid w:val="00A16C4D"/>
    <w:rsid w:val="00A23E56"/>
    <w:rsid w:val="00A327B1"/>
    <w:rsid w:val="00A37CE5"/>
    <w:rsid w:val="00A43FA2"/>
    <w:rsid w:val="00A52D23"/>
    <w:rsid w:val="00A6350C"/>
    <w:rsid w:val="00A65063"/>
    <w:rsid w:val="00A72678"/>
    <w:rsid w:val="00A800EA"/>
    <w:rsid w:val="00A8056F"/>
    <w:rsid w:val="00A82308"/>
    <w:rsid w:val="00A86780"/>
    <w:rsid w:val="00A87C45"/>
    <w:rsid w:val="00A9031C"/>
    <w:rsid w:val="00A9388C"/>
    <w:rsid w:val="00A946AB"/>
    <w:rsid w:val="00A95127"/>
    <w:rsid w:val="00A971E6"/>
    <w:rsid w:val="00AB55BD"/>
    <w:rsid w:val="00AC12DC"/>
    <w:rsid w:val="00AC2DE1"/>
    <w:rsid w:val="00AE438C"/>
    <w:rsid w:val="00AE66CC"/>
    <w:rsid w:val="00B079BA"/>
    <w:rsid w:val="00B107D2"/>
    <w:rsid w:val="00B17C86"/>
    <w:rsid w:val="00B2232E"/>
    <w:rsid w:val="00B23E83"/>
    <w:rsid w:val="00B25706"/>
    <w:rsid w:val="00B32983"/>
    <w:rsid w:val="00B348E9"/>
    <w:rsid w:val="00B41225"/>
    <w:rsid w:val="00B42067"/>
    <w:rsid w:val="00B653E8"/>
    <w:rsid w:val="00B6776F"/>
    <w:rsid w:val="00B71204"/>
    <w:rsid w:val="00B71637"/>
    <w:rsid w:val="00B828A8"/>
    <w:rsid w:val="00B90FF7"/>
    <w:rsid w:val="00B91F37"/>
    <w:rsid w:val="00BA0360"/>
    <w:rsid w:val="00BA5D93"/>
    <w:rsid w:val="00BB1B1F"/>
    <w:rsid w:val="00BC18D5"/>
    <w:rsid w:val="00BC2136"/>
    <w:rsid w:val="00BC2696"/>
    <w:rsid w:val="00BC7711"/>
    <w:rsid w:val="00BD5B54"/>
    <w:rsid w:val="00BE02AD"/>
    <w:rsid w:val="00BE1BF3"/>
    <w:rsid w:val="00BF1F0C"/>
    <w:rsid w:val="00BF794E"/>
    <w:rsid w:val="00C101E6"/>
    <w:rsid w:val="00C140CE"/>
    <w:rsid w:val="00C16216"/>
    <w:rsid w:val="00C2002D"/>
    <w:rsid w:val="00C2734F"/>
    <w:rsid w:val="00C313AF"/>
    <w:rsid w:val="00C4643B"/>
    <w:rsid w:val="00C529B2"/>
    <w:rsid w:val="00C63AED"/>
    <w:rsid w:val="00C63C47"/>
    <w:rsid w:val="00C77702"/>
    <w:rsid w:val="00C83C13"/>
    <w:rsid w:val="00C8637C"/>
    <w:rsid w:val="00C96C63"/>
    <w:rsid w:val="00CA38AF"/>
    <w:rsid w:val="00CA4508"/>
    <w:rsid w:val="00CA4885"/>
    <w:rsid w:val="00CA7C16"/>
    <w:rsid w:val="00CB0AF2"/>
    <w:rsid w:val="00CB2079"/>
    <w:rsid w:val="00CB50D5"/>
    <w:rsid w:val="00CC1C9E"/>
    <w:rsid w:val="00CC28D9"/>
    <w:rsid w:val="00CC300F"/>
    <w:rsid w:val="00CC3683"/>
    <w:rsid w:val="00CC48F8"/>
    <w:rsid w:val="00CC7B69"/>
    <w:rsid w:val="00CD1F1E"/>
    <w:rsid w:val="00CD35CF"/>
    <w:rsid w:val="00CD3C2C"/>
    <w:rsid w:val="00CE24CF"/>
    <w:rsid w:val="00CE3EF8"/>
    <w:rsid w:val="00CF0157"/>
    <w:rsid w:val="00CF1BFA"/>
    <w:rsid w:val="00D05DF1"/>
    <w:rsid w:val="00D1583F"/>
    <w:rsid w:val="00D206D2"/>
    <w:rsid w:val="00D233CC"/>
    <w:rsid w:val="00D24410"/>
    <w:rsid w:val="00D26269"/>
    <w:rsid w:val="00D36FB1"/>
    <w:rsid w:val="00D44176"/>
    <w:rsid w:val="00D5231F"/>
    <w:rsid w:val="00D56780"/>
    <w:rsid w:val="00D653FE"/>
    <w:rsid w:val="00D65974"/>
    <w:rsid w:val="00D6794F"/>
    <w:rsid w:val="00D730F1"/>
    <w:rsid w:val="00D73847"/>
    <w:rsid w:val="00D76639"/>
    <w:rsid w:val="00D87418"/>
    <w:rsid w:val="00D92771"/>
    <w:rsid w:val="00DA2CE2"/>
    <w:rsid w:val="00DA334C"/>
    <w:rsid w:val="00DA403A"/>
    <w:rsid w:val="00DA4A4D"/>
    <w:rsid w:val="00DA58EF"/>
    <w:rsid w:val="00DB4936"/>
    <w:rsid w:val="00DC1695"/>
    <w:rsid w:val="00DC16D8"/>
    <w:rsid w:val="00DC2C0D"/>
    <w:rsid w:val="00DC6736"/>
    <w:rsid w:val="00DD0428"/>
    <w:rsid w:val="00DD56B1"/>
    <w:rsid w:val="00DE6B91"/>
    <w:rsid w:val="00DF50BF"/>
    <w:rsid w:val="00E020A8"/>
    <w:rsid w:val="00E03C45"/>
    <w:rsid w:val="00E104C3"/>
    <w:rsid w:val="00E157B8"/>
    <w:rsid w:val="00E16C1E"/>
    <w:rsid w:val="00E256BC"/>
    <w:rsid w:val="00E4204A"/>
    <w:rsid w:val="00E42EB2"/>
    <w:rsid w:val="00E531C0"/>
    <w:rsid w:val="00E557B5"/>
    <w:rsid w:val="00E66170"/>
    <w:rsid w:val="00E747FB"/>
    <w:rsid w:val="00E85C22"/>
    <w:rsid w:val="00EA48DE"/>
    <w:rsid w:val="00EA4BBD"/>
    <w:rsid w:val="00EA5E45"/>
    <w:rsid w:val="00EA7423"/>
    <w:rsid w:val="00EB42FF"/>
    <w:rsid w:val="00EB50EA"/>
    <w:rsid w:val="00EC4607"/>
    <w:rsid w:val="00EC7C0F"/>
    <w:rsid w:val="00ED091E"/>
    <w:rsid w:val="00EE45CC"/>
    <w:rsid w:val="00EE609C"/>
    <w:rsid w:val="00EF063E"/>
    <w:rsid w:val="00EF26B1"/>
    <w:rsid w:val="00F07C5E"/>
    <w:rsid w:val="00F10AA5"/>
    <w:rsid w:val="00F15AA6"/>
    <w:rsid w:val="00F16BEB"/>
    <w:rsid w:val="00F27F1E"/>
    <w:rsid w:val="00F45211"/>
    <w:rsid w:val="00F45DC9"/>
    <w:rsid w:val="00F52A4A"/>
    <w:rsid w:val="00F559ED"/>
    <w:rsid w:val="00F57F94"/>
    <w:rsid w:val="00F62178"/>
    <w:rsid w:val="00F72AFE"/>
    <w:rsid w:val="00F826B6"/>
    <w:rsid w:val="00F830B3"/>
    <w:rsid w:val="00F9137C"/>
    <w:rsid w:val="00F92992"/>
    <w:rsid w:val="00FA07E1"/>
    <w:rsid w:val="00FB4107"/>
    <w:rsid w:val="00FC5099"/>
    <w:rsid w:val="00FC532D"/>
    <w:rsid w:val="00FD6F86"/>
    <w:rsid w:val="00FF0308"/>
    <w:rsid w:val="00FF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8975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4B25"/>
    <w:rPr>
      <w:sz w:val="24"/>
      <w:szCs w:val="24"/>
      <w:lang w:val="cs-CZ"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7C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rsid w:val="00686650"/>
    <w:pPr>
      <w:spacing w:before="100" w:beforeAutospacing="1" w:after="100" w:afterAutospacing="1"/>
    </w:pPr>
  </w:style>
  <w:style w:type="character" w:styleId="Odkaznakoment">
    <w:name w:val="annotation reference"/>
    <w:semiHidden/>
    <w:rsid w:val="001A260D"/>
    <w:rPr>
      <w:sz w:val="16"/>
      <w:szCs w:val="16"/>
    </w:rPr>
  </w:style>
  <w:style w:type="paragraph" w:styleId="Textkomente">
    <w:name w:val="annotation text"/>
    <w:basedOn w:val="Normln"/>
    <w:semiHidden/>
    <w:rsid w:val="001A260D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1A260D"/>
    <w:rPr>
      <w:b/>
      <w:bCs/>
    </w:rPr>
  </w:style>
  <w:style w:type="paragraph" w:styleId="Textbubliny">
    <w:name w:val="Balloon Text"/>
    <w:basedOn w:val="Normln"/>
    <w:semiHidden/>
    <w:rsid w:val="001A260D"/>
    <w:rPr>
      <w:rFonts w:ascii="Tahoma" w:hAnsi="Tahoma" w:cs="Tahoma"/>
      <w:sz w:val="16"/>
      <w:szCs w:val="16"/>
    </w:rPr>
  </w:style>
  <w:style w:type="paragraph" w:customStyle="1" w:styleId="MediumGrid21">
    <w:name w:val="Medium Grid 21"/>
    <w:uiPriority w:val="1"/>
    <w:qFormat/>
    <w:rsid w:val="00E020A8"/>
    <w:rPr>
      <w:sz w:val="24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unhideWhenUsed/>
    <w:rsid w:val="0079301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9301F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9301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9301F"/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4A0197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72"/>
    <w:rsid w:val="00384A89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5634E2"/>
    <w:rPr>
      <w:color w:val="605E5C"/>
      <w:shd w:val="clear" w:color="auto" w:fill="E1DFDD"/>
    </w:rPr>
  </w:style>
  <w:style w:type="paragraph" w:customStyle="1" w:styleId="p1">
    <w:name w:val="p1"/>
    <w:basedOn w:val="Normln"/>
    <w:rsid w:val="00767C89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767C8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cs-CZ" w:eastAsia="cs-CZ"/>
    </w:rPr>
  </w:style>
  <w:style w:type="character" w:customStyle="1" w:styleId="apple-converted-space">
    <w:name w:val="apple-converted-space"/>
    <w:basedOn w:val="Standardnpsmoodstavce"/>
    <w:rsid w:val="00DC6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3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4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44f0f5e-3782-4961-9c70-e994e37e0e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4FF2287DF234B9D259D13D71D2067" ma:contentTypeVersion="16" ma:contentTypeDescription="Create a new document." ma:contentTypeScope="" ma:versionID="e6e12ca9e556306937a886395a19e2b5">
  <xsd:schema xmlns:xsd="http://www.w3.org/2001/XMLSchema" xmlns:xs="http://www.w3.org/2001/XMLSchema" xmlns:p="http://schemas.microsoft.com/office/2006/metadata/properties" xmlns:ns3="944f0f5e-3782-4961-9c70-e994e37e0ebe" xmlns:ns4="42c6811d-10b7-48dd-8169-c94f74741285" targetNamespace="http://schemas.microsoft.com/office/2006/metadata/properties" ma:root="true" ma:fieldsID="d7071d6e366dbcd886023245d56d251f" ns3:_="" ns4:_="">
    <xsd:import namespace="944f0f5e-3782-4961-9c70-e994e37e0ebe"/>
    <xsd:import namespace="42c6811d-10b7-48dd-8169-c94f747412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f0f5e-3782-4961-9c70-e994e37e0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6811d-10b7-48dd-8169-c94f747412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9CC896-6FD6-4FCD-8E46-167ED4050E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D57FC5-B59C-4E7E-BE52-6B1FA21277F8}">
  <ds:schemaRefs>
    <ds:schemaRef ds:uri="http://schemas.microsoft.com/office/2006/metadata/properties"/>
    <ds:schemaRef ds:uri="http://schemas.microsoft.com/office/infopath/2007/PartnerControls"/>
    <ds:schemaRef ds:uri="944f0f5e-3782-4961-9c70-e994e37e0ebe"/>
  </ds:schemaRefs>
</ds:datastoreItem>
</file>

<file path=customXml/itemProps3.xml><?xml version="1.0" encoding="utf-8"?>
<ds:datastoreItem xmlns:ds="http://schemas.openxmlformats.org/officeDocument/2006/customXml" ds:itemID="{F0211C33-87FB-4D0E-9541-5AB27D71FF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30DE4F-5D95-4433-B787-4245363A2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f0f5e-3782-4961-9c70-e994e37e0ebe"/>
    <ds:schemaRef ds:uri="42c6811d-10b7-48dd-8169-c94f74741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1056</Words>
  <Characters>6236</Characters>
  <Application>Microsoft Office Word</Application>
  <DocSecurity>0</DocSecurity>
  <Lines>51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Smlouva o zajištění podpory projektu</vt:lpstr>
      <vt:lpstr>Smlouva o zajištění podpory projektu</vt:lpstr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zajištění podpory projektu</dc:title>
  <dc:subject/>
  <dc:creator>Ondřej Čepek</dc:creator>
  <cp:keywords/>
  <cp:lastModifiedBy>Ilona Šedivá</cp:lastModifiedBy>
  <cp:revision>2</cp:revision>
  <cp:lastPrinted>2023-05-16T13:52:00Z</cp:lastPrinted>
  <dcterms:created xsi:type="dcterms:W3CDTF">2026-05-11T10:37:00Z</dcterms:created>
  <dcterms:modified xsi:type="dcterms:W3CDTF">2026-05-11T10:37:00Z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0x0101009784FF2287DF234B9D259D13D71D2067</vt:lpwstr>
  </property>
</Properties>
</file>