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B1C11" w14:textId="77777777" w:rsidR="00475D04" w:rsidRPr="00547DF9" w:rsidRDefault="00475D04" w:rsidP="00475D04">
      <w:pPr>
        <w:pStyle w:val="Bezmezer"/>
        <w:jc w:val="center"/>
        <w:rPr>
          <w:rFonts w:ascii="Times New Roman" w:hAnsi="Times New Roman"/>
          <w:b/>
          <w:iCs/>
          <w:sz w:val="20"/>
          <w:szCs w:val="20"/>
        </w:rPr>
      </w:pPr>
      <w:bookmarkStart w:id="0" w:name="_Hlk150418440"/>
      <w:bookmarkStart w:id="1" w:name="_Hlk138252127"/>
      <w:bookmarkStart w:id="2" w:name="_Hlk189040236"/>
      <w:r w:rsidRPr="00547DF9">
        <w:rPr>
          <w:rFonts w:ascii="Times New Roman" w:hAnsi="Times New Roman"/>
          <w:b/>
          <w:iCs/>
          <w:sz w:val="20"/>
          <w:szCs w:val="20"/>
        </w:rPr>
        <w:t xml:space="preserve">Záznam o písemném informování </w:t>
      </w:r>
      <w:bookmarkEnd w:id="0"/>
      <w:r>
        <w:rPr>
          <w:rFonts w:ascii="Times New Roman" w:hAnsi="Times New Roman"/>
          <w:b/>
          <w:iCs/>
          <w:sz w:val="20"/>
          <w:szCs w:val="20"/>
        </w:rPr>
        <w:t xml:space="preserve">subdodavatele </w:t>
      </w:r>
      <w:r w:rsidRPr="00547DF9">
        <w:rPr>
          <w:rFonts w:ascii="Times New Roman" w:hAnsi="Times New Roman"/>
          <w:b/>
          <w:iCs/>
          <w:sz w:val="20"/>
          <w:szCs w:val="20"/>
        </w:rPr>
        <w:t xml:space="preserve">o rizicích a přijatých opatřeních k ochraně před jejich působením </w:t>
      </w:r>
      <w:bookmarkEnd w:id="1"/>
      <w:r>
        <w:rPr>
          <w:rFonts w:ascii="Times New Roman" w:hAnsi="Times New Roman"/>
          <w:b/>
          <w:iCs/>
          <w:sz w:val="20"/>
          <w:szCs w:val="20"/>
        </w:rPr>
        <w:t>a předání pracoviště</w:t>
      </w:r>
      <w:r w:rsidRPr="00547DF9">
        <w:rPr>
          <w:rFonts w:ascii="Times New Roman" w:hAnsi="Times New Roman"/>
          <w:b/>
          <w:iCs/>
          <w:sz w:val="20"/>
          <w:szCs w:val="20"/>
        </w:rPr>
        <w:t xml:space="preserve"> (NV 339/2017 Sb., § 3 odst. 5)</w:t>
      </w:r>
    </w:p>
    <w:p w14:paraId="6040A665" w14:textId="77777777" w:rsidR="00475D04" w:rsidRDefault="00475D04" w:rsidP="00475D04">
      <w:pPr>
        <w:pStyle w:val="Bezmezer"/>
        <w:rPr>
          <w:rFonts w:ascii="Times New Roman" w:hAnsi="Times New Roman"/>
          <w:b/>
          <w:iCs/>
          <w:sz w:val="20"/>
          <w:szCs w:val="20"/>
        </w:rPr>
      </w:pPr>
    </w:p>
    <w:p w14:paraId="2B3C51F3" w14:textId="77777777" w:rsidR="00475D04" w:rsidRDefault="00475D04" w:rsidP="00475D04">
      <w:pPr>
        <w:pStyle w:val="Bezmezer"/>
        <w:jc w:val="center"/>
        <w:rPr>
          <w:rFonts w:ascii="Times New Roman" w:hAnsi="Times New Roman"/>
          <w:b/>
          <w:iCs/>
          <w:sz w:val="20"/>
          <w:szCs w:val="20"/>
        </w:rPr>
      </w:pPr>
      <w:r>
        <w:rPr>
          <w:rFonts w:ascii="Times New Roman" w:hAnsi="Times New Roman"/>
          <w:b/>
          <w:iCs/>
          <w:sz w:val="20"/>
          <w:szCs w:val="20"/>
        </w:rPr>
        <w:t>Technické služby města Žatec</w:t>
      </w:r>
    </w:p>
    <w:p w14:paraId="4420A846" w14:textId="77777777" w:rsidR="00475D04" w:rsidRPr="00547DF9" w:rsidRDefault="00475D04" w:rsidP="00475D04">
      <w:pPr>
        <w:pStyle w:val="Bezmezer"/>
        <w:jc w:val="center"/>
        <w:rPr>
          <w:rFonts w:ascii="Times New Roman" w:hAnsi="Times New Roman"/>
          <w:b/>
          <w:iCs/>
          <w:sz w:val="20"/>
          <w:szCs w:val="20"/>
        </w:rPr>
      </w:pPr>
    </w:p>
    <w:p w14:paraId="33E46CD5" w14:textId="77777777" w:rsidR="00475D04" w:rsidRDefault="00475D04" w:rsidP="00475D04">
      <w:pPr>
        <w:jc w:val="center"/>
        <w:rPr>
          <w:rFonts w:ascii="Times New Roman" w:hAnsi="Times New Roman"/>
          <w:b/>
          <w:iCs/>
          <w:sz w:val="20"/>
          <w:szCs w:val="20"/>
        </w:rPr>
      </w:pPr>
      <w:r w:rsidRPr="00547DF9">
        <w:rPr>
          <w:rFonts w:ascii="Times New Roman" w:hAnsi="Times New Roman"/>
          <w:b/>
          <w:iCs/>
          <w:sz w:val="20"/>
          <w:szCs w:val="20"/>
        </w:rPr>
        <w:t>Informoval o rizicích a přijatých opatřeních k ochraně před jejich působením subdodavatele:</w:t>
      </w:r>
      <w:r>
        <w:rPr>
          <w:rFonts w:ascii="Times New Roman" w:hAnsi="Times New Roman"/>
          <w:b/>
          <w:iCs/>
          <w:sz w:val="20"/>
          <w:szCs w:val="20"/>
        </w:rPr>
        <w:t xml:space="preserve">  </w:t>
      </w:r>
    </w:p>
    <w:p w14:paraId="5D2FF454" w14:textId="40272B11" w:rsidR="00475D04" w:rsidRPr="0093610A" w:rsidRDefault="00B9503E" w:rsidP="000A513E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Aneta Ptáčková</w:t>
      </w:r>
    </w:p>
    <w:p w14:paraId="13BD2943" w14:textId="77777777" w:rsidR="00475D04" w:rsidRPr="00547DF9" w:rsidRDefault="00475D04" w:rsidP="00475D04">
      <w:pPr>
        <w:pStyle w:val="Bezmezer"/>
        <w:rPr>
          <w:rFonts w:ascii="Times New Roman" w:hAnsi="Times New Roman"/>
          <w:b/>
          <w:iCs/>
          <w:sz w:val="20"/>
          <w:szCs w:val="20"/>
        </w:rPr>
      </w:pPr>
      <w:r w:rsidRPr="00547DF9">
        <w:rPr>
          <w:rFonts w:ascii="Times New Roman" w:hAnsi="Times New Roman"/>
          <w:b/>
          <w:iCs/>
          <w:sz w:val="20"/>
          <w:szCs w:val="20"/>
        </w:rPr>
        <w:t xml:space="preserve">Rizika pracoviště a bezpečnostní opatření z hlediska BOZP (zaškrtněte):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4283"/>
        <w:gridCol w:w="526"/>
      </w:tblGrid>
      <w:tr w:rsidR="00475D04" w:rsidRPr="00547DF9" w14:paraId="4B0D41F1" w14:textId="77777777" w:rsidTr="00957574">
        <w:tc>
          <w:tcPr>
            <w:tcW w:w="4361" w:type="dxa"/>
          </w:tcPr>
          <w:p w14:paraId="5AE4B4A6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/>
                <w:iCs/>
                <w:sz w:val="16"/>
                <w:szCs w:val="16"/>
              </w:rPr>
            </w:pPr>
            <w:r w:rsidRPr="00547DF9">
              <w:rPr>
                <w:rFonts w:ascii="Times New Roman" w:hAnsi="Times New Roman"/>
                <w:b/>
                <w:iCs/>
                <w:sz w:val="16"/>
                <w:szCs w:val="16"/>
              </w:rPr>
              <w:t>Riziko</w:t>
            </w:r>
          </w:p>
        </w:tc>
        <w:tc>
          <w:tcPr>
            <w:tcW w:w="4394" w:type="dxa"/>
          </w:tcPr>
          <w:p w14:paraId="12F31ED2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/>
                <w:iCs/>
                <w:sz w:val="16"/>
                <w:szCs w:val="16"/>
              </w:rPr>
            </w:pPr>
            <w:r w:rsidRPr="00547DF9">
              <w:rPr>
                <w:rFonts w:ascii="Times New Roman" w:hAnsi="Times New Roman"/>
                <w:b/>
                <w:iCs/>
                <w:sz w:val="16"/>
                <w:szCs w:val="16"/>
              </w:rPr>
              <w:t xml:space="preserve">Bezpečnostní opatření </w:t>
            </w:r>
          </w:p>
        </w:tc>
        <w:tc>
          <w:tcPr>
            <w:tcW w:w="533" w:type="dxa"/>
          </w:tcPr>
          <w:p w14:paraId="13F221F4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</w:p>
        </w:tc>
      </w:tr>
      <w:tr w:rsidR="00475D04" w:rsidRPr="00547DF9" w14:paraId="113F059F" w14:textId="77777777" w:rsidTr="00957574">
        <w:tc>
          <w:tcPr>
            <w:tcW w:w="4361" w:type="dxa"/>
          </w:tcPr>
          <w:p w14:paraId="56A78C26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547DF9">
              <w:rPr>
                <w:rFonts w:ascii="Times New Roman" w:hAnsi="Times New Roman"/>
                <w:bCs/>
                <w:iCs/>
                <w:sz w:val="16"/>
                <w:szCs w:val="16"/>
              </w:rPr>
              <w:t>Pořezání, řezné rány, zpětný vrh, vymrštění pily</w:t>
            </w:r>
          </w:p>
          <w:p w14:paraId="74B86039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</w:p>
        </w:tc>
        <w:tc>
          <w:tcPr>
            <w:tcW w:w="4394" w:type="dxa"/>
          </w:tcPr>
          <w:p w14:paraId="6050636A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547DF9">
              <w:rPr>
                <w:rFonts w:ascii="Times New Roman" w:hAnsi="Times New Roman"/>
                <w:bCs/>
                <w:iCs/>
                <w:sz w:val="16"/>
                <w:szCs w:val="16"/>
              </w:rPr>
              <w:t>OOPP, dbát zvýšené opatrnosti, bezpečnostní přestávky</w:t>
            </w:r>
          </w:p>
        </w:tc>
        <w:tc>
          <w:tcPr>
            <w:tcW w:w="533" w:type="dxa"/>
          </w:tcPr>
          <w:p w14:paraId="0702CB54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>x</w:t>
            </w:r>
          </w:p>
        </w:tc>
      </w:tr>
      <w:tr w:rsidR="00475D04" w:rsidRPr="00547DF9" w14:paraId="7FFC0D5C" w14:textId="77777777" w:rsidTr="00957574">
        <w:tc>
          <w:tcPr>
            <w:tcW w:w="4361" w:type="dxa"/>
          </w:tcPr>
          <w:p w14:paraId="39C76FC4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547DF9">
              <w:rPr>
                <w:rFonts w:ascii="Times New Roman" w:hAnsi="Times New Roman"/>
                <w:bCs/>
                <w:iCs/>
                <w:sz w:val="16"/>
                <w:szCs w:val="16"/>
              </w:rPr>
              <w:t>Pád z výšky (při práci na stojících stromech), uklouznutí, upadnutí, vymrštění části kmene, větví</w:t>
            </w:r>
          </w:p>
          <w:p w14:paraId="3317853A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</w:p>
        </w:tc>
        <w:tc>
          <w:tcPr>
            <w:tcW w:w="4394" w:type="dxa"/>
          </w:tcPr>
          <w:p w14:paraId="285EBF70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547DF9">
              <w:rPr>
                <w:rFonts w:ascii="Times New Roman" w:hAnsi="Times New Roman"/>
                <w:bCs/>
                <w:iCs/>
                <w:sz w:val="16"/>
                <w:szCs w:val="16"/>
              </w:rPr>
              <w:t>OOPP, dbát zvýšené opatrnosti</w:t>
            </w:r>
          </w:p>
        </w:tc>
        <w:tc>
          <w:tcPr>
            <w:tcW w:w="533" w:type="dxa"/>
          </w:tcPr>
          <w:p w14:paraId="55E2FC76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>x</w:t>
            </w:r>
          </w:p>
        </w:tc>
      </w:tr>
      <w:tr w:rsidR="00475D04" w:rsidRPr="00547DF9" w14:paraId="49D06FBD" w14:textId="77777777" w:rsidTr="00957574">
        <w:tc>
          <w:tcPr>
            <w:tcW w:w="4361" w:type="dxa"/>
          </w:tcPr>
          <w:p w14:paraId="0399821B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547DF9">
              <w:rPr>
                <w:rFonts w:ascii="Times New Roman" w:hAnsi="Times New Roman"/>
                <w:bCs/>
                <w:iCs/>
                <w:sz w:val="16"/>
                <w:szCs w:val="16"/>
              </w:rPr>
              <w:t>Pád zavěšeného nebo káceného stromu, nebezpečné uvolňování podřezaného stromu</w:t>
            </w:r>
          </w:p>
          <w:p w14:paraId="3320E6B4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</w:p>
        </w:tc>
        <w:tc>
          <w:tcPr>
            <w:tcW w:w="4394" w:type="dxa"/>
          </w:tcPr>
          <w:p w14:paraId="103F5744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547DF9">
              <w:rPr>
                <w:rFonts w:ascii="Times New Roman" w:hAnsi="Times New Roman"/>
                <w:bCs/>
                <w:iCs/>
                <w:sz w:val="16"/>
                <w:szCs w:val="16"/>
              </w:rPr>
              <w:t>OOPP, dbát zvýšené opatrnosti, bezpečnostní přestávky</w:t>
            </w:r>
          </w:p>
        </w:tc>
        <w:tc>
          <w:tcPr>
            <w:tcW w:w="533" w:type="dxa"/>
          </w:tcPr>
          <w:p w14:paraId="6903974E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>x</w:t>
            </w:r>
          </w:p>
        </w:tc>
      </w:tr>
      <w:tr w:rsidR="00475D04" w:rsidRPr="00547DF9" w14:paraId="4F7F8579" w14:textId="77777777" w:rsidTr="00957574">
        <w:tc>
          <w:tcPr>
            <w:tcW w:w="4361" w:type="dxa"/>
          </w:tcPr>
          <w:p w14:paraId="5C5B8EC8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547DF9">
              <w:rPr>
                <w:rFonts w:ascii="Times New Roman" w:hAnsi="Times New Roman"/>
                <w:bCs/>
                <w:iCs/>
                <w:sz w:val="16"/>
                <w:szCs w:val="16"/>
              </w:rPr>
              <w:t>Vzájemné ohrožení jednotlivých těžařů, traktoristů, pěstitelů či jiných osob pohybujících se na pracovišti</w:t>
            </w:r>
          </w:p>
          <w:p w14:paraId="3F8188CA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</w:p>
        </w:tc>
        <w:tc>
          <w:tcPr>
            <w:tcW w:w="4394" w:type="dxa"/>
          </w:tcPr>
          <w:p w14:paraId="67698A11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547DF9">
              <w:rPr>
                <w:rFonts w:ascii="Times New Roman" w:hAnsi="Times New Roman"/>
                <w:bCs/>
                <w:iCs/>
                <w:sz w:val="16"/>
                <w:szCs w:val="16"/>
              </w:rPr>
              <w:t>Signály mezi zaměstnanci</w:t>
            </w:r>
          </w:p>
        </w:tc>
        <w:tc>
          <w:tcPr>
            <w:tcW w:w="533" w:type="dxa"/>
          </w:tcPr>
          <w:p w14:paraId="56E2A277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>x</w:t>
            </w:r>
          </w:p>
        </w:tc>
      </w:tr>
      <w:tr w:rsidR="00475D04" w:rsidRPr="00547DF9" w14:paraId="48268729" w14:textId="77777777" w:rsidTr="00957574">
        <w:tc>
          <w:tcPr>
            <w:tcW w:w="4361" w:type="dxa"/>
          </w:tcPr>
          <w:p w14:paraId="6A304F6B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547DF9">
              <w:rPr>
                <w:rFonts w:ascii="Times New Roman" w:hAnsi="Times New Roman"/>
                <w:bCs/>
                <w:iCs/>
                <w:sz w:val="16"/>
                <w:szCs w:val="16"/>
              </w:rPr>
              <w:t>Ohrožení veřejného provozu a občanů (omezit nebo zastavit pohyb, provoz, vyklidit prostor apod.)</w:t>
            </w:r>
          </w:p>
          <w:p w14:paraId="5A639B41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</w:p>
        </w:tc>
        <w:tc>
          <w:tcPr>
            <w:tcW w:w="4394" w:type="dxa"/>
          </w:tcPr>
          <w:p w14:paraId="3A47EF38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547DF9">
              <w:rPr>
                <w:rFonts w:ascii="Times New Roman" w:hAnsi="Times New Roman"/>
                <w:bCs/>
                <w:iCs/>
                <w:sz w:val="16"/>
                <w:szCs w:val="16"/>
              </w:rPr>
              <w:t>Výstražné cedule, hlídky, osobní i písemná oznámení o provádění těžby v objektech s pohybem osob</w:t>
            </w:r>
          </w:p>
        </w:tc>
        <w:tc>
          <w:tcPr>
            <w:tcW w:w="533" w:type="dxa"/>
          </w:tcPr>
          <w:p w14:paraId="74B112AE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>x</w:t>
            </w:r>
          </w:p>
        </w:tc>
      </w:tr>
      <w:tr w:rsidR="00475D04" w:rsidRPr="00547DF9" w14:paraId="7B5F97A9" w14:textId="77777777" w:rsidTr="00957574">
        <w:tc>
          <w:tcPr>
            <w:tcW w:w="4361" w:type="dxa"/>
          </w:tcPr>
          <w:p w14:paraId="091C03BE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547DF9">
              <w:rPr>
                <w:rFonts w:ascii="Times New Roman" w:hAnsi="Times New Roman"/>
                <w:bCs/>
                <w:iCs/>
                <w:sz w:val="16"/>
                <w:szCs w:val="16"/>
              </w:rPr>
              <w:t>Nebezpečí vyplývající z nepříznivých povětrnostních vlivů</w:t>
            </w:r>
          </w:p>
          <w:p w14:paraId="12C84D51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</w:p>
        </w:tc>
        <w:tc>
          <w:tcPr>
            <w:tcW w:w="4394" w:type="dxa"/>
          </w:tcPr>
          <w:p w14:paraId="294AE63B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547DF9">
              <w:rPr>
                <w:rFonts w:ascii="Times New Roman" w:hAnsi="Times New Roman"/>
                <w:bCs/>
                <w:iCs/>
                <w:sz w:val="16"/>
                <w:szCs w:val="16"/>
              </w:rPr>
              <w:t>OOPP, dbát zvýšené opatrnosti</w:t>
            </w:r>
          </w:p>
        </w:tc>
        <w:tc>
          <w:tcPr>
            <w:tcW w:w="533" w:type="dxa"/>
          </w:tcPr>
          <w:p w14:paraId="396F3C0D" w14:textId="77777777" w:rsidR="00475D04" w:rsidRPr="00A849FC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A849FC">
              <w:rPr>
                <w:rFonts w:ascii="Times New Roman" w:hAnsi="Times New Roman"/>
                <w:bCs/>
                <w:iCs/>
                <w:sz w:val="20"/>
                <w:szCs w:val="20"/>
              </w:rPr>
              <w:t>x</w:t>
            </w:r>
          </w:p>
        </w:tc>
      </w:tr>
      <w:tr w:rsidR="00475D04" w:rsidRPr="00547DF9" w14:paraId="36C4879D" w14:textId="77777777" w:rsidTr="00957574">
        <w:tc>
          <w:tcPr>
            <w:tcW w:w="4361" w:type="dxa"/>
          </w:tcPr>
          <w:p w14:paraId="1D4A1F8A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547DF9">
              <w:rPr>
                <w:rFonts w:ascii="Times New Roman" w:hAnsi="Times New Roman"/>
                <w:bCs/>
                <w:iCs/>
                <w:sz w:val="16"/>
                <w:szCs w:val="16"/>
              </w:rPr>
              <w:t>Klimatické podmínky, prochlazení organismu v důsledku vlhka a chladu</w:t>
            </w:r>
          </w:p>
        </w:tc>
        <w:tc>
          <w:tcPr>
            <w:tcW w:w="4394" w:type="dxa"/>
          </w:tcPr>
          <w:p w14:paraId="3FA8AF66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547DF9">
              <w:rPr>
                <w:rFonts w:ascii="Times New Roman" w:hAnsi="Times New Roman"/>
                <w:bCs/>
                <w:iCs/>
                <w:sz w:val="16"/>
                <w:szCs w:val="16"/>
              </w:rPr>
              <w:t>Dodržovat hygienické limity</w:t>
            </w:r>
          </w:p>
        </w:tc>
        <w:tc>
          <w:tcPr>
            <w:tcW w:w="533" w:type="dxa"/>
          </w:tcPr>
          <w:p w14:paraId="455DB3B9" w14:textId="77777777" w:rsidR="00475D04" w:rsidRPr="00A849FC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A849FC">
              <w:rPr>
                <w:rFonts w:ascii="Times New Roman" w:hAnsi="Times New Roman"/>
                <w:bCs/>
                <w:iCs/>
                <w:sz w:val="20"/>
                <w:szCs w:val="20"/>
              </w:rPr>
              <w:t>x</w:t>
            </w:r>
          </w:p>
        </w:tc>
      </w:tr>
      <w:tr w:rsidR="00475D04" w:rsidRPr="00547DF9" w14:paraId="20631722" w14:textId="77777777" w:rsidTr="00957574">
        <w:tc>
          <w:tcPr>
            <w:tcW w:w="4361" w:type="dxa"/>
          </w:tcPr>
          <w:p w14:paraId="2C936FD9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547DF9">
              <w:rPr>
                <w:rFonts w:ascii="Times New Roman" w:hAnsi="Times New Roman"/>
                <w:bCs/>
                <w:iCs/>
                <w:sz w:val="16"/>
                <w:szCs w:val="16"/>
              </w:rPr>
              <w:t>Expozice slunečního záření, úpal, úžeh, kožní onemocnění, přehřátí, dehydratace</w:t>
            </w:r>
          </w:p>
        </w:tc>
        <w:tc>
          <w:tcPr>
            <w:tcW w:w="4394" w:type="dxa"/>
          </w:tcPr>
          <w:p w14:paraId="2F369B32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iCs/>
                <w:sz w:val="16"/>
                <w:szCs w:val="16"/>
              </w:rPr>
              <w:t>Dodržovat hygienické limity, OOPP</w:t>
            </w:r>
          </w:p>
          <w:p w14:paraId="5CEC8BF4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</w:p>
        </w:tc>
        <w:tc>
          <w:tcPr>
            <w:tcW w:w="533" w:type="dxa"/>
          </w:tcPr>
          <w:p w14:paraId="79C1F1B8" w14:textId="77777777" w:rsidR="00475D04" w:rsidRPr="00A849FC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A849FC">
              <w:rPr>
                <w:rFonts w:ascii="Times New Roman" w:hAnsi="Times New Roman"/>
                <w:bCs/>
                <w:iCs/>
                <w:sz w:val="20"/>
                <w:szCs w:val="20"/>
              </w:rPr>
              <w:t>x</w:t>
            </w:r>
          </w:p>
        </w:tc>
      </w:tr>
      <w:tr w:rsidR="00475D04" w:rsidRPr="00547DF9" w14:paraId="5148563F" w14:textId="77777777" w:rsidTr="00957574">
        <w:tc>
          <w:tcPr>
            <w:tcW w:w="4361" w:type="dxa"/>
          </w:tcPr>
          <w:p w14:paraId="147B2D6D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547DF9">
              <w:rPr>
                <w:rFonts w:ascii="Times New Roman" w:hAnsi="Times New Roman"/>
                <w:bCs/>
                <w:iCs/>
                <w:sz w:val="16"/>
                <w:szCs w:val="16"/>
              </w:rPr>
              <w:t>Ohrožení přírodními živly, biologickými činiteli – klíště, hadi, divoké včely, parazité</w:t>
            </w:r>
          </w:p>
          <w:p w14:paraId="548A594E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</w:p>
        </w:tc>
        <w:tc>
          <w:tcPr>
            <w:tcW w:w="4394" w:type="dxa"/>
          </w:tcPr>
          <w:p w14:paraId="5A90F3B4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547DF9">
              <w:rPr>
                <w:rFonts w:ascii="Times New Roman" w:hAnsi="Times New Roman"/>
                <w:bCs/>
                <w:iCs/>
                <w:sz w:val="16"/>
                <w:szCs w:val="16"/>
              </w:rPr>
              <w:t>Dodržovat pracovní postupy</w:t>
            </w:r>
          </w:p>
        </w:tc>
        <w:tc>
          <w:tcPr>
            <w:tcW w:w="533" w:type="dxa"/>
          </w:tcPr>
          <w:p w14:paraId="05E22F97" w14:textId="77777777" w:rsidR="00475D04" w:rsidRPr="00A849FC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A849FC">
              <w:rPr>
                <w:rFonts w:ascii="Times New Roman" w:hAnsi="Times New Roman"/>
                <w:bCs/>
                <w:iCs/>
                <w:sz w:val="20"/>
                <w:szCs w:val="20"/>
              </w:rPr>
              <w:t>x</w:t>
            </w:r>
          </w:p>
        </w:tc>
      </w:tr>
    </w:tbl>
    <w:p w14:paraId="5F219709" w14:textId="77777777" w:rsidR="00475D04" w:rsidRPr="00547DF9" w:rsidRDefault="00475D04" w:rsidP="00475D04">
      <w:pPr>
        <w:pStyle w:val="Bezmezer"/>
        <w:rPr>
          <w:rFonts w:ascii="Times New Roman" w:hAnsi="Times New Roman"/>
          <w:b/>
          <w:iCs/>
          <w:sz w:val="20"/>
          <w:szCs w:val="20"/>
        </w:rPr>
      </w:pPr>
      <w:r w:rsidRPr="00547DF9">
        <w:rPr>
          <w:rFonts w:ascii="Times New Roman" w:hAnsi="Times New Roman"/>
          <w:b/>
          <w:iCs/>
          <w:sz w:val="20"/>
          <w:szCs w:val="20"/>
        </w:rPr>
        <w:t xml:space="preserve"> Specifická rizika pracoviště výše neuvedená (doplňte):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4"/>
        <w:gridCol w:w="4828"/>
      </w:tblGrid>
      <w:tr w:rsidR="00475D04" w:rsidRPr="00547DF9" w14:paraId="43E40DF6" w14:textId="77777777" w:rsidTr="00957574">
        <w:tc>
          <w:tcPr>
            <w:tcW w:w="4361" w:type="dxa"/>
          </w:tcPr>
          <w:p w14:paraId="26AC208B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/>
                <w:iCs/>
                <w:sz w:val="16"/>
                <w:szCs w:val="16"/>
              </w:rPr>
            </w:pPr>
            <w:r w:rsidRPr="00547DF9">
              <w:rPr>
                <w:rFonts w:ascii="Times New Roman" w:hAnsi="Times New Roman"/>
                <w:b/>
                <w:iCs/>
                <w:sz w:val="16"/>
                <w:szCs w:val="16"/>
              </w:rPr>
              <w:t>Riziko</w:t>
            </w:r>
          </w:p>
        </w:tc>
        <w:tc>
          <w:tcPr>
            <w:tcW w:w="4961" w:type="dxa"/>
          </w:tcPr>
          <w:p w14:paraId="34693A08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/>
                <w:iCs/>
                <w:sz w:val="16"/>
                <w:szCs w:val="16"/>
              </w:rPr>
            </w:pPr>
            <w:r w:rsidRPr="00547DF9">
              <w:rPr>
                <w:rFonts w:ascii="Times New Roman" w:hAnsi="Times New Roman"/>
                <w:b/>
                <w:iCs/>
                <w:sz w:val="16"/>
                <w:szCs w:val="16"/>
              </w:rPr>
              <w:t xml:space="preserve">Bezpečnostní opatření </w:t>
            </w:r>
          </w:p>
        </w:tc>
      </w:tr>
      <w:tr w:rsidR="00475D04" w:rsidRPr="00547DF9" w14:paraId="2893CEFA" w14:textId="77777777" w:rsidTr="00957574">
        <w:tc>
          <w:tcPr>
            <w:tcW w:w="4361" w:type="dxa"/>
          </w:tcPr>
          <w:p w14:paraId="1EF87408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</w:p>
          <w:p w14:paraId="3C880C55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</w:p>
        </w:tc>
        <w:tc>
          <w:tcPr>
            <w:tcW w:w="4961" w:type="dxa"/>
          </w:tcPr>
          <w:p w14:paraId="4A4DDFE9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</w:p>
        </w:tc>
      </w:tr>
      <w:tr w:rsidR="00475D04" w:rsidRPr="00547DF9" w14:paraId="1A912FD6" w14:textId="77777777" w:rsidTr="00957574">
        <w:tc>
          <w:tcPr>
            <w:tcW w:w="4361" w:type="dxa"/>
          </w:tcPr>
          <w:p w14:paraId="497824C9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</w:p>
          <w:p w14:paraId="2128164D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</w:p>
        </w:tc>
        <w:tc>
          <w:tcPr>
            <w:tcW w:w="4961" w:type="dxa"/>
          </w:tcPr>
          <w:p w14:paraId="19EC554D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</w:p>
        </w:tc>
      </w:tr>
      <w:tr w:rsidR="00475D04" w:rsidRPr="00547DF9" w14:paraId="05B19D32" w14:textId="77777777" w:rsidTr="00957574">
        <w:tc>
          <w:tcPr>
            <w:tcW w:w="4361" w:type="dxa"/>
          </w:tcPr>
          <w:p w14:paraId="4EE4D572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</w:p>
          <w:p w14:paraId="3BDD52CD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</w:p>
        </w:tc>
        <w:tc>
          <w:tcPr>
            <w:tcW w:w="4961" w:type="dxa"/>
          </w:tcPr>
          <w:p w14:paraId="34BE5AE4" w14:textId="77777777" w:rsidR="00475D04" w:rsidRPr="00547DF9" w:rsidRDefault="00475D04" w:rsidP="00957574">
            <w:pPr>
              <w:pStyle w:val="Bezmez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</w:p>
        </w:tc>
      </w:tr>
    </w:tbl>
    <w:p w14:paraId="09E83BC4" w14:textId="77777777" w:rsidR="00475D04" w:rsidRDefault="00475D04" w:rsidP="00475D04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cs-CZ"/>
        </w:rPr>
      </w:pPr>
    </w:p>
    <w:p w14:paraId="2D499550" w14:textId="77777777" w:rsidR="00475D04" w:rsidRDefault="00475D04" w:rsidP="00475D04">
      <w:pPr>
        <w:numPr>
          <w:ilvl w:val="0"/>
          <w:numId w:val="2"/>
        </w:numPr>
        <w:spacing w:before="60"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R</w:t>
      </w:r>
      <w:r w:rsidRPr="00284907">
        <w:rPr>
          <w:rFonts w:ascii="Times New Roman" w:hAnsi="Times New Roman"/>
          <w:b/>
          <w:sz w:val="20"/>
          <w:szCs w:val="20"/>
        </w:rPr>
        <w:t xml:space="preserve">izika </w:t>
      </w:r>
      <w:r>
        <w:rPr>
          <w:rFonts w:ascii="Times New Roman" w:hAnsi="Times New Roman"/>
          <w:b/>
          <w:sz w:val="20"/>
          <w:szCs w:val="20"/>
        </w:rPr>
        <w:t>subdodavatele vůči Technickým službám města Žatec</w:t>
      </w:r>
      <w:r w:rsidRPr="00284907">
        <w:rPr>
          <w:rFonts w:ascii="Times New Roman" w:hAnsi="Times New Roman"/>
          <w:sz w:val="20"/>
          <w:szCs w:val="20"/>
        </w:rPr>
        <w:t xml:space="preserve"> z hlediska BOZP</w:t>
      </w:r>
      <w:r>
        <w:rPr>
          <w:rFonts w:ascii="Times New Roman" w:hAnsi="Times New Roman"/>
          <w:sz w:val="20"/>
          <w:szCs w:val="20"/>
        </w:rPr>
        <w:t xml:space="preserve"> </w:t>
      </w:r>
    </w:p>
    <w:p w14:paraId="7AF1DFFF" w14:textId="77777777" w:rsidR="00475D04" w:rsidRDefault="00475D04" w:rsidP="00475D04">
      <w:pPr>
        <w:spacing w:before="60"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Práce s chemickými prostředky </w:t>
      </w:r>
    </w:p>
    <w:p w14:paraId="2C2B33D9" w14:textId="77777777" w:rsidR="00475D04" w:rsidRPr="0045260F" w:rsidRDefault="00475D04" w:rsidP="00475D04">
      <w:pPr>
        <w:spacing w:before="60"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……………………………………………………………………………………………………………………</w:t>
      </w:r>
    </w:p>
    <w:p w14:paraId="1070C934" w14:textId="77777777" w:rsidR="00475D04" w:rsidRDefault="00475D04" w:rsidP="00475D04">
      <w:pPr>
        <w:pStyle w:val="Bezmezer"/>
        <w:rPr>
          <w:rFonts w:ascii="Times New Roman" w:hAnsi="Times New Roman"/>
          <w:b/>
          <w:iCs/>
          <w:sz w:val="20"/>
          <w:szCs w:val="20"/>
        </w:rPr>
      </w:pPr>
    </w:p>
    <w:p w14:paraId="51E37A4D" w14:textId="77777777" w:rsidR="00475D04" w:rsidRPr="00547DF9" w:rsidRDefault="00475D04" w:rsidP="00475D04">
      <w:pPr>
        <w:pStyle w:val="Bezmezer"/>
        <w:rPr>
          <w:rFonts w:ascii="Times New Roman" w:hAnsi="Times New Roman"/>
          <w:b/>
          <w:iCs/>
          <w:sz w:val="20"/>
          <w:szCs w:val="20"/>
        </w:rPr>
      </w:pPr>
      <w:r w:rsidRPr="00547DF9">
        <w:rPr>
          <w:rFonts w:ascii="Times New Roman" w:hAnsi="Times New Roman"/>
          <w:b/>
          <w:iCs/>
          <w:sz w:val="20"/>
          <w:szCs w:val="20"/>
        </w:rPr>
        <w:t xml:space="preserve">Povinnosti </w:t>
      </w:r>
      <w:r>
        <w:rPr>
          <w:rFonts w:ascii="Times New Roman" w:hAnsi="Times New Roman"/>
          <w:b/>
          <w:iCs/>
          <w:sz w:val="20"/>
          <w:szCs w:val="20"/>
        </w:rPr>
        <w:t xml:space="preserve">subdodavatele </w:t>
      </w:r>
      <w:r w:rsidRPr="00547DF9">
        <w:rPr>
          <w:rFonts w:ascii="Times New Roman" w:hAnsi="Times New Roman"/>
          <w:b/>
          <w:iCs/>
          <w:sz w:val="20"/>
          <w:szCs w:val="20"/>
        </w:rPr>
        <w:t>z hlediska BOZP:</w:t>
      </w:r>
    </w:p>
    <w:p w14:paraId="1ED7AE79" w14:textId="77777777" w:rsidR="00475D04" w:rsidRPr="00993290" w:rsidRDefault="00475D04" w:rsidP="00475D04">
      <w:pPr>
        <w:numPr>
          <w:ilvl w:val="0"/>
          <w:numId w:val="1"/>
        </w:numPr>
        <w:spacing w:before="60" w:after="0" w:line="240" w:lineRule="auto"/>
        <w:rPr>
          <w:rFonts w:ascii="Times New Roman" w:hAnsi="Times New Roman"/>
          <w:sz w:val="18"/>
          <w:szCs w:val="18"/>
        </w:rPr>
      </w:pPr>
      <w:r w:rsidRPr="00993290">
        <w:rPr>
          <w:rFonts w:ascii="Times New Roman" w:hAnsi="Times New Roman"/>
          <w:sz w:val="18"/>
          <w:szCs w:val="18"/>
        </w:rPr>
        <w:t>označení pracovišť (výstražné cedule, pásky „Zákaz vstupu“ apod.), ochranné osobní pracovní prostředky;</w:t>
      </w:r>
    </w:p>
    <w:p w14:paraId="534D0AE8" w14:textId="77777777" w:rsidR="00475D04" w:rsidRPr="00993290" w:rsidRDefault="00475D04" w:rsidP="00475D04">
      <w:pPr>
        <w:numPr>
          <w:ilvl w:val="0"/>
          <w:numId w:val="1"/>
        </w:numPr>
        <w:spacing w:before="60" w:after="0" w:line="240" w:lineRule="auto"/>
        <w:rPr>
          <w:rFonts w:ascii="Times New Roman" w:hAnsi="Times New Roman"/>
          <w:sz w:val="18"/>
          <w:szCs w:val="18"/>
        </w:rPr>
      </w:pPr>
      <w:r w:rsidRPr="00993290">
        <w:rPr>
          <w:rFonts w:ascii="Times New Roman" w:hAnsi="Times New Roman"/>
          <w:sz w:val="18"/>
          <w:szCs w:val="18"/>
        </w:rPr>
        <w:t>dodržování pracovních postupů; dodržování bezpečnostních přestávek;</w:t>
      </w:r>
    </w:p>
    <w:p w14:paraId="4DA853E7" w14:textId="77777777" w:rsidR="00475D04" w:rsidRPr="00993290" w:rsidRDefault="00475D04" w:rsidP="00475D04">
      <w:pPr>
        <w:numPr>
          <w:ilvl w:val="0"/>
          <w:numId w:val="1"/>
        </w:numPr>
        <w:spacing w:before="60"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993290">
        <w:rPr>
          <w:rFonts w:ascii="Times New Roman" w:hAnsi="Times New Roman"/>
          <w:sz w:val="18"/>
          <w:szCs w:val="18"/>
        </w:rPr>
        <w:t>technický stav stojů, zařízení, ručního nářadí, JMP, křovinořezů (kontroly, revize, preventivní prohlídky, pravidelná údržba, čištění apod.);</w:t>
      </w:r>
    </w:p>
    <w:p w14:paraId="4DA794CB" w14:textId="77777777" w:rsidR="00475D04" w:rsidRPr="00993290" w:rsidRDefault="00475D04" w:rsidP="00475D04">
      <w:pPr>
        <w:numPr>
          <w:ilvl w:val="0"/>
          <w:numId w:val="1"/>
        </w:numPr>
        <w:spacing w:before="60" w:after="0" w:line="240" w:lineRule="auto"/>
        <w:rPr>
          <w:rFonts w:ascii="Times New Roman" w:hAnsi="Times New Roman"/>
          <w:sz w:val="18"/>
          <w:szCs w:val="18"/>
        </w:rPr>
      </w:pPr>
      <w:r w:rsidRPr="00993290">
        <w:rPr>
          <w:rFonts w:ascii="Times New Roman" w:hAnsi="Times New Roman"/>
          <w:sz w:val="18"/>
          <w:szCs w:val="18"/>
        </w:rPr>
        <w:t>vybavení pracoviště lékárničkou, obvazovým balíčkem;</w:t>
      </w:r>
    </w:p>
    <w:p w14:paraId="3103FB5A" w14:textId="77777777" w:rsidR="00475D04" w:rsidRPr="00993290" w:rsidRDefault="00475D04" w:rsidP="00475D04">
      <w:pPr>
        <w:numPr>
          <w:ilvl w:val="0"/>
          <w:numId w:val="1"/>
        </w:numPr>
        <w:spacing w:before="60" w:after="0" w:line="240" w:lineRule="auto"/>
        <w:rPr>
          <w:rFonts w:ascii="Times New Roman" w:hAnsi="Times New Roman"/>
          <w:sz w:val="18"/>
          <w:szCs w:val="18"/>
        </w:rPr>
      </w:pPr>
      <w:r w:rsidRPr="00993290">
        <w:rPr>
          <w:rFonts w:ascii="Times New Roman" w:hAnsi="Times New Roman"/>
          <w:sz w:val="18"/>
          <w:szCs w:val="18"/>
        </w:rPr>
        <w:t>kvalifikace a zdravotní způsobilost k prováděné práci.</w:t>
      </w:r>
    </w:p>
    <w:p w14:paraId="00CE69BD" w14:textId="77777777" w:rsidR="00475D04" w:rsidRDefault="00475D04" w:rsidP="00475D04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cs-CZ"/>
        </w:rPr>
      </w:pPr>
      <w:r>
        <w:rPr>
          <w:rFonts w:ascii="Times New Roman" w:eastAsia="Times New Roman" w:hAnsi="Times New Roman"/>
          <w:sz w:val="18"/>
          <w:szCs w:val="18"/>
          <w:lang w:eastAsia="cs-CZ"/>
        </w:rPr>
        <w:t>Subdodavatel je povinen d</w:t>
      </w:r>
      <w:r w:rsidRPr="00993290">
        <w:rPr>
          <w:rFonts w:ascii="Times New Roman" w:eastAsia="Times New Roman" w:hAnsi="Times New Roman"/>
          <w:sz w:val="18"/>
          <w:szCs w:val="18"/>
          <w:lang w:eastAsia="cs-CZ"/>
        </w:rPr>
        <w:t xml:space="preserve">održovat povinnosti vyplývající ze </w:t>
      </w:r>
      <w:r w:rsidRPr="00993290">
        <w:rPr>
          <w:rFonts w:ascii="Times New Roman" w:eastAsia="Times New Roman" w:hAnsi="Times New Roman"/>
          <w:b/>
          <w:sz w:val="18"/>
          <w:szCs w:val="18"/>
          <w:lang w:eastAsia="cs-CZ"/>
        </w:rPr>
        <w:t>zákona č. 262/2006 Sb</w:t>
      </w:r>
      <w:r w:rsidRPr="00993290">
        <w:rPr>
          <w:rFonts w:ascii="Times New Roman" w:eastAsia="Times New Roman" w:hAnsi="Times New Roman"/>
          <w:sz w:val="18"/>
          <w:szCs w:val="18"/>
          <w:lang w:eastAsia="cs-CZ"/>
        </w:rPr>
        <w:t xml:space="preserve">., zákoníku práce, </w:t>
      </w:r>
      <w:r w:rsidRPr="00993290">
        <w:rPr>
          <w:rFonts w:ascii="Times New Roman" w:eastAsia="Times New Roman" w:hAnsi="Times New Roman"/>
          <w:b/>
          <w:sz w:val="18"/>
          <w:szCs w:val="18"/>
          <w:lang w:eastAsia="cs-CZ"/>
        </w:rPr>
        <w:t>zákona č. 258/2000 Sb</w:t>
      </w:r>
      <w:r w:rsidRPr="00993290">
        <w:rPr>
          <w:rFonts w:ascii="Times New Roman" w:eastAsia="Times New Roman" w:hAnsi="Times New Roman"/>
          <w:sz w:val="18"/>
          <w:szCs w:val="18"/>
          <w:lang w:eastAsia="cs-CZ"/>
        </w:rPr>
        <w:t xml:space="preserve">., </w:t>
      </w:r>
      <w:r>
        <w:rPr>
          <w:rFonts w:ascii="Times New Roman" w:eastAsia="Times New Roman" w:hAnsi="Times New Roman"/>
          <w:sz w:val="18"/>
          <w:szCs w:val="18"/>
          <w:lang w:eastAsia="cs-CZ"/>
        </w:rPr>
        <w:br/>
      </w:r>
      <w:r w:rsidRPr="00993290">
        <w:rPr>
          <w:rFonts w:ascii="Times New Roman" w:eastAsia="Times New Roman" w:hAnsi="Times New Roman"/>
          <w:sz w:val="18"/>
          <w:szCs w:val="18"/>
          <w:lang w:eastAsia="cs-CZ"/>
        </w:rPr>
        <w:t>o ochraně veřejného zdraví, n</w:t>
      </w:r>
      <w:r w:rsidRPr="00993290">
        <w:rPr>
          <w:rFonts w:ascii="Times New Roman" w:eastAsia="Times New Roman" w:hAnsi="Times New Roman"/>
          <w:b/>
          <w:color w:val="000000"/>
          <w:sz w:val="18"/>
          <w:szCs w:val="18"/>
          <w:lang w:eastAsia="cs-CZ"/>
        </w:rPr>
        <w:t>ařízení vlády č.  339/2017 Sb., o bližších požadavcích na způsob organizace práce a pracovních postupů při práci v lese a na pracovištích obdobného charakteru, nařízení vlády č.  378/2001 Sb</w:t>
      </w:r>
      <w:r w:rsidRPr="00993290">
        <w:rPr>
          <w:rFonts w:ascii="Times New Roman" w:eastAsia="Times New Roman" w:hAnsi="Times New Roman"/>
          <w:color w:val="000000"/>
          <w:sz w:val="18"/>
          <w:szCs w:val="18"/>
          <w:lang w:eastAsia="cs-CZ"/>
        </w:rPr>
        <w:t xml:space="preserve">., kterým se stanoví bližší požadavky na bezpečný provoz a používání strojů, technických zařízení, přístrojů a nářadí, </w:t>
      </w:r>
      <w:r w:rsidRPr="00993290">
        <w:rPr>
          <w:rFonts w:ascii="Times New Roman" w:eastAsia="Times New Roman" w:hAnsi="Times New Roman"/>
          <w:b/>
          <w:sz w:val="18"/>
          <w:szCs w:val="18"/>
          <w:lang w:eastAsia="cs-CZ"/>
        </w:rPr>
        <w:t xml:space="preserve">nařízení vlády č. 361/2007 Sb., </w:t>
      </w:r>
      <w:r w:rsidRPr="00993290">
        <w:rPr>
          <w:rFonts w:ascii="Times New Roman" w:eastAsia="Times New Roman" w:hAnsi="Times New Roman"/>
          <w:sz w:val="18"/>
          <w:szCs w:val="18"/>
          <w:lang w:eastAsia="cs-CZ"/>
        </w:rPr>
        <w:t>kterým</w:t>
      </w:r>
      <w:r w:rsidRPr="00993290">
        <w:rPr>
          <w:rFonts w:ascii="Times New Roman" w:eastAsia="Times New Roman" w:hAnsi="Times New Roman"/>
          <w:b/>
          <w:sz w:val="18"/>
          <w:szCs w:val="18"/>
          <w:lang w:eastAsia="cs-CZ"/>
        </w:rPr>
        <w:t xml:space="preserve"> </w:t>
      </w:r>
      <w:r w:rsidRPr="00993290">
        <w:rPr>
          <w:rFonts w:ascii="Times New Roman" w:eastAsia="Times New Roman" w:hAnsi="Times New Roman"/>
          <w:sz w:val="18"/>
          <w:szCs w:val="18"/>
          <w:lang w:eastAsia="cs-CZ"/>
        </w:rPr>
        <w:t xml:space="preserve">se stanoví podmínky ochrany zdraví zaměstnanců při práci, </w:t>
      </w:r>
      <w:r w:rsidRPr="00993290">
        <w:rPr>
          <w:rFonts w:ascii="Times New Roman" w:eastAsia="Times New Roman" w:hAnsi="Times New Roman"/>
          <w:b/>
          <w:bCs/>
          <w:sz w:val="18"/>
          <w:szCs w:val="18"/>
          <w:lang w:eastAsia="cs-CZ"/>
        </w:rPr>
        <w:t>zákona č. 309/2006 Sb</w:t>
      </w:r>
      <w:r w:rsidRPr="00993290">
        <w:rPr>
          <w:rFonts w:ascii="Times New Roman" w:eastAsia="Times New Roman" w:hAnsi="Times New Roman"/>
          <w:sz w:val="18"/>
          <w:szCs w:val="18"/>
          <w:lang w:eastAsia="cs-CZ"/>
        </w:rPr>
        <w:t>., o zajištění dalších podmínek bezpečnosti a ochrany zdraví při práci a dalších předpisů zajišťující BOZP k prováděné činnosti na pracovi</w:t>
      </w:r>
      <w:r>
        <w:rPr>
          <w:rFonts w:ascii="Times New Roman" w:eastAsia="Times New Roman" w:hAnsi="Times New Roman"/>
          <w:sz w:val="18"/>
          <w:szCs w:val="18"/>
          <w:lang w:eastAsia="cs-CZ"/>
        </w:rPr>
        <w:t>šti. Technické služby města Žatec</w:t>
      </w:r>
      <w:r w:rsidRPr="00993290">
        <w:rPr>
          <w:rFonts w:ascii="Times New Roman" w:eastAsia="Times New Roman" w:hAnsi="Times New Roman"/>
          <w:sz w:val="18"/>
          <w:szCs w:val="18"/>
          <w:lang w:eastAsia="cs-CZ"/>
        </w:rPr>
        <w:t>, n</w:t>
      </w:r>
      <w:r w:rsidRPr="00993290">
        <w:rPr>
          <w:rFonts w:ascii="Times New Roman" w:eastAsia="Times New Roman" w:hAnsi="Times New Roman"/>
          <w:b/>
          <w:color w:val="000000"/>
          <w:sz w:val="18"/>
          <w:szCs w:val="18"/>
          <w:lang w:eastAsia="cs-CZ"/>
        </w:rPr>
        <w:t xml:space="preserve">ařízení vlády č. </w:t>
      </w:r>
      <w:r w:rsidRPr="00993290">
        <w:rPr>
          <w:rFonts w:ascii="Times New Roman" w:eastAsia="Times New Roman" w:hAnsi="Times New Roman"/>
          <w:b/>
          <w:bCs/>
          <w:color w:val="000000"/>
          <w:sz w:val="18"/>
          <w:szCs w:val="18"/>
          <w:lang w:eastAsia="cs-CZ"/>
        </w:rPr>
        <w:t xml:space="preserve">101/2005 Sb., </w:t>
      </w:r>
      <w:r w:rsidRPr="00993290">
        <w:rPr>
          <w:rFonts w:ascii="Times New Roman" w:eastAsia="Times New Roman" w:hAnsi="Times New Roman"/>
          <w:color w:val="000000"/>
          <w:sz w:val="18"/>
          <w:szCs w:val="18"/>
          <w:lang w:eastAsia="cs-CZ"/>
        </w:rPr>
        <w:t xml:space="preserve">o podrobnějších požadavcích na pracoviště a pracovní prostředí a </w:t>
      </w:r>
      <w:r w:rsidRPr="00993290">
        <w:rPr>
          <w:rFonts w:ascii="Times New Roman" w:eastAsia="Times New Roman" w:hAnsi="Times New Roman"/>
          <w:b/>
          <w:sz w:val="18"/>
          <w:szCs w:val="18"/>
          <w:lang w:eastAsia="cs-CZ"/>
        </w:rPr>
        <w:t>vyhlášky č. 432/2003 Sb.,</w:t>
      </w:r>
      <w:r w:rsidRPr="00993290">
        <w:rPr>
          <w:rFonts w:ascii="Times New Roman" w:eastAsia="Times New Roman" w:hAnsi="Times New Roman"/>
          <w:sz w:val="18"/>
          <w:szCs w:val="18"/>
          <w:lang w:eastAsia="cs-CZ"/>
        </w:rPr>
        <w:t xml:space="preserve"> kterou se stanoví podmínky pro zařazování prací do kategorií</w:t>
      </w:r>
      <w:r>
        <w:rPr>
          <w:rFonts w:ascii="Times New Roman" w:eastAsia="Times New Roman" w:hAnsi="Times New Roman"/>
          <w:sz w:val="18"/>
          <w:szCs w:val="18"/>
          <w:lang w:eastAsia="cs-CZ"/>
        </w:rPr>
        <w:t>.</w:t>
      </w:r>
    </w:p>
    <w:bookmarkEnd w:id="2"/>
    <w:p w14:paraId="09BB3A6D" w14:textId="77777777" w:rsidR="00475D04" w:rsidRPr="00993290" w:rsidRDefault="00475D04" w:rsidP="00475D04">
      <w:pPr>
        <w:pStyle w:val="Bezmezer"/>
        <w:rPr>
          <w:rFonts w:ascii="Times New Roman" w:hAnsi="Times New Roman"/>
          <w:b/>
          <w:iCs/>
          <w:sz w:val="18"/>
          <w:szCs w:val="18"/>
        </w:rPr>
      </w:pPr>
    </w:p>
    <w:p w14:paraId="31273FB6" w14:textId="77777777" w:rsidR="009E6F0D" w:rsidRDefault="009E6F0D"/>
    <w:sectPr w:rsidR="009E6F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FF35B5"/>
    <w:multiLevelType w:val="hybridMultilevel"/>
    <w:tmpl w:val="2990CAAC"/>
    <w:lvl w:ilvl="0" w:tplc="0405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07A659B"/>
    <w:multiLevelType w:val="hybridMultilevel"/>
    <w:tmpl w:val="0F7EA834"/>
    <w:lvl w:ilvl="0" w:tplc="040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46324196">
    <w:abstractNumId w:val="1"/>
  </w:num>
  <w:num w:numId="2" w16cid:durableId="558201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D04"/>
    <w:rsid w:val="00054673"/>
    <w:rsid w:val="0007195C"/>
    <w:rsid w:val="000A513E"/>
    <w:rsid w:val="000E5C59"/>
    <w:rsid w:val="00175ADF"/>
    <w:rsid w:val="00277068"/>
    <w:rsid w:val="003A3A83"/>
    <w:rsid w:val="00475D04"/>
    <w:rsid w:val="004C6EFC"/>
    <w:rsid w:val="00696E1B"/>
    <w:rsid w:val="00733D0B"/>
    <w:rsid w:val="00735459"/>
    <w:rsid w:val="00785A8E"/>
    <w:rsid w:val="007A484F"/>
    <w:rsid w:val="008A5618"/>
    <w:rsid w:val="00910C0C"/>
    <w:rsid w:val="009539C5"/>
    <w:rsid w:val="00957C2D"/>
    <w:rsid w:val="009E6F0D"/>
    <w:rsid w:val="00B6487B"/>
    <w:rsid w:val="00B9503E"/>
    <w:rsid w:val="00BF3746"/>
    <w:rsid w:val="00DE30A1"/>
    <w:rsid w:val="00E57F43"/>
    <w:rsid w:val="00EB079C"/>
    <w:rsid w:val="00FC7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349A2"/>
  <w15:chartTrackingRefBased/>
  <w15:docId w15:val="{03A98958-6400-4095-915A-1B29E7754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75D04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475D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75D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75D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75D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75D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75D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75D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75D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75D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75D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75D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75D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75D0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75D0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75D0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75D0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75D0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75D0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75D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75D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75D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75D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75D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75D0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75D0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75D0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75D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75D04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75D04"/>
    <w:rPr>
      <w:b/>
      <w:bCs/>
      <w:smallCaps/>
      <w:color w:val="0F4761" w:themeColor="accent1" w:themeShade="BF"/>
      <w:spacing w:val="5"/>
    </w:rPr>
  </w:style>
  <w:style w:type="paragraph" w:styleId="Bezmezer">
    <w:name w:val="No Spacing"/>
    <w:uiPriority w:val="1"/>
    <w:qFormat/>
    <w:rsid w:val="00475D04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463</Words>
  <Characters>2738</Characters>
  <Application>Microsoft Office Word</Application>
  <DocSecurity>0</DocSecurity>
  <Lines>22</Lines>
  <Paragraphs>6</Paragraphs>
  <ScaleCrop>false</ScaleCrop>
  <Company/>
  <LinksUpToDate>false</LinksUpToDate>
  <CharactersWithSpaces>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z.dlouha@tsmz.cz</dc:creator>
  <cp:keywords/>
  <dc:description/>
  <cp:lastModifiedBy>z.dlouha@tsmz.cz</cp:lastModifiedBy>
  <cp:revision>12</cp:revision>
  <cp:lastPrinted>2025-03-04T08:43:00Z</cp:lastPrinted>
  <dcterms:created xsi:type="dcterms:W3CDTF">2025-03-04T08:43:00Z</dcterms:created>
  <dcterms:modified xsi:type="dcterms:W3CDTF">2026-05-12T11:57:00Z</dcterms:modified>
</cp:coreProperties>
</file>