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63FA" w14:textId="777777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72683FB7" w14:textId="77777777" w:rsidR="008619EF" w:rsidRPr="00FA38C1" w:rsidRDefault="008619EF" w:rsidP="00A8674B">
      <w:pPr>
        <w:spacing w:before="120" w:after="120"/>
        <w:jc w:val="center"/>
        <w:rPr>
          <w:sz w:val="22"/>
          <w:szCs w:val="22"/>
        </w:rPr>
      </w:pPr>
      <w:r w:rsidRPr="00FA38C1">
        <w:rPr>
          <w:sz w:val="22"/>
          <w:szCs w:val="22"/>
        </w:rPr>
        <w:t>kterou uzavřeli</w:t>
      </w:r>
    </w:p>
    <w:p w14:paraId="24613DC7" w14:textId="77777777" w:rsidR="008619EF" w:rsidRPr="00FA38C1" w:rsidRDefault="008619EF" w:rsidP="00AA2B29">
      <w:pPr>
        <w:tabs>
          <w:tab w:val="left" w:pos="1843"/>
          <w:tab w:val="left" w:pos="4820"/>
          <w:tab w:val="left" w:pos="5670"/>
        </w:tabs>
        <w:rPr>
          <w:b/>
          <w:sz w:val="22"/>
          <w:szCs w:val="22"/>
        </w:rPr>
      </w:pPr>
      <w:r w:rsidRPr="00FA38C1">
        <w:rPr>
          <w:sz w:val="22"/>
          <w:szCs w:val="22"/>
        </w:rPr>
        <w:t xml:space="preserve">na straně jedné: </w:t>
      </w:r>
      <w:r w:rsidRPr="00FA38C1">
        <w:rPr>
          <w:sz w:val="22"/>
          <w:szCs w:val="22"/>
        </w:rPr>
        <w:tab/>
      </w:r>
      <w:r w:rsidRPr="00FA38C1">
        <w:rPr>
          <w:b/>
          <w:sz w:val="22"/>
          <w:szCs w:val="22"/>
        </w:rPr>
        <w:t>Město Svitavy</w:t>
      </w:r>
    </w:p>
    <w:p w14:paraId="418BBD28"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IČO: 002 77 444, DIČ: CZ00277444</w:t>
      </w:r>
    </w:p>
    <w:p w14:paraId="28E47469"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 xml:space="preserve">se sídlem T. G. Masaryka 5/35, </w:t>
      </w:r>
      <w:r w:rsidR="00794D00" w:rsidRPr="00FA38C1">
        <w:rPr>
          <w:b/>
          <w:sz w:val="22"/>
          <w:szCs w:val="22"/>
        </w:rPr>
        <w:t xml:space="preserve">Předměstí, </w:t>
      </w:r>
      <w:r w:rsidRPr="00FA38C1">
        <w:rPr>
          <w:b/>
          <w:sz w:val="22"/>
          <w:szCs w:val="22"/>
        </w:rPr>
        <w:t>568 02 Svitavy</w:t>
      </w:r>
    </w:p>
    <w:p w14:paraId="5F52A18E" w14:textId="77777777" w:rsidR="008619EF" w:rsidRPr="00FA38C1" w:rsidRDefault="008619EF" w:rsidP="00DF19F7">
      <w:pPr>
        <w:tabs>
          <w:tab w:val="left" w:pos="1843"/>
          <w:tab w:val="left" w:pos="4820"/>
          <w:tab w:val="left" w:pos="5670"/>
        </w:tabs>
        <w:rPr>
          <w:sz w:val="22"/>
          <w:szCs w:val="22"/>
        </w:rPr>
      </w:pPr>
      <w:r w:rsidRPr="00FA38C1">
        <w:rPr>
          <w:sz w:val="22"/>
          <w:szCs w:val="22"/>
        </w:rPr>
        <w:tab/>
        <w:t xml:space="preserve">zastoupené </w:t>
      </w:r>
      <w:r w:rsidR="00E507D7" w:rsidRPr="00FA38C1">
        <w:rPr>
          <w:sz w:val="22"/>
          <w:szCs w:val="22"/>
        </w:rPr>
        <w:t xml:space="preserve">starostou </w:t>
      </w:r>
      <w:r w:rsidRPr="00FA38C1">
        <w:rPr>
          <w:sz w:val="22"/>
          <w:szCs w:val="22"/>
        </w:rPr>
        <w:t>Mgr.</w:t>
      </w:r>
      <w:r w:rsidR="00E507D7" w:rsidRPr="00FA38C1">
        <w:rPr>
          <w:sz w:val="22"/>
          <w:szCs w:val="22"/>
        </w:rPr>
        <w:t xml:space="preserve"> Bc.</w:t>
      </w:r>
      <w:r w:rsidRPr="00FA38C1">
        <w:rPr>
          <w:sz w:val="22"/>
          <w:szCs w:val="22"/>
        </w:rPr>
        <w:t xml:space="preserve"> Davidem Šimkem, </w:t>
      </w:r>
      <w:r w:rsidR="00E507D7" w:rsidRPr="00FA38C1">
        <w:rPr>
          <w:sz w:val="22"/>
          <w:szCs w:val="22"/>
        </w:rPr>
        <w:t>MBA</w:t>
      </w:r>
    </w:p>
    <w:p w14:paraId="000CB462" w14:textId="5643E12C" w:rsidR="008619EF" w:rsidRPr="00FA38C1" w:rsidRDefault="008619EF" w:rsidP="00D27939">
      <w:pPr>
        <w:tabs>
          <w:tab w:val="left" w:pos="1843"/>
          <w:tab w:val="left" w:pos="4820"/>
          <w:tab w:val="left" w:pos="5670"/>
        </w:tabs>
        <w:rPr>
          <w:sz w:val="22"/>
          <w:szCs w:val="22"/>
        </w:rPr>
      </w:pPr>
      <w:r w:rsidRPr="00FA38C1">
        <w:rPr>
          <w:sz w:val="22"/>
          <w:szCs w:val="22"/>
        </w:rPr>
        <w:tab/>
        <w:t xml:space="preserve">bankovní účet číslo: </w:t>
      </w:r>
      <w:r w:rsidR="00C16F7F">
        <w:rPr>
          <w:sz w:val="22"/>
          <w:szCs w:val="22"/>
        </w:rPr>
        <w:t>………</w:t>
      </w:r>
    </w:p>
    <w:p w14:paraId="0270C762" w14:textId="221AD4AC" w:rsidR="008619EF" w:rsidRPr="00FA38C1" w:rsidRDefault="008619EF" w:rsidP="00586EBD">
      <w:pPr>
        <w:tabs>
          <w:tab w:val="left" w:pos="1843"/>
          <w:tab w:val="left" w:pos="4820"/>
          <w:tab w:val="left" w:pos="5670"/>
        </w:tabs>
        <w:spacing w:after="80"/>
        <w:rPr>
          <w:sz w:val="22"/>
          <w:szCs w:val="22"/>
        </w:rPr>
      </w:pPr>
      <w:r w:rsidRPr="00FA38C1">
        <w:rPr>
          <w:sz w:val="22"/>
          <w:szCs w:val="22"/>
        </w:rPr>
        <w:tab/>
        <w:t xml:space="preserve">                                 </w:t>
      </w:r>
      <w:r w:rsidR="00C16F7F">
        <w:rPr>
          <w:sz w:val="22"/>
          <w:szCs w:val="22"/>
        </w:rPr>
        <w:t>………</w:t>
      </w:r>
    </w:p>
    <w:p w14:paraId="3B9D9B6C"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b/>
      </w:r>
      <w:r w:rsidRPr="00FA38C1">
        <w:rPr>
          <w:sz w:val="22"/>
          <w:szCs w:val="22"/>
        </w:rPr>
        <w:tab/>
        <w:t xml:space="preserve">- dále jen objednatel - </w:t>
      </w:r>
    </w:p>
    <w:p w14:paraId="286054CC"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w:t>
      </w:r>
    </w:p>
    <w:p w14:paraId="12A1E037" w14:textId="77777777" w:rsidR="008619EF" w:rsidRPr="00FA38C1" w:rsidRDefault="008619EF" w:rsidP="00A0360E">
      <w:pPr>
        <w:tabs>
          <w:tab w:val="left" w:pos="1843"/>
          <w:tab w:val="left" w:pos="2552"/>
          <w:tab w:val="left" w:pos="5103"/>
        </w:tabs>
        <w:jc w:val="both"/>
        <w:rPr>
          <w:b/>
          <w:sz w:val="22"/>
          <w:szCs w:val="22"/>
        </w:rPr>
      </w:pPr>
      <w:r w:rsidRPr="00FA38C1">
        <w:rPr>
          <w:sz w:val="22"/>
          <w:szCs w:val="22"/>
        </w:rPr>
        <w:t xml:space="preserve">na straně druhé: </w:t>
      </w:r>
      <w:r w:rsidRPr="00FA38C1">
        <w:rPr>
          <w:sz w:val="22"/>
          <w:szCs w:val="22"/>
        </w:rPr>
        <w:tab/>
      </w:r>
      <w:r w:rsidR="006B5BE7" w:rsidRPr="006B5BE7">
        <w:rPr>
          <w:b/>
          <w:sz w:val="22"/>
          <w:szCs w:val="22"/>
        </w:rPr>
        <w:t>EVT Stavby s.r.o.</w:t>
      </w:r>
    </w:p>
    <w:p w14:paraId="67236A1B" w14:textId="77777777" w:rsidR="008619EF" w:rsidRPr="00FA38C1" w:rsidRDefault="008619EF" w:rsidP="002905F7">
      <w:pPr>
        <w:tabs>
          <w:tab w:val="left" w:pos="1843"/>
          <w:tab w:val="left" w:pos="2552"/>
          <w:tab w:val="left" w:pos="5103"/>
        </w:tabs>
        <w:jc w:val="both"/>
        <w:rPr>
          <w:b/>
          <w:sz w:val="22"/>
          <w:szCs w:val="22"/>
        </w:rPr>
      </w:pPr>
      <w:r w:rsidRPr="00FA38C1">
        <w:rPr>
          <w:b/>
          <w:sz w:val="22"/>
          <w:szCs w:val="22"/>
        </w:rPr>
        <w:tab/>
        <w:t xml:space="preserve">IČO: </w:t>
      </w:r>
      <w:r w:rsidR="006B5BE7" w:rsidRPr="006B5BE7">
        <w:rPr>
          <w:b/>
          <w:sz w:val="22"/>
          <w:szCs w:val="22"/>
        </w:rPr>
        <w:t>25260766</w:t>
      </w:r>
      <w:r w:rsidRPr="00FA38C1">
        <w:rPr>
          <w:b/>
          <w:sz w:val="22"/>
          <w:szCs w:val="22"/>
        </w:rPr>
        <w:t xml:space="preserve">, DIČ: </w:t>
      </w:r>
      <w:r w:rsidR="006B5BE7" w:rsidRPr="006B5BE7">
        <w:rPr>
          <w:b/>
          <w:sz w:val="22"/>
          <w:szCs w:val="22"/>
        </w:rPr>
        <w:t>CZ25260766</w:t>
      </w:r>
    </w:p>
    <w:p w14:paraId="54AA7CA0" w14:textId="77777777" w:rsidR="008619EF" w:rsidRPr="00FA38C1" w:rsidRDefault="008619EF" w:rsidP="00A0360E">
      <w:pPr>
        <w:tabs>
          <w:tab w:val="left" w:pos="1843"/>
          <w:tab w:val="left" w:pos="2552"/>
          <w:tab w:val="left" w:pos="5103"/>
        </w:tabs>
        <w:jc w:val="both"/>
        <w:rPr>
          <w:b/>
          <w:sz w:val="22"/>
          <w:szCs w:val="22"/>
        </w:rPr>
      </w:pPr>
      <w:r w:rsidRPr="00FA38C1">
        <w:rPr>
          <w:b/>
          <w:sz w:val="22"/>
          <w:szCs w:val="22"/>
        </w:rPr>
        <w:tab/>
        <w:t xml:space="preserve">sídlo </w:t>
      </w:r>
      <w:r w:rsidR="006B5BE7" w:rsidRPr="006B5BE7">
        <w:rPr>
          <w:b/>
          <w:sz w:val="22"/>
          <w:szCs w:val="22"/>
        </w:rPr>
        <w:t>V Zahrádkách 2155/3, 568 02 Svitavy</w:t>
      </w:r>
    </w:p>
    <w:p w14:paraId="2B7BF8C4" w14:textId="77777777" w:rsidR="008619EF" w:rsidRPr="00FA38C1" w:rsidRDefault="008619EF" w:rsidP="00A0360E">
      <w:pPr>
        <w:tabs>
          <w:tab w:val="left" w:pos="1843"/>
          <w:tab w:val="left" w:pos="2552"/>
          <w:tab w:val="left" w:pos="5103"/>
        </w:tabs>
        <w:ind w:left="1843"/>
        <w:jc w:val="both"/>
        <w:rPr>
          <w:sz w:val="22"/>
          <w:szCs w:val="22"/>
        </w:rPr>
      </w:pPr>
      <w:r w:rsidRPr="00FA38C1">
        <w:rPr>
          <w:sz w:val="22"/>
          <w:szCs w:val="22"/>
        </w:rPr>
        <w:t xml:space="preserve">zápis v rejstříku </w:t>
      </w:r>
      <w:r w:rsidR="006B5BE7" w:rsidRPr="006B5BE7">
        <w:rPr>
          <w:sz w:val="22"/>
          <w:szCs w:val="22"/>
        </w:rPr>
        <w:t>Krajský soud v Hradci Králové, oddíl C, vložka 10842</w:t>
      </w:r>
    </w:p>
    <w:p w14:paraId="4E034D98" w14:textId="77777777" w:rsidR="008619EF" w:rsidRPr="00FA38C1" w:rsidRDefault="008619EF" w:rsidP="00DE5EE0">
      <w:pPr>
        <w:tabs>
          <w:tab w:val="left" w:pos="1843"/>
          <w:tab w:val="left" w:pos="2552"/>
          <w:tab w:val="left" w:pos="5103"/>
        </w:tabs>
        <w:jc w:val="both"/>
        <w:rPr>
          <w:sz w:val="22"/>
          <w:szCs w:val="22"/>
        </w:rPr>
      </w:pPr>
      <w:r w:rsidRPr="00FA38C1">
        <w:rPr>
          <w:sz w:val="22"/>
          <w:szCs w:val="22"/>
        </w:rPr>
        <w:tab/>
        <w:t xml:space="preserve">zastoupen </w:t>
      </w:r>
      <w:r w:rsidR="006B5BE7">
        <w:rPr>
          <w:sz w:val="22"/>
          <w:szCs w:val="22"/>
        </w:rPr>
        <w:t>Josefem Kuncem, jednatelem</w:t>
      </w:r>
    </w:p>
    <w:p w14:paraId="6FC4AA9D" w14:textId="2ED92346" w:rsidR="008619EF" w:rsidRPr="00FA38C1" w:rsidRDefault="008619EF" w:rsidP="00586EBD">
      <w:pPr>
        <w:tabs>
          <w:tab w:val="left" w:pos="1843"/>
          <w:tab w:val="left" w:pos="2552"/>
          <w:tab w:val="left" w:pos="5103"/>
        </w:tabs>
        <w:jc w:val="both"/>
        <w:rPr>
          <w:color w:val="FF0000"/>
          <w:sz w:val="22"/>
          <w:szCs w:val="22"/>
        </w:rPr>
      </w:pPr>
      <w:r w:rsidRPr="00FA38C1">
        <w:rPr>
          <w:sz w:val="22"/>
          <w:szCs w:val="22"/>
        </w:rPr>
        <w:tab/>
        <w:t xml:space="preserve">bankovní účet číslo: </w:t>
      </w:r>
      <w:r w:rsidR="00C16F7F">
        <w:rPr>
          <w:sz w:val="22"/>
          <w:szCs w:val="22"/>
        </w:rPr>
        <w:t>………</w:t>
      </w:r>
    </w:p>
    <w:p w14:paraId="66D2468A" w14:textId="77777777" w:rsidR="008619EF" w:rsidRPr="00FA38C1" w:rsidRDefault="008619EF" w:rsidP="00586EBD">
      <w:pPr>
        <w:tabs>
          <w:tab w:val="left" w:pos="426"/>
          <w:tab w:val="left" w:pos="1843"/>
          <w:tab w:val="left" w:pos="1985"/>
        </w:tabs>
        <w:spacing w:before="80"/>
        <w:jc w:val="both"/>
        <w:rPr>
          <w:sz w:val="22"/>
          <w:szCs w:val="22"/>
        </w:rPr>
      </w:pPr>
      <w:r w:rsidRPr="00FA38C1">
        <w:rPr>
          <w:b/>
          <w:sz w:val="22"/>
          <w:szCs w:val="22"/>
        </w:rPr>
        <w:tab/>
      </w:r>
      <w:r w:rsidRPr="00FA38C1">
        <w:rPr>
          <w:sz w:val="22"/>
          <w:szCs w:val="22"/>
        </w:rPr>
        <w:tab/>
        <w:t>- dále jen zhotovitel -</w:t>
      </w:r>
    </w:p>
    <w:p w14:paraId="2BE8FF90" w14:textId="77777777" w:rsidR="00C931BC" w:rsidRDefault="00C931BC" w:rsidP="00B44ABB">
      <w:pPr>
        <w:tabs>
          <w:tab w:val="left" w:pos="567"/>
          <w:tab w:val="left" w:pos="851"/>
          <w:tab w:val="left" w:pos="2127"/>
        </w:tabs>
        <w:jc w:val="center"/>
        <w:rPr>
          <w:b/>
          <w:sz w:val="22"/>
          <w:szCs w:val="22"/>
        </w:rPr>
      </w:pPr>
    </w:p>
    <w:p w14:paraId="24A11294" w14:textId="77777777" w:rsidR="00B44ABB" w:rsidRPr="00FA38C1" w:rsidRDefault="00B44ABB" w:rsidP="00B44ABB">
      <w:pPr>
        <w:tabs>
          <w:tab w:val="left" w:pos="567"/>
          <w:tab w:val="left" w:pos="851"/>
          <w:tab w:val="left" w:pos="2127"/>
        </w:tabs>
        <w:jc w:val="center"/>
        <w:rPr>
          <w:b/>
          <w:sz w:val="22"/>
          <w:szCs w:val="22"/>
        </w:rPr>
      </w:pPr>
    </w:p>
    <w:p w14:paraId="52527462" w14:textId="77777777" w:rsidR="008619EF" w:rsidRPr="00FA38C1" w:rsidRDefault="008619EF" w:rsidP="00B44ABB">
      <w:pPr>
        <w:keepNext/>
        <w:tabs>
          <w:tab w:val="left" w:pos="567"/>
          <w:tab w:val="left" w:pos="4678"/>
          <w:tab w:val="left" w:pos="5670"/>
        </w:tabs>
        <w:jc w:val="center"/>
        <w:rPr>
          <w:b/>
          <w:sz w:val="22"/>
          <w:szCs w:val="22"/>
        </w:rPr>
      </w:pPr>
      <w:r w:rsidRPr="00FA38C1">
        <w:rPr>
          <w:b/>
          <w:sz w:val="22"/>
          <w:szCs w:val="22"/>
        </w:rPr>
        <w:t>I.</w:t>
      </w:r>
    </w:p>
    <w:p w14:paraId="4047AB6B"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Předmět smlouvy</w:t>
      </w:r>
    </w:p>
    <w:p w14:paraId="1887FD38"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Zhotovitel se zavazuje provést na svůj náklad a nebezpečí pro objednatele dílo </w:t>
      </w:r>
      <w:r w:rsidR="00897115" w:rsidRPr="00FA38C1">
        <w:rPr>
          <w:bCs/>
          <w:sz w:val="22"/>
          <w:szCs w:val="22"/>
        </w:rPr>
        <w:t>„</w:t>
      </w:r>
      <w:r w:rsidR="003F4A8F" w:rsidRPr="00FA38C1">
        <w:rPr>
          <w:b/>
          <w:sz w:val="22"/>
          <w:szCs w:val="22"/>
        </w:rPr>
        <w:t xml:space="preserve">Rekonstrukce </w:t>
      </w:r>
      <w:r w:rsidR="00C23849" w:rsidRPr="00FA38C1">
        <w:rPr>
          <w:b/>
          <w:sz w:val="22"/>
          <w:szCs w:val="22"/>
        </w:rPr>
        <w:t xml:space="preserve">vodovodního řadu </w:t>
      </w:r>
      <w:r w:rsidR="00AB15A1">
        <w:rPr>
          <w:b/>
          <w:sz w:val="22"/>
          <w:szCs w:val="22"/>
        </w:rPr>
        <w:t>v</w:t>
      </w:r>
      <w:r w:rsidR="00C23849" w:rsidRPr="00FA38C1">
        <w:rPr>
          <w:b/>
          <w:sz w:val="22"/>
          <w:szCs w:val="22"/>
        </w:rPr>
        <w:t xml:space="preserve"> ul. </w:t>
      </w:r>
      <w:r w:rsidR="00AB15A1">
        <w:rPr>
          <w:b/>
          <w:sz w:val="22"/>
          <w:szCs w:val="22"/>
        </w:rPr>
        <w:t>Bezručova, Svitavy</w:t>
      </w:r>
      <w:r w:rsidR="0040528B" w:rsidRPr="00FA38C1">
        <w:rPr>
          <w:bCs/>
          <w:sz w:val="22"/>
          <w:szCs w:val="22"/>
        </w:rPr>
        <w:t>“</w:t>
      </w:r>
      <w:r w:rsidRPr="00FA38C1">
        <w:rPr>
          <w:b/>
          <w:sz w:val="22"/>
          <w:szCs w:val="22"/>
        </w:rPr>
        <w:t xml:space="preserve"> </w:t>
      </w:r>
      <w:r w:rsidRPr="00FA38C1">
        <w:rPr>
          <w:sz w:val="22"/>
          <w:szCs w:val="22"/>
        </w:rPr>
        <w:t>a objednatel se zavazuje dílo převzít a zaplatit cenu.</w:t>
      </w:r>
    </w:p>
    <w:p w14:paraId="3409FC8D" w14:textId="77777777" w:rsidR="004641EC"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spočívá v provedení stavby v rozsahu stanoveném</w:t>
      </w:r>
      <w:r w:rsidR="004641EC" w:rsidRPr="00FA38C1">
        <w:rPr>
          <w:sz w:val="22"/>
          <w:szCs w:val="22"/>
        </w:rPr>
        <w:t>:</w:t>
      </w:r>
    </w:p>
    <w:p w14:paraId="7E2A7154" w14:textId="77777777" w:rsidR="0040528B" w:rsidRPr="00FA38C1" w:rsidRDefault="0040528B" w:rsidP="00103C6D">
      <w:pPr>
        <w:tabs>
          <w:tab w:val="left" w:pos="851"/>
          <w:tab w:val="left" w:pos="2127"/>
        </w:tabs>
        <w:ind w:left="851" w:hanging="284"/>
        <w:jc w:val="both"/>
        <w:rPr>
          <w:sz w:val="22"/>
          <w:szCs w:val="22"/>
        </w:rPr>
      </w:pPr>
      <w:r w:rsidRPr="00FA38C1">
        <w:rPr>
          <w:sz w:val="22"/>
          <w:szCs w:val="22"/>
        </w:rPr>
        <w:t>-</w:t>
      </w:r>
      <w:r w:rsidRPr="00FA38C1">
        <w:rPr>
          <w:sz w:val="22"/>
          <w:szCs w:val="22"/>
        </w:rPr>
        <w:tab/>
        <w:t>projektovou dokumentací pro provedení stavby pod názvem „</w:t>
      </w:r>
      <w:r w:rsidR="003F4A8F" w:rsidRPr="00FA38C1">
        <w:rPr>
          <w:sz w:val="22"/>
          <w:szCs w:val="22"/>
        </w:rPr>
        <w:t xml:space="preserve">Rekonstrukce </w:t>
      </w:r>
      <w:r w:rsidR="006C238A" w:rsidRPr="00FA38C1">
        <w:rPr>
          <w:sz w:val="22"/>
          <w:szCs w:val="22"/>
        </w:rPr>
        <w:t>vodovod</w:t>
      </w:r>
      <w:r w:rsidR="00B4373F">
        <w:rPr>
          <w:sz w:val="22"/>
          <w:szCs w:val="22"/>
        </w:rPr>
        <w:t xml:space="preserve">ního řadu v ul. Bezručova, Svitavy“ </w:t>
      </w:r>
      <w:r w:rsidRPr="00FA38C1">
        <w:rPr>
          <w:sz w:val="22"/>
          <w:szCs w:val="22"/>
        </w:rPr>
        <w:t xml:space="preserve">zpracovanou P &amp; P </w:t>
      </w:r>
      <w:proofErr w:type="spellStart"/>
      <w:r w:rsidRPr="00FA38C1">
        <w:rPr>
          <w:sz w:val="22"/>
          <w:szCs w:val="22"/>
        </w:rPr>
        <w:t>InTech</w:t>
      </w:r>
      <w:proofErr w:type="spellEnd"/>
      <w:r w:rsidRPr="00FA38C1">
        <w:rPr>
          <w:sz w:val="22"/>
          <w:szCs w:val="22"/>
        </w:rPr>
        <w:t xml:space="preserve"> s.r.o., Lanškrounská 406/38, 568 02 Svitavy, zak</w:t>
      </w:r>
      <w:r w:rsidR="003F4A8F" w:rsidRPr="00FA38C1">
        <w:rPr>
          <w:sz w:val="22"/>
          <w:szCs w:val="22"/>
        </w:rPr>
        <w:t>ázkové č</w:t>
      </w:r>
      <w:r w:rsidRPr="00FA38C1">
        <w:rPr>
          <w:sz w:val="22"/>
          <w:szCs w:val="22"/>
        </w:rPr>
        <w:t xml:space="preserve">. </w:t>
      </w:r>
      <w:r w:rsidR="006C238A" w:rsidRPr="00FA38C1">
        <w:rPr>
          <w:sz w:val="22"/>
          <w:szCs w:val="22"/>
        </w:rPr>
        <w:t>63</w:t>
      </w:r>
      <w:r w:rsidRPr="00FA38C1">
        <w:rPr>
          <w:sz w:val="22"/>
          <w:szCs w:val="22"/>
        </w:rPr>
        <w:t>_</w:t>
      </w:r>
      <w:r w:rsidR="006C238A" w:rsidRPr="00FA38C1">
        <w:rPr>
          <w:sz w:val="22"/>
          <w:szCs w:val="22"/>
        </w:rPr>
        <w:t>18</w:t>
      </w:r>
      <w:r w:rsidRPr="00FA38C1">
        <w:rPr>
          <w:sz w:val="22"/>
          <w:szCs w:val="22"/>
        </w:rPr>
        <w:t>_</w:t>
      </w:r>
      <w:r w:rsidR="006C238A" w:rsidRPr="00FA38C1">
        <w:rPr>
          <w:sz w:val="22"/>
          <w:szCs w:val="22"/>
        </w:rPr>
        <w:t>22</w:t>
      </w:r>
      <w:r w:rsidR="00F703E3">
        <w:rPr>
          <w:sz w:val="22"/>
          <w:szCs w:val="22"/>
        </w:rPr>
        <w:t>_3, z 6/2025</w:t>
      </w:r>
      <w:r w:rsidRPr="00FA38C1">
        <w:rPr>
          <w:sz w:val="22"/>
          <w:szCs w:val="22"/>
        </w:rPr>
        <w:t xml:space="preserve"> (dále jen jako „Projektová dokumentace“); Projektová dokumentace je přílohou č. 1 této smlouvy a její nedílnou součástí;</w:t>
      </w:r>
    </w:p>
    <w:p w14:paraId="3D4AA7FD" w14:textId="77777777" w:rsidR="00285197" w:rsidRPr="00FA38C1" w:rsidRDefault="004641EC" w:rsidP="00103C6D">
      <w:pPr>
        <w:tabs>
          <w:tab w:val="left" w:pos="851"/>
          <w:tab w:val="left" w:pos="2127"/>
        </w:tabs>
        <w:ind w:left="851" w:hanging="284"/>
        <w:jc w:val="both"/>
        <w:rPr>
          <w:sz w:val="22"/>
          <w:szCs w:val="22"/>
        </w:rPr>
      </w:pPr>
      <w:r w:rsidRPr="00FA38C1">
        <w:rPr>
          <w:sz w:val="22"/>
          <w:szCs w:val="22"/>
        </w:rPr>
        <w:t>-</w:t>
      </w:r>
      <w:r w:rsidRPr="00FA38C1">
        <w:rPr>
          <w:sz w:val="22"/>
          <w:szCs w:val="22"/>
        </w:rPr>
        <w:tab/>
        <w:t>Cenovou nabídkou zhotovitele, která byla předložena v rámci výběrového řízení o zadání veřejné zakázky, na základě kterého byla uzavřena tato smlouva o dílo (dále jen „výběrové řízení“)</w:t>
      </w:r>
      <w:r w:rsidR="00103C6D" w:rsidRPr="00FA38C1">
        <w:rPr>
          <w:sz w:val="22"/>
          <w:szCs w:val="22"/>
        </w:rPr>
        <w:t xml:space="preserve">; </w:t>
      </w:r>
      <w:r w:rsidRPr="00FA38C1">
        <w:rPr>
          <w:sz w:val="22"/>
          <w:szCs w:val="22"/>
        </w:rPr>
        <w:t xml:space="preserve">Cenová nabídka zhotovitele je přílohou č. </w:t>
      </w:r>
      <w:r w:rsidR="0040528B" w:rsidRPr="00FA38C1">
        <w:rPr>
          <w:sz w:val="22"/>
          <w:szCs w:val="22"/>
        </w:rPr>
        <w:t>2</w:t>
      </w:r>
      <w:r w:rsidRPr="00FA38C1">
        <w:rPr>
          <w:sz w:val="22"/>
          <w:szCs w:val="22"/>
        </w:rPr>
        <w:t xml:space="preserve"> této smlouvy a její nedílnou součástí</w:t>
      </w:r>
      <w:r w:rsidR="00103C6D" w:rsidRPr="00FA38C1">
        <w:rPr>
          <w:sz w:val="22"/>
          <w:szCs w:val="22"/>
        </w:rPr>
        <w:t>;</w:t>
      </w:r>
    </w:p>
    <w:p w14:paraId="741B7424" w14:textId="77777777" w:rsidR="008619EF" w:rsidRPr="00FA38C1" w:rsidRDefault="00103C6D" w:rsidP="00103C6D">
      <w:pPr>
        <w:tabs>
          <w:tab w:val="left" w:pos="851"/>
          <w:tab w:val="left" w:pos="2127"/>
        </w:tabs>
        <w:ind w:left="851" w:hanging="284"/>
        <w:jc w:val="both"/>
        <w:rPr>
          <w:sz w:val="22"/>
          <w:szCs w:val="22"/>
        </w:rPr>
      </w:pPr>
      <w:r w:rsidRPr="00FA38C1">
        <w:rPr>
          <w:sz w:val="22"/>
          <w:szCs w:val="22"/>
        </w:rPr>
        <w:t>a</w:t>
      </w:r>
      <w:r w:rsidR="00546DA8" w:rsidRPr="00FA38C1">
        <w:rPr>
          <w:sz w:val="22"/>
          <w:szCs w:val="22"/>
        </w:rPr>
        <w:t xml:space="preserve"> v </w:t>
      </w:r>
      <w:r w:rsidR="008619EF" w:rsidRPr="00FA38C1">
        <w:rPr>
          <w:sz w:val="22"/>
          <w:szCs w:val="22"/>
        </w:rPr>
        <w:t xml:space="preserve">souladu se zadávací dokumentací </w:t>
      </w:r>
      <w:r w:rsidR="00FC340B" w:rsidRPr="00FA38C1">
        <w:rPr>
          <w:sz w:val="22"/>
          <w:szCs w:val="22"/>
        </w:rPr>
        <w:t>výběrového</w:t>
      </w:r>
      <w:r w:rsidR="008619EF" w:rsidRPr="00FA38C1">
        <w:rPr>
          <w:sz w:val="22"/>
          <w:szCs w:val="22"/>
        </w:rPr>
        <w:t xml:space="preserve"> řízení. </w:t>
      </w:r>
    </w:p>
    <w:p w14:paraId="5C43841C"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Povinnost zhotovitele provést dílo dle této smlouvy zahrnuje zejména:</w:t>
      </w:r>
    </w:p>
    <w:p w14:paraId="253009E7" w14:textId="77777777"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provedení veškerých prací a dodávek uvedených v přílohách č. 1 a č. 2,</w:t>
      </w:r>
    </w:p>
    <w:p w14:paraId="3EF8B3B1" w14:textId="77777777"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zpracování projektové dokumentace skutečného provedení díla,</w:t>
      </w:r>
    </w:p>
    <w:p w14:paraId="66125FCB" w14:textId="77777777" w:rsidR="00EC2B02" w:rsidRPr="00FA38C1" w:rsidRDefault="00EC2B02" w:rsidP="00EC2B02">
      <w:pPr>
        <w:pStyle w:val="Zkladntextodsazen3"/>
        <w:numPr>
          <w:ilvl w:val="0"/>
          <w:numId w:val="20"/>
        </w:numPr>
        <w:tabs>
          <w:tab w:val="left" w:pos="851"/>
        </w:tabs>
        <w:ind w:left="850" w:hanging="283"/>
        <w:jc w:val="both"/>
        <w:rPr>
          <w:bCs/>
          <w:szCs w:val="22"/>
        </w:rPr>
      </w:pPr>
      <w:r w:rsidRPr="00FA38C1">
        <w:rPr>
          <w:bCs/>
          <w:szCs w:val="22"/>
        </w:rPr>
        <w:t>geodetické zaměření díla a zpracování geodetického podkladu pro vedení digitální technické mapy v souladu s vyhláškou č. 393/2020 Sb., o digitální technické mapě kraje, ve znění pozdějších předpisů,</w:t>
      </w:r>
    </w:p>
    <w:p w14:paraId="69F1EE6C" w14:textId="77777777" w:rsidR="008619EF" w:rsidRPr="00FA38C1" w:rsidRDefault="008619EF" w:rsidP="00EC2B02">
      <w:pPr>
        <w:pStyle w:val="Zkladntextodsazen3"/>
        <w:numPr>
          <w:ilvl w:val="0"/>
          <w:numId w:val="20"/>
        </w:numPr>
        <w:tabs>
          <w:tab w:val="left" w:pos="851"/>
        </w:tabs>
        <w:ind w:left="850" w:hanging="283"/>
        <w:jc w:val="both"/>
        <w:rPr>
          <w:bCs/>
          <w:szCs w:val="22"/>
        </w:rPr>
      </w:pPr>
      <w:r w:rsidRPr="00FA38C1">
        <w:rPr>
          <w:bCs/>
          <w:szCs w:val="22"/>
        </w:rPr>
        <w:t>úklid místa pro provádění díla,</w:t>
      </w:r>
    </w:p>
    <w:p w14:paraId="015492DC"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ověření polohy stávajících podzemních inženýrských sítí, včetně jejich případného vytyčení,</w:t>
      </w:r>
    </w:p>
    <w:p w14:paraId="2492AB6F"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zajištění bezpečnosti provozu na komunikacích v místě plnění, včetně zajištění dopravního značení po dobu provádění díla,</w:t>
      </w:r>
    </w:p>
    <w:p w14:paraId="29C78CEE"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dopravu osob, materiálu, strojů a nářadí po celou dobu provádění díla</w:t>
      </w:r>
      <w:r w:rsidR="00175F72" w:rsidRPr="00FA38C1">
        <w:rPr>
          <w:bCs/>
          <w:szCs w:val="22"/>
        </w:rPr>
        <w:t>,</w:t>
      </w:r>
    </w:p>
    <w:p w14:paraId="67765000" w14:textId="77777777" w:rsidR="00175F72" w:rsidRPr="00FA38C1" w:rsidRDefault="00175F72" w:rsidP="00175F72">
      <w:pPr>
        <w:pStyle w:val="Zkladntextodsazen3"/>
        <w:numPr>
          <w:ilvl w:val="0"/>
          <w:numId w:val="20"/>
        </w:numPr>
        <w:tabs>
          <w:tab w:val="left" w:pos="851"/>
        </w:tabs>
        <w:ind w:left="850" w:hanging="283"/>
        <w:jc w:val="both"/>
        <w:rPr>
          <w:bCs/>
          <w:szCs w:val="22"/>
        </w:rPr>
      </w:pPr>
      <w:r w:rsidRPr="00FA38C1">
        <w:rPr>
          <w:bCs/>
          <w:szCs w:val="22"/>
        </w:rPr>
        <w:t>zajištění a předání dokladů nutných k </w:t>
      </w:r>
      <w:r w:rsidR="00AE3B99">
        <w:rPr>
          <w:bCs/>
          <w:szCs w:val="22"/>
        </w:rPr>
        <w:t>získání</w:t>
      </w:r>
      <w:r w:rsidRPr="00FA38C1">
        <w:rPr>
          <w:bCs/>
          <w:szCs w:val="22"/>
        </w:rPr>
        <w:t xml:space="preserve"> kolaudačního rozhodnutí.</w:t>
      </w:r>
    </w:p>
    <w:p w14:paraId="40E807C6"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musí splnit a být v souladu s harmonizovanými, platnými a doporučenými ČSN</w:t>
      </w:r>
      <w:r w:rsidR="00AD7140" w:rsidRPr="00FA38C1">
        <w:rPr>
          <w:sz w:val="22"/>
          <w:szCs w:val="22"/>
        </w:rPr>
        <w:t xml:space="preserve"> (pokud Projektová dokumentace nestanoví jinak)</w:t>
      </w:r>
      <w:r w:rsidRPr="00FA38C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207F0B27" w14:textId="77777777" w:rsidR="008619EF" w:rsidRPr="00FA38C1" w:rsidRDefault="007B1110" w:rsidP="006942A0">
      <w:pPr>
        <w:numPr>
          <w:ilvl w:val="0"/>
          <w:numId w:val="14"/>
        </w:numPr>
        <w:tabs>
          <w:tab w:val="left" w:pos="567"/>
          <w:tab w:val="left" w:pos="2127"/>
        </w:tabs>
        <w:spacing w:before="80"/>
        <w:ind w:left="567" w:hanging="567"/>
        <w:jc w:val="both"/>
        <w:rPr>
          <w:sz w:val="22"/>
          <w:szCs w:val="22"/>
        </w:rPr>
      </w:pPr>
      <w:r w:rsidRPr="00FA38C1">
        <w:rPr>
          <w:sz w:val="22"/>
          <w:szCs w:val="22"/>
        </w:rPr>
        <w:t>Místem plnění j</w:t>
      </w:r>
      <w:r w:rsidR="00BA3981" w:rsidRPr="00FA38C1">
        <w:rPr>
          <w:sz w:val="22"/>
          <w:szCs w:val="22"/>
        </w:rPr>
        <w:t xml:space="preserve">e </w:t>
      </w:r>
      <w:r w:rsidR="00D44DEB" w:rsidRPr="00FA38C1">
        <w:rPr>
          <w:sz w:val="22"/>
          <w:szCs w:val="22"/>
        </w:rPr>
        <w:t>katas</w:t>
      </w:r>
      <w:r w:rsidR="00CE3348" w:rsidRPr="00FA38C1">
        <w:rPr>
          <w:sz w:val="22"/>
          <w:szCs w:val="22"/>
        </w:rPr>
        <w:t xml:space="preserve">trální území </w:t>
      </w:r>
      <w:r w:rsidR="00E33D4D">
        <w:rPr>
          <w:sz w:val="22"/>
          <w:szCs w:val="22"/>
        </w:rPr>
        <w:t>Svitavy-předměstí,</w:t>
      </w:r>
      <w:r w:rsidR="00C5254A" w:rsidRPr="00FA38C1">
        <w:rPr>
          <w:sz w:val="22"/>
          <w:szCs w:val="22"/>
        </w:rPr>
        <w:t xml:space="preserve"> ulice </w:t>
      </w:r>
      <w:r w:rsidR="00A86321">
        <w:rPr>
          <w:sz w:val="22"/>
          <w:szCs w:val="22"/>
        </w:rPr>
        <w:t>Bezručova</w:t>
      </w:r>
      <w:r w:rsidR="00CA120D" w:rsidRPr="00FA38C1">
        <w:rPr>
          <w:sz w:val="22"/>
          <w:szCs w:val="22"/>
        </w:rPr>
        <w:t xml:space="preserve">, Svitavy. </w:t>
      </w:r>
    </w:p>
    <w:p w14:paraId="44DB90F0"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lastRenderedPageBreak/>
        <w:t>Zhotovitel je povinen zajistit ve své péči a na své náklady veškeré poddodavatelské práce, pokud jejich provedení podd</w:t>
      </w:r>
      <w:r w:rsidR="002478F6" w:rsidRPr="00FA38C1">
        <w:rPr>
          <w:sz w:val="22"/>
          <w:szCs w:val="22"/>
        </w:rPr>
        <w:t xml:space="preserve">odavatelem </w:t>
      </w:r>
      <w:r w:rsidRPr="00FA38C1">
        <w:rPr>
          <w:sz w:val="22"/>
          <w:szCs w:val="22"/>
        </w:rPr>
        <w:t xml:space="preserve">tato smlouva umožňuje, a za jejich provedení odpovídá objednateli tak, jako by je prováděl sám zhotovitel. </w:t>
      </w:r>
    </w:p>
    <w:p w14:paraId="365422C0" w14:textId="77777777" w:rsidR="00175F72" w:rsidRPr="00FA38C1" w:rsidRDefault="00D43C0A" w:rsidP="00175F72">
      <w:pPr>
        <w:keepNext/>
        <w:numPr>
          <w:ilvl w:val="0"/>
          <w:numId w:val="14"/>
        </w:numPr>
        <w:tabs>
          <w:tab w:val="left" w:pos="567"/>
          <w:tab w:val="left" w:pos="2127"/>
        </w:tabs>
        <w:spacing w:before="80"/>
        <w:ind w:left="567" w:hanging="567"/>
        <w:jc w:val="both"/>
        <w:rPr>
          <w:sz w:val="22"/>
          <w:szCs w:val="22"/>
        </w:rPr>
      </w:pPr>
      <w:bookmarkStart w:id="0" w:name="_Hlk160110354"/>
      <w:r w:rsidRPr="00FA38C1">
        <w:rPr>
          <w:sz w:val="22"/>
          <w:szCs w:val="22"/>
        </w:rPr>
        <w:t>Zhotovitel se</w:t>
      </w:r>
      <w:r w:rsidR="00611FEB" w:rsidRPr="00FA38C1">
        <w:rPr>
          <w:sz w:val="22"/>
          <w:szCs w:val="22"/>
        </w:rPr>
        <w:t xml:space="preserve"> </w:t>
      </w:r>
      <w:r w:rsidRPr="00FA38C1">
        <w:rPr>
          <w:sz w:val="22"/>
          <w:szCs w:val="22"/>
        </w:rPr>
        <w:t>zavazuje, že dílo provede</w:t>
      </w:r>
      <w:r w:rsidR="000F75FF" w:rsidRPr="00FA38C1">
        <w:rPr>
          <w:sz w:val="22"/>
          <w:szCs w:val="22"/>
        </w:rPr>
        <w:t xml:space="preserve"> v souladu</w:t>
      </w:r>
      <w:r w:rsidR="00175F72" w:rsidRPr="00FA38C1">
        <w:rPr>
          <w:sz w:val="22"/>
          <w:szCs w:val="22"/>
        </w:rPr>
        <w:t>:</w:t>
      </w:r>
    </w:p>
    <w:p w14:paraId="54C5F83D" w14:textId="77777777" w:rsidR="00175F72" w:rsidRPr="00FA38C1" w:rsidRDefault="0054228E"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 xml:space="preserve">se </w:t>
      </w:r>
      <w:r w:rsidR="00175F72" w:rsidRPr="00FA38C1">
        <w:rPr>
          <w:sz w:val="22"/>
          <w:szCs w:val="22"/>
        </w:rPr>
        <w:t xml:space="preserve">společným povolením </w:t>
      </w:r>
      <w:r w:rsidR="00F205E8">
        <w:rPr>
          <w:sz w:val="22"/>
          <w:szCs w:val="22"/>
        </w:rPr>
        <w:t>pro stavební záměr</w:t>
      </w:r>
      <w:r w:rsidR="00175F72" w:rsidRPr="00FA38C1">
        <w:rPr>
          <w:sz w:val="22"/>
          <w:szCs w:val="22"/>
        </w:rPr>
        <w:t xml:space="preserve"> „Rekonstrukce vodovodu a kanalizace na ul. Školní, Bezručova, Lanškrounská</w:t>
      </w:r>
      <w:r w:rsidR="008D39B8" w:rsidRPr="00FA38C1">
        <w:rPr>
          <w:sz w:val="22"/>
          <w:szCs w:val="22"/>
        </w:rPr>
        <w:t xml:space="preserve"> a Hlavní, Svitavy - č.2, č.3, č.6 a č.7“ vydaným Městským úřadem Svitavy</w:t>
      </w:r>
      <w:r w:rsidR="00140677" w:rsidRPr="00FA38C1">
        <w:rPr>
          <w:sz w:val="22"/>
          <w:szCs w:val="22"/>
        </w:rPr>
        <w:t>, odborem výstavby dne</w:t>
      </w:r>
      <w:r w:rsidR="008D39B8" w:rsidRPr="00FA38C1">
        <w:rPr>
          <w:sz w:val="22"/>
          <w:szCs w:val="22"/>
        </w:rPr>
        <w:t xml:space="preserve"> </w:t>
      </w:r>
      <w:r w:rsidR="00140677" w:rsidRPr="00FA38C1">
        <w:rPr>
          <w:sz w:val="22"/>
          <w:szCs w:val="22"/>
        </w:rPr>
        <w:t xml:space="preserve">18.12.2024 pod č.j. MUSY/35522/2024/OV/bik, </w:t>
      </w:r>
      <w:r w:rsidR="00F93C40">
        <w:rPr>
          <w:sz w:val="22"/>
          <w:szCs w:val="22"/>
        </w:rPr>
        <w:t xml:space="preserve">které </w:t>
      </w:r>
      <w:r w:rsidR="00140677" w:rsidRPr="00FA38C1">
        <w:rPr>
          <w:sz w:val="22"/>
          <w:szCs w:val="22"/>
        </w:rPr>
        <w:t>nabylo právní moci dne 18.1.2025,</w:t>
      </w:r>
    </w:p>
    <w:p w14:paraId="49D129DB" w14:textId="77777777" w:rsidR="00544162" w:rsidRPr="00FA38C1" w:rsidRDefault="00140677" w:rsidP="00175F72">
      <w:pPr>
        <w:tabs>
          <w:tab w:val="left" w:pos="567"/>
          <w:tab w:val="left" w:pos="2127"/>
        </w:tabs>
        <w:ind w:left="567"/>
        <w:jc w:val="both"/>
        <w:rPr>
          <w:sz w:val="22"/>
          <w:szCs w:val="22"/>
        </w:rPr>
      </w:pPr>
      <w:r w:rsidRPr="00FA38C1">
        <w:rPr>
          <w:sz w:val="22"/>
          <w:szCs w:val="22"/>
        </w:rPr>
        <w:t>a</w:t>
      </w:r>
      <w:r w:rsidR="000F75FF" w:rsidRPr="00FA38C1">
        <w:rPr>
          <w:sz w:val="22"/>
          <w:szCs w:val="22"/>
        </w:rPr>
        <w:t xml:space="preserve"> </w:t>
      </w:r>
      <w:r w:rsidR="00176319" w:rsidRPr="00FA38C1">
        <w:rPr>
          <w:sz w:val="22"/>
          <w:szCs w:val="22"/>
        </w:rPr>
        <w:t xml:space="preserve">s ostatními </w:t>
      </w:r>
      <w:r w:rsidR="000F75FF" w:rsidRPr="00FA38C1">
        <w:rPr>
          <w:sz w:val="22"/>
          <w:szCs w:val="22"/>
        </w:rPr>
        <w:t>souvisejícími</w:t>
      </w:r>
      <w:r w:rsidR="00544162" w:rsidRPr="00FA38C1">
        <w:rPr>
          <w:sz w:val="22"/>
          <w:szCs w:val="22"/>
        </w:rPr>
        <w:t xml:space="preserve"> vyjádřeními, souhlasy a stanovisky, které obdrží od objednatele nejpozději při předání staveniště. </w:t>
      </w:r>
    </w:p>
    <w:bookmarkEnd w:id="0"/>
    <w:p w14:paraId="783F8D66" w14:textId="77777777" w:rsidR="003B40DD"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39206FE6"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C71AF7C"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V případě rozporu mezi smlouvou a jejími přílohami mají vždy přednost ujednání této smlouvy. V případě rozporu mezi přílohami navzájem má přednost příloha s nižším číslem. </w:t>
      </w:r>
    </w:p>
    <w:p w14:paraId="2065F53A" w14:textId="77777777" w:rsidR="00B35E53" w:rsidRPr="00C02D8D" w:rsidRDefault="00017BF7" w:rsidP="006942A0">
      <w:pPr>
        <w:numPr>
          <w:ilvl w:val="0"/>
          <w:numId w:val="14"/>
        </w:numPr>
        <w:tabs>
          <w:tab w:val="left" w:pos="567"/>
          <w:tab w:val="left" w:pos="2127"/>
        </w:tabs>
        <w:spacing w:before="80"/>
        <w:ind w:left="567" w:hanging="567"/>
        <w:jc w:val="both"/>
        <w:rPr>
          <w:sz w:val="22"/>
          <w:szCs w:val="22"/>
        </w:rPr>
      </w:pPr>
      <w:r w:rsidRPr="00017BF7">
        <w:rPr>
          <w:sz w:val="22"/>
          <w:szCs w:val="22"/>
        </w:rPr>
        <w:t xml:space="preserve">V rámci výběrového řízení zhotovitel zpracoval samostatně cenovou nabídku nazvanou Rekonstrukce kanalizační přípojky v ul. Bezručova, Svitavy, když stavební práce dle dané cenové nabídky nejsou předmětem díla dle této smlouvy. Zhotovitel se zavazuje, že v případě, kdy se s ním majitel nemovitosti napojované předmětnou kanalizační přípojkou společnost AGROTECHNIKA s.r.o., IČO: 252 96 957, dohodne na smluvním vztahu, provede rekonstrukci dané kanalizační přípojky dle předmětné samostatné cenové nabídky souběžně s dílem dle této smlouvy tak, aby zásah do komunikace byl proveden v době provádění díla dle této smlouvy a byl tak co nejméně omezen provoz na komunikaci. </w:t>
      </w:r>
    </w:p>
    <w:p w14:paraId="027D68FF" w14:textId="77777777" w:rsidR="008619EF" w:rsidRPr="00FA38C1" w:rsidRDefault="008619EF" w:rsidP="00C97726">
      <w:pPr>
        <w:pStyle w:val="Zkladntext"/>
        <w:spacing w:after="0"/>
        <w:rPr>
          <w:sz w:val="22"/>
          <w:szCs w:val="22"/>
        </w:rPr>
      </w:pPr>
    </w:p>
    <w:p w14:paraId="2031B796"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w:t>
      </w:r>
    </w:p>
    <w:p w14:paraId="2E5CAAC5" w14:textId="77777777" w:rsidR="008619EF" w:rsidRPr="00B50205" w:rsidRDefault="008619EF" w:rsidP="00C031EC">
      <w:pPr>
        <w:keepNext/>
        <w:tabs>
          <w:tab w:val="left" w:pos="567"/>
          <w:tab w:val="left" w:pos="4678"/>
          <w:tab w:val="left" w:pos="5670"/>
        </w:tabs>
        <w:jc w:val="center"/>
        <w:rPr>
          <w:b/>
          <w:sz w:val="22"/>
          <w:szCs w:val="22"/>
        </w:rPr>
      </w:pPr>
      <w:r w:rsidRPr="00B50205">
        <w:rPr>
          <w:b/>
          <w:sz w:val="22"/>
          <w:szCs w:val="22"/>
        </w:rPr>
        <w:t>Čas plnění</w:t>
      </w:r>
    </w:p>
    <w:p w14:paraId="341017AA" w14:textId="77777777" w:rsidR="008619EF" w:rsidRPr="00B50205" w:rsidRDefault="008619EF" w:rsidP="006942A0">
      <w:pPr>
        <w:numPr>
          <w:ilvl w:val="0"/>
          <w:numId w:val="15"/>
        </w:numPr>
        <w:tabs>
          <w:tab w:val="left" w:pos="567"/>
          <w:tab w:val="left" w:pos="2127"/>
          <w:tab w:val="left" w:pos="4536"/>
        </w:tabs>
        <w:spacing w:before="80"/>
        <w:ind w:left="567" w:hanging="567"/>
        <w:jc w:val="both"/>
        <w:rPr>
          <w:sz w:val="22"/>
          <w:szCs w:val="22"/>
        </w:rPr>
      </w:pPr>
      <w:r w:rsidRPr="00B50205">
        <w:rPr>
          <w:sz w:val="22"/>
          <w:szCs w:val="22"/>
        </w:rPr>
        <w:t xml:space="preserve">Zhotovitel zahájí stavební práce na realizaci díla </w:t>
      </w:r>
      <w:r w:rsidR="0037604E" w:rsidRPr="00B50205">
        <w:rPr>
          <w:sz w:val="22"/>
          <w:szCs w:val="22"/>
        </w:rPr>
        <w:t>dne</w:t>
      </w:r>
      <w:r w:rsidR="007F5E20" w:rsidRPr="00B50205">
        <w:rPr>
          <w:sz w:val="22"/>
          <w:szCs w:val="22"/>
        </w:rPr>
        <w:t xml:space="preserve"> </w:t>
      </w:r>
      <w:r w:rsidR="00B50205" w:rsidRPr="00B50205">
        <w:rPr>
          <w:sz w:val="22"/>
          <w:szCs w:val="22"/>
        </w:rPr>
        <w:t>11.5</w:t>
      </w:r>
      <w:r w:rsidR="003E0540" w:rsidRPr="00B50205">
        <w:rPr>
          <w:sz w:val="22"/>
          <w:szCs w:val="22"/>
        </w:rPr>
        <w:t>.202</w:t>
      </w:r>
      <w:r w:rsidR="00B50205" w:rsidRPr="00B50205">
        <w:rPr>
          <w:sz w:val="22"/>
          <w:szCs w:val="22"/>
        </w:rPr>
        <w:t>6</w:t>
      </w:r>
      <w:r w:rsidR="0037604E" w:rsidRPr="00B50205">
        <w:rPr>
          <w:sz w:val="22"/>
          <w:szCs w:val="22"/>
        </w:rPr>
        <w:t>.</w:t>
      </w:r>
    </w:p>
    <w:p w14:paraId="6868B543" w14:textId="77777777" w:rsidR="008619EF" w:rsidRPr="00B50205" w:rsidRDefault="008619EF" w:rsidP="006942A0">
      <w:pPr>
        <w:numPr>
          <w:ilvl w:val="0"/>
          <w:numId w:val="15"/>
        </w:numPr>
        <w:tabs>
          <w:tab w:val="left" w:pos="567"/>
          <w:tab w:val="left" w:pos="993"/>
          <w:tab w:val="left" w:pos="4536"/>
        </w:tabs>
        <w:spacing w:before="80"/>
        <w:ind w:left="567" w:hanging="567"/>
        <w:jc w:val="both"/>
        <w:rPr>
          <w:sz w:val="22"/>
          <w:szCs w:val="22"/>
        </w:rPr>
      </w:pPr>
      <w:r w:rsidRPr="00B50205">
        <w:rPr>
          <w:sz w:val="22"/>
          <w:szCs w:val="22"/>
        </w:rPr>
        <w:t>Pokud zhotovitel nezahájí stavební práce na realizaci díla ve sjednané lhůtě, ačkoliv mu objednatel umožnil provádění díla, je povinen zaplatit objednateli smluvní pokutu ve výši</w:t>
      </w:r>
      <w:r w:rsidR="006C6DAF" w:rsidRPr="00B50205">
        <w:rPr>
          <w:sz w:val="22"/>
          <w:szCs w:val="22"/>
        </w:rPr>
        <w:t xml:space="preserve"> </w:t>
      </w:r>
      <w:r w:rsidR="00B565FE" w:rsidRPr="00B50205">
        <w:rPr>
          <w:sz w:val="22"/>
          <w:szCs w:val="22"/>
        </w:rPr>
        <w:t>3</w:t>
      </w:r>
      <w:r w:rsidR="00FA78DE" w:rsidRPr="00B50205">
        <w:rPr>
          <w:sz w:val="22"/>
          <w:szCs w:val="22"/>
        </w:rPr>
        <w:t> </w:t>
      </w:r>
      <w:r w:rsidR="00B565FE" w:rsidRPr="00B50205">
        <w:rPr>
          <w:sz w:val="22"/>
          <w:szCs w:val="22"/>
        </w:rPr>
        <w:t>5</w:t>
      </w:r>
      <w:r w:rsidRPr="00B50205">
        <w:rPr>
          <w:sz w:val="22"/>
          <w:szCs w:val="22"/>
        </w:rPr>
        <w:t xml:space="preserve">00,- Kč za každý den prodlení. </w:t>
      </w:r>
    </w:p>
    <w:p w14:paraId="13FEC9BF" w14:textId="77777777" w:rsidR="008619EF" w:rsidRPr="00B50205"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B50205">
        <w:rPr>
          <w:sz w:val="22"/>
          <w:szCs w:val="22"/>
        </w:rPr>
        <w:t xml:space="preserve">Zhotovitel se zavazuje provést dílo do </w:t>
      </w:r>
      <w:r w:rsidR="00B50205">
        <w:rPr>
          <w:sz w:val="22"/>
          <w:szCs w:val="22"/>
        </w:rPr>
        <w:t>31.8.2026</w:t>
      </w:r>
      <w:r w:rsidR="0033233C" w:rsidRPr="00B50205">
        <w:rPr>
          <w:sz w:val="22"/>
          <w:szCs w:val="22"/>
        </w:rPr>
        <w:t>.</w:t>
      </w:r>
    </w:p>
    <w:p w14:paraId="308E6846" w14:textId="77777777" w:rsidR="0037604E" w:rsidRPr="00FA38C1"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B50205">
        <w:rPr>
          <w:sz w:val="22"/>
          <w:szCs w:val="22"/>
        </w:rPr>
        <w:t xml:space="preserve">Pokud z důvodu na straně objednatele dojde k časovému posunu termínu zahájení stavebních prací a tyto budou moci být zahájeny až po </w:t>
      </w:r>
      <w:r w:rsidR="00B50205">
        <w:rPr>
          <w:sz w:val="22"/>
          <w:szCs w:val="22"/>
        </w:rPr>
        <w:t>11.5.2026</w:t>
      </w:r>
      <w:r w:rsidRPr="00B50205">
        <w:rPr>
          <w:sz w:val="22"/>
          <w:szCs w:val="22"/>
        </w:rPr>
        <w:t>,</w:t>
      </w:r>
      <w:r w:rsidRPr="00FA38C1">
        <w:rPr>
          <w:sz w:val="22"/>
          <w:szCs w:val="22"/>
        </w:rPr>
        <w:t xml:space="preserve"> má zhotovitel právo požadovat po objednateli posunutí termínu provedení díla o stejný počet dnů, o který mu objednatel umožnil zahájit stavební práce později a objednatel je povinen takovému požadavku zhotovitele vyhovět.</w:t>
      </w:r>
    </w:p>
    <w:p w14:paraId="62430EA2" w14:textId="77777777" w:rsidR="00625963" w:rsidRPr="00C02D8D" w:rsidRDefault="00017BF7" w:rsidP="00625963">
      <w:pPr>
        <w:numPr>
          <w:ilvl w:val="0"/>
          <w:numId w:val="15"/>
        </w:numPr>
        <w:tabs>
          <w:tab w:val="left" w:pos="567"/>
          <w:tab w:val="left" w:pos="851"/>
          <w:tab w:val="left" w:pos="2127"/>
          <w:tab w:val="left" w:pos="4536"/>
        </w:tabs>
        <w:spacing w:before="80"/>
        <w:ind w:left="567" w:hanging="567"/>
        <w:jc w:val="both"/>
        <w:rPr>
          <w:sz w:val="22"/>
          <w:szCs w:val="22"/>
        </w:rPr>
      </w:pPr>
      <w:r w:rsidRPr="00017BF7">
        <w:rPr>
          <w:sz w:val="22"/>
          <w:szCs w:val="22"/>
        </w:rPr>
        <w:t>Zhotovitel se zavazuje předat objednateli, resp. zástupci pro věci technické objednatele, do 10 pracovních dnů od účinnosti této smlouvy ke schválení technologické postupy a časový harmonogram provádění díla. V případě připomínek objednatele se zhotovitel zavazuje tyto připomínky zohlednit a do příslušných dokumentů zapracovat. Objednatelem schválené technologické postupy a časový harmonogram provádění díla nelze měnit bez předchozího písemného souhlasu objednatele.</w:t>
      </w:r>
    </w:p>
    <w:p w14:paraId="41954873" w14:textId="77777777" w:rsidR="00090C16" w:rsidRPr="00FA38C1" w:rsidRDefault="008619EF" w:rsidP="006942A0">
      <w:pPr>
        <w:numPr>
          <w:ilvl w:val="0"/>
          <w:numId w:val="15"/>
        </w:numPr>
        <w:tabs>
          <w:tab w:val="left" w:pos="567"/>
          <w:tab w:val="left" w:pos="851"/>
          <w:tab w:val="left" w:pos="4536"/>
        </w:tabs>
        <w:spacing w:before="80"/>
        <w:ind w:left="567" w:hanging="567"/>
        <w:jc w:val="both"/>
        <w:rPr>
          <w:sz w:val="22"/>
          <w:szCs w:val="22"/>
        </w:rPr>
      </w:pPr>
      <w:r w:rsidRPr="00FA38C1">
        <w:rPr>
          <w:sz w:val="22"/>
          <w:szCs w:val="22"/>
        </w:rPr>
        <w:t xml:space="preserve">V případě, že zhotovitel bude v prodlení s provedením díla, je povinen uhradit objednateli smluvní pokutu ve výši 0,2 % z Celkové ceny díla za každý den prodlení. </w:t>
      </w:r>
    </w:p>
    <w:p w14:paraId="17093753" w14:textId="77777777" w:rsidR="007D2CB7" w:rsidRPr="00FA38C1" w:rsidRDefault="007D2CB7" w:rsidP="00433072">
      <w:pPr>
        <w:tabs>
          <w:tab w:val="left" w:pos="567"/>
          <w:tab w:val="left" w:pos="2127"/>
        </w:tabs>
        <w:jc w:val="center"/>
        <w:rPr>
          <w:b/>
          <w:sz w:val="22"/>
          <w:szCs w:val="22"/>
        </w:rPr>
      </w:pPr>
    </w:p>
    <w:p w14:paraId="579C32EF"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lastRenderedPageBreak/>
        <w:t>III.</w:t>
      </w:r>
    </w:p>
    <w:p w14:paraId="1E5AD51D"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Cena díla</w:t>
      </w:r>
    </w:p>
    <w:p w14:paraId="1DAE8EA8" w14:textId="77777777" w:rsidR="008619EF" w:rsidRPr="00FA38C1" w:rsidRDefault="008619EF" w:rsidP="004D23AB">
      <w:pPr>
        <w:numPr>
          <w:ilvl w:val="0"/>
          <w:numId w:val="16"/>
        </w:numPr>
        <w:tabs>
          <w:tab w:val="left" w:pos="567"/>
          <w:tab w:val="left" w:pos="2127"/>
          <w:tab w:val="left" w:pos="4536"/>
        </w:tabs>
        <w:spacing w:before="80"/>
        <w:ind w:left="567" w:hanging="567"/>
        <w:jc w:val="both"/>
        <w:rPr>
          <w:sz w:val="22"/>
          <w:szCs w:val="22"/>
        </w:rPr>
      </w:pPr>
      <w:r w:rsidRPr="00FA38C1">
        <w:rPr>
          <w:sz w:val="22"/>
          <w:szCs w:val="22"/>
        </w:rPr>
        <w:t xml:space="preserve">Celková cena díla byla dohodnuta ve výši </w:t>
      </w:r>
      <w:r w:rsidR="00D11C10">
        <w:rPr>
          <w:sz w:val="22"/>
          <w:szCs w:val="22"/>
        </w:rPr>
        <w:t>7 350 000,00</w:t>
      </w:r>
      <w:r w:rsidRPr="00FA38C1">
        <w:rPr>
          <w:sz w:val="22"/>
          <w:szCs w:val="22"/>
        </w:rPr>
        <w:t xml:space="preserve"> Kč (v této smlouvě označeno též jako „Celková cena díla“). Celková cena díla nezahrnuje daň z přidané hodnoty (dále jen „DPH“).</w:t>
      </w:r>
      <w:r w:rsidRPr="00FA38C1">
        <w:rPr>
          <w:sz w:val="22"/>
          <w:szCs w:val="22"/>
        </w:rPr>
        <w:tab/>
      </w:r>
    </w:p>
    <w:p w14:paraId="4CA383B2"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Strany si potvrzují, že veškeré plnění dle této smlouvy bude poskytnuto v režimu přenesené daňové povinnosti dle § 92e zákona o dani z přidané hodnoty.</w:t>
      </w:r>
    </w:p>
    <w:p w14:paraId="38001423" w14:textId="77777777" w:rsidR="008619EF" w:rsidRPr="00FA38C1" w:rsidRDefault="008619EF" w:rsidP="004D23AB">
      <w:pPr>
        <w:tabs>
          <w:tab w:val="left" w:pos="567"/>
          <w:tab w:val="left" w:pos="851"/>
        </w:tabs>
        <w:ind w:left="567"/>
        <w:jc w:val="both"/>
        <w:rPr>
          <w:sz w:val="22"/>
          <w:szCs w:val="22"/>
        </w:rPr>
      </w:pPr>
      <w:r w:rsidRPr="00FA38C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76115FB3"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3913FD4" w14:textId="77777777" w:rsidR="008619EF"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po podpisu této smlouvy a před uplynutím doby pro provedení díla dojde ke změně přenesené daňové povinnosti</w:t>
      </w:r>
      <w:r w:rsidR="00930D96" w:rsidRPr="00FA38C1">
        <w:rPr>
          <w:sz w:val="22"/>
          <w:szCs w:val="22"/>
        </w:rPr>
        <w:t>, případně</w:t>
      </w:r>
      <w:r w:rsidRPr="00FA38C1">
        <w:rPr>
          <w:sz w:val="22"/>
          <w:szCs w:val="22"/>
        </w:rPr>
        <w:t xml:space="preserve"> ke změnám sazeb DPH</w:t>
      </w:r>
      <w:r w:rsidR="00930D96" w:rsidRPr="00FA38C1">
        <w:rPr>
          <w:sz w:val="22"/>
          <w:szCs w:val="22"/>
        </w:rPr>
        <w:t>, jestliže se přenesená daňová povinnost neuplatní</w:t>
      </w:r>
      <w:r w:rsidRPr="00FA38C1">
        <w:rPr>
          <w:sz w:val="22"/>
          <w:szCs w:val="22"/>
        </w:rPr>
        <w:t>;</w:t>
      </w:r>
    </w:p>
    <w:p w14:paraId="464A6DC6" w14:textId="77777777" w:rsidR="00F43585"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sidRPr="00FA38C1">
        <w:rPr>
          <w:sz w:val="22"/>
          <w:szCs w:val="22"/>
        </w:rPr>
        <w:t>;</w:t>
      </w:r>
    </w:p>
    <w:p w14:paraId="306222E4" w14:textId="77777777" w:rsidR="008619EF" w:rsidRPr="00FA38C1" w:rsidRDefault="00F43585" w:rsidP="004D23AB">
      <w:pPr>
        <w:pStyle w:val="Zkladntext"/>
        <w:numPr>
          <w:ilvl w:val="0"/>
          <w:numId w:val="12"/>
        </w:numPr>
        <w:tabs>
          <w:tab w:val="left" w:pos="851"/>
        </w:tabs>
        <w:spacing w:after="0"/>
        <w:ind w:left="851" w:hanging="284"/>
        <w:jc w:val="both"/>
        <w:rPr>
          <w:sz w:val="22"/>
          <w:szCs w:val="22"/>
        </w:rPr>
      </w:pPr>
      <w:r w:rsidRPr="00FA38C1">
        <w:rPr>
          <w:sz w:val="22"/>
          <w:szCs w:val="22"/>
        </w:rPr>
        <w:t xml:space="preserve">v dalších případech uvedených v článku </w:t>
      </w:r>
      <w:r w:rsidR="00017BF7" w:rsidRPr="00017BF7">
        <w:rPr>
          <w:sz w:val="22"/>
          <w:szCs w:val="22"/>
        </w:rPr>
        <w:t>IV</w:t>
      </w:r>
      <w:r w:rsidRPr="00FA38C1">
        <w:rPr>
          <w:sz w:val="22"/>
          <w:szCs w:val="22"/>
        </w:rPr>
        <w:t>. této smlouvy</w:t>
      </w:r>
      <w:r w:rsidR="008619EF" w:rsidRPr="00FA38C1">
        <w:rPr>
          <w:sz w:val="22"/>
          <w:szCs w:val="22"/>
        </w:rPr>
        <w:t>.</w:t>
      </w:r>
    </w:p>
    <w:p w14:paraId="3FE15620" w14:textId="77777777" w:rsidR="00C004EF" w:rsidRPr="00FA38C1" w:rsidRDefault="00C004EF" w:rsidP="00F43585">
      <w:pPr>
        <w:tabs>
          <w:tab w:val="left" w:pos="567"/>
          <w:tab w:val="left" w:pos="2127"/>
        </w:tabs>
        <w:jc w:val="center"/>
        <w:rPr>
          <w:b/>
          <w:sz w:val="22"/>
          <w:szCs w:val="22"/>
        </w:rPr>
      </w:pPr>
    </w:p>
    <w:p w14:paraId="42B1E689" w14:textId="77777777" w:rsidR="00F43585" w:rsidRPr="00FA38C1" w:rsidRDefault="00F43585" w:rsidP="00C031EC">
      <w:pPr>
        <w:keepNext/>
        <w:tabs>
          <w:tab w:val="left" w:pos="567"/>
          <w:tab w:val="left" w:pos="4678"/>
          <w:tab w:val="left" w:pos="5670"/>
        </w:tabs>
        <w:jc w:val="center"/>
        <w:rPr>
          <w:b/>
          <w:sz w:val="22"/>
          <w:szCs w:val="22"/>
        </w:rPr>
      </w:pPr>
      <w:r w:rsidRPr="00FA38C1">
        <w:rPr>
          <w:b/>
          <w:sz w:val="22"/>
          <w:szCs w:val="22"/>
        </w:rPr>
        <w:t>IV.</w:t>
      </w:r>
    </w:p>
    <w:p w14:paraId="3DE5F89A" w14:textId="77777777" w:rsidR="00F43585" w:rsidRPr="00C031EC" w:rsidRDefault="00F43585" w:rsidP="00C031EC">
      <w:pPr>
        <w:keepNext/>
        <w:tabs>
          <w:tab w:val="left" w:pos="567"/>
          <w:tab w:val="left" w:pos="4678"/>
          <w:tab w:val="left" w:pos="5670"/>
        </w:tabs>
        <w:jc w:val="center"/>
        <w:rPr>
          <w:b/>
          <w:sz w:val="22"/>
          <w:szCs w:val="22"/>
        </w:rPr>
      </w:pPr>
      <w:r w:rsidRPr="00FA38C1">
        <w:rPr>
          <w:b/>
          <w:sz w:val="22"/>
          <w:szCs w:val="22"/>
        </w:rPr>
        <w:t>Změny rozsahu a ceny díla</w:t>
      </w:r>
    </w:p>
    <w:p w14:paraId="3A7EF5D3"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33A97D3D" w14:textId="77777777" w:rsidR="00F43585" w:rsidRPr="00FA38C1" w:rsidRDefault="00F43585" w:rsidP="00F43585">
      <w:pPr>
        <w:tabs>
          <w:tab w:val="left" w:pos="567"/>
        </w:tabs>
        <w:ind w:left="567"/>
        <w:jc w:val="both"/>
        <w:rPr>
          <w:sz w:val="22"/>
          <w:szCs w:val="22"/>
        </w:rPr>
      </w:pPr>
      <w:r w:rsidRPr="00FA38C1">
        <w:rPr>
          <w:sz w:val="22"/>
          <w:szCs w:val="22"/>
        </w:rPr>
        <w:t xml:space="preserve">Ustanovení tohoto bodu </w:t>
      </w:r>
      <w:r w:rsidR="00017BF7" w:rsidRPr="00017BF7">
        <w:rPr>
          <w:sz w:val="22"/>
          <w:szCs w:val="22"/>
        </w:rPr>
        <w:t>4.1</w:t>
      </w:r>
      <w:r w:rsidRPr="00C02D8D">
        <w:rPr>
          <w:sz w:val="22"/>
          <w:szCs w:val="22"/>
        </w:rPr>
        <w:t>.</w:t>
      </w:r>
      <w:r w:rsidRPr="00FA38C1">
        <w:rPr>
          <w:sz w:val="22"/>
          <w:szCs w:val="22"/>
        </w:rPr>
        <w:t xml:space="preserve"> neopravňuje zhotovitele přerušit provádění díla ohledně těch částí díla, které nejsou dotčeny změnami popsanými v předchozím odstavci.</w:t>
      </w:r>
    </w:p>
    <w:p w14:paraId="083661FC"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zhotovitelem v</w:t>
      </w:r>
      <w:r w:rsidR="00E0357D" w:rsidRPr="00FA38C1">
        <w:rPr>
          <w:sz w:val="22"/>
          <w:szCs w:val="22"/>
        </w:rPr>
        <w:t xml:space="preserve">e výběrovém </w:t>
      </w:r>
      <w:r w:rsidRPr="00FA38C1">
        <w:rPr>
          <w:sz w:val="22"/>
          <w:szCs w:val="22"/>
        </w:rPr>
        <w:t>řízení oproti předpokládané hodnotě veřejné zakázky (bez DPH), jak ji objednatel uvedl v </w:t>
      </w:r>
      <w:r w:rsidR="00E0357D" w:rsidRPr="00FA38C1">
        <w:rPr>
          <w:sz w:val="22"/>
          <w:szCs w:val="22"/>
        </w:rPr>
        <w:t>z</w:t>
      </w:r>
      <w:r w:rsidRPr="00FA38C1">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RTS v aktuální cenové úrovni období realizace díla. V odůvodněných případech se strany mohou dohodnout jinak. </w:t>
      </w:r>
    </w:p>
    <w:p w14:paraId="2959A557"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F28B532"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07BC4105"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lastRenderedPageBreak/>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5C17080C"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stanovit zhotoviteli požadavky na způsob zpracování soupisu víceprací a méněprací</w:t>
      </w:r>
      <w:r w:rsidR="00FD0A14" w:rsidRPr="00FA38C1">
        <w:rPr>
          <w:sz w:val="22"/>
          <w:szCs w:val="22"/>
        </w:rPr>
        <w:t xml:space="preserve"> </w:t>
      </w:r>
      <w:r w:rsidRPr="00FA38C1">
        <w:rPr>
          <w:sz w:val="22"/>
          <w:szCs w:val="22"/>
        </w:rPr>
        <w:t>a zhotovitel se zavazuje takové požadavky akceptovat.</w:t>
      </w:r>
    </w:p>
    <w:p w14:paraId="7A9CAD24" w14:textId="77777777" w:rsidR="00F43585" w:rsidRPr="00FA38C1" w:rsidRDefault="00F43585" w:rsidP="00BB5A4C">
      <w:pPr>
        <w:tabs>
          <w:tab w:val="left" w:pos="567"/>
          <w:tab w:val="left" w:pos="2127"/>
        </w:tabs>
        <w:jc w:val="center"/>
        <w:rPr>
          <w:b/>
          <w:sz w:val="22"/>
          <w:szCs w:val="22"/>
        </w:rPr>
      </w:pPr>
    </w:p>
    <w:p w14:paraId="67AB36C9"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V.</w:t>
      </w:r>
    </w:p>
    <w:p w14:paraId="2E61AED6"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 xml:space="preserve">Fakturace, splatnost ceny </w:t>
      </w:r>
    </w:p>
    <w:p w14:paraId="747D1E35" w14:textId="77777777" w:rsidR="00B159CD" w:rsidRPr="00FA38C1" w:rsidRDefault="00B159CD" w:rsidP="004D23AB">
      <w:pPr>
        <w:numPr>
          <w:ilvl w:val="0"/>
          <w:numId w:val="17"/>
        </w:numPr>
        <w:tabs>
          <w:tab w:val="left" w:pos="567"/>
        </w:tabs>
        <w:spacing w:before="80"/>
        <w:ind w:left="567" w:hanging="567"/>
        <w:jc w:val="both"/>
        <w:rPr>
          <w:snapToGrid w:val="0"/>
          <w:sz w:val="22"/>
          <w:szCs w:val="22"/>
        </w:rPr>
      </w:pPr>
      <w:r w:rsidRPr="00FA38C1">
        <w:rPr>
          <w:snapToGrid w:val="0"/>
          <w:sz w:val="22"/>
          <w:szCs w:val="22"/>
        </w:rPr>
        <w:t>V průběhu provádění díla nebude objednatel poskytovat zhotoviteli žádné zálohy.</w:t>
      </w:r>
    </w:p>
    <w:p w14:paraId="7EFCC89E" w14:textId="77777777" w:rsidR="00A03D57" w:rsidRPr="00FA38C1" w:rsidRDefault="00A03D57" w:rsidP="00A03D57">
      <w:pPr>
        <w:numPr>
          <w:ilvl w:val="0"/>
          <w:numId w:val="17"/>
        </w:numPr>
        <w:tabs>
          <w:tab w:val="left" w:pos="567"/>
        </w:tabs>
        <w:spacing w:before="80"/>
        <w:ind w:left="567" w:hanging="567"/>
        <w:jc w:val="both"/>
        <w:rPr>
          <w:snapToGrid w:val="0"/>
          <w:sz w:val="22"/>
          <w:szCs w:val="22"/>
        </w:rPr>
      </w:pPr>
      <w:r w:rsidRPr="00FA38C1">
        <w:rPr>
          <w:sz w:val="22"/>
          <w:szCs w:val="22"/>
        </w:rPr>
        <w:t>Veškeré provedené práce a dodávky budou 1x měsíčně fakturovány, přičemž zhotovitel bude vystavovat samostatné faktury takto:</w:t>
      </w:r>
    </w:p>
    <w:p w14:paraId="42A94EDB" w14:textId="77777777" w:rsidR="00A03D57" w:rsidRPr="00FA38C1" w:rsidRDefault="00A03D57" w:rsidP="00A03D57">
      <w:pPr>
        <w:tabs>
          <w:tab w:val="left" w:pos="567"/>
        </w:tabs>
        <w:ind w:left="567"/>
        <w:jc w:val="both"/>
        <w:rPr>
          <w:sz w:val="22"/>
          <w:szCs w:val="22"/>
        </w:rPr>
      </w:pPr>
      <w:r w:rsidRPr="00FA38C1">
        <w:rPr>
          <w:sz w:val="22"/>
          <w:szCs w:val="22"/>
        </w:rPr>
        <w:t>- fakturu na SO 101.1.1 - Vodovod</w:t>
      </w:r>
      <w:r w:rsidR="001A5B7C">
        <w:rPr>
          <w:sz w:val="22"/>
          <w:szCs w:val="22"/>
        </w:rPr>
        <w:t xml:space="preserve"> ul. Bezručova</w:t>
      </w:r>
    </w:p>
    <w:p w14:paraId="74431254" w14:textId="77777777" w:rsidR="00A03D57" w:rsidRPr="00FA38C1" w:rsidRDefault="00A03D57" w:rsidP="00A03D57">
      <w:pPr>
        <w:tabs>
          <w:tab w:val="left" w:pos="567"/>
        </w:tabs>
        <w:ind w:left="567"/>
        <w:jc w:val="both"/>
        <w:rPr>
          <w:snapToGrid w:val="0"/>
          <w:sz w:val="22"/>
          <w:szCs w:val="22"/>
        </w:rPr>
      </w:pPr>
      <w:r w:rsidRPr="00FA38C1">
        <w:rPr>
          <w:sz w:val="22"/>
          <w:szCs w:val="22"/>
        </w:rPr>
        <w:t>- fakturu na SO 101.1.2 - Přepojení vodovodních přípojek</w:t>
      </w:r>
      <w:r w:rsidR="001A5B7C">
        <w:rPr>
          <w:sz w:val="22"/>
          <w:szCs w:val="22"/>
        </w:rPr>
        <w:t xml:space="preserve"> ul. Bezručova</w:t>
      </w:r>
      <w:r w:rsidRPr="00FA38C1">
        <w:rPr>
          <w:sz w:val="22"/>
          <w:szCs w:val="22"/>
        </w:rPr>
        <w:t>.</w:t>
      </w:r>
    </w:p>
    <w:p w14:paraId="4C231A80"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Zhotovitel bude jednotlivé samostatné faktury na příslušný objekt (SO) vystavovat vždy pouze za ten kalendářní měsíc, ve kterém se práce na daném objektu skutečně prováděly.</w:t>
      </w:r>
    </w:p>
    <w:p w14:paraId="79BC6F3F"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Před vystavením faktur zhotovitel předloží objednateli nebo zástupci pro věci technické objednatele vždy nejpozději do 5. dne měsíce následujícího po měsíci, v němž byly práce provedeny, soupisy takto provedených prací a dodávek oceněné v souladu s Cenovou nabídkou, a to vždy zvlášť samostatný soupis na SO </w:t>
      </w:r>
      <w:r w:rsidR="002A518E" w:rsidRPr="00FA38C1">
        <w:rPr>
          <w:sz w:val="22"/>
          <w:szCs w:val="22"/>
        </w:rPr>
        <w:t>101.1.1 a SO 101.1.2</w:t>
      </w:r>
      <w:r w:rsidRPr="00FA38C1">
        <w:rPr>
          <w:sz w:val="22"/>
          <w:szCs w:val="22"/>
        </w:rPr>
        <w:t>. Soupisy provedených prací a dodávek předloží zhotovitel elektronicky ve formátu, který objednatel zhotoviteli sdělí.</w:t>
      </w:r>
    </w:p>
    <w:p w14:paraId="4D04C06B"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 xml:space="preserve">Po odsouhlasení soupisů provedených prací a dodávek zástupcem pro věci technické objednatele vystaví zhotovitel faktury. </w:t>
      </w:r>
    </w:p>
    <w:p w14:paraId="4A569E84"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 xml:space="preserve">Dnem uskutečnění zdanitelného plnění je vždy poslední den kalendářního měsíce, za který jsou soupisy zpracovány a odsouhlaseny. </w:t>
      </w:r>
    </w:p>
    <w:p w14:paraId="780BF907" w14:textId="77777777" w:rsidR="00A03D57" w:rsidRPr="00FA38C1" w:rsidRDefault="00A03D57" w:rsidP="00A03D57">
      <w:pPr>
        <w:pStyle w:val="Zkladntext2"/>
        <w:tabs>
          <w:tab w:val="left" w:pos="567"/>
        </w:tabs>
        <w:spacing w:after="0" w:line="240" w:lineRule="auto"/>
        <w:ind w:left="567"/>
        <w:jc w:val="both"/>
        <w:rPr>
          <w:snapToGrid w:val="0"/>
          <w:sz w:val="22"/>
          <w:szCs w:val="22"/>
        </w:rPr>
      </w:pPr>
      <w:r w:rsidRPr="00FA38C1">
        <w:rPr>
          <w:snapToGrid w:val="0"/>
          <w:sz w:val="22"/>
          <w:szCs w:val="22"/>
        </w:rPr>
        <w:t>N</w:t>
      </w:r>
      <w:r w:rsidRPr="00FA38C1">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14:paraId="7E5D81E4" w14:textId="77777777" w:rsidR="00A03D57" w:rsidRPr="00FA38C1" w:rsidRDefault="00A03D57" w:rsidP="00A03D57">
      <w:pPr>
        <w:pStyle w:val="Zkladntext2"/>
        <w:numPr>
          <w:ilvl w:val="0"/>
          <w:numId w:val="17"/>
        </w:numPr>
        <w:tabs>
          <w:tab w:val="left" w:pos="567"/>
        </w:tabs>
        <w:spacing w:before="80" w:after="0" w:line="240" w:lineRule="auto"/>
        <w:ind w:left="567" w:hanging="567"/>
        <w:jc w:val="both"/>
        <w:rPr>
          <w:snapToGrid w:val="0"/>
          <w:sz w:val="22"/>
          <w:szCs w:val="22"/>
        </w:rPr>
      </w:pPr>
      <w:r w:rsidRPr="00FA38C1">
        <w:rPr>
          <w:sz w:val="22"/>
          <w:szCs w:val="22"/>
        </w:rPr>
        <w:t xml:space="preserve">Konečné faktury vystaví zhotovitel ke dni předání díla, a to samostatně </w:t>
      </w:r>
      <w:r w:rsidR="002A518E" w:rsidRPr="00FA38C1">
        <w:rPr>
          <w:sz w:val="22"/>
          <w:szCs w:val="22"/>
        </w:rPr>
        <w:t>na SO 101.1.1 a SO 101.1.2</w:t>
      </w:r>
      <w:r w:rsidRPr="00FA38C1">
        <w:rPr>
          <w:sz w:val="22"/>
          <w:szCs w:val="22"/>
        </w:rPr>
        <w:t xml:space="preserve">. </w:t>
      </w:r>
    </w:p>
    <w:p w14:paraId="644D0DDF" w14:textId="77777777" w:rsidR="00A03D57" w:rsidRPr="00FA38C1" w:rsidRDefault="00A03D57" w:rsidP="00A03D57">
      <w:pPr>
        <w:pStyle w:val="Zkladntext2"/>
        <w:tabs>
          <w:tab w:val="left" w:pos="567"/>
        </w:tabs>
        <w:spacing w:after="0" w:line="240" w:lineRule="auto"/>
        <w:ind w:left="567"/>
        <w:jc w:val="both"/>
        <w:rPr>
          <w:snapToGrid w:val="0"/>
          <w:sz w:val="22"/>
          <w:szCs w:val="22"/>
        </w:rPr>
      </w:pPr>
      <w:r w:rsidRPr="00FA38C1">
        <w:rPr>
          <w:sz w:val="22"/>
          <w:szCs w:val="22"/>
        </w:rPr>
        <w:t xml:space="preserve">Přílohou konečných faktur musí být kromě odsouhlasených soupisů provedených prací a dodávek též předávací protokol celého díla. </w:t>
      </w:r>
    </w:p>
    <w:p w14:paraId="7B1A2290"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z w:val="22"/>
          <w:szCs w:val="22"/>
        </w:rPr>
        <w:t xml:space="preserve">Splatnost </w:t>
      </w:r>
      <w:r w:rsidRPr="00FA38C1">
        <w:rPr>
          <w:snapToGrid w:val="0"/>
          <w:sz w:val="22"/>
          <w:szCs w:val="22"/>
        </w:rPr>
        <w:t>faktur</w:t>
      </w:r>
      <w:r w:rsidRPr="00FA38C1">
        <w:rPr>
          <w:sz w:val="22"/>
          <w:szCs w:val="22"/>
        </w:rPr>
        <w:t xml:space="preserve"> činí 30 dnů ode dne, kdy zhotovitel doručí oprávněně vystavenou fakturu včetně příloh objednateli.</w:t>
      </w:r>
    </w:p>
    <w:p w14:paraId="34ACE680" w14:textId="77777777" w:rsidR="00A03D57" w:rsidRPr="00FA38C1" w:rsidRDefault="00A03D57" w:rsidP="00A03D57">
      <w:pPr>
        <w:numPr>
          <w:ilvl w:val="0"/>
          <w:numId w:val="17"/>
        </w:numPr>
        <w:tabs>
          <w:tab w:val="left" w:pos="567"/>
        </w:tabs>
        <w:spacing w:before="80"/>
        <w:ind w:left="567" w:hanging="567"/>
        <w:jc w:val="both"/>
        <w:rPr>
          <w:sz w:val="22"/>
          <w:szCs w:val="22"/>
        </w:rPr>
      </w:pPr>
      <w:bookmarkStart w:id="1" w:name="_Hlk113966537"/>
      <w:r w:rsidRPr="00FA38C1">
        <w:rPr>
          <w:sz w:val="22"/>
          <w:szCs w:val="22"/>
        </w:rPr>
        <w:t xml:space="preserve">Objednatel uhradí veškeré vystavené faktury maximálně do výše 90 % Celkové ceny díla. Zbývající </w:t>
      </w:r>
      <w:r w:rsidRPr="00FA38C1">
        <w:rPr>
          <w:snapToGrid w:val="0"/>
          <w:sz w:val="22"/>
          <w:szCs w:val="22"/>
        </w:rPr>
        <w:t>neuhrazenou</w:t>
      </w:r>
      <w:r w:rsidRPr="00FA38C1">
        <w:rPr>
          <w:sz w:val="22"/>
          <w:szCs w:val="22"/>
        </w:rPr>
        <w:t xml:space="preserve"> část (tj. výsledně 10 % z Celkové ceny díla) - tzv. p</w:t>
      </w:r>
      <w:bookmarkEnd w:id="1"/>
      <w:r w:rsidRPr="00FA38C1">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68137D76" w14:textId="77777777" w:rsidR="00A03D57" w:rsidRPr="00FA38C1" w:rsidRDefault="00A03D57" w:rsidP="00A03D57">
      <w:pPr>
        <w:numPr>
          <w:ilvl w:val="0"/>
          <w:numId w:val="17"/>
        </w:numPr>
        <w:tabs>
          <w:tab w:val="left" w:pos="567"/>
        </w:tabs>
        <w:spacing w:before="80"/>
        <w:ind w:left="567" w:hanging="567"/>
        <w:jc w:val="both"/>
        <w:rPr>
          <w:sz w:val="22"/>
          <w:szCs w:val="22"/>
        </w:rPr>
      </w:pPr>
      <w:bookmarkStart w:id="2" w:name="_Hlk113966584"/>
      <w:r w:rsidRPr="00FA38C1">
        <w:rPr>
          <w:snapToGrid w:val="0"/>
          <w:sz w:val="22"/>
          <w:szCs w:val="22"/>
        </w:rPr>
        <w:t>Strany</w:t>
      </w:r>
      <w:r w:rsidRPr="00FA38C1">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4EC10437"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napToGrid w:val="0"/>
          <w:sz w:val="22"/>
          <w:szCs w:val="22"/>
        </w:rPr>
        <w:t>Faktury</w:t>
      </w:r>
      <w:r w:rsidRPr="00FA38C1">
        <w:rPr>
          <w:sz w:val="22"/>
          <w:szCs w:val="22"/>
        </w:rPr>
        <w:t xml:space="preserve"> musí obsahovat náležitosti daňového dokladu a musí formou a obsahem odpovídat zákonu o účetnictví a zákonu o dani z přidané hodnoty. </w:t>
      </w:r>
    </w:p>
    <w:p w14:paraId="5DCB7E7B"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napToGrid w:val="0"/>
          <w:sz w:val="22"/>
          <w:szCs w:val="22"/>
        </w:rPr>
        <w:t>Dojde</w:t>
      </w:r>
      <w:r w:rsidRPr="00FA38C1">
        <w:rPr>
          <w:sz w:val="22"/>
          <w:szCs w:val="22"/>
        </w:rPr>
        <w:t>-li ze strany objednatele k prodlení při úhradě faktury, je objednatel povinen zaplatit zhotoviteli úrok z prodlení ve výši 0,03 % z dlužné částky za každý den prodlení.</w:t>
      </w:r>
    </w:p>
    <w:p w14:paraId="62C01FFB" w14:textId="77777777" w:rsidR="00A03D57" w:rsidRPr="00FA38C1" w:rsidRDefault="00A03D57" w:rsidP="00A03D57">
      <w:pPr>
        <w:numPr>
          <w:ilvl w:val="0"/>
          <w:numId w:val="17"/>
        </w:numPr>
        <w:tabs>
          <w:tab w:val="left" w:pos="567"/>
          <w:tab w:val="left" w:pos="993"/>
        </w:tabs>
        <w:spacing w:before="80"/>
        <w:ind w:left="567" w:hanging="567"/>
        <w:jc w:val="both"/>
        <w:rPr>
          <w:sz w:val="22"/>
          <w:szCs w:val="22"/>
        </w:rPr>
      </w:pPr>
      <w:r w:rsidRPr="00FA38C1">
        <w:rPr>
          <w:snapToGrid w:val="0"/>
          <w:sz w:val="22"/>
          <w:szCs w:val="22"/>
        </w:rPr>
        <w:t>Objednatel</w:t>
      </w:r>
      <w:r w:rsidRPr="00FA38C1">
        <w:rPr>
          <w:sz w:val="22"/>
          <w:szCs w:val="22"/>
        </w:rPr>
        <w:t xml:space="preserve"> si vyhrazuje právo kontroly dodacích listů (vč. technických listů) veškerých materiálů. Pokud toto </w:t>
      </w:r>
      <w:r w:rsidRPr="00FA38C1">
        <w:rPr>
          <w:snapToGrid w:val="0"/>
          <w:sz w:val="22"/>
          <w:szCs w:val="22"/>
        </w:rPr>
        <w:t>svoje</w:t>
      </w:r>
      <w:r w:rsidRPr="00FA38C1">
        <w:rPr>
          <w:sz w:val="22"/>
          <w:szCs w:val="22"/>
        </w:rPr>
        <w:t xml:space="preserve"> právo bude chtít uplatnit, je povinen o to způsobem uvedeným v </w:t>
      </w:r>
      <w:r w:rsidRPr="00C02D8D">
        <w:rPr>
          <w:sz w:val="22"/>
          <w:szCs w:val="22"/>
        </w:rPr>
        <w:t xml:space="preserve">článku </w:t>
      </w:r>
      <w:r w:rsidR="00017BF7" w:rsidRPr="00017BF7">
        <w:rPr>
          <w:sz w:val="22"/>
          <w:szCs w:val="22"/>
        </w:rPr>
        <w:t>XIV.</w:t>
      </w:r>
      <w:r w:rsidRPr="00FA38C1">
        <w:rPr>
          <w:sz w:val="22"/>
          <w:szCs w:val="22"/>
        </w:rPr>
        <w:t xml:space="preserve"> písemně požádat zhotovitele s uvedením toho, které materiály požaduje doložit. </w:t>
      </w:r>
    </w:p>
    <w:p w14:paraId="7F97BE37" w14:textId="77777777" w:rsidR="00A03D57" w:rsidRPr="00FA38C1" w:rsidRDefault="00A03D57" w:rsidP="00A03D57">
      <w:pPr>
        <w:numPr>
          <w:ilvl w:val="0"/>
          <w:numId w:val="17"/>
        </w:numPr>
        <w:tabs>
          <w:tab w:val="left" w:pos="567"/>
          <w:tab w:val="left" w:pos="993"/>
        </w:tabs>
        <w:spacing w:before="80"/>
        <w:ind w:left="567" w:hanging="567"/>
        <w:jc w:val="both"/>
        <w:rPr>
          <w:sz w:val="22"/>
          <w:szCs w:val="22"/>
        </w:rPr>
      </w:pPr>
      <w:r w:rsidRPr="00FA38C1">
        <w:rPr>
          <w:sz w:val="22"/>
          <w:szCs w:val="22"/>
        </w:rPr>
        <w:lastRenderedPageBreak/>
        <w:t xml:space="preserve">V případě, že objednateli vznikne dle této smlouvy nárok na smluvní pokutu vůči zhotoviteli, je objednatel oprávněn vystavit penalizační fakturu a jednostranně započítat tuto svoji pohledávku vůči </w:t>
      </w:r>
      <w:r w:rsidRPr="00FA38C1">
        <w:rPr>
          <w:snapToGrid w:val="0"/>
          <w:sz w:val="22"/>
          <w:szCs w:val="22"/>
        </w:rPr>
        <w:t>pohledávkám</w:t>
      </w:r>
      <w:r w:rsidRPr="00FA38C1">
        <w:rPr>
          <w:sz w:val="22"/>
          <w:szCs w:val="22"/>
        </w:rPr>
        <w:t xml:space="preserve"> zhotovitele. Objednatel je oprávněn kdykoliv započíst své i nesplatné pohledávky vůči zhotoviteli proti pohledávkám zhotovitele vůči objednateli z této smlouvy.</w:t>
      </w:r>
    </w:p>
    <w:p w14:paraId="7B69429B" w14:textId="77777777" w:rsidR="006A3E68" w:rsidRPr="00FA38C1" w:rsidRDefault="006A3E68" w:rsidP="00BB5A4C">
      <w:pPr>
        <w:tabs>
          <w:tab w:val="left" w:pos="567"/>
          <w:tab w:val="left" w:pos="2127"/>
        </w:tabs>
        <w:jc w:val="center"/>
        <w:rPr>
          <w:sz w:val="22"/>
          <w:szCs w:val="22"/>
        </w:rPr>
      </w:pPr>
    </w:p>
    <w:p w14:paraId="102D339D"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p>
    <w:p w14:paraId="3121D8E4"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a převzetí dokumentace</w:t>
      </w:r>
    </w:p>
    <w:p w14:paraId="7A8A67E9"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Objednatel protokolárně předá zhotoviteli 1 vyhotovení Projektové dokumentace bez soupisu stavebních prací, dodávek a služeb</w:t>
      </w:r>
      <w:r w:rsidR="00A83690" w:rsidRPr="00FA38C1">
        <w:rPr>
          <w:sz w:val="22"/>
          <w:szCs w:val="22"/>
        </w:rPr>
        <w:t>, a to nejpozději při předání staveniště</w:t>
      </w:r>
      <w:r w:rsidRPr="00FA38C1">
        <w:rPr>
          <w:sz w:val="22"/>
          <w:szCs w:val="22"/>
        </w:rPr>
        <w:t xml:space="preserve">. </w:t>
      </w:r>
    </w:p>
    <w:p w14:paraId="2AC1419E"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 xml:space="preserve">Zhotovitel měl před podpisem této smlouvy již Projektovou dokumentaci k dispozici v elektronické podobě </w:t>
      </w:r>
      <w:r w:rsidR="00D26FA2" w:rsidRPr="00FA38C1">
        <w:rPr>
          <w:sz w:val="22"/>
          <w:szCs w:val="22"/>
        </w:rPr>
        <w:t>v rámci výběrového řízení</w:t>
      </w:r>
      <w:r w:rsidRPr="00FA38C1">
        <w:rPr>
          <w:sz w:val="22"/>
          <w:szCs w:val="22"/>
        </w:rPr>
        <w:t xml:space="preserve"> a tuto si pečlivě prověřil. </w:t>
      </w:r>
    </w:p>
    <w:p w14:paraId="52FF1A7F" w14:textId="77777777" w:rsidR="007D4924" w:rsidRPr="00FA38C1" w:rsidRDefault="007D4924" w:rsidP="007D4924">
      <w:pPr>
        <w:pStyle w:val="Odstavecseseznamem"/>
        <w:numPr>
          <w:ilvl w:val="0"/>
          <w:numId w:val="37"/>
        </w:numPr>
        <w:spacing w:before="80"/>
        <w:ind w:left="567" w:hanging="567"/>
        <w:contextualSpacing w:val="0"/>
        <w:jc w:val="both"/>
        <w:rPr>
          <w:sz w:val="22"/>
          <w:szCs w:val="22"/>
        </w:rPr>
      </w:pPr>
      <w:r w:rsidRPr="00FA38C1">
        <w:rPr>
          <w:sz w:val="22"/>
          <w:szCs w:val="22"/>
        </w:rPr>
        <w:t>Zhotovitel je povinen předat objednateli nejpozději v den předání díla:</w:t>
      </w:r>
    </w:p>
    <w:p w14:paraId="1FA85AA6"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 xml:space="preserve">- </w:t>
      </w:r>
      <w:r w:rsidRPr="00FA38C1">
        <w:rPr>
          <w:sz w:val="22"/>
          <w:szCs w:val="22"/>
        </w:rPr>
        <w:tab/>
        <w:t>projektovou dokumentaci skutečného provedení díla,</w:t>
      </w:r>
    </w:p>
    <w:p w14:paraId="18AA43FC"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w:t>
      </w:r>
      <w:r w:rsidRPr="00FA38C1">
        <w:rPr>
          <w:sz w:val="22"/>
          <w:szCs w:val="22"/>
        </w:rPr>
        <w:tab/>
        <w:t>geodetické zaměření díla a geodetický podklad pro vedení digitální technické mapy v souladu s vyhláškou č. 393/2020 Sb., o digitální technické mapě kraje, ve znění pozdějších předpisů,</w:t>
      </w:r>
    </w:p>
    <w:p w14:paraId="56FEDE6E" w14:textId="77777777" w:rsidR="007D4924" w:rsidRPr="00FA38C1" w:rsidRDefault="007D4924" w:rsidP="007D4924">
      <w:pPr>
        <w:pStyle w:val="Odstavecseseznamem"/>
        <w:ind w:left="567"/>
        <w:contextualSpacing w:val="0"/>
        <w:jc w:val="both"/>
        <w:rPr>
          <w:sz w:val="22"/>
          <w:szCs w:val="22"/>
        </w:rPr>
      </w:pPr>
      <w:r w:rsidRPr="00FA38C1">
        <w:rPr>
          <w:sz w:val="22"/>
          <w:szCs w:val="22"/>
        </w:rPr>
        <w:t xml:space="preserve">a to </w:t>
      </w:r>
      <w:r w:rsidRPr="00C02D8D">
        <w:rPr>
          <w:sz w:val="22"/>
          <w:szCs w:val="22"/>
        </w:rPr>
        <w:t xml:space="preserve">ve </w:t>
      </w:r>
      <w:r w:rsidR="00017BF7" w:rsidRPr="00017BF7">
        <w:rPr>
          <w:sz w:val="22"/>
          <w:szCs w:val="22"/>
        </w:rPr>
        <w:t>2 tištěných</w:t>
      </w:r>
      <w:r w:rsidRPr="00FA38C1">
        <w:rPr>
          <w:sz w:val="22"/>
          <w:szCs w:val="22"/>
        </w:rPr>
        <w:t xml:space="preserve"> vyhotoveních a v elektronické podobě ve formátu </w:t>
      </w:r>
      <w:proofErr w:type="spellStart"/>
      <w:r w:rsidRPr="00FA38C1">
        <w:rPr>
          <w:sz w:val="22"/>
          <w:szCs w:val="22"/>
        </w:rPr>
        <w:t>pdf</w:t>
      </w:r>
      <w:proofErr w:type="spellEnd"/>
      <w:r w:rsidRPr="00FA38C1">
        <w:rPr>
          <w:sz w:val="22"/>
          <w:szCs w:val="22"/>
        </w:rPr>
        <w:t xml:space="preserve">, přičemž výkresová dokumentace a geodetické zaměření musí být předány i ve formátu </w:t>
      </w:r>
      <w:proofErr w:type="spellStart"/>
      <w:r w:rsidRPr="00FA38C1">
        <w:rPr>
          <w:sz w:val="22"/>
          <w:szCs w:val="22"/>
        </w:rPr>
        <w:t>dwg</w:t>
      </w:r>
      <w:proofErr w:type="spellEnd"/>
      <w:r w:rsidRPr="00FA38C1">
        <w:rPr>
          <w:sz w:val="22"/>
          <w:szCs w:val="22"/>
        </w:rPr>
        <w:t xml:space="preserve"> a </w:t>
      </w:r>
      <w:proofErr w:type="spellStart"/>
      <w:r w:rsidRPr="00FA38C1">
        <w:rPr>
          <w:sz w:val="22"/>
          <w:szCs w:val="22"/>
        </w:rPr>
        <w:t>dgn</w:t>
      </w:r>
      <w:proofErr w:type="spellEnd"/>
      <w:r w:rsidRPr="00FA38C1">
        <w:rPr>
          <w:sz w:val="22"/>
          <w:szCs w:val="22"/>
        </w:rPr>
        <w:t xml:space="preserve">. </w:t>
      </w:r>
    </w:p>
    <w:p w14:paraId="0AA81188" w14:textId="77777777" w:rsidR="007B01EF" w:rsidRPr="00FA38C1" w:rsidRDefault="007B01EF" w:rsidP="007B01EF">
      <w:pPr>
        <w:pStyle w:val="Odstavecseseznamem"/>
        <w:numPr>
          <w:ilvl w:val="0"/>
          <w:numId w:val="37"/>
        </w:numPr>
        <w:spacing w:before="80"/>
        <w:ind w:left="567" w:hanging="567"/>
        <w:contextualSpacing w:val="0"/>
        <w:jc w:val="both"/>
        <w:rPr>
          <w:sz w:val="22"/>
          <w:szCs w:val="22"/>
        </w:rPr>
      </w:pPr>
      <w:r w:rsidRPr="00FA38C1">
        <w:rPr>
          <w:sz w:val="22"/>
          <w:szCs w:val="22"/>
        </w:rPr>
        <w:t xml:space="preserve">Předání dokumentace dle bodu </w:t>
      </w:r>
      <w:r w:rsidR="00017BF7" w:rsidRPr="00017BF7">
        <w:rPr>
          <w:sz w:val="22"/>
          <w:szCs w:val="22"/>
        </w:rPr>
        <w:t>6.3.</w:t>
      </w:r>
      <w:r w:rsidRPr="00C02D8D">
        <w:rPr>
          <w:sz w:val="22"/>
          <w:szCs w:val="22"/>
        </w:rPr>
        <w:t>,</w:t>
      </w:r>
      <w:r w:rsidRPr="00FA38C1">
        <w:rPr>
          <w:sz w:val="22"/>
          <w:szCs w:val="22"/>
        </w:rPr>
        <w:t xml:space="preserve"> je podmínkou pro převzetí díla objednatelem. </w:t>
      </w:r>
    </w:p>
    <w:p w14:paraId="6CB553A3" w14:textId="77777777" w:rsidR="00306A3B" w:rsidRPr="00FA38C1" w:rsidRDefault="00306A3B" w:rsidP="00D26668">
      <w:pPr>
        <w:pStyle w:val="Odstavecseseznamem"/>
        <w:ind w:left="567"/>
        <w:contextualSpacing w:val="0"/>
        <w:jc w:val="both"/>
        <w:rPr>
          <w:sz w:val="22"/>
          <w:szCs w:val="22"/>
        </w:rPr>
      </w:pPr>
    </w:p>
    <w:p w14:paraId="03568E21"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V</w:t>
      </w:r>
      <w:r w:rsidR="0016014D" w:rsidRPr="00C031EC">
        <w:rPr>
          <w:b/>
          <w:sz w:val="22"/>
          <w:szCs w:val="22"/>
        </w:rPr>
        <w:t>I</w:t>
      </w:r>
      <w:r w:rsidRPr="00C031EC">
        <w:rPr>
          <w:b/>
          <w:sz w:val="22"/>
          <w:szCs w:val="22"/>
        </w:rPr>
        <w:t>I.</w:t>
      </w:r>
    </w:p>
    <w:p w14:paraId="2A97297C"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Stavební deník</w:t>
      </w:r>
    </w:p>
    <w:p w14:paraId="041F34F2"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C3ED28C"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napToGrid w:val="0"/>
          <w:sz w:val="22"/>
          <w:szCs w:val="22"/>
        </w:rPr>
        <w:t>Stavební deník musí mít náležitosti uvedené ve stavebním zákoně a jeho prováděcích předpisech.</w:t>
      </w:r>
    </w:p>
    <w:p w14:paraId="51202C42"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Veškeré listy stavebního deníku musí být vzestupně očíslovány.</w:t>
      </w:r>
    </w:p>
    <w:p w14:paraId="5A4ED34A"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D0CACA1"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0A4761CD"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Objednatel je povinen vyjadřovat se k zápisům ve stavebním deníku učiněným zhotovitelem nejpozději do 5 pracovních dnů.</w:t>
      </w:r>
    </w:p>
    <w:p w14:paraId="6F7FA99F"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 ve stavebním deníku není změnou smlouvy, ale může sloužit jako podklad pro vypracování dodatků a změn smlouvy.</w:t>
      </w:r>
    </w:p>
    <w:p w14:paraId="0F9B22CA" w14:textId="77777777" w:rsidR="00B159CD" w:rsidRPr="00FA38C1" w:rsidRDefault="00B159CD" w:rsidP="0092449B">
      <w:pPr>
        <w:keepNext/>
        <w:jc w:val="center"/>
        <w:outlineLvl w:val="1"/>
        <w:rPr>
          <w:b/>
          <w:sz w:val="22"/>
          <w:szCs w:val="22"/>
        </w:rPr>
      </w:pPr>
    </w:p>
    <w:p w14:paraId="4D9253C2" w14:textId="77777777" w:rsidR="008619EF" w:rsidRPr="00C031EC"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r w:rsidRPr="00FA38C1">
        <w:rPr>
          <w:b/>
          <w:sz w:val="22"/>
          <w:szCs w:val="22"/>
        </w:rPr>
        <w:t xml:space="preserve">II. </w:t>
      </w:r>
    </w:p>
    <w:p w14:paraId="01A4120C"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Staveniště</w:t>
      </w:r>
    </w:p>
    <w:p w14:paraId="0E54FE4D"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Staveništěm se rozumí vždy prostor určený Projektovou dokumentací či jiným dokumentem pro provádění díla a pro zařízení staveniště.</w:t>
      </w:r>
    </w:p>
    <w:p w14:paraId="6DAC7C54" w14:textId="77777777" w:rsidR="008619EF" w:rsidRPr="00C02D8D"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Objednatel předá zhotoviteli staveniště v</w:t>
      </w:r>
      <w:r w:rsidR="00A04385" w:rsidRPr="00FA38C1">
        <w:rPr>
          <w:sz w:val="22"/>
          <w:szCs w:val="22"/>
        </w:rPr>
        <w:t> </w:t>
      </w:r>
      <w:r w:rsidRPr="00FA38C1">
        <w:rPr>
          <w:sz w:val="22"/>
          <w:szCs w:val="22"/>
        </w:rPr>
        <w:t>den</w:t>
      </w:r>
      <w:r w:rsidR="00A04385" w:rsidRPr="00FA38C1">
        <w:rPr>
          <w:sz w:val="22"/>
          <w:szCs w:val="22"/>
        </w:rPr>
        <w:t xml:space="preserve"> zahájení stavebních prací (</w:t>
      </w:r>
      <w:r w:rsidR="00A04385" w:rsidRPr="00C02D8D">
        <w:rPr>
          <w:sz w:val="22"/>
          <w:szCs w:val="22"/>
        </w:rPr>
        <w:t xml:space="preserve">bod </w:t>
      </w:r>
      <w:r w:rsidR="00017BF7" w:rsidRPr="00017BF7">
        <w:rPr>
          <w:sz w:val="22"/>
          <w:szCs w:val="22"/>
        </w:rPr>
        <w:t>2.1.</w:t>
      </w:r>
      <w:r w:rsidR="00A04385" w:rsidRPr="00C02D8D">
        <w:rPr>
          <w:sz w:val="22"/>
          <w:szCs w:val="22"/>
        </w:rPr>
        <w:t xml:space="preserve"> této smlouvy)</w:t>
      </w:r>
      <w:r w:rsidRPr="00C02D8D">
        <w:rPr>
          <w:sz w:val="22"/>
          <w:szCs w:val="22"/>
        </w:rPr>
        <w:t>, nedohodnou-li se strany jinak. O předání staveniště sepíší strany písemný zápis.</w:t>
      </w:r>
    </w:p>
    <w:p w14:paraId="0D2A9C3D" w14:textId="77777777" w:rsidR="008619EF" w:rsidRPr="00C02D8D" w:rsidRDefault="008619EF" w:rsidP="00485DEF">
      <w:pPr>
        <w:pStyle w:val="Odstavecseseznamem"/>
        <w:keepNext/>
        <w:numPr>
          <w:ilvl w:val="0"/>
          <w:numId w:val="35"/>
        </w:numPr>
        <w:spacing w:before="80"/>
        <w:ind w:left="567" w:hanging="567"/>
        <w:contextualSpacing w:val="0"/>
        <w:jc w:val="both"/>
        <w:rPr>
          <w:sz w:val="22"/>
          <w:szCs w:val="22"/>
        </w:rPr>
      </w:pPr>
      <w:r w:rsidRPr="00C02D8D">
        <w:rPr>
          <w:sz w:val="22"/>
          <w:szCs w:val="22"/>
        </w:rPr>
        <w:lastRenderedPageBreak/>
        <w:t>Zhotovitel je povinen zajistit řádné vytyčení staveniště a během provádění díla řádně pečovat o základní směrové a výškové body</w:t>
      </w:r>
      <w:r w:rsidR="00622ABF" w:rsidRPr="00C02D8D">
        <w:rPr>
          <w:sz w:val="22"/>
          <w:szCs w:val="22"/>
        </w:rPr>
        <w:t>,</w:t>
      </w:r>
      <w:r w:rsidRPr="00C02D8D">
        <w:rPr>
          <w:sz w:val="22"/>
          <w:szCs w:val="22"/>
        </w:rPr>
        <w:t xml:space="preserve"> a to až do předání díla objednateli.  </w:t>
      </w:r>
    </w:p>
    <w:p w14:paraId="36B899D1" w14:textId="77777777" w:rsidR="008619EF" w:rsidRPr="00C02D8D" w:rsidRDefault="008619EF" w:rsidP="00485DEF">
      <w:pPr>
        <w:pStyle w:val="Odstavecseseznamem"/>
        <w:numPr>
          <w:ilvl w:val="0"/>
          <w:numId w:val="35"/>
        </w:numPr>
        <w:spacing w:before="80"/>
        <w:ind w:left="567" w:hanging="567"/>
        <w:contextualSpacing w:val="0"/>
        <w:jc w:val="both"/>
        <w:rPr>
          <w:sz w:val="22"/>
          <w:szCs w:val="22"/>
        </w:rPr>
      </w:pPr>
      <w:r w:rsidRPr="00C02D8D">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2F1AF9B" w14:textId="77777777" w:rsidR="00977FAF" w:rsidRPr="00C02D8D" w:rsidRDefault="008619EF" w:rsidP="00EA539D">
      <w:pPr>
        <w:pStyle w:val="Odstavecseseznamem"/>
        <w:keepNext/>
        <w:numPr>
          <w:ilvl w:val="0"/>
          <w:numId w:val="35"/>
        </w:numPr>
        <w:spacing w:before="80"/>
        <w:ind w:left="567" w:hanging="567"/>
        <w:contextualSpacing w:val="0"/>
        <w:jc w:val="both"/>
        <w:rPr>
          <w:sz w:val="22"/>
          <w:szCs w:val="22"/>
        </w:rPr>
      </w:pPr>
      <w:r w:rsidRPr="00C02D8D">
        <w:rPr>
          <w:sz w:val="22"/>
          <w:szCs w:val="22"/>
        </w:rPr>
        <w:t xml:space="preserve">Veškerá potřebná </w:t>
      </w:r>
      <w:r w:rsidR="00017BF7" w:rsidRPr="00017BF7">
        <w:rPr>
          <w:sz w:val="22"/>
          <w:szCs w:val="22"/>
        </w:rPr>
        <w:t>veřejnoprávní</w:t>
      </w:r>
      <w:r w:rsidR="001A5B7C" w:rsidRPr="00C02D8D">
        <w:rPr>
          <w:sz w:val="22"/>
          <w:szCs w:val="22"/>
        </w:rPr>
        <w:t xml:space="preserve"> </w:t>
      </w:r>
      <w:r w:rsidRPr="00C02D8D">
        <w:rPr>
          <w:sz w:val="22"/>
          <w:szCs w:val="22"/>
        </w:rPr>
        <w:t>povolení k užívání veřejných ploch</w:t>
      </w:r>
      <w:r w:rsidR="0075150E" w:rsidRPr="00C02D8D">
        <w:rPr>
          <w:sz w:val="22"/>
          <w:szCs w:val="22"/>
        </w:rPr>
        <w:t xml:space="preserve"> a</w:t>
      </w:r>
      <w:r w:rsidRPr="00C02D8D">
        <w:rPr>
          <w:sz w:val="22"/>
          <w:szCs w:val="22"/>
        </w:rPr>
        <w:t xml:space="preserve"> k zásahům do veřejných komunikací, zajišťuje na své náklady zhotovitel, který také veškeré případné poplatky s tím spojené hradí ze svého.</w:t>
      </w:r>
      <w:r w:rsidR="003C1E6E" w:rsidRPr="00C02D8D">
        <w:rPr>
          <w:sz w:val="22"/>
          <w:szCs w:val="22"/>
        </w:rPr>
        <w:t xml:space="preserve"> </w:t>
      </w:r>
    </w:p>
    <w:p w14:paraId="6CEAAE7D" w14:textId="77777777" w:rsidR="008619EF" w:rsidRPr="00FA38C1" w:rsidRDefault="00017BF7" w:rsidP="00977FAF">
      <w:pPr>
        <w:pStyle w:val="Odstavecseseznamem"/>
        <w:ind w:left="567"/>
        <w:contextualSpacing w:val="0"/>
        <w:jc w:val="both"/>
        <w:rPr>
          <w:sz w:val="22"/>
          <w:szCs w:val="22"/>
        </w:rPr>
      </w:pPr>
      <w:r w:rsidRPr="00017BF7">
        <w:rPr>
          <w:sz w:val="22"/>
          <w:szCs w:val="22"/>
        </w:rPr>
        <w:t xml:space="preserve">Smlouvu o pronájmu silnice I. třídy za účelem realizace stavby uzavře s Ředitelstvím silnic a dálnic </w:t>
      </w:r>
      <w:proofErr w:type="spellStart"/>
      <w:r w:rsidRPr="00017BF7">
        <w:rPr>
          <w:sz w:val="22"/>
          <w:szCs w:val="22"/>
        </w:rPr>
        <w:t>s.p</w:t>
      </w:r>
      <w:proofErr w:type="spellEnd"/>
      <w:r w:rsidRPr="00017BF7">
        <w:rPr>
          <w:sz w:val="22"/>
          <w:szCs w:val="22"/>
        </w:rPr>
        <w:t>. objednatel a bude hradit nájemné dle dané nájemní smlouvy. Kopii uzavřené nájemní smlouvy předá objednatel zhotoviteli po jejím uzavření a zhotovitel se zavazuje dodržovat podmínky užívání silnice dohodnuté v dané smlouvě</w:t>
      </w:r>
      <w:r w:rsidR="003C1E6E" w:rsidRPr="00C02D8D">
        <w:rPr>
          <w:sz w:val="22"/>
          <w:szCs w:val="22"/>
        </w:rPr>
        <w:t>.</w:t>
      </w:r>
    </w:p>
    <w:p w14:paraId="0234E1CF"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41C760FF"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A38C1">
        <w:rPr>
          <w:snapToGrid w:val="0"/>
          <w:sz w:val="22"/>
          <w:szCs w:val="22"/>
        </w:rPr>
        <w:t xml:space="preserve">provádění díla, </w:t>
      </w:r>
      <w:r w:rsidRPr="00FA38C1">
        <w:rPr>
          <w:sz w:val="22"/>
          <w:szCs w:val="22"/>
        </w:rPr>
        <w:t xml:space="preserve">musí ji zhotovitel neprodleně vyčistit. </w:t>
      </w:r>
    </w:p>
    <w:p w14:paraId="18E0E338" w14:textId="77777777" w:rsidR="008619EF" w:rsidRPr="00FA38C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67997E4" w14:textId="77777777" w:rsidR="008619EF" w:rsidRPr="00FA38C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FA38C1">
        <w:rPr>
          <w:sz w:val="22"/>
          <w:szCs w:val="22"/>
        </w:rPr>
        <w:t xml:space="preserve"> 5</w:t>
      </w:r>
      <w:r w:rsidR="009E367E" w:rsidRPr="00FA38C1">
        <w:rPr>
          <w:sz w:val="22"/>
          <w:szCs w:val="22"/>
        </w:rPr>
        <w:t> </w:t>
      </w:r>
      <w:r w:rsidR="006B350D" w:rsidRPr="00FA38C1">
        <w:rPr>
          <w:sz w:val="22"/>
          <w:szCs w:val="22"/>
        </w:rPr>
        <w:t>0</w:t>
      </w:r>
      <w:r w:rsidRPr="00FA38C1">
        <w:rPr>
          <w:sz w:val="22"/>
          <w:szCs w:val="22"/>
        </w:rPr>
        <w:t>00,- Kč za každý den prodlení s plněním takové povinnosti.</w:t>
      </w:r>
    </w:p>
    <w:p w14:paraId="01C4B051" w14:textId="77777777" w:rsidR="008619EF" w:rsidRPr="00FA38C1" w:rsidRDefault="008619EF" w:rsidP="00EA4896">
      <w:pPr>
        <w:pStyle w:val="Odstavecseseznamem"/>
        <w:keepNext/>
        <w:numPr>
          <w:ilvl w:val="0"/>
          <w:numId w:val="35"/>
        </w:numPr>
        <w:tabs>
          <w:tab w:val="left" w:pos="567"/>
          <w:tab w:val="left" w:pos="993"/>
        </w:tabs>
        <w:spacing w:before="80"/>
        <w:ind w:left="567" w:hanging="567"/>
        <w:contextualSpacing w:val="0"/>
        <w:jc w:val="both"/>
        <w:rPr>
          <w:sz w:val="22"/>
          <w:szCs w:val="22"/>
        </w:rPr>
      </w:pPr>
      <w:r w:rsidRPr="00FA38C1">
        <w:rPr>
          <w:sz w:val="22"/>
          <w:szCs w:val="22"/>
        </w:rPr>
        <w:t>Zhotovitel je povinen do 5 pracovních dnů po termínu zahájení stavebních prací zajistit a umístit na své náklady na místě určeném objednatelem informační tabuli o minimálním rozměru 1</w:t>
      </w:r>
      <w:r w:rsidR="00702058" w:rsidRPr="00FA38C1">
        <w:rPr>
          <w:sz w:val="22"/>
          <w:szCs w:val="22"/>
        </w:rPr>
        <w:t> </w:t>
      </w:r>
      <w:r w:rsidRPr="00FA38C1">
        <w:rPr>
          <w:sz w:val="22"/>
          <w:szCs w:val="22"/>
        </w:rPr>
        <w:t>m x 2</w:t>
      </w:r>
      <w:r w:rsidR="00702058" w:rsidRPr="00FA38C1">
        <w:rPr>
          <w:sz w:val="22"/>
          <w:szCs w:val="22"/>
        </w:rPr>
        <w:t> </w:t>
      </w:r>
      <w:r w:rsidRPr="00FA38C1">
        <w:rPr>
          <w:sz w:val="22"/>
          <w:szCs w:val="22"/>
        </w:rPr>
        <w:t xml:space="preserve">m, s uvedením následujících údajů: </w:t>
      </w:r>
    </w:p>
    <w:p w14:paraId="71ACC686"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označení stavby </w:t>
      </w:r>
    </w:p>
    <w:p w14:paraId="0C48FE3E"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název stavebníka </w:t>
      </w:r>
    </w:p>
    <w:p w14:paraId="674E48CB"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způsob provádění stavby (dodavatelsky) </w:t>
      </w:r>
    </w:p>
    <w:p w14:paraId="414B7D65"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název zhotovitele </w:t>
      </w:r>
    </w:p>
    <w:p w14:paraId="081669E1"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jméno osoby odpovědné za odborné vedení realizace stavby </w:t>
      </w:r>
    </w:p>
    <w:p w14:paraId="5EE89C93"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termín dokončení stavby.</w:t>
      </w:r>
    </w:p>
    <w:p w14:paraId="1CCBAA51" w14:textId="77777777" w:rsidR="008619EF" w:rsidRPr="00FA38C1" w:rsidRDefault="008619EF" w:rsidP="009C24D6">
      <w:pPr>
        <w:pStyle w:val="Odstavecseseznamem"/>
        <w:tabs>
          <w:tab w:val="left" w:pos="567"/>
          <w:tab w:val="left" w:pos="993"/>
        </w:tabs>
        <w:ind w:left="567"/>
        <w:contextualSpacing w:val="0"/>
        <w:jc w:val="both"/>
        <w:rPr>
          <w:sz w:val="22"/>
          <w:szCs w:val="22"/>
        </w:rPr>
      </w:pPr>
      <w:r w:rsidRPr="00FA38C1">
        <w:rPr>
          <w:sz w:val="22"/>
          <w:szCs w:val="22"/>
        </w:rPr>
        <w:t>Případné další požada</w:t>
      </w:r>
      <w:r w:rsidR="009E367E" w:rsidRPr="00FA38C1">
        <w:rPr>
          <w:sz w:val="22"/>
          <w:szCs w:val="22"/>
        </w:rPr>
        <w:t xml:space="preserve">vky na obsah a formu informační </w:t>
      </w:r>
      <w:r w:rsidRPr="00FA38C1">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sidRPr="00FA38C1">
        <w:rPr>
          <w:sz w:val="22"/>
          <w:szCs w:val="22"/>
        </w:rPr>
        <w:t>1 0</w:t>
      </w:r>
      <w:r w:rsidRPr="00FA38C1">
        <w:rPr>
          <w:sz w:val="22"/>
          <w:szCs w:val="22"/>
        </w:rPr>
        <w:t xml:space="preserve">00,- Kč za každý den prodlení. </w:t>
      </w:r>
    </w:p>
    <w:p w14:paraId="4C51A304" w14:textId="77777777" w:rsidR="008619EF" w:rsidRPr="00FA38C1" w:rsidRDefault="008619EF" w:rsidP="0015632C">
      <w:pPr>
        <w:tabs>
          <w:tab w:val="left" w:pos="567"/>
          <w:tab w:val="left" w:pos="2127"/>
        </w:tabs>
        <w:jc w:val="center"/>
        <w:rPr>
          <w:b/>
          <w:color w:val="0070C0"/>
          <w:sz w:val="22"/>
          <w:szCs w:val="22"/>
        </w:rPr>
      </w:pPr>
    </w:p>
    <w:p w14:paraId="72E7B621" w14:textId="77777777" w:rsidR="008619EF" w:rsidRPr="00FA38C1" w:rsidRDefault="0016014D" w:rsidP="00C031EC">
      <w:pPr>
        <w:keepNext/>
        <w:tabs>
          <w:tab w:val="left" w:pos="567"/>
          <w:tab w:val="left" w:pos="4678"/>
          <w:tab w:val="left" w:pos="5670"/>
        </w:tabs>
        <w:jc w:val="center"/>
        <w:rPr>
          <w:b/>
          <w:sz w:val="22"/>
          <w:szCs w:val="22"/>
        </w:rPr>
      </w:pPr>
      <w:r w:rsidRPr="00FA38C1">
        <w:rPr>
          <w:b/>
          <w:sz w:val="22"/>
          <w:szCs w:val="22"/>
        </w:rPr>
        <w:t>IX</w:t>
      </w:r>
      <w:r w:rsidR="008619EF" w:rsidRPr="00FA38C1">
        <w:rPr>
          <w:b/>
          <w:sz w:val="22"/>
          <w:szCs w:val="22"/>
        </w:rPr>
        <w:t>.</w:t>
      </w:r>
    </w:p>
    <w:p w14:paraId="3E42FC7C"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Podmínky provádění díla ve vazbě na zajištění řádného plnění</w:t>
      </w:r>
    </w:p>
    <w:p w14:paraId="2ADCFB7D"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 xml:space="preserve">Objednatel je po celou dobu provádění díla jeho vlastníkem. </w:t>
      </w:r>
    </w:p>
    <w:p w14:paraId="7AA8A719"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Nebezpečí škody na díle nese po celou dobu provádění díla zhotovitel.</w:t>
      </w:r>
    </w:p>
    <w:p w14:paraId="331F6F3B" w14:textId="77777777" w:rsidR="008619EF" w:rsidRPr="00FA38C1" w:rsidRDefault="008619EF" w:rsidP="000278FE">
      <w:pPr>
        <w:numPr>
          <w:ilvl w:val="0"/>
          <w:numId w:val="18"/>
        </w:numPr>
        <w:tabs>
          <w:tab w:val="left" w:pos="567"/>
          <w:tab w:val="left" w:pos="2127"/>
        </w:tabs>
        <w:spacing w:before="80"/>
        <w:ind w:left="567" w:hanging="567"/>
        <w:jc w:val="both"/>
        <w:rPr>
          <w:sz w:val="22"/>
          <w:szCs w:val="22"/>
        </w:rPr>
      </w:pPr>
      <w:r w:rsidRPr="00FA38C1">
        <w:rPr>
          <w:sz w:val="22"/>
          <w:szCs w:val="22"/>
        </w:rPr>
        <w:t xml:space="preserve">Po celou dobu provádění díla je zhotovitel povinen zajistit trvalý přístup uživatelům </w:t>
      </w:r>
      <w:r w:rsidR="000B7D46" w:rsidRPr="00FA38C1">
        <w:rPr>
          <w:sz w:val="22"/>
          <w:szCs w:val="22"/>
        </w:rPr>
        <w:t xml:space="preserve">dotčených nemovitostí. </w:t>
      </w:r>
    </w:p>
    <w:p w14:paraId="57FAFBBB"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bude při provádění díla respektovat a plnit podmínky stanovené pro provádění díla dotčenými orgány státní správy a správci inženýrských sítí. </w:t>
      </w:r>
    </w:p>
    <w:p w14:paraId="529811D8"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FA38C1">
        <w:rPr>
          <w:iCs/>
          <w:sz w:val="22"/>
          <w:szCs w:val="22"/>
        </w:rPr>
        <w:t>zpravidla</w:t>
      </w:r>
      <w:r w:rsidRPr="00FA38C1">
        <w:rPr>
          <w:sz w:val="22"/>
          <w:szCs w:val="22"/>
        </w:rPr>
        <w:t xml:space="preserve"> 1x </w:t>
      </w:r>
      <w:r w:rsidR="00017BF7" w:rsidRPr="00017BF7">
        <w:rPr>
          <w:sz w:val="22"/>
          <w:szCs w:val="22"/>
        </w:rPr>
        <w:t>za 7 dní</w:t>
      </w:r>
      <w:r w:rsidRPr="00C02D8D">
        <w:rPr>
          <w:sz w:val="22"/>
          <w:szCs w:val="22"/>
        </w:rPr>
        <w:t>.</w:t>
      </w:r>
    </w:p>
    <w:p w14:paraId="2EF16E4D" w14:textId="77777777" w:rsidR="008619EF" w:rsidRPr="00FA38C1" w:rsidRDefault="008619EF" w:rsidP="0015632C">
      <w:pPr>
        <w:tabs>
          <w:tab w:val="left" w:pos="2127"/>
        </w:tabs>
        <w:ind w:left="567"/>
        <w:jc w:val="both"/>
        <w:rPr>
          <w:sz w:val="22"/>
          <w:szCs w:val="22"/>
        </w:rPr>
      </w:pPr>
      <w:r w:rsidRPr="00FA38C1">
        <w:rPr>
          <w:sz w:val="22"/>
          <w:szCs w:val="22"/>
        </w:rPr>
        <w:t xml:space="preserve">Kontrolních dnů se budou účastnit: </w:t>
      </w:r>
    </w:p>
    <w:p w14:paraId="7F2149D9"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 xml:space="preserve">zástupce pro věci technické objednatele, </w:t>
      </w:r>
    </w:p>
    <w:p w14:paraId="3B1B0DC8"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zástupce pro věci technické zhotovitele,</w:t>
      </w:r>
    </w:p>
    <w:p w14:paraId="17EC868E"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zpracovatel Projektové dokumentace,</w:t>
      </w:r>
    </w:p>
    <w:p w14:paraId="67F2A158"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osoby přizvané k</w:t>
      </w:r>
      <w:r w:rsidRPr="00FA38C1">
        <w:rPr>
          <w:iCs/>
          <w:sz w:val="22"/>
          <w:szCs w:val="22"/>
        </w:rPr>
        <w:t xml:space="preserve"> </w:t>
      </w:r>
      <w:r w:rsidRPr="00FA38C1">
        <w:rPr>
          <w:sz w:val="22"/>
          <w:szCs w:val="22"/>
        </w:rPr>
        <w:t>účasti některou ze shora uvedených</w:t>
      </w:r>
      <w:r w:rsidRPr="00FA38C1">
        <w:rPr>
          <w:iCs/>
          <w:sz w:val="22"/>
          <w:szCs w:val="22"/>
        </w:rPr>
        <w:t xml:space="preserve"> </w:t>
      </w:r>
      <w:r w:rsidRPr="00FA38C1">
        <w:rPr>
          <w:sz w:val="22"/>
          <w:szCs w:val="22"/>
        </w:rPr>
        <w:t>osob.</w:t>
      </w:r>
    </w:p>
    <w:p w14:paraId="622489CE" w14:textId="77777777" w:rsidR="008619EF" w:rsidRPr="00FA38C1" w:rsidRDefault="008619EF" w:rsidP="0015632C">
      <w:pPr>
        <w:tabs>
          <w:tab w:val="left" w:pos="2127"/>
        </w:tabs>
        <w:ind w:left="567"/>
        <w:jc w:val="both"/>
        <w:rPr>
          <w:sz w:val="22"/>
          <w:szCs w:val="22"/>
        </w:rPr>
      </w:pPr>
      <w:r w:rsidRPr="00FA38C1">
        <w:rPr>
          <w:sz w:val="22"/>
          <w:szCs w:val="22"/>
        </w:rPr>
        <w:t>Z kontrolních dnů budou pořízeny písemné zápisy</w:t>
      </w:r>
      <w:r w:rsidRPr="00FA38C1">
        <w:rPr>
          <w:snapToGrid w:val="0"/>
          <w:sz w:val="22"/>
          <w:szCs w:val="22"/>
        </w:rPr>
        <w:t xml:space="preserve"> v českém jazyce</w:t>
      </w:r>
      <w:r w:rsidRPr="00FA38C1">
        <w:rPr>
          <w:sz w:val="22"/>
          <w:szCs w:val="22"/>
        </w:rPr>
        <w:t>, přičemž těmito nelze měnit tuto smlouvu ani její přílohy.</w:t>
      </w:r>
    </w:p>
    <w:p w14:paraId="2EC77FB3"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367AC407"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1EBF1DC2"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v plné míře odpovídá za bezpečnost a ochranu všech svých </w:t>
      </w:r>
      <w:r w:rsidRPr="00FA38C1">
        <w:rPr>
          <w:iCs/>
          <w:sz w:val="22"/>
          <w:szCs w:val="22"/>
        </w:rPr>
        <w:t xml:space="preserve">zaměstnanců a </w:t>
      </w:r>
      <w:r w:rsidR="00C26D26" w:rsidRPr="00FA38C1">
        <w:rPr>
          <w:iCs/>
          <w:sz w:val="22"/>
          <w:szCs w:val="22"/>
        </w:rPr>
        <w:t>pod</w:t>
      </w:r>
      <w:r w:rsidRPr="00FA38C1">
        <w:rPr>
          <w:iCs/>
          <w:sz w:val="22"/>
          <w:szCs w:val="22"/>
        </w:rPr>
        <w:t>dodavatelů</w:t>
      </w:r>
      <w:r w:rsidRPr="00FA38C1">
        <w:rPr>
          <w:sz w:val="22"/>
          <w:szCs w:val="22"/>
        </w:rPr>
        <w:t xml:space="preserve"> v prostoru staveniště a zabezpečí jejich vybavení ochrannými pracovními pomůckami a jejich poučení dle příslušných právních předpisů. </w:t>
      </w:r>
      <w:r w:rsidR="00CA4035" w:rsidRPr="00FA38C1">
        <w:rPr>
          <w:sz w:val="22"/>
          <w:szCs w:val="22"/>
        </w:rPr>
        <w:t xml:space="preserve"> </w:t>
      </w:r>
    </w:p>
    <w:p w14:paraId="24E54D75" w14:textId="77777777" w:rsidR="00CA4035" w:rsidRPr="00C02D8D" w:rsidRDefault="00CA4035" w:rsidP="00CA4035">
      <w:pPr>
        <w:numPr>
          <w:ilvl w:val="0"/>
          <w:numId w:val="18"/>
        </w:numPr>
        <w:tabs>
          <w:tab w:val="left" w:pos="567"/>
          <w:tab w:val="left" w:pos="851"/>
        </w:tabs>
        <w:spacing w:before="80"/>
        <w:ind w:left="567" w:hanging="567"/>
        <w:jc w:val="both"/>
        <w:rPr>
          <w:sz w:val="22"/>
          <w:szCs w:val="22"/>
        </w:rPr>
      </w:pPr>
      <w:r w:rsidRPr="00FA38C1">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w:t>
      </w:r>
      <w:r w:rsidRPr="00C02D8D">
        <w:rPr>
          <w:sz w:val="22"/>
          <w:szCs w:val="22"/>
        </w:rPr>
        <w:t xml:space="preserve">výši </w:t>
      </w:r>
      <w:r w:rsidR="00017BF7" w:rsidRPr="00017BF7">
        <w:rPr>
          <w:sz w:val="22"/>
          <w:szCs w:val="22"/>
        </w:rPr>
        <w:t>2 000,-</w:t>
      </w:r>
      <w:r w:rsidRPr="00C02D8D">
        <w:rPr>
          <w:sz w:val="22"/>
          <w:szCs w:val="22"/>
        </w:rPr>
        <w:t xml:space="preserve"> Kč. Smluvní pokutu je povinen hradit i opakovaně v případě opakujícího se či trvajícího porušení povinnosti. </w:t>
      </w:r>
    </w:p>
    <w:p w14:paraId="0BD93AE7" w14:textId="77777777" w:rsidR="00CA4035" w:rsidRPr="00C02D8D" w:rsidRDefault="00CA4035" w:rsidP="00CA4035">
      <w:pPr>
        <w:tabs>
          <w:tab w:val="left" w:pos="567"/>
          <w:tab w:val="left" w:pos="851"/>
        </w:tabs>
        <w:ind w:left="567"/>
        <w:jc w:val="both"/>
        <w:rPr>
          <w:sz w:val="22"/>
          <w:szCs w:val="22"/>
        </w:rPr>
      </w:pPr>
      <w:r w:rsidRPr="00C02D8D">
        <w:rPr>
          <w:sz w:val="22"/>
          <w:szCs w:val="22"/>
        </w:rPr>
        <w:t xml:space="preserve">Jestliže zhotovitel poruší zásady a pravidla BOZP závažným způsobem (např. </w:t>
      </w:r>
      <w:r w:rsidR="004B5CC5" w:rsidRPr="00C02D8D">
        <w:rPr>
          <w:sz w:val="22"/>
          <w:szCs w:val="22"/>
        </w:rPr>
        <w:t xml:space="preserve">řádně </w:t>
      </w:r>
      <w:r w:rsidRPr="00C02D8D">
        <w:rPr>
          <w:sz w:val="22"/>
          <w:szCs w:val="22"/>
        </w:rPr>
        <w:t xml:space="preserve">nezabezpečí výkopy), činí smluvní pokuta částku </w:t>
      </w:r>
      <w:r w:rsidR="00017BF7" w:rsidRPr="00017BF7">
        <w:rPr>
          <w:sz w:val="22"/>
          <w:szCs w:val="22"/>
        </w:rPr>
        <w:t>10 000,-</w:t>
      </w:r>
      <w:r w:rsidRPr="00C02D8D">
        <w:rPr>
          <w:sz w:val="22"/>
          <w:szCs w:val="22"/>
        </w:rPr>
        <w:t xml:space="preserve"> Kč za každé porušení.</w:t>
      </w:r>
    </w:p>
    <w:p w14:paraId="27B568A4"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C02D8D">
        <w:rPr>
          <w:sz w:val="22"/>
          <w:szCs w:val="22"/>
        </w:rPr>
        <w:t>Zhotovitel je povinen poskytovat součinnost koordinátorovi</w:t>
      </w:r>
      <w:r w:rsidRPr="00FA38C1">
        <w:rPr>
          <w:sz w:val="22"/>
          <w:szCs w:val="22"/>
        </w:rPr>
        <w:t xml:space="preserve"> BOZP objednatele vykonávajícího činnost dle zákona č. 309/2006 Sb., ve znění pozdějších změn</w:t>
      </w:r>
      <w:r w:rsidR="00FA38C1" w:rsidRPr="00FA38C1">
        <w:rPr>
          <w:sz w:val="22"/>
          <w:szCs w:val="22"/>
        </w:rPr>
        <w:t>, pokud ho objednatel ustanoví</w:t>
      </w:r>
      <w:r w:rsidRPr="00FA38C1">
        <w:rPr>
          <w:sz w:val="22"/>
          <w:szCs w:val="22"/>
        </w:rPr>
        <w:t>.</w:t>
      </w:r>
    </w:p>
    <w:p w14:paraId="757C224F" w14:textId="77777777" w:rsidR="008619EF" w:rsidRPr="00FA38C1" w:rsidRDefault="008619EF" w:rsidP="00E45B19">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A38C1">
        <w:rPr>
          <w:iCs/>
          <w:sz w:val="22"/>
          <w:szCs w:val="22"/>
        </w:rPr>
        <w:t xml:space="preserve">škodu bez zbytečného odkladu odstranit a není-li to možné, tak finančně nahradit. </w:t>
      </w:r>
      <w:r w:rsidRPr="00FA38C1">
        <w:rPr>
          <w:sz w:val="22"/>
          <w:szCs w:val="22"/>
        </w:rPr>
        <w:t>Veškeré náklady s tím spojené nese zhotovitel.</w:t>
      </w:r>
    </w:p>
    <w:p w14:paraId="363D1C86" w14:textId="77777777"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v </w:t>
      </w:r>
      <w:r w:rsidRPr="00FA38C1">
        <w:rPr>
          <w:sz w:val="22"/>
          <w:szCs w:val="22"/>
        </w:rPr>
        <w:t>každém okamžiku zajistit dílo</w:t>
      </w:r>
      <w:r w:rsidRPr="00FA38C1">
        <w:rPr>
          <w:iCs/>
          <w:sz w:val="22"/>
          <w:szCs w:val="22"/>
        </w:rPr>
        <w:t>, materiál a své stroje či nářadí nutné k provádění díla</w:t>
      </w:r>
      <w:r w:rsidRPr="00FA38C1">
        <w:rPr>
          <w:snapToGrid w:val="0"/>
          <w:sz w:val="22"/>
          <w:szCs w:val="22"/>
        </w:rPr>
        <w:t xml:space="preserve"> a zařízení staveniště </w:t>
      </w:r>
      <w:r w:rsidRPr="00FA38C1">
        <w:rPr>
          <w:sz w:val="22"/>
          <w:szCs w:val="22"/>
        </w:rPr>
        <w:t xml:space="preserve">proti poškození, </w:t>
      </w:r>
      <w:r w:rsidRPr="00FA38C1">
        <w:rPr>
          <w:iCs/>
          <w:sz w:val="22"/>
          <w:szCs w:val="22"/>
        </w:rPr>
        <w:t xml:space="preserve">ztrátě a </w:t>
      </w:r>
      <w:r w:rsidRPr="00FA38C1">
        <w:rPr>
          <w:sz w:val="22"/>
          <w:szCs w:val="22"/>
        </w:rPr>
        <w:t>krádeži</w:t>
      </w:r>
      <w:r w:rsidRPr="00FA38C1">
        <w:rPr>
          <w:iCs/>
          <w:sz w:val="22"/>
          <w:szCs w:val="22"/>
        </w:rPr>
        <w:t xml:space="preserve">. </w:t>
      </w:r>
    </w:p>
    <w:p w14:paraId="617C02D7" w14:textId="77777777" w:rsidR="008619EF" w:rsidRPr="00C02D8D" w:rsidRDefault="008619EF" w:rsidP="001E59BE">
      <w:pPr>
        <w:numPr>
          <w:ilvl w:val="0"/>
          <w:numId w:val="18"/>
        </w:numPr>
        <w:tabs>
          <w:tab w:val="left" w:pos="567"/>
          <w:tab w:val="left" w:pos="993"/>
        </w:tabs>
        <w:spacing w:before="80"/>
        <w:ind w:left="567" w:hanging="567"/>
        <w:jc w:val="both"/>
        <w:rPr>
          <w:sz w:val="22"/>
          <w:szCs w:val="22"/>
        </w:rPr>
      </w:pPr>
      <w:r w:rsidRPr="00FA38C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A38C1">
        <w:rPr>
          <w:snapToGrid w:val="0"/>
          <w:sz w:val="22"/>
          <w:szCs w:val="22"/>
        </w:rPr>
        <w:t>zaměstnanci zhotovitele a krádeží.</w:t>
      </w:r>
      <w:r w:rsidRPr="00FA38C1">
        <w:rPr>
          <w:i/>
          <w:snapToGrid w:val="0"/>
          <w:sz w:val="22"/>
          <w:szCs w:val="22"/>
        </w:rPr>
        <w:t xml:space="preserve"> </w:t>
      </w:r>
      <w:r w:rsidRPr="00FA38C1">
        <w:rPr>
          <w:snapToGrid w:val="0"/>
          <w:sz w:val="22"/>
          <w:szCs w:val="22"/>
        </w:rPr>
        <w:t xml:space="preserve">Zhotovitel je povinen pojistit předmět díla na své náklady po dobu, kdy nese nebezpečí škody na </w:t>
      </w:r>
      <w:r w:rsidRPr="00C02D8D">
        <w:rPr>
          <w:snapToGrid w:val="0"/>
          <w:sz w:val="22"/>
          <w:szCs w:val="22"/>
        </w:rPr>
        <w:t xml:space="preserve">díle, a to mimo jiné i živelním pojištěním. </w:t>
      </w:r>
      <w:r w:rsidRPr="00C02D8D">
        <w:rPr>
          <w:sz w:val="22"/>
          <w:szCs w:val="22"/>
        </w:rPr>
        <w:t xml:space="preserve">Veškeré pojištění musí být sjednáno s limitem nejméně </w:t>
      </w:r>
      <w:r w:rsidR="00017BF7" w:rsidRPr="00017BF7">
        <w:rPr>
          <w:sz w:val="22"/>
          <w:szCs w:val="22"/>
        </w:rPr>
        <w:t>3 700 000,-</w:t>
      </w:r>
      <w:r w:rsidRPr="00C02D8D">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6D85DADA" w14:textId="77777777" w:rsidR="008619EF" w:rsidRPr="00FA38C1" w:rsidRDefault="008619EF" w:rsidP="003B5EF5">
      <w:pPr>
        <w:ind w:left="567"/>
        <w:jc w:val="both"/>
        <w:rPr>
          <w:sz w:val="22"/>
          <w:szCs w:val="22"/>
        </w:rPr>
      </w:pPr>
      <w:r w:rsidRPr="00C02D8D">
        <w:rPr>
          <w:sz w:val="22"/>
          <w:szCs w:val="22"/>
        </w:rPr>
        <w:t xml:space="preserve">Pokud zhotovitel předmětné pojištění nesjedná </w:t>
      </w:r>
      <w:r w:rsidRPr="00C02D8D">
        <w:rPr>
          <w:iCs/>
          <w:sz w:val="22"/>
          <w:szCs w:val="22"/>
        </w:rPr>
        <w:t>vůbec</w:t>
      </w:r>
      <w:r w:rsidRPr="00C02D8D">
        <w:rPr>
          <w:sz w:val="22"/>
          <w:szCs w:val="22"/>
        </w:rPr>
        <w:t xml:space="preserve"> anebo ho sjedná, ale v rozporu s požadavky této smlouvy, nebo nedoloží jeho existenci objednateli nebo ve stanovené lhůtě, zavazuje se zhotovitel zaplatit objednateli smluvní pokutu ve výši </w:t>
      </w:r>
      <w:r w:rsidR="00017BF7" w:rsidRPr="00017BF7">
        <w:rPr>
          <w:sz w:val="22"/>
          <w:szCs w:val="22"/>
        </w:rPr>
        <w:t>35 </w:t>
      </w:r>
      <w:r w:rsidR="00017BF7" w:rsidRPr="00017BF7">
        <w:rPr>
          <w:snapToGrid w:val="0"/>
          <w:sz w:val="22"/>
          <w:szCs w:val="22"/>
        </w:rPr>
        <w:t>0</w:t>
      </w:r>
      <w:r w:rsidR="00017BF7" w:rsidRPr="00017BF7">
        <w:rPr>
          <w:sz w:val="22"/>
          <w:szCs w:val="22"/>
        </w:rPr>
        <w:t>00,-</w:t>
      </w:r>
      <w:r w:rsidRPr="00C02D8D">
        <w:rPr>
          <w:sz w:val="22"/>
          <w:szCs w:val="22"/>
        </w:rPr>
        <w:t xml:space="preserve"> Kč; v takové</w:t>
      </w:r>
      <w:r w:rsidRPr="00FA38C1">
        <w:rPr>
          <w:sz w:val="22"/>
          <w:szCs w:val="22"/>
        </w:rPr>
        <w:t xml:space="preserve">m případě má objednatel též právo od této smlouvy odstoupit. </w:t>
      </w:r>
    </w:p>
    <w:p w14:paraId="4329DADA"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7BDA833"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sz w:val="22"/>
          <w:szCs w:val="22"/>
        </w:rPr>
        <w:lastRenderedPageBreak/>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01EA7F8D" w14:textId="77777777" w:rsidR="00F65E00" w:rsidRPr="00FA38C1" w:rsidRDefault="00F65E00" w:rsidP="00F65E00">
      <w:pPr>
        <w:numPr>
          <w:ilvl w:val="0"/>
          <w:numId w:val="18"/>
        </w:numPr>
        <w:tabs>
          <w:tab w:val="left" w:pos="567"/>
          <w:tab w:val="left" w:pos="851"/>
        </w:tabs>
        <w:spacing w:before="80"/>
        <w:ind w:left="567" w:hanging="567"/>
        <w:jc w:val="both"/>
        <w:rPr>
          <w:sz w:val="22"/>
          <w:szCs w:val="22"/>
        </w:rPr>
      </w:pPr>
      <w:r w:rsidRPr="00FA38C1">
        <w:rPr>
          <w:sz w:val="22"/>
          <w:szCs w:val="22"/>
        </w:rPr>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1C2C0197" w14:textId="77777777" w:rsidR="00F65E00" w:rsidRPr="00C02D8D" w:rsidRDefault="00017BF7" w:rsidP="00F65E00">
      <w:pPr>
        <w:numPr>
          <w:ilvl w:val="0"/>
          <w:numId w:val="18"/>
        </w:numPr>
        <w:tabs>
          <w:tab w:val="left" w:pos="567"/>
          <w:tab w:val="left" w:pos="993"/>
        </w:tabs>
        <w:spacing w:before="80"/>
        <w:ind w:left="567" w:hanging="567"/>
        <w:jc w:val="both"/>
        <w:rPr>
          <w:sz w:val="22"/>
          <w:szCs w:val="22"/>
        </w:rPr>
      </w:pPr>
      <w:r w:rsidRPr="00017BF7">
        <w:rPr>
          <w:sz w:val="22"/>
          <w:szCs w:val="22"/>
        </w:rPr>
        <w:t>Zhotovitel je povinen v průběhu provádění díla zabezpečit, že od nemovitostí dotčených stavbou bude odvážen komunální odpad a plasty, a to tak, že sběrné nádoby od nemovitostí bude po staveništi přepravovat sám od jednotlivých nemovitostí k místu nakládky a zpět.</w:t>
      </w:r>
    </w:p>
    <w:p w14:paraId="5F45CEA1" w14:textId="77777777" w:rsidR="00926E00" w:rsidRPr="00FA38C1" w:rsidRDefault="00926E00" w:rsidP="00D42C5F">
      <w:pPr>
        <w:tabs>
          <w:tab w:val="left" w:pos="567"/>
          <w:tab w:val="left" w:pos="2127"/>
        </w:tabs>
        <w:jc w:val="center"/>
        <w:rPr>
          <w:b/>
          <w:sz w:val="22"/>
          <w:szCs w:val="22"/>
        </w:rPr>
      </w:pPr>
    </w:p>
    <w:p w14:paraId="1414DFFE"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X.</w:t>
      </w:r>
    </w:p>
    <w:p w14:paraId="7FE1BD28"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Kvalifikace zhotovitele a pod</w:t>
      </w:r>
      <w:r w:rsidR="00792466" w:rsidRPr="00FA38C1">
        <w:rPr>
          <w:b/>
          <w:sz w:val="22"/>
          <w:szCs w:val="22"/>
        </w:rPr>
        <w:t>dodavatelé</w:t>
      </w:r>
    </w:p>
    <w:p w14:paraId="122295FB"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Veškeré odborné práce musí vykonávat </w:t>
      </w:r>
      <w:r w:rsidRPr="00FA38C1">
        <w:rPr>
          <w:iCs/>
          <w:sz w:val="22"/>
          <w:szCs w:val="22"/>
        </w:rPr>
        <w:t>zaměstnanci</w:t>
      </w:r>
      <w:r w:rsidRPr="00FA38C1">
        <w:rPr>
          <w:sz w:val="22"/>
          <w:szCs w:val="22"/>
        </w:rPr>
        <w:t xml:space="preserve"> zhotovitele nebo jeho pod</w:t>
      </w:r>
      <w:r w:rsidRPr="00FA38C1">
        <w:rPr>
          <w:iCs/>
          <w:sz w:val="22"/>
          <w:szCs w:val="22"/>
        </w:rPr>
        <w:t>dodavatelů</w:t>
      </w:r>
      <w:r w:rsidRPr="00FA38C1">
        <w:rPr>
          <w:sz w:val="22"/>
          <w:szCs w:val="22"/>
        </w:rPr>
        <w:t xml:space="preserve"> mající příslušnou kvalifikaci. Doklad o kvalifikaci </w:t>
      </w:r>
      <w:r w:rsidRPr="00FA38C1">
        <w:rPr>
          <w:iCs/>
          <w:sz w:val="22"/>
          <w:szCs w:val="22"/>
        </w:rPr>
        <w:t>zaměstnanců</w:t>
      </w:r>
      <w:r w:rsidRPr="00FA38C1">
        <w:rPr>
          <w:sz w:val="22"/>
          <w:szCs w:val="22"/>
        </w:rPr>
        <w:t xml:space="preserve"> či pod</w:t>
      </w:r>
      <w:r w:rsidRPr="00FA38C1">
        <w:rPr>
          <w:iCs/>
          <w:sz w:val="22"/>
          <w:szCs w:val="22"/>
        </w:rPr>
        <w:t>dodavatelů</w:t>
      </w:r>
      <w:r w:rsidRPr="00FA38C1">
        <w:rPr>
          <w:sz w:val="22"/>
          <w:szCs w:val="22"/>
        </w:rPr>
        <w:t xml:space="preserve"> je zhotovitel na požádání objednatele povinen doložit.</w:t>
      </w:r>
    </w:p>
    <w:p w14:paraId="53E067C5" w14:textId="77777777" w:rsidR="00922B31" w:rsidRPr="00C02D8D"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w:t>
      </w:r>
      <w:r w:rsidRPr="00C02D8D">
        <w:rPr>
          <w:sz w:val="22"/>
          <w:szCs w:val="22"/>
        </w:rPr>
        <w:t xml:space="preserve">zhotovitel doklad o kvalifikaci ve stanovené lhůtě, zavazuje se zaplatit objednateli smluvní pokutu ve výši </w:t>
      </w:r>
      <w:r w:rsidR="00017BF7" w:rsidRPr="00017BF7">
        <w:rPr>
          <w:sz w:val="22"/>
          <w:szCs w:val="22"/>
        </w:rPr>
        <w:t>10 000,-</w:t>
      </w:r>
      <w:r w:rsidRPr="00C02D8D">
        <w:rPr>
          <w:sz w:val="22"/>
          <w:szCs w:val="22"/>
        </w:rPr>
        <w:t xml:space="preserve"> Kč za každý nepředložený doklad a objednatel je též oprávněn od této smlouvy odstoupit. </w:t>
      </w:r>
    </w:p>
    <w:p w14:paraId="62F9C323" w14:textId="77777777" w:rsidR="00922B31" w:rsidRPr="00C02D8D" w:rsidRDefault="00922B31" w:rsidP="0016014D">
      <w:pPr>
        <w:numPr>
          <w:ilvl w:val="0"/>
          <w:numId w:val="55"/>
        </w:numPr>
        <w:tabs>
          <w:tab w:val="left" w:pos="567"/>
          <w:tab w:val="left" w:pos="993"/>
          <w:tab w:val="left" w:pos="2127"/>
        </w:tabs>
        <w:spacing w:before="80"/>
        <w:ind w:left="567" w:hanging="567"/>
        <w:jc w:val="both"/>
        <w:rPr>
          <w:sz w:val="22"/>
          <w:szCs w:val="22"/>
        </w:rPr>
      </w:pPr>
      <w:r w:rsidRPr="00C02D8D">
        <w:rPr>
          <w:snapToGrid w:val="0"/>
          <w:sz w:val="22"/>
          <w:szCs w:val="22"/>
        </w:rPr>
        <w:t>Zhotovitel není oprávněn provádět část díla, kterou měl provádět poddodavatel, prostřednictvím kterého</w:t>
      </w:r>
      <w:r w:rsidRPr="00C02D8D">
        <w:rPr>
          <w:sz w:val="22"/>
          <w:szCs w:val="22"/>
        </w:rPr>
        <w:t xml:space="preserve"> zhotovitel </w:t>
      </w:r>
      <w:r w:rsidRPr="00C02D8D">
        <w:rPr>
          <w:snapToGrid w:val="0"/>
          <w:sz w:val="22"/>
          <w:szCs w:val="22"/>
        </w:rPr>
        <w:t xml:space="preserve">prokazoval kvalifikaci ve výběrovém řízení, sám nebo jiným poddodavatelem nesplňujícím příslušnou kvalifikaci. V případě, že se </w:t>
      </w:r>
      <w:r w:rsidRPr="00C02D8D">
        <w:rPr>
          <w:sz w:val="22"/>
          <w:szCs w:val="22"/>
        </w:rPr>
        <w:t xml:space="preserve">zhotovitel </w:t>
      </w:r>
      <w:r w:rsidRPr="00C02D8D">
        <w:rPr>
          <w:snapToGrid w:val="0"/>
          <w:sz w:val="22"/>
          <w:szCs w:val="22"/>
        </w:rPr>
        <w:t xml:space="preserve">rozhodne změnit poddodavatele, prostřednictvím kterého prokazoval kvalifikaci ve výběrovém řízení, je </w:t>
      </w:r>
      <w:r w:rsidRPr="00C02D8D">
        <w:rPr>
          <w:sz w:val="22"/>
          <w:szCs w:val="22"/>
        </w:rPr>
        <w:t xml:space="preserve">povinen tuto </w:t>
      </w:r>
      <w:r w:rsidRPr="00C02D8D">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22BFF600" w14:textId="77777777" w:rsidR="00922B31" w:rsidRPr="00C02D8D" w:rsidRDefault="00922B31" w:rsidP="00922B31">
      <w:pPr>
        <w:tabs>
          <w:tab w:val="left" w:pos="993"/>
        </w:tabs>
        <w:ind w:left="567"/>
        <w:jc w:val="both"/>
        <w:rPr>
          <w:snapToGrid w:val="0"/>
          <w:sz w:val="22"/>
          <w:szCs w:val="22"/>
        </w:rPr>
      </w:pPr>
      <w:r w:rsidRPr="00C02D8D">
        <w:rPr>
          <w:snapToGrid w:val="0"/>
          <w:sz w:val="22"/>
          <w:szCs w:val="22"/>
        </w:rPr>
        <w:t xml:space="preserve">V případě, že zhotovitel poruší kterékoliv ujednání uvedené v tomto bodě </w:t>
      </w:r>
      <w:r w:rsidR="00017BF7" w:rsidRPr="00017BF7">
        <w:rPr>
          <w:snapToGrid w:val="0"/>
          <w:sz w:val="22"/>
          <w:szCs w:val="22"/>
        </w:rPr>
        <w:t>10.3</w:t>
      </w:r>
      <w:r w:rsidRPr="00C02D8D">
        <w:rPr>
          <w:snapToGrid w:val="0"/>
          <w:sz w:val="22"/>
          <w:szCs w:val="22"/>
        </w:rPr>
        <w:t xml:space="preserve">., zavazuje se zaplatit objednateli smluvní pokutu ve výši </w:t>
      </w:r>
      <w:r w:rsidR="00017BF7" w:rsidRPr="00017BF7">
        <w:rPr>
          <w:snapToGrid w:val="0"/>
          <w:sz w:val="22"/>
          <w:szCs w:val="22"/>
        </w:rPr>
        <w:t>10 000,-</w:t>
      </w:r>
      <w:r w:rsidRPr="00C02D8D">
        <w:rPr>
          <w:snapToGrid w:val="0"/>
          <w:sz w:val="22"/>
          <w:szCs w:val="22"/>
        </w:rPr>
        <w:t xml:space="preserve"> Kč.</w:t>
      </w:r>
    </w:p>
    <w:p w14:paraId="394D2123" w14:textId="77777777" w:rsidR="00922B31" w:rsidRPr="00C02D8D"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C02D8D">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sidRPr="00C02D8D">
        <w:rPr>
          <w:snapToGrid w:val="0"/>
          <w:sz w:val="22"/>
          <w:szCs w:val="22"/>
        </w:rPr>
        <w:t>poddodava</w:t>
      </w:r>
      <w:r w:rsidRPr="00C02D8D">
        <w:rPr>
          <w:snapToGrid w:val="0"/>
          <w:sz w:val="22"/>
          <w:szCs w:val="22"/>
        </w:rPr>
        <w:t>tele, které by objednatel předem neodsouhlasil. Objednatel nesmí udělení souhlasu s </w:t>
      </w:r>
      <w:r w:rsidR="008B33C1" w:rsidRPr="00C02D8D">
        <w:rPr>
          <w:snapToGrid w:val="0"/>
          <w:sz w:val="22"/>
          <w:szCs w:val="22"/>
        </w:rPr>
        <w:t>poddodava</w:t>
      </w:r>
      <w:r w:rsidRPr="00C02D8D">
        <w:rPr>
          <w:snapToGrid w:val="0"/>
          <w:sz w:val="22"/>
          <w:szCs w:val="22"/>
        </w:rPr>
        <w:t>telem bez závažného důvodu odepřít.</w:t>
      </w:r>
    </w:p>
    <w:p w14:paraId="5EFD0BF6" w14:textId="77777777" w:rsidR="00922B31" w:rsidRPr="00C02D8D" w:rsidRDefault="00922B31" w:rsidP="0016014D">
      <w:pPr>
        <w:tabs>
          <w:tab w:val="left" w:pos="567"/>
          <w:tab w:val="left" w:pos="993"/>
          <w:tab w:val="left" w:pos="2127"/>
        </w:tabs>
        <w:ind w:left="567"/>
        <w:jc w:val="both"/>
        <w:rPr>
          <w:snapToGrid w:val="0"/>
          <w:sz w:val="22"/>
          <w:szCs w:val="22"/>
        </w:rPr>
      </w:pPr>
      <w:r w:rsidRPr="00C02D8D">
        <w:rPr>
          <w:snapToGrid w:val="0"/>
          <w:sz w:val="22"/>
          <w:szCs w:val="22"/>
        </w:rPr>
        <w:t xml:space="preserve">V případě porušení kterékoliv povinnosti zhotovitele dle tohoto bodu </w:t>
      </w:r>
      <w:r w:rsidR="00017BF7" w:rsidRPr="00017BF7">
        <w:rPr>
          <w:snapToGrid w:val="0"/>
          <w:sz w:val="22"/>
          <w:szCs w:val="22"/>
        </w:rPr>
        <w:t>10.4.</w:t>
      </w:r>
      <w:r w:rsidRPr="00C02D8D">
        <w:rPr>
          <w:snapToGrid w:val="0"/>
          <w:sz w:val="22"/>
          <w:szCs w:val="22"/>
        </w:rPr>
        <w:t xml:space="preserve"> se zhotovitel zavazuje uhradit objednateli smluvní pokutu ve výši </w:t>
      </w:r>
      <w:r w:rsidR="00017BF7" w:rsidRPr="00017BF7">
        <w:rPr>
          <w:snapToGrid w:val="0"/>
          <w:sz w:val="22"/>
          <w:szCs w:val="22"/>
        </w:rPr>
        <w:t>4 000,-</w:t>
      </w:r>
      <w:r w:rsidRPr="00C02D8D">
        <w:rPr>
          <w:snapToGrid w:val="0"/>
          <w:sz w:val="22"/>
          <w:szCs w:val="22"/>
        </w:rPr>
        <w:t xml:space="preserve"> Kč za každý případ. Objednatel je též oprávněn v takovém případě od této smlouvy odstoupit.</w:t>
      </w:r>
    </w:p>
    <w:p w14:paraId="2CC0CAD0" w14:textId="77777777" w:rsidR="00922B31" w:rsidRPr="00C02D8D" w:rsidRDefault="00017BF7" w:rsidP="0016014D">
      <w:pPr>
        <w:numPr>
          <w:ilvl w:val="0"/>
          <w:numId w:val="55"/>
        </w:numPr>
        <w:tabs>
          <w:tab w:val="left" w:pos="567"/>
          <w:tab w:val="left" w:pos="993"/>
          <w:tab w:val="left" w:pos="2127"/>
        </w:tabs>
        <w:spacing w:before="80"/>
        <w:ind w:left="567" w:hanging="567"/>
        <w:jc w:val="both"/>
        <w:rPr>
          <w:snapToGrid w:val="0"/>
          <w:sz w:val="22"/>
          <w:szCs w:val="22"/>
        </w:rPr>
      </w:pPr>
      <w:r w:rsidRPr="00017BF7">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XIV., nebo do 10 dnů ode dne, kdy dojde ke změně v seznamu, a to i bez požádání objednatele. </w:t>
      </w:r>
    </w:p>
    <w:p w14:paraId="7B315D5C" w14:textId="77777777" w:rsidR="00922B31" w:rsidRPr="00C02D8D" w:rsidRDefault="00017BF7" w:rsidP="00922B31">
      <w:pPr>
        <w:ind w:left="567"/>
        <w:jc w:val="both"/>
        <w:rPr>
          <w:snapToGrid w:val="0"/>
          <w:sz w:val="22"/>
          <w:szCs w:val="22"/>
        </w:rPr>
      </w:pPr>
      <w:r w:rsidRPr="00017BF7">
        <w:rPr>
          <w:snapToGrid w:val="0"/>
          <w:sz w:val="22"/>
          <w:szCs w:val="22"/>
        </w:rPr>
        <w:t>Pokud zhotovitel předmětný seznam ve stanovené lhůtě objednateli nepředloží, má objednatel vůči zhotoviteli právo na smluvní pokutu ve výši 2 000,- Kč za každé jednotlivé porušení.</w:t>
      </w:r>
    </w:p>
    <w:p w14:paraId="2FD77D6C" w14:textId="77777777" w:rsidR="00922B31" w:rsidRPr="00C02D8D" w:rsidRDefault="00922B31" w:rsidP="00D42C5F">
      <w:pPr>
        <w:tabs>
          <w:tab w:val="left" w:pos="567"/>
          <w:tab w:val="left" w:pos="2127"/>
        </w:tabs>
        <w:jc w:val="center"/>
        <w:rPr>
          <w:b/>
          <w:sz w:val="22"/>
          <w:szCs w:val="22"/>
        </w:rPr>
      </w:pPr>
    </w:p>
    <w:p w14:paraId="78F35A65" w14:textId="77777777" w:rsidR="008619EF" w:rsidRPr="00C02D8D" w:rsidRDefault="008619EF" w:rsidP="00C031EC">
      <w:pPr>
        <w:keepNext/>
        <w:tabs>
          <w:tab w:val="left" w:pos="567"/>
          <w:tab w:val="left" w:pos="4678"/>
          <w:tab w:val="left" w:pos="5670"/>
        </w:tabs>
        <w:jc w:val="center"/>
        <w:rPr>
          <w:b/>
          <w:sz w:val="22"/>
          <w:szCs w:val="22"/>
        </w:rPr>
      </w:pPr>
      <w:r w:rsidRPr="00C02D8D">
        <w:rPr>
          <w:b/>
          <w:sz w:val="22"/>
          <w:szCs w:val="22"/>
        </w:rPr>
        <w:lastRenderedPageBreak/>
        <w:t>X</w:t>
      </w:r>
      <w:r w:rsidR="0016014D" w:rsidRPr="00C02D8D">
        <w:rPr>
          <w:b/>
          <w:sz w:val="22"/>
          <w:szCs w:val="22"/>
        </w:rPr>
        <w:t>I</w:t>
      </w:r>
      <w:r w:rsidRPr="00C02D8D">
        <w:rPr>
          <w:b/>
          <w:sz w:val="22"/>
          <w:szCs w:val="22"/>
        </w:rPr>
        <w:t>.</w:t>
      </w:r>
    </w:p>
    <w:p w14:paraId="2ADFBD71" w14:textId="77777777" w:rsidR="008619EF" w:rsidRPr="00C02D8D" w:rsidRDefault="008619EF" w:rsidP="00C031EC">
      <w:pPr>
        <w:keepNext/>
        <w:tabs>
          <w:tab w:val="left" w:pos="567"/>
          <w:tab w:val="left" w:pos="4678"/>
          <w:tab w:val="left" w:pos="5670"/>
        </w:tabs>
        <w:jc w:val="center"/>
        <w:rPr>
          <w:b/>
          <w:sz w:val="22"/>
          <w:szCs w:val="22"/>
        </w:rPr>
      </w:pPr>
      <w:r w:rsidRPr="00C02D8D">
        <w:rPr>
          <w:b/>
          <w:sz w:val="22"/>
          <w:szCs w:val="22"/>
        </w:rPr>
        <w:t>Předání díla</w:t>
      </w:r>
    </w:p>
    <w:p w14:paraId="64736F7D" w14:textId="77777777" w:rsidR="00146E40" w:rsidRPr="00C02D8D" w:rsidRDefault="008619EF" w:rsidP="00A60C41">
      <w:pPr>
        <w:numPr>
          <w:ilvl w:val="0"/>
          <w:numId w:val="19"/>
        </w:numPr>
        <w:tabs>
          <w:tab w:val="left" w:pos="567"/>
        </w:tabs>
        <w:spacing w:before="80"/>
        <w:ind w:left="567" w:hanging="567"/>
        <w:jc w:val="both"/>
        <w:rPr>
          <w:sz w:val="22"/>
          <w:szCs w:val="22"/>
        </w:rPr>
      </w:pPr>
      <w:r w:rsidRPr="00C02D8D">
        <w:rPr>
          <w:sz w:val="22"/>
          <w:szCs w:val="22"/>
        </w:rPr>
        <w:t>Po provedení díla zhotovitel objednateli dílo předá. Dílo je provedeno dnem podpisu předávacího protokolu</w:t>
      </w:r>
      <w:r w:rsidR="00146E40" w:rsidRPr="00C02D8D">
        <w:rPr>
          <w:sz w:val="22"/>
          <w:szCs w:val="22"/>
        </w:rPr>
        <w:t>, kterým zhotovitel dílo předá a objednatel dílo převezme.</w:t>
      </w:r>
    </w:p>
    <w:p w14:paraId="3B890DA4" w14:textId="77777777" w:rsidR="008619EF" w:rsidRPr="00C02D8D" w:rsidRDefault="008619EF" w:rsidP="00A60C41">
      <w:pPr>
        <w:numPr>
          <w:ilvl w:val="0"/>
          <w:numId w:val="19"/>
        </w:numPr>
        <w:tabs>
          <w:tab w:val="left" w:pos="567"/>
        </w:tabs>
        <w:spacing w:before="80"/>
        <w:ind w:left="567" w:hanging="567"/>
        <w:jc w:val="both"/>
        <w:rPr>
          <w:sz w:val="22"/>
          <w:szCs w:val="22"/>
        </w:rPr>
      </w:pPr>
      <w:r w:rsidRPr="00C02D8D">
        <w:rPr>
          <w:sz w:val="22"/>
          <w:szCs w:val="22"/>
        </w:rPr>
        <w:t>Zhotovitel je povinen předat objednateli dílo na staveništi, nedohodnou-li se strany jinak.</w:t>
      </w:r>
    </w:p>
    <w:p w14:paraId="13DD1064" w14:textId="77777777" w:rsidR="008619EF" w:rsidRPr="00C02D8D" w:rsidRDefault="008619EF" w:rsidP="00A60C41">
      <w:pPr>
        <w:numPr>
          <w:ilvl w:val="0"/>
          <w:numId w:val="19"/>
        </w:numPr>
        <w:tabs>
          <w:tab w:val="left" w:pos="567"/>
        </w:tabs>
        <w:spacing w:before="80"/>
        <w:ind w:left="567" w:hanging="567"/>
        <w:jc w:val="both"/>
        <w:rPr>
          <w:sz w:val="22"/>
          <w:szCs w:val="22"/>
        </w:rPr>
      </w:pPr>
      <w:r w:rsidRPr="00C02D8D">
        <w:rPr>
          <w:sz w:val="22"/>
          <w:szCs w:val="22"/>
        </w:rPr>
        <w:t xml:space="preserve">Zhotovitel je povinen způsobem uvedeným v článku </w:t>
      </w:r>
      <w:r w:rsidR="00017BF7" w:rsidRPr="00017BF7">
        <w:rPr>
          <w:sz w:val="22"/>
          <w:szCs w:val="22"/>
        </w:rPr>
        <w:t>XIV.</w:t>
      </w:r>
      <w:r w:rsidRPr="00C02D8D">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22CA8E91" w14:textId="77777777" w:rsidR="008619EF" w:rsidRPr="00C02D8D" w:rsidRDefault="008619EF" w:rsidP="00A60C41">
      <w:pPr>
        <w:numPr>
          <w:ilvl w:val="0"/>
          <w:numId w:val="19"/>
        </w:numPr>
        <w:tabs>
          <w:tab w:val="left" w:pos="567"/>
        </w:tabs>
        <w:spacing w:before="80"/>
        <w:ind w:left="567" w:hanging="567"/>
        <w:jc w:val="both"/>
        <w:rPr>
          <w:sz w:val="22"/>
          <w:szCs w:val="22"/>
        </w:rPr>
      </w:pPr>
      <w:r w:rsidRPr="00C02D8D">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017BF7" w:rsidRPr="00017BF7">
        <w:rPr>
          <w:sz w:val="22"/>
          <w:szCs w:val="22"/>
        </w:rPr>
        <w:t>3 000,-</w:t>
      </w:r>
      <w:r w:rsidRPr="00C02D8D">
        <w:rPr>
          <w:sz w:val="22"/>
          <w:szCs w:val="22"/>
        </w:rPr>
        <w:t xml:space="preserve"> Kč za každé porušení. </w:t>
      </w:r>
    </w:p>
    <w:p w14:paraId="4FCC1A08" w14:textId="77777777" w:rsidR="008619EF" w:rsidRPr="00C02D8D" w:rsidRDefault="008619EF" w:rsidP="00A60C41">
      <w:pPr>
        <w:numPr>
          <w:ilvl w:val="0"/>
          <w:numId w:val="19"/>
        </w:numPr>
        <w:tabs>
          <w:tab w:val="left" w:pos="567"/>
        </w:tabs>
        <w:spacing w:before="80"/>
        <w:ind w:left="567" w:hanging="567"/>
        <w:jc w:val="both"/>
        <w:rPr>
          <w:sz w:val="22"/>
          <w:szCs w:val="22"/>
        </w:rPr>
      </w:pPr>
      <w:r w:rsidRPr="00C02D8D">
        <w:rPr>
          <w:sz w:val="22"/>
          <w:szCs w:val="22"/>
        </w:rPr>
        <w:t>Zhotovitel je povinen připravit a doložit v rámci přejímacího řízení</w:t>
      </w:r>
      <w:r w:rsidR="003719A5" w:rsidRPr="00C02D8D">
        <w:rPr>
          <w:sz w:val="22"/>
          <w:szCs w:val="22"/>
        </w:rPr>
        <w:t xml:space="preserve"> mimo jiné</w:t>
      </w:r>
      <w:r w:rsidRPr="00C02D8D">
        <w:rPr>
          <w:sz w:val="22"/>
          <w:szCs w:val="22"/>
        </w:rPr>
        <w:t>:</w:t>
      </w:r>
    </w:p>
    <w:p w14:paraId="640F7813"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a osvědčení o provedených zkouškách použitých materiálů,</w:t>
      </w:r>
    </w:p>
    <w:p w14:paraId="407E6292"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prověření prací a konstrukcí zakrytých v průběhu prací,</w:t>
      </w:r>
    </w:p>
    <w:p w14:paraId="4B984392"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vyzkoušení zařízení, o provedených revizních a provozních zkouškách, pokud se vyžadují,</w:t>
      </w:r>
    </w:p>
    <w:p w14:paraId="2B650B49" w14:textId="77777777" w:rsidR="004E2929" w:rsidRPr="00FA38C1" w:rsidRDefault="004E2929" w:rsidP="00B8538B">
      <w:pPr>
        <w:pStyle w:val="Odstavecseseznamem"/>
        <w:numPr>
          <w:ilvl w:val="1"/>
          <w:numId w:val="26"/>
        </w:numPr>
        <w:tabs>
          <w:tab w:val="left" w:pos="851"/>
        </w:tabs>
        <w:ind w:left="851" w:hanging="284"/>
        <w:jc w:val="both"/>
        <w:rPr>
          <w:sz w:val="22"/>
          <w:szCs w:val="22"/>
        </w:rPr>
      </w:pPr>
      <w:r w:rsidRPr="00FA38C1">
        <w:rPr>
          <w:snapToGrid w:val="0"/>
          <w:sz w:val="22"/>
          <w:szCs w:val="22"/>
        </w:rPr>
        <w:t>rozbor</w:t>
      </w:r>
      <w:r w:rsidR="009E62EA" w:rsidRPr="00FA38C1">
        <w:rPr>
          <w:snapToGrid w:val="0"/>
          <w:sz w:val="22"/>
          <w:szCs w:val="22"/>
        </w:rPr>
        <w:t>y</w:t>
      </w:r>
      <w:r w:rsidRPr="00FA38C1">
        <w:rPr>
          <w:snapToGrid w:val="0"/>
          <w:sz w:val="22"/>
          <w:szCs w:val="22"/>
        </w:rPr>
        <w:t xml:space="preserve"> pitné vody,</w:t>
      </w:r>
    </w:p>
    <w:p w14:paraId="5E6EC1CA"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z w:val="22"/>
          <w:szCs w:val="22"/>
        </w:rPr>
        <w:t>stavební deník.</w:t>
      </w:r>
    </w:p>
    <w:p w14:paraId="5A0D4D28" w14:textId="77777777" w:rsidR="008619EF" w:rsidRPr="00FA38C1" w:rsidRDefault="008619EF" w:rsidP="00A60C41">
      <w:pPr>
        <w:tabs>
          <w:tab w:val="left" w:pos="567"/>
        </w:tabs>
        <w:ind w:left="567"/>
        <w:jc w:val="both"/>
        <w:rPr>
          <w:sz w:val="22"/>
          <w:szCs w:val="22"/>
        </w:rPr>
      </w:pPr>
      <w:r w:rsidRPr="00FA38C1">
        <w:rPr>
          <w:sz w:val="22"/>
          <w:szCs w:val="22"/>
        </w:rPr>
        <w:t>Bez dokladů označených v této smlouvě jako doklady, bez jejichž předložení není objednatel povinen dílo převzít, nelze považovat dílo za provedené.</w:t>
      </w:r>
      <w:r w:rsidR="003719A5" w:rsidRPr="00FA38C1">
        <w:rPr>
          <w:sz w:val="22"/>
          <w:szCs w:val="22"/>
        </w:rPr>
        <w:t xml:space="preserve"> Veškeré doklady předávané v rámci přejímacího řízení </w:t>
      </w:r>
      <w:r w:rsidR="003719A5" w:rsidRPr="00C02D8D">
        <w:rPr>
          <w:sz w:val="22"/>
          <w:szCs w:val="22"/>
        </w:rPr>
        <w:t xml:space="preserve">musí být předány ve </w:t>
      </w:r>
      <w:r w:rsidR="00017BF7" w:rsidRPr="00017BF7">
        <w:rPr>
          <w:sz w:val="22"/>
          <w:szCs w:val="22"/>
        </w:rPr>
        <w:t>3 tištěných</w:t>
      </w:r>
      <w:r w:rsidR="003719A5" w:rsidRPr="00C02D8D">
        <w:rPr>
          <w:sz w:val="22"/>
          <w:szCs w:val="22"/>
        </w:rPr>
        <w:t xml:space="preserve"> vyhotoveních, pokud tato smlouva nestanoví jinak (</w:t>
      </w:r>
      <w:r w:rsidR="00F73E59" w:rsidRPr="00C02D8D">
        <w:rPr>
          <w:sz w:val="22"/>
          <w:szCs w:val="22"/>
        </w:rPr>
        <w:t xml:space="preserve">např. </w:t>
      </w:r>
      <w:r w:rsidR="003719A5" w:rsidRPr="00C02D8D">
        <w:rPr>
          <w:sz w:val="22"/>
          <w:szCs w:val="22"/>
        </w:rPr>
        <w:t xml:space="preserve">bod </w:t>
      </w:r>
      <w:r w:rsidR="00017BF7" w:rsidRPr="00017BF7">
        <w:rPr>
          <w:sz w:val="22"/>
          <w:szCs w:val="22"/>
        </w:rPr>
        <w:t>6.3.</w:t>
      </w:r>
      <w:r w:rsidR="003719A5" w:rsidRPr="00C02D8D">
        <w:rPr>
          <w:sz w:val="22"/>
          <w:szCs w:val="22"/>
        </w:rPr>
        <w:t>)</w:t>
      </w:r>
      <w:r w:rsidR="00F73E59" w:rsidRPr="00C02D8D">
        <w:rPr>
          <w:sz w:val="22"/>
          <w:szCs w:val="22"/>
        </w:rPr>
        <w:t>.</w:t>
      </w:r>
    </w:p>
    <w:p w14:paraId="4B55CB27"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O předání díla sepíší obě smluvní strany v místě předání díla předávací protokol, který bude obsahovat zejména tyto náležitosti:</w:t>
      </w:r>
    </w:p>
    <w:p w14:paraId="355F65EB"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označení smluvních stran,</w:t>
      </w:r>
    </w:p>
    <w:p w14:paraId="27D5BE8A"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prohlášení objednatele o tom, že si dílo prohlédl a toto přebírá, nebo popis vad a prohlášení objednatele, že dílo z důvodu těchto vad nepřebírá,</w:t>
      </w:r>
    </w:p>
    <w:p w14:paraId="4DFB89A0"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datum podpisu předávacího protokolu,</w:t>
      </w:r>
    </w:p>
    <w:p w14:paraId="45DBA2A1"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podpis objednatele nebo jím pověřené osoby,</w:t>
      </w:r>
    </w:p>
    <w:p w14:paraId="15FADCB9" w14:textId="77777777" w:rsidR="008619EF" w:rsidRPr="00FA38C1" w:rsidRDefault="008619EF" w:rsidP="00A60C41">
      <w:pPr>
        <w:numPr>
          <w:ilvl w:val="0"/>
          <w:numId w:val="21"/>
        </w:numPr>
        <w:tabs>
          <w:tab w:val="clear" w:pos="720"/>
          <w:tab w:val="num" w:pos="851"/>
        </w:tabs>
        <w:ind w:left="851" w:hanging="284"/>
        <w:jc w:val="both"/>
        <w:rPr>
          <w:sz w:val="22"/>
          <w:szCs w:val="22"/>
        </w:rPr>
      </w:pPr>
      <w:r w:rsidRPr="00FA38C1">
        <w:rPr>
          <w:sz w:val="22"/>
          <w:szCs w:val="22"/>
        </w:rPr>
        <w:t>podpis zhotovitele nebo jím pověřené osoby.</w:t>
      </w:r>
    </w:p>
    <w:p w14:paraId="53F25DB4"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4019A96"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FA38C1">
        <w:rPr>
          <w:sz w:val="22"/>
          <w:szCs w:val="22"/>
        </w:rPr>
        <w:t>zápis</w:t>
      </w:r>
      <w:r w:rsidRPr="00FA38C1">
        <w:rPr>
          <w:sz w:val="22"/>
          <w:szCs w:val="22"/>
        </w:rPr>
        <w:t>.</w:t>
      </w:r>
    </w:p>
    <w:p w14:paraId="1C9417F4"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7867AC9A" w14:textId="77777777" w:rsidR="008619EF" w:rsidRPr="00C02D8D" w:rsidRDefault="008619EF" w:rsidP="00D8107B">
      <w:pPr>
        <w:numPr>
          <w:ilvl w:val="0"/>
          <w:numId w:val="19"/>
        </w:numPr>
        <w:tabs>
          <w:tab w:val="left" w:pos="567"/>
        </w:tabs>
        <w:spacing w:before="80"/>
        <w:ind w:left="567" w:hanging="680"/>
        <w:jc w:val="both"/>
        <w:rPr>
          <w:sz w:val="22"/>
          <w:szCs w:val="22"/>
        </w:rPr>
      </w:pPr>
      <w:r w:rsidRPr="00FA38C1">
        <w:rPr>
          <w:sz w:val="22"/>
          <w:szCs w:val="22"/>
        </w:rPr>
        <w:t xml:space="preserve">V případě, že zhotovitel </w:t>
      </w:r>
      <w:r w:rsidRPr="00C02D8D">
        <w:rPr>
          <w:sz w:val="22"/>
          <w:szCs w:val="22"/>
        </w:rPr>
        <w:t xml:space="preserve">neodstraní vady díla ve lhůtě uvedené v předávacím protokolu, zavazuje se zaplatit smluvní pokutu ve výši </w:t>
      </w:r>
      <w:r w:rsidR="00017BF7" w:rsidRPr="00017BF7">
        <w:rPr>
          <w:sz w:val="22"/>
          <w:szCs w:val="22"/>
        </w:rPr>
        <w:t>1 000,-</w:t>
      </w:r>
      <w:r w:rsidRPr="00C02D8D">
        <w:rPr>
          <w:sz w:val="22"/>
          <w:szCs w:val="22"/>
        </w:rPr>
        <w:t xml:space="preserve"> Kč denně za každou vadu, s jejímž odstraněním bude v prodlení.</w:t>
      </w:r>
    </w:p>
    <w:p w14:paraId="3C557C4B" w14:textId="77777777" w:rsidR="006E33B0" w:rsidRPr="00C02D8D" w:rsidRDefault="006E33B0" w:rsidP="00D42C5F">
      <w:pPr>
        <w:tabs>
          <w:tab w:val="left" w:pos="567"/>
          <w:tab w:val="left" w:pos="2127"/>
        </w:tabs>
        <w:jc w:val="center"/>
        <w:rPr>
          <w:b/>
          <w:sz w:val="22"/>
          <w:szCs w:val="22"/>
        </w:rPr>
      </w:pPr>
    </w:p>
    <w:p w14:paraId="368E15E6" w14:textId="77777777" w:rsidR="008619EF" w:rsidRPr="00C02D8D" w:rsidRDefault="008619EF" w:rsidP="00A577FA">
      <w:pPr>
        <w:keepNext/>
        <w:tabs>
          <w:tab w:val="left" w:pos="567"/>
          <w:tab w:val="left" w:pos="4678"/>
          <w:tab w:val="left" w:pos="5670"/>
        </w:tabs>
        <w:jc w:val="center"/>
        <w:rPr>
          <w:b/>
          <w:sz w:val="22"/>
          <w:szCs w:val="22"/>
        </w:rPr>
      </w:pPr>
      <w:r w:rsidRPr="00C02D8D">
        <w:rPr>
          <w:b/>
          <w:sz w:val="22"/>
          <w:szCs w:val="22"/>
        </w:rPr>
        <w:t>X</w:t>
      </w:r>
      <w:r w:rsidR="00991870" w:rsidRPr="00C02D8D">
        <w:rPr>
          <w:b/>
          <w:sz w:val="22"/>
          <w:szCs w:val="22"/>
        </w:rPr>
        <w:t>II</w:t>
      </w:r>
      <w:r w:rsidRPr="00C02D8D">
        <w:rPr>
          <w:b/>
          <w:sz w:val="22"/>
          <w:szCs w:val="22"/>
        </w:rPr>
        <w:t>.</w:t>
      </w:r>
    </w:p>
    <w:p w14:paraId="03EAEB6E" w14:textId="77777777" w:rsidR="008619EF" w:rsidRPr="00C02D8D" w:rsidRDefault="008619EF" w:rsidP="00A577FA">
      <w:pPr>
        <w:keepNext/>
        <w:tabs>
          <w:tab w:val="left" w:pos="567"/>
          <w:tab w:val="left" w:pos="4678"/>
          <w:tab w:val="left" w:pos="5670"/>
        </w:tabs>
        <w:jc w:val="center"/>
        <w:rPr>
          <w:b/>
          <w:sz w:val="22"/>
          <w:szCs w:val="22"/>
        </w:rPr>
      </w:pPr>
      <w:r w:rsidRPr="00C02D8D">
        <w:rPr>
          <w:b/>
          <w:sz w:val="22"/>
          <w:szCs w:val="22"/>
        </w:rPr>
        <w:t>Záruka za jakost</w:t>
      </w:r>
    </w:p>
    <w:p w14:paraId="66568A63" w14:textId="77777777" w:rsidR="008619EF" w:rsidRPr="00C02D8D" w:rsidRDefault="008619EF" w:rsidP="00A60C41">
      <w:pPr>
        <w:pStyle w:val="Zkladntext"/>
        <w:numPr>
          <w:ilvl w:val="0"/>
          <w:numId w:val="30"/>
        </w:numPr>
        <w:tabs>
          <w:tab w:val="left" w:pos="567"/>
        </w:tabs>
        <w:spacing w:before="80" w:after="0"/>
        <w:ind w:left="567" w:hanging="567"/>
        <w:jc w:val="both"/>
        <w:rPr>
          <w:sz w:val="22"/>
          <w:szCs w:val="22"/>
        </w:rPr>
      </w:pPr>
      <w:r w:rsidRPr="00C02D8D">
        <w:rPr>
          <w:sz w:val="22"/>
          <w:szCs w:val="22"/>
        </w:rPr>
        <w:t xml:space="preserve">Zhotovitel poskytuje záruku za jakost díla. Záruční doba činí </w:t>
      </w:r>
      <w:r w:rsidRPr="00C02D8D">
        <w:rPr>
          <w:b/>
          <w:sz w:val="22"/>
          <w:szCs w:val="22"/>
        </w:rPr>
        <w:t>60 měsíců.</w:t>
      </w:r>
    </w:p>
    <w:p w14:paraId="2107F758" w14:textId="77777777" w:rsidR="008619EF" w:rsidRPr="00C02D8D" w:rsidRDefault="008619EF" w:rsidP="00A60C41">
      <w:pPr>
        <w:pStyle w:val="Zkladntext"/>
        <w:numPr>
          <w:ilvl w:val="0"/>
          <w:numId w:val="30"/>
        </w:numPr>
        <w:tabs>
          <w:tab w:val="left" w:pos="567"/>
        </w:tabs>
        <w:spacing w:before="80" w:after="0"/>
        <w:ind w:left="567" w:hanging="567"/>
        <w:jc w:val="both"/>
        <w:rPr>
          <w:sz w:val="22"/>
          <w:szCs w:val="22"/>
        </w:rPr>
      </w:pPr>
      <w:r w:rsidRPr="00C02D8D">
        <w:rPr>
          <w:sz w:val="22"/>
          <w:szCs w:val="22"/>
        </w:rPr>
        <w:lastRenderedPageBreak/>
        <w:t xml:space="preserve">Záruční doba počne běžet dnem </w:t>
      </w:r>
      <w:r w:rsidR="003E3C13" w:rsidRPr="00C02D8D">
        <w:rPr>
          <w:sz w:val="22"/>
          <w:szCs w:val="22"/>
        </w:rPr>
        <w:t>provedení díla</w:t>
      </w:r>
      <w:r w:rsidRPr="00C02D8D">
        <w:rPr>
          <w:sz w:val="22"/>
          <w:szCs w:val="22"/>
        </w:rPr>
        <w:t>.</w:t>
      </w:r>
    </w:p>
    <w:p w14:paraId="49A8BCB7" w14:textId="77777777" w:rsidR="008619EF" w:rsidRPr="00C02D8D" w:rsidRDefault="008619EF" w:rsidP="00A60C41">
      <w:pPr>
        <w:pStyle w:val="Zkladntext"/>
        <w:numPr>
          <w:ilvl w:val="0"/>
          <w:numId w:val="30"/>
        </w:numPr>
        <w:tabs>
          <w:tab w:val="left" w:pos="567"/>
        </w:tabs>
        <w:spacing w:before="80" w:after="0"/>
        <w:ind w:left="567" w:hanging="567"/>
        <w:jc w:val="both"/>
        <w:rPr>
          <w:sz w:val="22"/>
          <w:szCs w:val="22"/>
        </w:rPr>
      </w:pPr>
      <w:r w:rsidRPr="00C02D8D">
        <w:rPr>
          <w:sz w:val="22"/>
          <w:szCs w:val="22"/>
        </w:rPr>
        <w:t xml:space="preserve">Objednatel je povinen vady u zhotovitele reklamovat způsobem dohodnutým v článku </w:t>
      </w:r>
      <w:r w:rsidR="00017BF7" w:rsidRPr="00017BF7">
        <w:rPr>
          <w:sz w:val="22"/>
          <w:szCs w:val="22"/>
        </w:rPr>
        <w:t>XIV.</w:t>
      </w:r>
      <w:r w:rsidRPr="00C02D8D">
        <w:rPr>
          <w:sz w:val="22"/>
          <w:szCs w:val="22"/>
        </w:rPr>
        <w:t xml:space="preserve"> této smlouvy. </w:t>
      </w:r>
    </w:p>
    <w:p w14:paraId="695C98D6"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C02D8D">
        <w:rPr>
          <w:sz w:val="22"/>
          <w:szCs w:val="22"/>
        </w:rPr>
        <w:t>V případě havárie bránící užívání díla budou reklamované vady odstraněny okamžitě, nejpozději</w:t>
      </w:r>
      <w:r w:rsidR="003E3C13" w:rsidRPr="00C02D8D">
        <w:rPr>
          <w:sz w:val="22"/>
          <w:szCs w:val="22"/>
        </w:rPr>
        <w:t xml:space="preserve"> do 24 </w:t>
      </w:r>
      <w:r w:rsidRPr="00C02D8D">
        <w:rPr>
          <w:sz w:val="22"/>
          <w:szCs w:val="22"/>
        </w:rPr>
        <w:t xml:space="preserve">hodin od nahlášení. Zde postačí telefonická reklamace s tím, že následně se reklamace provede i způsobem uvedeným v bodě </w:t>
      </w:r>
      <w:r w:rsidR="00017BF7" w:rsidRPr="00017BF7">
        <w:rPr>
          <w:sz w:val="22"/>
          <w:szCs w:val="22"/>
        </w:rPr>
        <w:t>12.3</w:t>
      </w:r>
      <w:r w:rsidRPr="00C02D8D">
        <w:rPr>
          <w:sz w:val="22"/>
          <w:szCs w:val="22"/>
        </w:rPr>
        <w:t>.</w:t>
      </w:r>
      <w:r w:rsidRPr="00C02D8D">
        <w:rPr>
          <w:snapToGrid w:val="0"/>
          <w:sz w:val="22"/>
          <w:szCs w:val="22"/>
        </w:rPr>
        <w:t xml:space="preserve"> Telefonní čísla na zhotovitelovu havarijní službu nebo servisního technika a e-mailové spojení pro účely reklamací havárií (pokud bude jiné než to, co je uvedeno v článku </w:t>
      </w:r>
      <w:r w:rsidR="00017BF7" w:rsidRPr="00017BF7">
        <w:rPr>
          <w:snapToGrid w:val="0"/>
          <w:sz w:val="22"/>
          <w:szCs w:val="22"/>
        </w:rPr>
        <w:t>XIV.</w:t>
      </w:r>
      <w:r w:rsidRPr="00C02D8D">
        <w:rPr>
          <w:snapToGrid w:val="0"/>
          <w:sz w:val="22"/>
          <w:szCs w:val="22"/>
        </w:rPr>
        <w:t>) předá zhotovitel objednateli při předání díla</w:t>
      </w:r>
      <w:r w:rsidRPr="00FA38C1">
        <w:rPr>
          <w:snapToGrid w:val="0"/>
          <w:sz w:val="22"/>
          <w:szCs w:val="22"/>
        </w:rPr>
        <w:t>, jinak není objednatel povinen dílo převzít.</w:t>
      </w:r>
    </w:p>
    <w:p w14:paraId="20603A36"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6A5F5BF"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Reklamaci lze uplatnit nejpozději poslední den běhu záruční doby, přičemž i reklamace odeslaná objednatelem v poslední den záruční doby se považuje za včas uplatněnou.</w:t>
      </w:r>
    </w:p>
    <w:p w14:paraId="47D168D8"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47AFF2BF" w14:textId="77777777" w:rsidR="008619EF" w:rsidRPr="00C02D8D" w:rsidRDefault="00A60C41" w:rsidP="00A60C41">
      <w:pPr>
        <w:pStyle w:val="Zkladntext"/>
        <w:tabs>
          <w:tab w:val="left" w:pos="567"/>
        </w:tabs>
        <w:spacing w:after="0"/>
        <w:ind w:left="567" w:hanging="567"/>
        <w:jc w:val="both"/>
        <w:rPr>
          <w:sz w:val="22"/>
          <w:szCs w:val="22"/>
        </w:rPr>
      </w:pPr>
      <w:r w:rsidRPr="00FA38C1">
        <w:rPr>
          <w:sz w:val="22"/>
          <w:szCs w:val="22"/>
        </w:rPr>
        <w:tab/>
      </w:r>
      <w:r w:rsidR="008619EF" w:rsidRPr="00FA38C1">
        <w:rPr>
          <w:sz w:val="22"/>
          <w:szCs w:val="22"/>
        </w:rPr>
        <w:t xml:space="preserve">Pokud se zhotovitel dostane do prodlení s plněním této povinnosti, je povinen zaplatit objednateli smluvní pokutu ve </w:t>
      </w:r>
      <w:r w:rsidR="008619EF" w:rsidRPr="00C02D8D">
        <w:rPr>
          <w:sz w:val="22"/>
          <w:szCs w:val="22"/>
        </w:rPr>
        <w:t xml:space="preserve">výši </w:t>
      </w:r>
      <w:r w:rsidR="00017BF7" w:rsidRPr="00017BF7">
        <w:rPr>
          <w:sz w:val="22"/>
          <w:szCs w:val="22"/>
        </w:rPr>
        <w:t>500,-</w:t>
      </w:r>
      <w:r w:rsidR="008619EF" w:rsidRPr="00C02D8D">
        <w:rPr>
          <w:sz w:val="22"/>
          <w:szCs w:val="22"/>
        </w:rPr>
        <w:t xml:space="preserve"> Kč za každý den prodlení (tj. za každý den, o který nastoupí později) a jednotlivou vadu. </w:t>
      </w:r>
    </w:p>
    <w:p w14:paraId="44005FC7"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C02D8D">
        <w:rPr>
          <w:sz w:val="22"/>
          <w:szCs w:val="22"/>
        </w:rPr>
        <w:t xml:space="preserve">Zhotovitel je vždy povinen odstranit reklamovanou vadu formou opravy (nebude-li dohodnuto jinak) nejpozději do 30 dnů po obdržení reklamace (s výjimkou uvedenou pod bodem </w:t>
      </w:r>
      <w:r w:rsidR="00017BF7" w:rsidRPr="00017BF7">
        <w:rPr>
          <w:sz w:val="22"/>
          <w:szCs w:val="22"/>
        </w:rPr>
        <w:t>12.4.),</w:t>
      </w:r>
      <w:r w:rsidRPr="00C02D8D">
        <w:rPr>
          <w:sz w:val="22"/>
          <w:szCs w:val="22"/>
        </w:rPr>
        <w:t xml:space="preserve"> pokud</w:t>
      </w:r>
      <w:r w:rsidRPr="00FA38C1">
        <w:rPr>
          <w:sz w:val="22"/>
          <w:szCs w:val="22"/>
        </w:rPr>
        <w:t xml:space="preserve"> nebude písemně dohodnuta lhůta jiná, a to i v případě, že reklamaci neuznává. </w:t>
      </w:r>
    </w:p>
    <w:p w14:paraId="5D673FB1" w14:textId="77777777" w:rsidR="008619EF" w:rsidRPr="00FA38C1" w:rsidRDefault="008619EF" w:rsidP="00820311">
      <w:pPr>
        <w:pStyle w:val="Zkladntext"/>
        <w:tabs>
          <w:tab w:val="left" w:pos="567"/>
        </w:tabs>
        <w:spacing w:after="0"/>
        <w:ind w:left="567" w:hanging="567"/>
        <w:jc w:val="both"/>
        <w:rPr>
          <w:sz w:val="22"/>
          <w:szCs w:val="22"/>
        </w:rPr>
      </w:pPr>
      <w:r w:rsidRPr="00FA38C1">
        <w:rPr>
          <w:sz w:val="22"/>
          <w:szCs w:val="22"/>
        </w:rPr>
        <w:tab/>
        <w:t>Pokud se zhotovitel dostane do prodlení s</w:t>
      </w:r>
      <w:r w:rsidR="004B5CC5" w:rsidRPr="00FA38C1">
        <w:rPr>
          <w:sz w:val="22"/>
          <w:szCs w:val="22"/>
        </w:rPr>
        <w:t> odstraněním reklamované vady</w:t>
      </w:r>
      <w:r w:rsidRPr="00FA38C1">
        <w:rPr>
          <w:sz w:val="22"/>
          <w:szCs w:val="22"/>
        </w:rPr>
        <w:t xml:space="preserve">, je povinen zaplatit objednateli smluvní pokutu ve výši </w:t>
      </w:r>
      <w:r w:rsidR="00017BF7" w:rsidRPr="00017BF7">
        <w:rPr>
          <w:sz w:val="22"/>
          <w:szCs w:val="22"/>
        </w:rPr>
        <w:t>1 000,-</w:t>
      </w:r>
      <w:r w:rsidRPr="00C02D8D">
        <w:rPr>
          <w:sz w:val="22"/>
          <w:szCs w:val="22"/>
        </w:rPr>
        <w:t xml:space="preserve"> Kč z</w:t>
      </w:r>
      <w:r w:rsidRPr="00FA38C1">
        <w:rPr>
          <w:sz w:val="22"/>
          <w:szCs w:val="22"/>
        </w:rPr>
        <w:t>a každý den prodlení a jednotlivou vadu. Náklady na odstranění reklamované vady nese zhotovitel i ve sporných případech až do rozhodnutí soudu.</w:t>
      </w:r>
    </w:p>
    <w:p w14:paraId="5D034071" w14:textId="77777777" w:rsidR="008619EF" w:rsidRPr="00FA38C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A38C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0CC1267" w14:textId="77777777" w:rsidR="008619EF" w:rsidRPr="00FA38C1"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FA38C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EAF414" w14:textId="77777777" w:rsidR="00C004EF" w:rsidRPr="00FA38C1" w:rsidRDefault="00C004EF" w:rsidP="00FE2CEA">
      <w:pPr>
        <w:tabs>
          <w:tab w:val="left" w:pos="567"/>
          <w:tab w:val="left" w:pos="4678"/>
          <w:tab w:val="left" w:pos="5670"/>
        </w:tabs>
        <w:jc w:val="center"/>
        <w:rPr>
          <w:b/>
          <w:sz w:val="22"/>
          <w:szCs w:val="22"/>
        </w:rPr>
      </w:pPr>
    </w:p>
    <w:p w14:paraId="43A26401"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I.</w:t>
      </w:r>
    </w:p>
    <w:p w14:paraId="47E351CE"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Ostatní ujednání</w:t>
      </w:r>
    </w:p>
    <w:p w14:paraId="76C624B3" w14:textId="77777777" w:rsidR="008619EF" w:rsidRPr="00FA38C1" w:rsidRDefault="008619EF" w:rsidP="006E68B7">
      <w:pPr>
        <w:numPr>
          <w:ilvl w:val="0"/>
          <w:numId w:val="31"/>
        </w:numPr>
        <w:tabs>
          <w:tab w:val="left" w:pos="567"/>
          <w:tab w:val="left" w:pos="2127"/>
        </w:tabs>
        <w:spacing w:before="80"/>
        <w:ind w:left="567" w:hanging="567"/>
        <w:jc w:val="both"/>
        <w:rPr>
          <w:sz w:val="22"/>
          <w:szCs w:val="22"/>
        </w:rPr>
      </w:pPr>
      <w:r w:rsidRPr="00FA38C1">
        <w:rPr>
          <w:sz w:val="22"/>
          <w:szCs w:val="22"/>
        </w:rPr>
        <w:t>Žádné ujednání o smluvní pokutě dle této smlouvy se nedotýká nároku objednatele požadovat v plné výši náhradu škody způsobené porušením povinnosti zhotovitele, na kterou se vztahuje smluvní pokuta.</w:t>
      </w:r>
    </w:p>
    <w:p w14:paraId="2A7AD134" w14:textId="77777777" w:rsidR="008619EF" w:rsidRPr="00FA38C1" w:rsidRDefault="008619EF" w:rsidP="00DC3061">
      <w:pPr>
        <w:numPr>
          <w:ilvl w:val="0"/>
          <w:numId w:val="31"/>
        </w:numPr>
        <w:tabs>
          <w:tab w:val="left" w:pos="567"/>
          <w:tab w:val="left" w:pos="2127"/>
        </w:tabs>
        <w:spacing w:before="80"/>
        <w:ind w:left="567" w:hanging="567"/>
        <w:jc w:val="both"/>
        <w:rPr>
          <w:sz w:val="22"/>
          <w:szCs w:val="22"/>
        </w:rPr>
      </w:pPr>
      <w:r w:rsidRPr="00FA38C1">
        <w:rPr>
          <w:sz w:val="22"/>
          <w:szCs w:val="22"/>
        </w:rPr>
        <w:t>Zhotovitel je oprávněn své pohledávky vůči objednateli vyplývající z této smlouvy postoupit na třetí osobu či zastavit třetí osobě pouze s předchozím písemným souhlasem objednatele.</w:t>
      </w:r>
    </w:p>
    <w:p w14:paraId="44B87A34" w14:textId="77777777" w:rsidR="008619EF" w:rsidRPr="00FA38C1" w:rsidRDefault="008619EF" w:rsidP="00AE71FC">
      <w:pPr>
        <w:numPr>
          <w:ilvl w:val="0"/>
          <w:numId w:val="31"/>
        </w:numPr>
        <w:tabs>
          <w:tab w:val="left" w:pos="567"/>
          <w:tab w:val="left" w:pos="2127"/>
        </w:tabs>
        <w:spacing w:before="80"/>
        <w:ind w:left="567" w:hanging="567"/>
        <w:jc w:val="both"/>
        <w:rPr>
          <w:sz w:val="22"/>
          <w:szCs w:val="22"/>
        </w:rPr>
      </w:pPr>
      <w:r w:rsidRPr="00FA38C1">
        <w:rPr>
          <w:sz w:val="22"/>
          <w:szCs w:val="22"/>
        </w:rPr>
        <w:t>Při neplnění ujednání této smlouvy zhotovitelem je objednatel oprávněn, v nezbytně nutných případech, zejména pokud by byl ohrožen život, zdraví nebo majetek osob, zasáhnout</w:t>
      </w:r>
      <w:r w:rsidR="007D347A" w:rsidRPr="00FA38C1">
        <w:rPr>
          <w:sz w:val="22"/>
          <w:szCs w:val="22"/>
        </w:rPr>
        <w:t xml:space="preserve">, </w:t>
      </w:r>
      <w:r w:rsidRPr="00FA38C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434ED36" w14:textId="77777777" w:rsidR="008619EF" w:rsidRPr="00FA38C1" w:rsidRDefault="008619EF" w:rsidP="009425F7">
      <w:pPr>
        <w:tabs>
          <w:tab w:val="left" w:pos="567"/>
          <w:tab w:val="left" w:pos="2127"/>
        </w:tabs>
        <w:jc w:val="center"/>
        <w:rPr>
          <w:b/>
          <w:sz w:val="22"/>
          <w:szCs w:val="22"/>
        </w:rPr>
      </w:pPr>
    </w:p>
    <w:p w14:paraId="2D7D2608" w14:textId="77777777" w:rsidR="008619EF" w:rsidRPr="00FA38C1" w:rsidRDefault="008619EF" w:rsidP="00B44ABB">
      <w:pPr>
        <w:keepNext/>
        <w:tabs>
          <w:tab w:val="left" w:pos="567"/>
          <w:tab w:val="left" w:pos="4678"/>
          <w:tab w:val="left" w:pos="5670"/>
        </w:tabs>
        <w:jc w:val="center"/>
        <w:rPr>
          <w:b/>
          <w:sz w:val="22"/>
          <w:szCs w:val="22"/>
        </w:rPr>
      </w:pPr>
      <w:r w:rsidRPr="00FA38C1">
        <w:rPr>
          <w:b/>
          <w:sz w:val="22"/>
          <w:szCs w:val="22"/>
        </w:rPr>
        <w:lastRenderedPageBreak/>
        <w:t>XI</w:t>
      </w:r>
      <w:r w:rsidR="00991870" w:rsidRPr="00FA38C1">
        <w:rPr>
          <w:b/>
          <w:sz w:val="22"/>
          <w:szCs w:val="22"/>
        </w:rPr>
        <w:t>V</w:t>
      </w:r>
      <w:r w:rsidRPr="00FA38C1">
        <w:rPr>
          <w:b/>
          <w:sz w:val="22"/>
          <w:szCs w:val="22"/>
        </w:rPr>
        <w:t>.</w:t>
      </w:r>
    </w:p>
    <w:p w14:paraId="3528CCA9" w14:textId="77777777" w:rsidR="008619EF" w:rsidRPr="00A577FA" w:rsidRDefault="008619EF" w:rsidP="00B44ABB">
      <w:pPr>
        <w:keepNext/>
        <w:tabs>
          <w:tab w:val="left" w:pos="567"/>
          <w:tab w:val="left" w:pos="4678"/>
          <w:tab w:val="left" w:pos="5670"/>
        </w:tabs>
        <w:jc w:val="center"/>
        <w:rPr>
          <w:b/>
          <w:sz w:val="22"/>
          <w:szCs w:val="22"/>
        </w:rPr>
      </w:pPr>
      <w:r w:rsidRPr="00A577FA">
        <w:rPr>
          <w:b/>
          <w:sz w:val="22"/>
          <w:szCs w:val="22"/>
        </w:rPr>
        <w:t>Adresy pro doručování a zástupci pro věci technické</w:t>
      </w:r>
    </w:p>
    <w:p w14:paraId="79403B5E" w14:textId="77777777" w:rsidR="008619EF" w:rsidRPr="00FA38C1" w:rsidRDefault="008619EF" w:rsidP="00B44ABB">
      <w:pPr>
        <w:pStyle w:val="Zkladntext"/>
        <w:keepNext/>
        <w:numPr>
          <w:ilvl w:val="0"/>
          <w:numId w:val="24"/>
        </w:numPr>
        <w:tabs>
          <w:tab w:val="left" w:pos="567"/>
        </w:tabs>
        <w:spacing w:before="80" w:after="0"/>
        <w:ind w:left="567" w:right="-142" w:hanging="567"/>
        <w:jc w:val="both"/>
        <w:rPr>
          <w:sz w:val="22"/>
          <w:szCs w:val="22"/>
        </w:rPr>
      </w:pPr>
      <w:r w:rsidRPr="00FA38C1">
        <w:rPr>
          <w:sz w:val="22"/>
          <w:szCs w:val="22"/>
        </w:rPr>
        <w:t>Adresy pro doručování:</w:t>
      </w:r>
    </w:p>
    <w:p w14:paraId="30328C65" w14:textId="77777777" w:rsidR="008619EF" w:rsidRPr="00FA38C1" w:rsidRDefault="0069076E" w:rsidP="00B44AB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adre</w:t>
      </w:r>
      <w:r w:rsidR="008619EF" w:rsidRPr="00FA38C1">
        <w:rPr>
          <w:sz w:val="22"/>
          <w:szCs w:val="22"/>
        </w:rPr>
        <w:t xml:space="preserve">sa a e-mail objednatele jsou: </w:t>
      </w:r>
    </w:p>
    <w:p w14:paraId="1E40D34A" w14:textId="77777777" w:rsidR="008619EF" w:rsidRPr="00FA38C1" w:rsidRDefault="008619EF" w:rsidP="009425F7">
      <w:pPr>
        <w:tabs>
          <w:tab w:val="left" w:pos="1134"/>
        </w:tabs>
        <w:ind w:left="567"/>
        <w:rPr>
          <w:sz w:val="22"/>
          <w:szCs w:val="22"/>
        </w:rPr>
      </w:pPr>
      <w:r w:rsidRPr="00FA38C1">
        <w:rPr>
          <w:sz w:val="22"/>
          <w:szCs w:val="22"/>
        </w:rPr>
        <w:tab/>
        <w:t>Město Svitavy</w:t>
      </w:r>
    </w:p>
    <w:p w14:paraId="37F67422" w14:textId="77777777" w:rsidR="008619EF" w:rsidRPr="00FA38C1" w:rsidRDefault="008619EF" w:rsidP="009425F7">
      <w:pPr>
        <w:tabs>
          <w:tab w:val="left" w:pos="1134"/>
        </w:tabs>
        <w:ind w:left="567"/>
        <w:rPr>
          <w:color w:val="0070C0"/>
          <w:sz w:val="22"/>
          <w:szCs w:val="22"/>
        </w:rPr>
      </w:pPr>
      <w:r w:rsidRPr="00FA38C1">
        <w:rPr>
          <w:sz w:val="22"/>
          <w:szCs w:val="22"/>
        </w:rPr>
        <w:tab/>
      </w:r>
      <w:r w:rsidR="00A60C41" w:rsidRPr="00FA38C1">
        <w:rPr>
          <w:sz w:val="22"/>
          <w:szCs w:val="22"/>
        </w:rPr>
        <w:t>a</w:t>
      </w:r>
      <w:r w:rsidRPr="00FA38C1">
        <w:rPr>
          <w:sz w:val="22"/>
          <w:szCs w:val="22"/>
        </w:rPr>
        <w:t xml:space="preserve">dresa: T. G. Masaryka 5/35, </w:t>
      </w:r>
      <w:r w:rsidR="001D0F0A" w:rsidRPr="00FA38C1">
        <w:rPr>
          <w:sz w:val="22"/>
          <w:szCs w:val="22"/>
        </w:rPr>
        <w:t xml:space="preserve">Předměstí, </w:t>
      </w:r>
      <w:r w:rsidRPr="00FA38C1">
        <w:rPr>
          <w:sz w:val="22"/>
          <w:szCs w:val="22"/>
        </w:rPr>
        <w:t>568 02 Svitavy</w:t>
      </w:r>
    </w:p>
    <w:p w14:paraId="04D20350" w14:textId="115B2CE1" w:rsidR="00AC7F01" w:rsidRPr="00FA38C1" w:rsidRDefault="008619EF" w:rsidP="00E2702A">
      <w:pPr>
        <w:keepNext/>
        <w:tabs>
          <w:tab w:val="left" w:pos="567"/>
          <w:tab w:val="left" w:pos="1134"/>
        </w:tabs>
        <w:ind w:left="567"/>
        <w:jc w:val="both"/>
        <w:rPr>
          <w:sz w:val="22"/>
          <w:szCs w:val="22"/>
        </w:rPr>
      </w:pPr>
      <w:r w:rsidRPr="00FA38C1">
        <w:rPr>
          <w:sz w:val="22"/>
          <w:szCs w:val="22"/>
        </w:rPr>
        <w:tab/>
        <w:t>e-mail:</w:t>
      </w:r>
      <w:r w:rsidR="00926E00" w:rsidRPr="00FA38C1">
        <w:rPr>
          <w:sz w:val="22"/>
          <w:szCs w:val="22"/>
        </w:rPr>
        <w:t xml:space="preserve"> </w:t>
      </w:r>
      <w:r w:rsidR="00F9453D">
        <w:rPr>
          <w:sz w:val="22"/>
          <w:szCs w:val="22"/>
        </w:rPr>
        <w:t xml:space="preserve">……. </w:t>
      </w:r>
      <w:r w:rsidRPr="00FA38C1">
        <w:rPr>
          <w:sz w:val="22"/>
          <w:szCs w:val="22"/>
        </w:rPr>
        <w:t>a současně</w:t>
      </w:r>
      <w:r w:rsidR="00F9453D">
        <w:rPr>
          <w:sz w:val="22"/>
          <w:szCs w:val="22"/>
        </w:rPr>
        <w:t xml:space="preserve"> …….</w:t>
      </w:r>
      <w:r w:rsidR="00926E00" w:rsidRPr="00FA38C1">
        <w:rPr>
          <w:sz w:val="22"/>
          <w:szCs w:val="22"/>
        </w:rPr>
        <w:t xml:space="preserve">  </w:t>
      </w:r>
    </w:p>
    <w:p w14:paraId="07D5C811" w14:textId="4104742E" w:rsidR="008619EF" w:rsidRPr="00FA38C1" w:rsidRDefault="008619EF" w:rsidP="009425F7">
      <w:pPr>
        <w:tabs>
          <w:tab w:val="left" w:pos="567"/>
          <w:tab w:val="left" w:pos="1134"/>
        </w:tabs>
        <w:ind w:left="567"/>
        <w:jc w:val="both"/>
        <w:rPr>
          <w:sz w:val="22"/>
          <w:szCs w:val="22"/>
        </w:rPr>
      </w:pPr>
      <w:r w:rsidRPr="00FA38C1">
        <w:rPr>
          <w:sz w:val="22"/>
          <w:szCs w:val="22"/>
        </w:rPr>
        <w:tab/>
        <w:t xml:space="preserve">datová schránka: </w:t>
      </w:r>
      <w:r w:rsidR="00F9453D">
        <w:rPr>
          <w:sz w:val="22"/>
          <w:szCs w:val="22"/>
        </w:rPr>
        <w:t>…….</w:t>
      </w:r>
    </w:p>
    <w:p w14:paraId="2F68E9E7" w14:textId="77777777" w:rsidR="008619EF" w:rsidRPr="00FA38C1" w:rsidRDefault="0069076E" w:rsidP="00B44AB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w:t>
      </w:r>
      <w:r w:rsidR="008619EF" w:rsidRPr="00FA38C1">
        <w:rPr>
          <w:sz w:val="22"/>
          <w:szCs w:val="22"/>
        </w:rPr>
        <w:t>resa a e-mail zhotovitele jsou:</w:t>
      </w:r>
    </w:p>
    <w:p w14:paraId="66E1FF75" w14:textId="77777777" w:rsidR="008619EF" w:rsidRPr="00FA38C1" w:rsidRDefault="008619EF" w:rsidP="009425F7">
      <w:pPr>
        <w:tabs>
          <w:tab w:val="left" w:pos="1134"/>
        </w:tabs>
        <w:ind w:left="567"/>
        <w:rPr>
          <w:sz w:val="22"/>
          <w:szCs w:val="22"/>
        </w:rPr>
      </w:pPr>
      <w:r w:rsidRPr="00FA38C1">
        <w:rPr>
          <w:sz w:val="22"/>
          <w:szCs w:val="22"/>
        </w:rPr>
        <w:tab/>
      </w:r>
      <w:r w:rsidR="006B5BE7" w:rsidRPr="006B5BE7">
        <w:rPr>
          <w:sz w:val="22"/>
          <w:szCs w:val="22"/>
        </w:rPr>
        <w:t>EVT Stavby s.r.o.</w:t>
      </w:r>
    </w:p>
    <w:p w14:paraId="071222B8" w14:textId="77777777" w:rsidR="008619EF" w:rsidRPr="00FA38C1" w:rsidRDefault="008619EF" w:rsidP="009425F7">
      <w:pPr>
        <w:tabs>
          <w:tab w:val="left" w:pos="1134"/>
        </w:tabs>
        <w:ind w:left="567"/>
        <w:rPr>
          <w:sz w:val="22"/>
          <w:szCs w:val="22"/>
        </w:rPr>
      </w:pPr>
      <w:r w:rsidRPr="00FA38C1">
        <w:rPr>
          <w:sz w:val="22"/>
          <w:szCs w:val="22"/>
        </w:rPr>
        <w:tab/>
      </w:r>
      <w:r w:rsidR="00A60C41" w:rsidRPr="00FA38C1">
        <w:rPr>
          <w:sz w:val="22"/>
          <w:szCs w:val="22"/>
        </w:rPr>
        <w:t>a</w:t>
      </w:r>
      <w:r w:rsidRPr="00FA38C1">
        <w:rPr>
          <w:sz w:val="22"/>
          <w:szCs w:val="22"/>
        </w:rPr>
        <w:t xml:space="preserve">dresa: </w:t>
      </w:r>
      <w:r w:rsidR="006B5BE7" w:rsidRPr="006B5BE7">
        <w:rPr>
          <w:sz w:val="22"/>
          <w:szCs w:val="22"/>
        </w:rPr>
        <w:t>V Zahrádkách 2155/3, 568 02 Svitavy</w:t>
      </w:r>
    </w:p>
    <w:p w14:paraId="5DCA9FF1" w14:textId="65C4AF64" w:rsidR="008619EF" w:rsidRPr="00FA38C1" w:rsidRDefault="008619EF" w:rsidP="00B44ABB">
      <w:pPr>
        <w:keepNext/>
        <w:tabs>
          <w:tab w:val="left" w:pos="567"/>
          <w:tab w:val="left" w:pos="1134"/>
        </w:tabs>
        <w:ind w:left="567"/>
        <w:jc w:val="both"/>
        <w:rPr>
          <w:sz w:val="22"/>
          <w:szCs w:val="22"/>
        </w:rPr>
      </w:pPr>
      <w:r w:rsidRPr="00FA38C1">
        <w:rPr>
          <w:sz w:val="22"/>
          <w:szCs w:val="22"/>
        </w:rPr>
        <w:tab/>
        <w:t xml:space="preserve">e-mail: </w:t>
      </w:r>
      <w:proofErr w:type="gramStart"/>
      <w:r w:rsidR="00D470E7">
        <w:rPr>
          <w:sz w:val="22"/>
          <w:szCs w:val="22"/>
        </w:rPr>
        <w:t>…….</w:t>
      </w:r>
      <w:proofErr w:type="gramEnd"/>
      <w:r w:rsidR="00D470E7">
        <w:rPr>
          <w:sz w:val="22"/>
          <w:szCs w:val="22"/>
        </w:rPr>
        <w:t>.</w:t>
      </w:r>
    </w:p>
    <w:p w14:paraId="4166DC1C" w14:textId="44D433F9" w:rsidR="00D13F45" w:rsidRPr="00FA38C1" w:rsidRDefault="00D13F45" w:rsidP="009425F7">
      <w:pPr>
        <w:tabs>
          <w:tab w:val="left" w:pos="567"/>
          <w:tab w:val="left" w:pos="1134"/>
        </w:tabs>
        <w:ind w:left="567"/>
        <w:jc w:val="both"/>
        <w:rPr>
          <w:sz w:val="22"/>
          <w:szCs w:val="22"/>
        </w:rPr>
      </w:pPr>
      <w:r w:rsidRPr="00FA38C1">
        <w:rPr>
          <w:sz w:val="22"/>
          <w:szCs w:val="22"/>
        </w:rPr>
        <w:tab/>
        <w:t>datová schránka:</w:t>
      </w:r>
      <w:r w:rsidR="006B5BE7" w:rsidRPr="006B5BE7">
        <w:t xml:space="preserve"> </w:t>
      </w:r>
      <w:r w:rsidR="00D470E7">
        <w:t>…….</w:t>
      </w:r>
    </w:p>
    <w:p w14:paraId="2216E5CE" w14:textId="77777777" w:rsidR="008619EF" w:rsidRPr="00FA38C1" w:rsidRDefault="008619EF" w:rsidP="009425F7">
      <w:pPr>
        <w:pStyle w:val="Zkladntext"/>
        <w:tabs>
          <w:tab w:val="left" w:pos="567"/>
        </w:tabs>
        <w:spacing w:before="40" w:after="0"/>
        <w:ind w:left="567" w:right="-142"/>
        <w:jc w:val="both"/>
        <w:rPr>
          <w:sz w:val="22"/>
          <w:szCs w:val="22"/>
        </w:rPr>
      </w:pPr>
      <w:r w:rsidRPr="00FA38C1">
        <w:rPr>
          <w:sz w:val="22"/>
          <w:szCs w:val="22"/>
        </w:rPr>
        <w:t>nebo jiné adresy nebo e-mailové adresy, které budou druhé straně způsobem dle tohoto článku oznámeny.</w:t>
      </w:r>
    </w:p>
    <w:p w14:paraId="637ADC30"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Veškerá oznámení, výzvy, reklamace a jiné úkony dle této smlouvy mohou být zaslány písemně doporučenou poštou</w:t>
      </w:r>
      <w:r w:rsidR="006D1B79" w:rsidRPr="00FA38C1">
        <w:rPr>
          <w:sz w:val="22"/>
          <w:szCs w:val="22"/>
        </w:rPr>
        <w:t>, datovou schránkou</w:t>
      </w:r>
      <w:r w:rsidRPr="00FA38C1">
        <w:rPr>
          <w:sz w:val="22"/>
          <w:szCs w:val="22"/>
        </w:rPr>
        <w:t xml:space="preserve"> nebo e-mailem na adresy shora dohodnuté.</w:t>
      </w:r>
      <w:r w:rsidR="006D1B79" w:rsidRPr="00FA38C1">
        <w:rPr>
          <w:sz w:val="22"/>
          <w:szCs w:val="22"/>
        </w:rPr>
        <w:t xml:space="preserve"> </w:t>
      </w:r>
    </w:p>
    <w:p w14:paraId="7B5DFACB" w14:textId="03AC1B30" w:rsidR="0053759B" w:rsidRPr="00FA38C1" w:rsidRDefault="0053759B" w:rsidP="00A60C4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FA38C1">
        <w:rPr>
          <w:sz w:val="22"/>
          <w:szCs w:val="22"/>
        </w:rPr>
        <w:t xml:space="preserve">Zástupcem pro věci technické objednatele je </w:t>
      </w:r>
      <w:r w:rsidR="00D92CE1" w:rsidRPr="00506C6D">
        <w:rPr>
          <w:sz w:val="22"/>
          <w:szCs w:val="22"/>
        </w:rPr>
        <w:t xml:space="preserve">P &amp; P </w:t>
      </w:r>
      <w:proofErr w:type="spellStart"/>
      <w:r w:rsidR="00D92CE1" w:rsidRPr="00506C6D">
        <w:rPr>
          <w:sz w:val="22"/>
          <w:szCs w:val="22"/>
        </w:rPr>
        <w:t>InTech</w:t>
      </w:r>
      <w:proofErr w:type="spellEnd"/>
      <w:r w:rsidR="00D92CE1" w:rsidRPr="00506C6D">
        <w:rPr>
          <w:sz w:val="22"/>
          <w:szCs w:val="22"/>
        </w:rPr>
        <w:t xml:space="preserve"> s.r.o.</w:t>
      </w:r>
      <w:r w:rsidR="00D92CE1">
        <w:rPr>
          <w:sz w:val="22"/>
          <w:szCs w:val="22"/>
        </w:rPr>
        <w:t>, IČO: 07182619, Lanškrounská 406/38, Předměstí, 568 02 Svitavy</w:t>
      </w:r>
      <w:r w:rsidR="00D92CE1" w:rsidRPr="00C02D8D">
        <w:rPr>
          <w:sz w:val="22"/>
          <w:szCs w:val="22"/>
        </w:rPr>
        <w:t xml:space="preserve">, </w:t>
      </w:r>
      <w:r w:rsidR="00017BF7" w:rsidRPr="00017BF7">
        <w:rPr>
          <w:sz w:val="22"/>
          <w:szCs w:val="22"/>
        </w:rPr>
        <w:t xml:space="preserve">Ondřej </w:t>
      </w:r>
      <w:proofErr w:type="spellStart"/>
      <w:r w:rsidR="00017BF7" w:rsidRPr="00017BF7">
        <w:rPr>
          <w:sz w:val="22"/>
          <w:szCs w:val="22"/>
        </w:rPr>
        <w:t>Peňák</w:t>
      </w:r>
      <w:proofErr w:type="spellEnd"/>
      <w:r w:rsidR="00017BF7" w:rsidRPr="00017BF7">
        <w:rPr>
          <w:sz w:val="22"/>
          <w:szCs w:val="22"/>
        </w:rPr>
        <w:t>, tel.</w:t>
      </w:r>
      <w:r w:rsidR="007B6C3C">
        <w:rPr>
          <w:sz w:val="22"/>
          <w:szCs w:val="22"/>
        </w:rPr>
        <w:t xml:space="preserve"> </w:t>
      </w:r>
      <w:proofErr w:type="gramStart"/>
      <w:r w:rsidR="007B6C3C">
        <w:rPr>
          <w:sz w:val="22"/>
          <w:szCs w:val="22"/>
        </w:rPr>
        <w:t>…….</w:t>
      </w:r>
      <w:proofErr w:type="gramEnd"/>
      <w:r w:rsidR="00017BF7" w:rsidRPr="00017BF7">
        <w:rPr>
          <w:sz w:val="22"/>
          <w:szCs w:val="22"/>
        </w:rPr>
        <w:t>, e-mail:</w:t>
      </w:r>
      <w:r w:rsidR="007B6C3C">
        <w:rPr>
          <w:sz w:val="22"/>
          <w:szCs w:val="22"/>
        </w:rPr>
        <w:t xml:space="preserve"> </w:t>
      </w:r>
      <w:proofErr w:type="gramStart"/>
      <w:r w:rsidR="007B6C3C">
        <w:rPr>
          <w:sz w:val="22"/>
          <w:szCs w:val="22"/>
        </w:rPr>
        <w:t>…….</w:t>
      </w:r>
      <w:proofErr w:type="gramEnd"/>
      <w:r w:rsidR="007B6C3C">
        <w:rPr>
          <w:sz w:val="22"/>
          <w:szCs w:val="22"/>
        </w:rPr>
        <w:t>.</w:t>
      </w:r>
      <w:r w:rsidR="00D92CE1" w:rsidRPr="00C02D8D">
        <w:rPr>
          <w:sz w:val="22"/>
          <w:szCs w:val="22"/>
        </w:rPr>
        <w:t>,</w:t>
      </w:r>
      <w:r w:rsidRPr="00FA38C1">
        <w:rPr>
          <w:sz w:val="22"/>
          <w:szCs w:val="22"/>
        </w:rPr>
        <w:t xml:space="preserve"> nebo jiná osoba, kterou objednatel určí. </w:t>
      </w:r>
    </w:p>
    <w:p w14:paraId="5F6B4A63" w14:textId="77777777" w:rsidR="008619EF" w:rsidRPr="00FA38C1" w:rsidRDefault="008619EF" w:rsidP="00B44ABB">
      <w:pPr>
        <w:pStyle w:val="Zkladntext"/>
        <w:keepNext/>
        <w:tabs>
          <w:tab w:val="left" w:pos="567"/>
          <w:tab w:val="left" w:pos="851"/>
        </w:tabs>
        <w:spacing w:after="0"/>
        <w:ind w:left="567" w:right="-142"/>
        <w:rPr>
          <w:sz w:val="22"/>
          <w:szCs w:val="22"/>
        </w:rPr>
      </w:pPr>
      <w:r w:rsidRPr="00FA38C1">
        <w:rPr>
          <w:sz w:val="22"/>
          <w:szCs w:val="22"/>
        </w:rPr>
        <w:t>Zástupce pro věci technické objednatele je oprávněn provádět rozhodnutí týkající se např.:</w:t>
      </w:r>
    </w:p>
    <w:p w14:paraId="32118F8F" w14:textId="77777777" w:rsidR="008619EF" w:rsidRPr="00FA38C1" w:rsidRDefault="008619EF" w:rsidP="00E26E5A">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pozastavení provádění prací na díle nebo jeho části, nebo pozastavení provádění díla jako celku,</w:t>
      </w:r>
    </w:p>
    <w:p w14:paraId="66BD2163" w14:textId="77777777" w:rsidR="008619EF" w:rsidRPr="00FA38C1" w:rsidRDefault="008619EF" w:rsidP="00B44ABB">
      <w:pPr>
        <w:keepNext/>
        <w:tabs>
          <w:tab w:val="left" w:pos="851"/>
        </w:tabs>
        <w:ind w:left="851" w:hanging="284"/>
        <w:jc w:val="both"/>
        <w:rPr>
          <w:snapToGrid w:val="0"/>
          <w:sz w:val="22"/>
          <w:szCs w:val="22"/>
        </w:rPr>
      </w:pPr>
      <w:r w:rsidRPr="00FA38C1">
        <w:rPr>
          <w:sz w:val="22"/>
          <w:szCs w:val="22"/>
        </w:rPr>
        <w:t xml:space="preserve">- </w:t>
      </w:r>
      <w:r w:rsidRPr="00FA38C1">
        <w:rPr>
          <w:sz w:val="22"/>
          <w:szCs w:val="22"/>
        </w:rPr>
        <w:tab/>
        <w:t>předběžných rozhodnutí týkajících se projekčních změn díla, včetně rozšíření nebo omezení rozsahu díla,</w:t>
      </w:r>
    </w:p>
    <w:p w14:paraId="00B6B4E6" w14:textId="77777777" w:rsidR="00B205A4" w:rsidRPr="00FA38C1" w:rsidRDefault="008619EF" w:rsidP="00E26E5A">
      <w:pPr>
        <w:pStyle w:val="Zkladntextodsazen2"/>
        <w:spacing w:after="0" w:line="240" w:lineRule="auto"/>
        <w:ind w:left="567"/>
        <w:jc w:val="both"/>
        <w:rPr>
          <w:sz w:val="22"/>
          <w:szCs w:val="22"/>
        </w:rPr>
      </w:pPr>
      <w:r w:rsidRPr="00FA38C1">
        <w:rPr>
          <w:sz w:val="22"/>
          <w:szCs w:val="22"/>
        </w:rPr>
        <w:t>a dále je též oprávněn k převzetí díla a k podpisu předávacích protokolů a zápisů dle této smlouvy.</w:t>
      </w:r>
    </w:p>
    <w:p w14:paraId="7C469E8A" w14:textId="501BDED0"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Zástupcem pro věci technické zhotovitele je </w:t>
      </w:r>
      <w:r w:rsidR="000B13EC">
        <w:rPr>
          <w:sz w:val="22"/>
          <w:szCs w:val="22"/>
        </w:rPr>
        <w:t>Jiří Náhlík, vedoucí přípravy výroby,</w:t>
      </w:r>
      <w:r w:rsidRPr="00FA38C1">
        <w:rPr>
          <w:sz w:val="22"/>
          <w:szCs w:val="22"/>
        </w:rPr>
        <w:t xml:space="preserve"> tel.</w:t>
      </w:r>
      <w:r w:rsidR="006D25AB">
        <w:rPr>
          <w:sz w:val="22"/>
          <w:szCs w:val="22"/>
        </w:rPr>
        <w:t xml:space="preserve"> </w:t>
      </w:r>
      <w:proofErr w:type="gramStart"/>
      <w:r w:rsidR="006D25AB">
        <w:rPr>
          <w:sz w:val="22"/>
          <w:szCs w:val="22"/>
        </w:rPr>
        <w:t>…….</w:t>
      </w:r>
      <w:proofErr w:type="gramEnd"/>
      <w:r w:rsidRPr="00FA38C1">
        <w:rPr>
          <w:sz w:val="22"/>
          <w:szCs w:val="22"/>
        </w:rPr>
        <w:t>, e-mail:</w:t>
      </w:r>
      <w:r w:rsidR="006D25AB">
        <w:rPr>
          <w:sz w:val="22"/>
          <w:szCs w:val="22"/>
        </w:rPr>
        <w:t xml:space="preserve"> </w:t>
      </w:r>
      <w:proofErr w:type="gramStart"/>
      <w:r w:rsidR="006D25AB">
        <w:rPr>
          <w:sz w:val="22"/>
          <w:szCs w:val="22"/>
        </w:rPr>
        <w:t>…….</w:t>
      </w:r>
      <w:proofErr w:type="gramEnd"/>
      <w:r w:rsidR="000B13EC">
        <w:rPr>
          <w:sz w:val="22"/>
          <w:szCs w:val="22"/>
        </w:rPr>
        <w:t>,</w:t>
      </w:r>
      <w:r w:rsidR="00FC49AA" w:rsidRPr="00FA38C1">
        <w:rPr>
          <w:sz w:val="22"/>
          <w:szCs w:val="22"/>
        </w:rPr>
        <w:t xml:space="preserve"> </w:t>
      </w:r>
      <w:r w:rsidRPr="00FA38C1">
        <w:rPr>
          <w:sz w:val="22"/>
          <w:szCs w:val="22"/>
        </w:rPr>
        <w:t>nebo jiná osoba, kterou zhotovitel určí.</w:t>
      </w:r>
    </w:p>
    <w:p w14:paraId="3C3CFCCF" w14:textId="77777777" w:rsidR="008619EF" w:rsidRPr="00FA38C1" w:rsidRDefault="008619EF" w:rsidP="00FE13AD">
      <w:pPr>
        <w:pStyle w:val="Zkladntext"/>
        <w:tabs>
          <w:tab w:val="left" w:pos="567"/>
          <w:tab w:val="left" w:pos="851"/>
        </w:tabs>
        <w:spacing w:after="0"/>
        <w:ind w:left="567"/>
        <w:jc w:val="both"/>
        <w:rPr>
          <w:sz w:val="22"/>
          <w:szCs w:val="22"/>
        </w:rPr>
      </w:pPr>
      <w:r w:rsidRPr="00FA38C1">
        <w:rPr>
          <w:sz w:val="22"/>
          <w:szCs w:val="22"/>
        </w:rPr>
        <w:t xml:space="preserve">Zástupce pro věci technické zhotovitele je touto smlouvou pověřen k vyřizování a řešení technických problémů, řízením prací, koordinací </w:t>
      </w:r>
      <w:r w:rsidR="009B3A6C" w:rsidRPr="00FA38C1">
        <w:rPr>
          <w:sz w:val="22"/>
          <w:szCs w:val="22"/>
        </w:rPr>
        <w:t>pod</w:t>
      </w:r>
      <w:r w:rsidRPr="00FA38C1">
        <w:rPr>
          <w:sz w:val="22"/>
          <w:szCs w:val="22"/>
        </w:rPr>
        <w:t xml:space="preserve">dodavatelů a řešením všech problémů souvisejících s realizací díla.  </w:t>
      </w:r>
    </w:p>
    <w:p w14:paraId="0ABB6D24"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Zhotovitel zajistí odborné vedení provádění díla osobou, která má pro tuto činnost oprávnění podle zákona č. 360/1992 Sb., ve znění pozdějších změn. </w:t>
      </w:r>
    </w:p>
    <w:p w14:paraId="5356ACAF"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Zástupci pro věci technické nejsou oprávněni uzavírat jakékoliv dodatky ke smlouvě či rozhodovat o změnách smlouvy.</w:t>
      </w:r>
    </w:p>
    <w:p w14:paraId="3F2B8EAA" w14:textId="77777777" w:rsidR="0019458D" w:rsidRPr="00FA38C1" w:rsidRDefault="0019458D" w:rsidP="00F37B7A">
      <w:pPr>
        <w:tabs>
          <w:tab w:val="left" w:pos="567"/>
          <w:tab w:val="left" w:pos="2127"/>
        </w:tabs>
        <w:jc w:val="center"/>
        <w:rPr>
          <w:b/>
          <w:sz w:val="22"/>
          <w:szCs w:val="22"/>
        </w:rPr>
      </w:pPr>
    </w:p>
    <w:p w14:paraId="050CE87A"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6D1B79" w:rsidRPr="00FA38C1">
        <w:rPr>
          <w:b/>
          <w:sz w:val="22"/>
          <w:szCs w:val="22"/>
        </w:rPr>
        <w:t>V</w:t>
      </w:r>
      <w:r w:rsidR="00607A22" w:rsidRPr="00FA38C1">
        <w:rPr>
          <w:b/>
          <w:sz w:val="22"/>
          <w:szCs w:val="22"/>
        </w:rPr>
        <w:t>.</w:t>
      </w:r>
    </w:p>
    <w:p w14:paraId="5B3F4631"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Změna a ukončení smlouvy</w:t>
      </w:r>
    </w:p>
    <w:p w14:paraId="2574B6A5"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98FA08D"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0EF512"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Strany vylučují možnost postoupení této smlouvy ve smyslu § 1895 a násl. občanského zákoníku třetí osobě.</w:t>
      </w:r>
    </w:p>
    <w:p w14:paraId="66DCA80D"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3A27E5DF"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Za porušení smlouvy podstatným způsobem, v jehož důsledku může objednatel odstoupit od smlouvy nebo její části, pokládají smluvní strany zejména porušení těchto smluvních povinností:</w:t>
      </w:r>
    </w:p>
    <w:p w14:paraId="27AA6C1D"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lastRenderedPageBreak/>
        <w:t xml:space="preserve">zhotovitel nezahájí </w:t>
      </w:r>
      <w:r w:rsidR="00405C41" w:rsidRPr="00FA38C1">
        <w:rPr>
          <w:sz w:val="22"/>
          <w:szCs w:val="22"/>
        </w:rPr>
        <w:t>stavební práce</w:t>
      </w:r>
      <w:r w:rsidRPr="00FA38C1">
        <w:rPr>
          <w:sz w:val="22"/>
          <w:szCs w:val="22"/>
        </w:rPr>
        <w:t xml:space="preserve"> na díle do 10 dnů po sjednaném termínu zahájení,</w:t>
      </w:r>
    </w:p>
    <w:p w14:paraId="50024EAE"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prodlení zhotovitele s provedením díla o více než 10 dnů,</w:t>
      </w:r>
    </w:p>
    <w:p w14:paraId="03914141" w14:textId="77777777" w:rsidR="008619EF" w:rsidRPr="00FA38C1" w:rsidRDefault="008619EF" w:rsidP="00A60C41">
      <w:pPr>
        <w:pStyle w:val="Zkladntext"/>
        <w:numPr>
          <w:ilvl w:val="1"/>
          <w:numId w:val="1"/>
        </w:numPr>
        <w:tabs>
          <w:tab w:val="clear" w:pos="1440"/>
          <w:tab w:val="num" w:pos="851"/>
        </w:tabs>
        <w:spacing w:after="0"/>
        <w:ind w:left="851" w:hanging="284"/>
        <w:jc w:val="both"/>
        <w:rPr>
          <w:sz w:val="22"/>
          <w:szCs w:val="22"/>
        </w:rPr>
      </w:pPr>
      <w:r w:rsidRPr="00FA38C1">
        <w:rPr>
          <w:sz w:val="22"/>
          <w:szCs w:val="22"/>
        </w:rPr>
        <w:t>příslušný insolvenční soud vydá rozhodnutí o úpadku zhotovitele nebo zamítne insolvenční návrh pro nedostatek majetku zhotovitele jako dlužníka.</w:t>
      </w:r>
    </w:p>
    <w:p w14:paraId="76811E7F"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27BDDB4"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Pokud objednatel odstoupí od této smlouvy z důvodů jsoucích na straně zhotovitele, zavazuje se zhotovitel uhradit objednateli veškerou na straně objednatele vzniklou škodu. </w:t>
      </w:r>
    </w:p>
    <w:p w14:paraId="74F52E0F" w14:textId="77777777" w:rsidR="00E64B8F" w:rsidRPr="00FA38C1" w:rsidRDefault="00E64B8F" w:rsidP="00E26E5A">
      <w:pPr>
        <w:tabs>
          <w:tab w:val="left" w:pos="567"/>
          <w:tab w:val="left" w:pos="2127"/>
        </w:tabs>
        <w:jc w:val="center"/>
        <w:rPr>
          <w:b/>
          <w:sz w:val="22"/>
          <w:szCs w:val="22"/>
        </w:rPr>
      </w:pPr>
    </w:p>
    <w:p w14:paraId="7CF4F653" w14:textId="77777777" w:rsidR="008619EF" w:rsidRPr="00FA38C1" w:rsidRDefault="008619EF" w:rsidP="000B7FB4">
      <w:pPr>
        <w:keepNext/>
        <w:tabs>
          <w:tab w:val="left" w:pos="567"/>
          <w:tab w:val="left" w:pos="2127"/>
        </w:tabs>
        <w:jc w:val="center"/>
        <w:rPr>
          <w:b/>
          <w:sz w:val="22"/>
          <w:szCs w:val="22"/>
        </w:rPr>
      </w:pPr>
      <w:r w:rsidRPr="00FA38C1">
        <w:rPr>
          <w:b/>
          <w:sz w:val="22"/>
          <w:szCs w:val="22"/>
        </w:rPr>
        <w:t>X</w:t>
      </w:r>
      <w:r w:rsidR="00D84F87" w:rsidRPr="00FA38C1">
        <w:rPr>
          <w:b/>
          <w:sz w:val="22"/>
          <w:szCs w:val="22"/>
        </w:rPr>
        <w:t>V</w:t>
      </w:r>
      <w:r w:rsidR="009A3036" w:rsidRPr="00FA38C1">
        <w:rPr>
          <w:b/>
          <w:sz w:val="22"/>
          <w:szCs w:val="22"/>
        </w:rPr>
        <w:t>I</w:t>
      </w:r>
      <w:r w:rsidRPr="00FA38C1">
        <w:rPr>
          <w:b/>
          <w:sz w:val="22"/>
          <w:szCs w:val="22"/>
        </w:rPr>
        <w:t>.</w:t>
      </w:r>
    </w:p>
    <w:p w14:paraId="5C9AB82D" w14:textId="77777777" w:rsidR="008619EF" w:rsidRPr="00FA38C1" w:rsidRDefault="008619EF" w:rsidP="000B7FB4">
      <w:pPr>
        <w:keepNext/>
        <w:tabs>
          <w:tab w:val="left" w:pos="567"/>
          <w:tab w:val="left" w:pos="2127"/>
        </w:tabs>
        <w:jc w:val="center"/>
        <w:rPr>
          <w:b/>
          <w:sz w:val="22"/>
          <w:szCs w:val="22"/>
        </w:rPr>
      </w:pPr>
      <w:r w:rsidRPr="00FA38C1">
        <w:rPr>
          <w:b/>
          <w:sz w:val="22"/>
          <w:szCs w:val="22"/>
        </w:rPr>
        <w:t>Závěrečná ustanovení</w:t>
      </w:r>
    </w:p>
    <w:p w14:paraId="36987116" w14:textId="77777777" w:rsidR="008619EF" w:rsidRPr="00FA38C1" w:rsidRDefault="008619EF" w:rsidP="00FC49AA">
      <w:pPr>
        <w:keepNext/>
        <w:numPr>
          <w:ilvl w:val="0"/>
          <w:numId w:val="34"/>
        </w:numPr>
        <w:tabs>
          <w:tab w:val="left" w:pos="567"/>
          <w:tab w:val="left" w:pos="2127"/>
        </w:tabs>
        <w:spacing w:before="80"/>
        <w:ind w:left="567" w:hanging="567"/>
        <w:jc w:val="both"/>
        <w:rPr>
          <w:sz w:val="22"/>
          <w:szCs w:val="22"/>
        </w:rPr>
      </w:pPr>
      <w:r w:rsidRPr="00FA38C1">
        <w:rPr>
          <w:sz w:val="22"/>
          <w:szCs w:val="22"/>
        </w:rPr>
        <w:t xml:space="preserve">Tato smlouva a právní poměry jí založené se řídí zákonem č. 89/2012 Sb., občanským zákoníkem. </w:t>
      </w:r>
    </w:p>
    <w:p w14:paraId="11373190" w14:textId="77777777" w:rsidR="009D6A5B" w:rsidRPr="00FA38C1"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FA38C1">
        <w:rPr>
          <w:sz w:val="22"/>
          <w:szCs w:val="22"/>
        </w:rPr>
        <w:t>Smlouva nabývá platnosti dnem jejího podpisu oběma smluvními stranami a účinnosti nabývá uveřejněním v registru smluv.</w:t>
      </w:r>
    </w:p>
    <w:p w14:paraId="0D750941" w14:textId="77777777" w:rsidR="009B3A6C" w:rsidRPr="00FA38C1" w:rsidRDefault="009B3A6C" w:rsidP="00A60C41">
      <w:pPr>
        <w:numPr>
          <w:ilvl w:val="0"/>
          <w:numId w:val="34"/>
        </w:numPr>
        <w:tabs>
          <w:tab w:val="left" w:pos="567"/>
          <w:tab w:val="left" w:pos="2127"/>
        </w:tabs>
        <w:spacing w:before="80"/>
        <w:ind w:left="567" w:hanging="567"/>
        <w:jc w:val="both"/>
        <w:rPr>
          <w:sz w:val="22"/>
          <w:szCs w:val="22"/>
        </w:rPr>
      </w:pPr>
      <w:r w:rsidRPr="00FA38C1">
        <w:rPr>
          <w:sz w:val="22"/>
          <w:szCs w:val="22"/>
        </w:rPr>
        <w:t xml:space="preserve">Smluvní strany výslovně souhlasí s tím, aby tato smlouva ve svém úplném znění byla </w:t>
      </w:r>
      <w:r w:rsidR="00EA125C" w:rsidRPr="00FA38C1">
        <w:rPr>
          <w:sz w:val="22"/>
          <w:szCs w:val="22"/>
        </w:rPr>
        <w:t>u</w:t>
      </w:r>
      <w:r w:rsidRPr="00FA38C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FA38C1">
        <w:rPr>
          <w:sz w:val="22"/>
          <w:szCs w:val="22"/>
        </w:rPr>
        <w:t>u</w:t>
      </w:r>
      <w:r w:rsidRPr="00FA38C1">
        <w:rPr>
          <w:sz w:val="22"/>
          <w:szCs w:val="22"/>
        </w:rPr>
        <w:t>veřejnění bez stanovení jakýchkoli dalších podmínek.</w:t>
      </w:r>
    </w:p>
    <w:p w14:paraId="5DF0AEF8" w14:textId="77777777" w:rsidR="009B3A6C" w:rsidRPr="00FA38C1" w:rsidRDefault="009B3A6C" w:rsidP="009B3A6C">
      <w:pPr>
        <w:tabs>
          <w:tab w:val="left" w:pos="567"/>
          <w:tab w:val="left" w:pos="2127"/>
        </w:tabs>
        <w:ind w:left="567"/>
        <w:jc w:val="both"/>
        <w:rPr>
          <w:sz w:val="22"/>
          <w:szCs w:val="22"/>
        </w:rPr>
      </w:pPr>
      <w:r w:rsidRPr="00FA38C1">
        <w:rPr>
          <w:sz w:val="22"/>
          <w:szCs w:val="22"/>
        </w:rPr>
        <w:t xml:space="preserve">Smluvní strany se dohodly, že </w:t>
      </w:r>
      <w:r w:rsidR="00EA125C" w:rsidRPr="00FA38C1">
        <w:rPr>
          <w:sz w:val="22"/>
          <w:szCs w:val="22"/>
        </w:rPr>
        <w:t>u</w:t>
      </w:r>
      <w:r w:rsidRPr="00FA38C1">
        <w:rPr>
          <w:sz w:val="22"/>
          <w:szCs w:val="22"/>
        </w:rPr>
        <w:t>veřejnění této smlouvy podle zákona o registru smluv zajistí objednatel.</w:t>
      </w:r>
    </w:p>
    <w:p w14:paraId="75754E4F" w14:textId="77777777" w:rsidR="008619EF" w:rsidRPr="00FA38C1" w:rsidRDefault="008619EF" w:rsidP="00A60C41">
      <w:pPr>
        <w:numPr>
          <w:ilvl w:val="0"/>
          <w:numId w:val="34"/>
        </w:numPr>
        <w:tabs>
          <w:tab w:val="left" w:pos="567"/>
          <w:tab w:val="left" w:pos="2127"/>
        </w:tabs>
        <w:spacing w:before="80"/>
        <w:ind w:left="567" w:hanging="567"/>
        <w:jc w:val="both"/>
        <w:rPr>
          <w:sz w:val="22"/>
          <w:szCs w:val="22"/>
        </w:rPr>
      </w:pPr>
      <w:r w:rsidRPr="00FA38C1">
        <w:rPr>
          <w:sz w:val="22"/>
          <w:szCs w:val="22"/>
        </w:rPr>
        <w:t>Nedílnou součástí této smlouvy jsou:</w:t>
      </w:r>
    </w:p>
    <w:p w14:paraId="304A3452" w14:textId="77777777" w:rsidR="008619EF" w:rsidRPr="00FA38C1" w:rsidRDefault="008619EF" w:rsidP="00BB7FCD">
      <w:pPr>
        <w:tabs>
          <w:tab w:val="left" w:pos="851"/>
        </w:tabs>
        <w:ind w:left="851" w:hanging="284"/>
        <w:jc w:val="both"/>
        <w:rPr>
          <w:sz w:val="22"/>
          <w:szCs w:val="22"/>
        </w:rPr>
      </w:pPr>
      <w:r w:rsidRPr="00FA38C1">
        <w:rPr>
          <w:sz w:val="22"/>
          <w:szCs w:val="22"/>
        </w:rPr>
        <w:t>-</w:t>
      </w:r>
      <w:r w:rsidRPr="00FA38C1">
        <w:rPr>
          <w:sz w:val="22"/>
          <w:szCs w:val="22"/>
        </w:rPr>
        <w:tab/>
        <w:t xml:space="preserve">příloha č. 1 - </w:t>
      </w:r>
      <w:r w:rsidR="000B7FB4" w:rsidRPr="00FA38C1">
        <w:rPr>
          <w:sz w:val="22"/>
          <w:szCs w:val="22"/>
        </w:rPr>
        <w:t>Projektová dokumentace</w:t>
      </w:r>
    </w:p>
    <w:p w14:paraId="29C5FEF0" w14:textId="77777777" w:rsidR="00953807" w:rsidRPr="00FA38C1" w:rsidRDefault="008619EF" w:rsidP="00C81708">
      <w:pPr>
        <w:tabs>
          <w:tab w:val="left" w:pos="851"/>
        </w:tabs>
        <w:ind w:left="851" w:hanging="284"/>
        <w:jc w:val="both"/>
        <w:rPr>
          <w:sz w:val="22"/>
          <w:szCs w:val="22"/>
        </w:rPr>
      </w:pPr>
      <w:r w:rsidRPr="00FA38C1">
        <w:rPr>
          <w:sz w:val="22"/>
          <w:szCs w:val="22"/>
        </w:rPr>
        <w:t>-</w:t>
      </w:r>
      <w:r w:rsidRPr="00FA38C1">
        <w:rPr>
          <w:sz w:val="22"/>
          <w:szCs w:val="22"/>
        </w:rPr>
        <w:tab/>
        <w:t>příloh</w:t>
      </w:r>
      <w:r w:rsidR="00CC0058" w:rsidRPr="00FA38C1">
        <w:rPr>
          <w:sz w:val="22"/>
          <w:szCs w:val="22"/>
        </w:rPr>
        <w:t xml:space="preserve">a č. 2 - </w:t>
      </w:r>
      <w:r w:rsidR="000B7FB4" w:rsidRPr="00FA38C1">
        <w:rPr>
          <w:sz w:val="22"/>
          <w:szCs w:val="22"/>
        </w:rPr>
        <w:t>Cenová nabídka zhotovitele</w:t>
      </w:r>
      <w:r w:rsidR="00FE4BA3" w:rsidRPr="00FA38C1">
        <w:rPr>
          <w:sz w:val="22"/>
          <w:szCs w:val="22"/>
        </w:rPr>
        <w:t>.</w:t>
      </w:r>
    </w:p>
    <w:p w14:paraId="2BD20C2A" w14:textId="77777777" w:rsidR="008619EF" w:rsidRPr="00FA38C1" w:rsidRDefault="008619EF" w:rsidP="00BD6FA8">
      <w:pPr>
        <w:pStyle w:val="Odstavecseseznamem"/>
        <w:tabs>
          <w:tab w:val="left" w:pos="567"/>
          <w:tab w:val="left" w:pos="2127"/>
        </w:tabs>
        <w:jc w:val="both"/>
        <w:rPr>
          <w:sz w:val="22"/>
          <w:szCs w:val="22"/>
          <w:u w:val="single"/>
        </w:rPr>
      </w:pPr>
    </w:p>
    <w:p w14:paraId="34296BF8" w14:textId="77777777" w:rsidR="008619EF" w:rsidRPr="00FA38C1" w:rsidRDefault="008619EF" w:rsidP="006129D3">
      <w:pPr>
        <w:keepNext/>
        <w:tabs>
          <w:tab w:val="left" w:pos="567"/>
          <w:tab w:val="left" w:pos="2127"/>
        </w:tabs>
        <w:jc w:val="both"/>
        <w:rPr>
          <w:sz w:val="22"/>
          <w:szCs w:val="22"/>
          <w:u w:val="single"/>
        </w:rPr>
      </w:pPr>
      <w:r w:rsidRPr="00FA38C1">
        <w:rPr>
          <w:sz w:val="22"/>
          <w:szCs w:val="22"/>
          <w:u w:val="single"/>
        </w:rPr>
        <w:t xml:space="preserve">Doložka dle § 41 odst. 1 zákona č. 128/2000 Sb., ve znění </w:t>
      </w:r>
      <w:proofErr w:type="spellStart"/>
      <w:r w:rsidRPr="00FA38C1">
        <w:rPr>
          <w:sz w:val="22"/>
          <w:szCs w:val="22"/>
          <w:u w:val="single"/>
        </w:rPr>
        <w:t>pozd</w:t>
      </w:r>
      <w:proofErr w:type="spellEnd"/>
      <w:r w:rsidRPr="00FA38C1">
        <w:rPr>
          <w:sz w:val="22"/>
          <w:szCs w:val="22"/>
          <w:u w:val="single"/>
        </w:rPr>
        <w:t>. předpisů:</w:t>
      </w:r>
    </w:p>
    <w:p w14:paraId="341FD23A" w14:textId="77777777" w:rsidR="008619EF" w:rsidRPr="00FA38C1" w:rsidRDefault="008619EF" w:rsidP="006129D3">
      <w:pPr>
        <w:keepNext/>
        <w:tabs>
          <w:tab w:val="left" w:pos="567"/>
          <w:tab w:val="left" w:pos="2127"/>
        </w:tabs>
        <w:jc w:val="both"/>
        <w:rPr>
          <w:sz w:val="22"/>
          <w:szCs w:val="22"/>
        </w:rPr>
      </w:pPr>
      <w:r w:rsidRPr="00FA38C1">
        <w:rPr>
          <w:sz w:val="22"/>
          <w:szCs w:val="22"/>
        </w:rPr>
        <w:t xml:space="preserve">Uzavření této smlouvy bylo schváleno Radou města </w:t>
      </w:r>
      <w:r w:rsidR="00E12DF5">
        <w:rPr>
          <w:sz w:val="22"/>
          <w:szCs w:val="22"/>
        </w:rPr>
        <w:t>Svitavy dne 13.04.2026.</w:t>
      </w:r>
    </w:p>
    <w:p w14:paraId="43D0B956" w14:textId="77777777" w:rsidR="008619EF" w:rsidRPr="00FA38C1" w:rsidRDefault="008619EF" w:rsidP="00AA2B29">
      <w:pPr>
        <w:tabs>
          <w:tab w:val="left" w:pos="567"/>
          <w:tab w:val="left" w:pos="2127"/>
        </w:tabs>
        <w:jc w:val="both"/>
        <w:rPr>
          <w:sz w:val="22"/>
          <w:szCs w:val="22"/>
          <w:u w:val="single"/>
        </w:rPr>
      </w:pPr>
    </w:p>
    <w:p w14:paraId="3962EFE9" w14:textId="77777777" w:rsidR="008619EF" w:rsidRPr="00FA38C1" w:rsidRDefault="008619EF" w:rsidP="000B7FB4">
      <w:pPr>
        <w:tabs>
          <w:tab w:val="left" w:pos="567"/>
          <w:tab w:val="left" w:pos="2127"/>
          <w:tab w:val="left" w:pos="5103"/>
        </w:tabs>
        <w:jc w:val="both"/>
        <w:rPr>
          <w:sz w:val="22"/>
          <w:szCs w:val="22"/>
        </w:rPr>
      </w:pPr>
      <w:r w:rsidRPr="00FA38C1">
        <w:rPr>
          <w:sz w:val="22"/>
          <w:szCs w:val="22"/>
        </w:rPr>
        <w:t xml:space="preserve">Ve Svitavách </w:t>
      </w:r>
      <w:proofErr w:type="gramStart"/>
      <w:r w:rsidRPr="00FA38C1">
        <w:rPr>
          <w:sz w:val="22"/>
          <w:szCs w:val="22"/>
        </w:rPr>
        <w:t xml:space="preserve">dne </w:t>
      </w:r>
      <w:r w:rsidR="009A3036" w:rsidRPr="00FA38C1">
        <w:rPr>
          <w:sz w:val="22"/>
          <w:szCs w:val="22"/>
        </w:rPr>
        <w:t xml:space="preserve"> </w:t>
      </w:r>
      <w:r w:rsidR="009A3036" w:rsidRPr="00FA38C1">
        <w:rPr>
          <w:sz w:val="22"/>
          <w:szCs w:val="22"/>
        </w:rPr>
        <w:tab/>
      </w:r>
      <w:proofErr w:type="gramEnd"/>
      <w:r w:rsidR="001D0F0A" w:rsidRPr="00FA38C1">
        <w:rPr>
          <w:sz w:val="22"/>
          <w:szCs w:val="22"/>
        </w:rPr>
        <w:tab/>
        <w:t xml:space="preserve">   </w:t>
      </w:r>
      <w:r w:rsidR="000B7FB4" w:rsidRPr="00FA38C1">
        <w:rPr>
          <w:sz w:val="22"/>
          <w:szCs w:val="22"/>
        </w:rPr>
        <w:t xml:space="preserve"> V</w:t>
      </w:r>
      <w:r w:rsidR="000B13EC">
        <w:rPr>
          <w:sz w:val="22"/>
          <w:szCs w:val="22"/>
        </w:rPr>
        <w:t>e Svitavách</w:t>
      </w:r>
      <w:r w:rsidR="001D0F0A" w:rsidRPr="00FA38C1">
        <w:rPr>
          <w:sz w:val="22"/>
          <w:szCs w:val="22"/>
        </w:rPr>
        <w:t xml:space="preserve"> dne</w:t>
      </w:r>
      <w:r w:rsidR="000B13EC">
        <w:rPr>
          <w:sz w:val="22"/>
          <w:szCs w:val="22"/>
        </w:rPr>
        <w:t xml:space="preserve"> dle el. podpisu</w:t>
      </w:r>
      <w:r w:rsidR="001D0F0A" w:rsidRPr="00FA38C1">
        <w:rPr>
          <w:sz w:val="22"/>
          <w:szCs w:val="22"/>
        </w:rPr>
        <w:t xml:space="preserve"> </w:t>
      </w:r>
      <w:r w:rsidR="009A3036" w:rsidRPr="00FA38C1">
        <w:rPr>
          <w:sz w:val="22"/>
          <w:szCs w:val="22"/>
        </w:rPr>
        <w:t xml:space="preserve"> </w:t>
      </w:r>
    </w:p>
    <w:p w14:paraId="239A850E" w14:textId="77777777" w:rsidR="008619EF" w:rsidRPr="00FA38C1" w:rsidRDefault="008619EF" w:rsidP="00AA2B29">
      <w:pPr>
        <w:tabs>
          <w:tab w:val="left" w:pos="567"/>
          <w:tab w:val="left" w:pos="2127"/>
          <w:tab w:val="center" w:pos="5220"/>
        </w:tabs>
        <w:jc w:val="both"/>
        <w:rPr>
          <w:sz w:val="22"/>
          <w:szCs w:val="22"/>
        </w:rPr>
      </w:pPr>
    </w:p>
    <w:p w14:paraId="79EF2188" w14:textId="77777777" w:rsidR="008619EF" w:rsidRPr="00FA38C1" w:rsidRDefault="008619EF" w:rsidP="00AA2B29">
      <w:pPr>
        <w:tabs>
          <w:tab w:val="left" w:pos="567"/>
          <w:tab w:val="left" w:pos="2127"/>
          <w:tab w:val="left" w:pos="5220"/>
        </w:tabs>
        <w:jc w:val="both"/>
        <w:rPr>
          <w:sz w:val="22"/>
          <w:szCs w:val="22"/>
        </w:rPr>
      </w:pPr>
      <w:r w:rsidRPr="00FA38C1">
        <w:rPr>
          <w:sz w:val="22"/>
          <w:szCs w:val="22"/>
        </w:rPr>
        <w:t>Za objednatele:</w:t>
      </w:r>
      <w:r w:rsidRPr="00FA38C1">
        <w:rPr>
          <w:sz w:val="22"/>
          <w:szCs w:val="22"/>
        </w:rPr>
        <w:tab/>
      </w:r>
      <w:r w:rsidRPr="00FA38C1">
        <w:rPr>
          <w:sz w:val="22"/>
          <w:szCs w:val="22"/>
        </w:rPr>
        <w:tab/>
      </w:r>
      <w:r w:rsidR="00C81708" w:rsidRPr="00FA38C1">
        <w:rPr>
          <w:sz w:val="22"/>
          <w:szCs w:val="22"/>
        </w:rPr>
        <w:t xml:space="preserve">  </w:t>
      </w:r>
      <w:r w:rsidRPr="00FA38C1">
        <w:rPr>
          <w:sz w:val="22"/>
          <w:szCs w:val="22"/>
        </w:rPr>
        <w:t>Za zhotovitele:</w:t>
      </w:r>
    </w:p>
    <w:p w14:paraId="65E64821" w14:textId="77777777" w:rsidR="008619EF" w:rsidRPr="00FA38C1" w:rsidRDefault="008619EF" w:rsidP="00AA2B29">
      <w:pPr>
        <w:tabs>
          <w:tab w:val="left" w:pos="567"/>
          <w:tab w:val="left" w:pos="2127"/>
        </w:tabs>
        <w:jc w:val="both"/>
        <w:rPr>
          <w:sz w:val="22"/>
          <w:szCs w:val="22"/>
        </w:rPr>
      </w:pPr>
    </w:p>
    <w:p w14:paraId="4E69FF37" w14:textId="77777777" w:rsidR="00CB059E" w:rsidRPr="00FA38C1" w:rsidRDefault="00CB059E" w:rsidP="00AA2B29">
      <w:pPr>
        <w:tabs>
          <w:tab w:val="left" w:pos="567"/>
          <w:tab w:val="left" w:pos="2127"/>
        </w:tabs>
        <w:jc w:val="both"/>
        <w:rPr>
          <w:sz w:val="22"/>
          <w:szCs w:val="22"/>
        </w:rPr>
      </w:pPr>
    </w:p>
    <w:p w14:paraId="5370CA07" w14:textId="77777777" w:rsidR="00722C90" w:rsidRPr="00FA38C1" w:rsidRDefault="00722C90" w:rsidP="00AA2B29">
      <w:pPr>
        <w:tabs>
          <w:tab w:val="left" w:pos="567"/>
          <w:tab w:val="left" w:pos="2127"/>
        </w:tabs>
        <w:jc w:val="both"/>
        <w:rPr>
          <w:sz w:val="22"/>
          <w:szCs w:val="22"/>
        </w:rPr>
      </w:pPr>
    </w:p>
    <w:p w14:paraId="290361B6" w14:textId="77777777" w:rsidR="008619EF" w:rsidRPr="00FA38C1" w:rsidRDefault="008619EF" w:rsidP="00AA2B29">
      <w:pPr>
        <w:tabs>
          <w:tab w:val="left" w:pos="567"/>
          <w:tab w:val="left" w:pos="2127"/>
        </w:tabs>
        <w:jc w:val="both"/>
        <w:rPr>
          <w:sz w:val="22"/>
          <w:szCs w:val="22"/>
        </w:rPr>
      </w:pPr>
    </w:p>
    <w:p w14:paraId="01C83D91" w14:textId="77777777" w:rsidR="008619EF" w:rsidRPr="00FA38C1" w:rsidRDefault="008619EF" w:rsidP="00AA2B29">
      <w:pPr>
        <w:tabs>
          <w:tab w:val="center" w:pos="1620"/>
        </w:tabs>
        <w:jc w:val="both"/>
        <w:rPr>
          <w:sz w:val="22"/>
          <w:szCs w:val="22"/>
        </w:rPr>
      </w:pPr>
    </w:p>
    <w:p w14:paraId="79EE8ADC" w14:textId="77777777" w:rsidR="006C4DF5" w:rsidRPr="00FA38C1" w:rsidRDefault="006C4DF5" w:rsidP="00AA2B29">
      <w:pPr>
        <w:tabs>
          <w:tab w:val="center" w:pos="1620"/>
        </w:tabs>
        <w:jc w:val="both"/>
        <w:rPr>
          <w:sz w:val="22"/>
          <w:szCs w:val="22"/>
        </w:rPr>
      </w:pPr>
    </w:p>
    <w:p w14:paraId="4F521A0D" w14:textId="77777777" w:rsidR="006C4DF5" w:rsidRPr="00FA38C1" w:rsidRDefault="006C4DF5" w:rsidP="00AA2B29">
      <w:pPr>
        <w:tabs>
          <w:tab w:val="center" w:pos="1620"/>
        </w:tabs>
        <w:jc w:val="both"/>
        <w:rPr>
          <w:sz w:val="22"/>
          <w:szCs w:val="22"/>
        </w:rPr>
      </w:pPr>
    </w:p>
    <w:p w14:paraId="1BBE4682" w14:textId="77777777" w:rsidR="006C4DF5" w:rsidRPr="00FA38C1" w:rsidRDefault="006C4DF5" w:rsidP="00AA2B29">
      <w:pPr>
        <w:tabs>
          <w:tab w:val="center" w:pos="1620"/>
        </w:tabs>
        <w:jc w:val="both"/>
        <w:rPr>
          <w:sz w:val="22"/>
          <w:szCs w:val="22"/>
        </w:rPr>
      </w:pPr>
    </w:p>
    <w:p w14:paraId="6DA39E46" w14:textId="77777777" w:rsidR="009B3A6C" w:rsidRPr="00FA38C1" w:rsidRDefault="009B3A6C" w:rsidP="009B3A6C">
      <w:pPr>
        <w:tabs>
          <w:tab w:val="center" w:pos="1985"/>
          <w:tab w:val="center" w:pos="7371"/>
        </w:tabs>
        <w:jc w:val="both"/>
        <w:rPr>
          <w:sz w:val="22"/>
          <w:szCs w:val="22"/>
        </w:rPr>
      </w:pPr>
      <w:r w:rsidRPr="00FA38C1">
        <w:rPr>
          <w:sz w:val="22"/>
          <w:szCs w:val="22"/>
        </w:rPr>
        <w:tab/>
        <w:t>…………………….…………………………</w:t>
      </w:r>
      <w:r w:rsidRPr="00FA38C1">
        <w:rPr>
          <w:sz w:val="22"/>
          <w:szCs w:val="22"/>
        </w:rPr>
        <w:tab/>
      </w:r>
      <w:r w:rsidR="008619EF" w:rsidRPr="00FA38C1">
        <w:rPr>
          <w:sz w:val="22"/>
          <w:szCs w:val="22"/>
        </w:rPr>
        <w:t>…………………….</w:t>
      </w:r>
      <w:r w:rsidRPr="00FA38C1">
        <w:rPr>
          <w:sz w:val="22"/>
          <w:szCs w:val="22"/>
        </w:rPr>
        <w:t>…………………………</w:t>
      </w:r>
    </w:p>
    <w:p w14:paraId="38FBD459" w14:textId="77777777" w:rsidR="008619EF" w:rsidRPr="00FA38C1" w:rsidRDefault="009B3A6C" w:rsidP="009B3A6C">
      <w:pPr>
        <w:tabs>
          <w:tab w:val="center" w:pos="1985"/>
          <w:tab w:val="center" w:pos="7371"/>
        </w:tabs>
        <w:jc w:val="both"/>
        <w:rPr>
          <w:sz w:val="22"/>
          <w:szCs w:val="22"/>
        </w:rPr>
      </w:pPr>
      <w:r w:rsidRPr="00FA38C1">
        <w:rPr>
          <w:sz w:val="22"/>
          <w:szCs w:val="22"/>
        </w:rPr>
        <w:tab/>
      </w:r>
      <w:r w:rsidR="008619EF" w:rsidRPr="00FA38C1">
        <w:rPr>
          <w:sz w:val="22"/>
          <w:szCs w:val="22"/>
        </w:rPr>
        <w:t>Mgr.</w:t>
      </w:r>
      <w:r w:rsidR="00B04212" w:rsidRPr="00FA38C1">
        <w:rPr>
          <w:sz w:val="22"/>
          <w:szCs w:val="22"/>
        </w:rPr>
        <w:t xml:space="preserve"> Bc.</w:t>
      </w:r>
      <w:r w:rsidR="008619EF" w:rsidRPr="00FA38C1">
        <w:rPr>
          <w:sz w:val="22"/>
          <w:szCs w:val="22"/>
        </w:rPr>
        <w:t xml:space="preserve"> David Šimek</w:t>
      </w:r>
      <w:r w:rsidR="00B04212" w:rsidRPr="00FA38C1">
        <w:rPr>
          <w:sz w:val="22"/>
          <w:szCs w:val="22"/>
        </w:rPr>
        <w:t>, MBA</w:t>
      </w:r>
      <w:r w:rsidRPr="00FA38C1">
        <w:rPr>
          <w:sz w:val="22"/>
          <w:szCs w:val="22"/>
        </w:rPr>
        <w:tab/>
      </w:r>
      <w:r w:rsidR="000B13EC">
        <w:rPr>
          <w:sz w:val="22"/>
          <w:szCs w:val="22"/>
        </w:rPr>
        <w:t>Josef Kunc</w:t>
      </w:r>
    </w:p>
    <w:p w14:paraId="300E29FB" w14:textId="77777777" w:rsidR="008619EF" w:rsidRPr="00FA38C1" w:rsidRDefault="009B3A6C" w:rsidP="009B3A6C">
      <w:pPr>
        <w:tabs>
          <w:tab w:val="center" w:pos="1985"/>
          <w:tab w:val="center" w:pos="7371"/>
        </w:tabs>
        <w:jc w:val="both"/>
        <w:rPr>
          <w:color w:val="0070C0"/>
          <w:sz w:val="22"/>
          <w:szCs w:val="22"/>
        </w:rPr>
      </w:pPr>
      <w:r w:rsidRPr="00FA38C1">
        <w:rPr>
          <w:sz w:val="22"/>
          <w:szCs w:val="22"/>
        </w:rPr>
        <w:tab/>
      </w:r>
      <w:r w:rsidR="008619EF" w:rsidRPr="00FA38C1">
        <w:rPr>
          <w:sz w:val="22"/>
          <w:szCs w:val="22"/>
        </w:rPr>
        <w:t>starosta města Svitavy</w:t>
      </w:r>
      <w:r w:rsidR="000B13EC">
        <w:rPr>
          <w:sz w:val="22"/>
          <w:szCs w:val="22"/>
        </w:rPr>
        <w:tab/>
        <w:t>Jednatel</w:t>
      </w:r>
    </w:p>
    <w:sectPr w:rsidR="008619EF" w:rsidRPr="00FA38C1" w:rsidSect="00C931BC">
      <w:headerReference w:type="default" r:id="rId8"/>
      <w:footerReference w:type="even" r:id="rId9"/>
      <w:footerReference w:type="default" r:id="rId10"/>
      <w:pgSz w:w="11907" w:h="16840" w:code="9"/>
      <w:pgMar w:top="1418" w:right="1134" w:bottom="1021"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7F77" w14:textId="77777777" w:rsidR="008D4A10" w:rsidRDefault="008D4A10">
      <w:r>
        <w:separator/>
      </w:r>
    </w:p>
  </w:endnote>
  <w:endnote w:type="continuationSeparator" w:id="0">
    <w:p w14:paraId="2C217C41" w14:textId="77777777" w:rsidR="008D4A10" w:rsidRDefault="008D4A10">
      <w:r>
        <w:continuationSeparator/>
      </w:r>
    </w:p>
  </w:endnote>
  <w:endnote w:type="continuationNotice" w:id="1">
    <w:p w14:paraId="2B26DDC5" w14:textId="77777777" w:rsidR="008D4A10" w:rsidRDefault="008D4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8503" w14:textId="77777777" w:rsidR="00152235" w:rsidRDefault="00017BF7"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4D9BB335"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9B8F" w14:textId="77777777" w:rsidR="00152235" w:rsidRDefault="00017BF7"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E12DF5">
      <w:rPr>
        <w:rStyle w:val="slostrnky"/>
        <w:noProof/>
      </w:rPr>
      <w:t>10</w:t>
    </w:r>
    <w:r>
      <w:rPr>
        <w:rStyle w:val="slostrnky"/>
      </w:rPr>
      <w:fldChar w:fldCharType="end"/>
    </w:r>
  </w:p>
  <w:p w14:paraId="57B2A4B9"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BE4A" w14:textId="77777777" w:rsidR="008D4A10" w:rsidRDefault="008D4A10">
      <w:r>
        <w:separator/>
      </w:r>
    </w:p>
  </w:footnote>
  <w:footnote w:type="continuationSeparator" w:id="0">
    <w:p w14:paraId="48F83070" w14:textId="77777777" w:rsidR="008D4A10" w:rsidRDefault="008D4A10">
      <w:r>
        <w:continuationSeparator/>
      </w:r>
    </w:p>
  </w:footnote>
  <w:footnote w:type="continuationNotice" w:id="1">
    <w:p w14:paraId="2F6FCB8A" w14:textId="77777777" w:rsidR="008D4A10" w:rsidRDefault="008D4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9CFA" w14:textId="77777777" w:rsidR="00E12DF5" w:rsidRDefault="00E12DF5" w:rsidP="00E12DF5">
    <w:pPr>
      <w:pStyle w:val="Zhlav"/>
      <w:rPr>
        <w:sz w:val="22"/>
        <w:szCs w:val="22"/>
      </w:rPr>
    </w:pPr>
    <w:r>
      <w:rPr>
        <w:sz w:val="22"/>
        <w:szCs w:val="22"/>
      </w:rPr>
      <w:t xml:space="preserve">č. j.: MUSY/50258/2026/OZP/sta                                                                                  ev. č.: 0366/2026 </w:t>
    </w:r>
  </w:p>
  <w:p w14:paraId="63B9F504" w14:textId="77777777" w:rsidR="00E12DF5" w:rsidRDefault="00E12DF5" w:rsidP="00E12DF5">
    <w:pPr>
      <w:pStyle w:val="Zhlav"/>
    </w:pPr>
    <w:r>
      <w:rPr>
        <w:sz w:val="22"/>
        <w:szCs w:val="22"/>
      </w:rPr>
      <w:t>spis: 11251-2026</w:t>
    </w:r>
  </w:p>
  <w:p w14:paraId="6FF97E41" w14:textId="77777777" w:rsidR="00913F1D" w:rsidRDefault="00913F1D" w:rsidP="00913F1D">
    <w:pPr>
      <w:pStyle w:val="Zhlav"/>
    </w:pPr>
  </w:p>
  <w:p w14:paraId="516D81B8" w14:textId="77777777" w:rsidR="00913F1D" w:rsidRDefault="00913F1D" w:rsidP="00913F1D">
    <w:pPr>
      <w:pStyle w:val="Zhlav"/>
    </w:pPr>
  </w:p>
  <w:p w14:paraId="71163E4A" w14:textId="77777777" w:rsidR="00913F1D" w:rsidRDefault="00913F1D" w:rsidP="00913F1D">
    <w:pPr>
      <w:pStyle w:val="Zhlav"/>
    </w:pPr>
  </w:p>
  <w:p w14:paraId="7D60A3E6"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458177063">
    <w:abstractNumId w:val="31"/>
  </w:num>
  <w:num w:numId="2" w16cid:durableId="1462118304">
    <w:abstractNumId w:val="26"/>
  </w:num>
  <w:num w:numId="3" w16cid:durableId="1394044448">
    <w:abstractNumId w:val="47"/>
  </w:num>
  <w:num w:numId="4" w16cid:durableId="859245025">
    <w:abstractNumId w:val="28"/>
  </w:num>
  <w:num w:numId="5" w16cid:durableId="1890530985">
    <w:abstractNumId w:val="22"/>
  </w:num>
  <w:num w:numId="6" w16cid:durableId="1276669235">
    <w:abstractNumId w:val="13"/>
  </w:num>
  <w:num w:numId="7" w16cid:durableId="109977033">
    <w:abstractNumId w:val="5"/>
  </w:num>
  <w:num w:numId="8" w16cid:durableId="354695751">
    <w:abstractNumId w:val="53"/>
  </w:num>
  <w:num w:numId="9" w16cid:durableId="124395867">
    <w:abstractNumId w:val="55"/>
  </w:num>
  <w:num w:numId="10" w16cid:durableId="74010981">
    <w:abstractNumId w:val="45"/>
  </w:num>
  <w:num w:numId="11" w16cid:durableId="1460756704">
    <w:abstractNumId w:val="49"/>
  </w:num>
  <w:num w:numId="12" w16cid:durableId="755518731">
    <w:abstractNumId w:val="52"/>
  </w:num>
  <w:num w:numId="13" w16cid:durableId="1417171420">
    <w:abstractNumId w:val="10"/>
  </w:num>
  <w:num w:numId="14" w16cid:durableId="1529903026">
    <w:abstractNumId w:val="20"/>
  </w:num>
  <w:num w:numId="15" w16cid:durableId="1909002088">
    <w:abstractNumId w:val="11"/>
  </w:num>
  <w:num w:numId="16" w16cid:durableId="1300839794">
    <w:abstractNumId w:val="1"/>
  </w:num>
  <w:num w:numId="17" w16cid:durableId="409697324">
    <w:abstractNumId w:val="3"/>
  </w:num>
  <w:num w:numId="18" w16cid:durableId="758983272">
    <w:abstractNumId w:val="50"/>
  </w:num>
  <w:num w:numId="19" w16cid:durableId="1674838272">
    <w:abstractNumId w:val="17"/>
  </w:num>
  <w:num w:numId="20" w16cid:durableId="477917802">
    <w:abstractNumId w:val="42"/>
  </w:num>
  <w:num w:numId="21" w16cid:durableId="7905120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5525332">
    <w:abstractNumId w:val="37"/>
  </w:num>
  <w:num w:numId="23" w16cid:durableId="470946794">
    <w:abstractNumId w:val="32"/>
  </w:num>
  <w:num w:numId="24" w16cid:durableId="1496410894">
    <w:abstractNumId w:val="30"/>
  </w:num>
  <w:num w:numId="25" w16cid:durableId="925962259">
    <w:abstractNumId w:val="24"/>
  </w:num>
  <w:num w:numId="26" w16cid:durableId="1918467538">
    <w:abstractNumId w:val="36"/>
  </w:num>
  <w:num w:numId="27" w16cid:durableId="1839613969">
    <w:abstractNumId w:val="12"/>
  </w:num>
  <w:num w:numId="28" w16cid:durableId="603928318">
    <w:abstractNumId w:val="18"/>
  </w:num>
  <w:num w:numId="29" w16cid:durableId="1043871811">
    <w:abstractNumId w:val="4"/>
  </w:num>
  <w:num w:numId="30" w16cid:durableId="980425881">
    <w:abstractNumId w:val="35"/>
  </w:num>
  <w:num w:numId="31" w16cid:durableId="1311788093">
    <w:abstractNumId w:val="8"/>
  </w:num>
  <w:num w:numId="32" w16cid:durableId="1488935634">
    <w:abstractNumId w:val="0"/>
  </w:num>
  <w:num w:numId="33" w16cid:durableId="231280621">
    <w:abstractNumId w:val="19"/>
  </w:num>
  <w:num w:numId="34" w16cid:durableId="1093473591">
    <w:abstractNumId w:val="23"/>
  </w:num>
  <w:num w:numId="35" w16cid:durableId="1539703934">
    <w:abstractNumId w:val="48"/>
  </w:num>
  <w:num w:numId="36" w16cid:durableId="1592741667">
    <w:abstractNumId w:val="15"/>
  </w:num>
  <w:num w:numId="37" w16cid:durableId="1326740024">
    <w:abstractNumId w:val="2"/>
  </w:num>
  <w:num w:numId="38" w16cid:durableId="20982187">
    <w:abstractNumId w:val="14"/>
  </w:num>
  <w:num w:numId="39" w16cid:durableId="1521042804">
    <w:abstractNumId w:val="34"/>
  </w:num>
  <w:num w:numId="40" w16cid:durableId="1040285615">
    <w:abstractNumId w:val="40"/>
  </w:num>
  <w:num w:numId="41" w16cid:durableId="375591164">
    <w:abstractNumId w:val="54"/>
  </w:num>
  <w:num w:numId="42" w16cid:durableId="485905178">
    <w:abstractNumId w:val="9"/>
  </w:num>
  <w:num w:numId="43" w16cid:durableId="1386686832">
    <w:abstractNumId w:val="39"/>
  </w:num>
  <w:num w:numId="44" w16cid:durableId="1679193694">
    <w:abstractNumId w:val="7"/>
  </w:num>
  <w:num w:numId="45" w16cid:durableId="1055929048">
    <w:abstractNumId w:val="16"/>
  </w:num>
  <w:num w:numId="46" w16cid:durableId="41903923">
    <w:abstractNumId w:val="25"/>
  </w:num>
  <w:num w:numId="47" w16cid:durableId="1806775304">
    <w:abstractNumId w:val="38"/>
  </w:num>
  <w:num w:numId="48" w16cid:durableId="1160001503">
    <w:abstractNumId w:val="51"/>
  </w:num>
  <w:num w:numId="49" w16cid:durableId="781150030">
    <w:abstractNumId w:val="27"/>
  </w:num>
  <w:num w:numId="50" w16cid:durableId="605160845">
    <w:abstractNumId w:val="46"/>
  </w:num>
  <w:num w:numId="51" w16cid:durableId="587078358">
    <w:abstractNumId w:val="44"/>
  </w:num>
  <w:num w:numId="52" w16cid:durableId="1524904705">
    <w:abstractNumId w:val="6"/>
  </w:num>
  <w:num w:numId="53" w16cid:durableId="603655897">
    <w:abstractNumId w:val="43"/>
  </w:num>
  <w:num w:numId="54" w16cid:durableId="491456769">
    <w:abstractNumId w:val="33"/>
  </w:num>
  <w:num w:numId="55" w16cid:durableId="1920940315">
    <w:abstractNumId w:val="41"/>
  </w:num>
  <w:num w:numId="56" w16cid:durableId="34324314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17BF7"/>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3C7"/>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BFE"/>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3EC"/>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1E5C"/>
    <w:rsid w:val="000F2913"/>
    <w:rsid w:val="000F383B"/>
    <w:rsid w:val="000F38A8"/>
    <w:rsid w:val="000F4075"/>
    <w:rsid w:val="000F5B05"/>
    <w:rsid w:val="000F69BA"/>
    <w:rsid w:val="000F75FF"/>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0302"/>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5B7C"/>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161C"/>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25F"/>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AEC"/>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50F"/>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299A"/>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56FA"/>
    <w:rsid w:val="00356182"/>
    <w:rsid w:val="003562D2"/>
    <w:rsid w:val="003562F2"/>
    <w:rsid w:val="003563DB"/>
    <w:rsid w:val="00356B99"/>
    <w:rsid w:val="003575FF"/>
    <w:rsid w:val="00357A3A"/>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50CB"/>
    <w:rsid w:val="00386886"/>
    <w:rsid w:val="003868AA"/>
    <w:rsid w:val="00387105"/>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1E6E"/>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0540"/>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3C45"/>
    <w:rsid w:val="004744EE"/>
    <w:rsid w:val="0047515A"/>
    <w:rsid w:val="00475367"/>
    <w:rsid w:val="00475C45"/>
    <w:rsid w:val="004767A8"/>
    <w:rsid w:val="00476EDC"/>
    <w:rsid w:val="004809B4"/>
    <w:rsid w:val="004809F7"/>
    <w:rsid w:val="00480F1E"/>
    <w:rsid w:val="004812B6"/>
    <w:rsid w:val="00481C94"/>
    <w:rsid w:val="00482120"/>
    <w:rsid w:val="004830F1"/>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CE8"/>
    <w:rsid w:val="00573EF9"/>
    <w:rsid w:val="005747A1"/>
    <w:rsid w:val="00575A5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715"/>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29D3"/>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BE7"/>
    <w:rsid w:val="006B5F19"/>
    <w:rsid w:val="006B67B8"/>
    <w:rsid w:val="006B6E60"/>
    <w:rsid w:val="006B7685"/>
    <w:rsid w:val="006C02EA"/>
    <w:rsid w:val="006C0A58"/>
    <w:rsid w:val="006C0EE5"/>
    <w:rsid w:val="006C1B6A"/>
    <w:rsid w:val="006C238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25AB"/>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930"/>
    <w:rsid w:val="00722C90"/>
    <w:rsid w:val="0072319D"/>
    <w:rsid w:val="00723EDD"/>
    <w:rsid w:val="0072404A"/>
    <w:rsid w:val="007242A4"/>
    <w:rsid w:val="007248D8"/>
    <w:rsid w:val="00724ED2"/>
    <w:rsid w:val="00725412"/>
    <w:rsid w:val="007258C1"/>
    <w:rsid w:val="00725CA0"/>
    <w:rsid w:val="00725DEF"/>
    <w:rsid w:val="007265CE"/>
    <w:rsid w:val="0072664D"/>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6C3C"/>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9B8"/>
    <w:rsid w:val="008D3E98"/>
    <w:rsid w:val="008D40ED"/>
    <w:rsid w:val="008D4A10"/>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5220"/>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2248"/>
    <w:rsid w:val="00973C5F"/>
    <w:rsid w:val="00974413"/>
    <w:rsid w:val="009744C9"/>
    <w:rsid w:val="00975AB3"/>
    <w:rsid w:val="00975C06"/>
    <w:rsid w:val="00976A2E"/>
    <w:rsid w:val="00976C67"/>
    <w:rsid w:val="00976C83"/>
    <w:rsid w:val="00976DA0"/>
    <w:rsid w:val="00976E4A"/>
    <w:rsid w:val="00977FAF"/>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3D57"/>
    <w:rsid w:val="00A040D8"/>
    <w:rsid w:val="00A04385"/>
    <w:rsid w:val="00A04AE6"/>
    <w:rsid w:val="00A04F23"/>
    <w:rsid w:val="00A05FD3"/>
    <w:rsid w:val="00A07518"/>
    <w:rsid w:val="00A07990"/>
    <w:rsid w:val="00A106AA"/>
    <w:rsid w:val="00A1079F"/>
    <w:rsid w:val="00A10830"/>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1456"/>
    <w:rsid w:val="00A82E18"/>
    <w:rsid w:val="00A83690"/>
    <w:rsid w:val="00A83C28"/>
    <w:rsid w:val="00A848C8"/>
    <w:rsid w:val="00A84D2C"/>
    <w:rsid w:val="00A855FC"/>
    <w:rsid w:val="00A85978"/>
    <w:rsid w:val="00A85B90"/>
    <w:rsid w:val="00A86321"/>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5E4C"/>
    <w:rsid w:val="00AA63B6"/>
    <w:rsid w:val="00AA7AFB"/>
    <w:rsid w:val="00AB013E"/>
    <w:rsid w:val="00AB046E"/>
    <w:rsid w:val="00AB0CDE"/>
    <w:rsid w:val="00AB115D"/>
    <w:rsid w:val="00AB15A1"/>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BA0"/>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5E53"/>
    <w:rsid w:val="00B3614C"/>
    <w:rsid w:val="00B36C2A"/>
    <w:rsid w:val="00B4013E"/>
    <w:rsid w:val="00B40185"/>
    <w:rsid w:val="00B40954"/>
    <w:rsid w:val="00B40C10"/>
    <w:rsid w:val="00B4133F"/>
    <w:rsid w:val="00B41513"/>
    <w:rsid w:val="00B41F1F"/>
    <w:rsid w:val="00B42D83"/>
    <w:rsid w:val="00B43008"/>
    <w:rsid w:val="00B4373F"/>
    <w:rsid w:val="00B44ABB"/>
    <w:rsid w:val="00B47D90"/>
    <w:rsid w:val="00B501BA"/>
    <w:rsid w:val="00B50205"/>
    <w:rsid w:val="00B50A95"/>
    <w:rsid w:val="00B5152F"/>
    <w:rsid w:val="00B5176A"/>
    <w:rsid w:val="00B518D8"/>
    <w:rsid w:val="00B518E9"/>
    <w:rsid w:val="00B52186"/>
    <w:rsid w:val="00B54503"/>
    <w:rsid w:val="00B5517F"/>
    <w:rsid w:val="00B55B53"/>
    <w:rsid w:val="00B55E67"/>
    <w:rsid w:val="00B55F6E"/>
    <w:rsid w:val="00B565FE"/>
    <w:rsid w:val="00B604FF"/>
    <w:rsid w:val="00B61412"/>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1B78"/>
    <w:rsid w:val="00B72576"/>
    <w:rsid w:val="00B72D49"/>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2D8D"/>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6F7F"/>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79A"/>
    <w:rsid w:val="00C468C7"/>
    <w:rsid w:val="00C46BE0"/>
    <w:rsid w:val="00C4721F"/>
    <w:rsid w:val="00C477DF"/>
    <w:rsid w:val="00C47B79"/>
    <w:rsid w:val="00C47B83"/>
    <w:rsid w:val="00C50494"/>
    <w:rsid w:val="00C50830"/>
    <w:rsid w:val="00C51A26"/>
    <w:rsid w:val="00C5254A"/>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1BC"/>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1C10"/>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0E7"/>
    <w:rsid w:val="00D472B5"/>
    <w:rsid w:val="00D50071"/>
    <w:rsid w:val="00D50470"/>
    <w:rsid w:val="00D50C46"/>
    <w:rsid w:val="00D516D1"/>
    <w:rsid w:val="00D516E2"/>
    <w:rsid w:val="00D53315"/>
    <w:rsid w:val="00D53C48"/>
    <w:rsid w:val="00D54888"/>
    <w:rsid w:val="00D54AA9"/>
    <w:rsid w:val="00D5564B"/>
    <w:rsid w:val="00D5588B"/>
    <w:rsid w:val="00D55892"/>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2CE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2DF5"/>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3D4D"/>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896"/>
    <w:rsid w:val="00EA4D6C"/>
    <w:rsid w:val="00EA539D"/>
    <w:rsid w:val="00EA6531"/>
    <w:rsid w:val="00EA7133"/>
    <w:rsid w:val="00EA7C08"/>
    <w:rsid w:val="00EB22AE"/>
    <w:rsid w:val="00EB23C9"/>
    <w:rsid w:val="00EB2925"/>
    <w:rsid w:val="00EB33A0"/>
    <w:rsid w:val="00EB35BB"/>
    <w:rsid w:val="00EB3691"/>
    <w:rsid w:val="00EB3E49"/>
    <w:rsid w:val="00EB4623"/>
    <w:rsid w:val="00EB4B01"/>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02D"/>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5E00"/>
    <w:rsid w:val="00F665ED"/>
    <w:rsid w:val="00F669E0"/>
    <w:rsid w:val="00F67226"/>
    <w:rsid w:val="00F703E3"/>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130A"/>
    <w:rsid w:val="00F91DFA"/>
    <w:rsid w:val="00F9252A"/>
    <w:rsid w:val="00F92B01"/>
    <w:rsid w:val="00F92B2B"/>
    <w:rsid w:val="00F93C40"/>
    <w:rsid w:val="00F9453D"/>
    <w:rsid w:val="00F9518B"/>
    <w:rsid w:val="00F9528A"/>
    <w:rsid w:val="00F957C0"/>
    <w:rsid w:val="00F95C35"/>
    <w:rsid w:val="00F95F1A"/>
    <w:rsid w:val="00F96B8B"/>
    <w:rsid w:val="00FA0956"/>
    <w:rsid w:val="00FA12AA"/>
    <w:rsid w:val="00FA38C1"/>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4625"/>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357A73"/>
  <w15:docId w15:val="{FCCAEFEA-D1DD-42EA-B6ED-406B842F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617104054">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191F-983D-4938-8220-7D5C18B3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6022</Words>
  <Characters>34867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Jiří Hainc</cp:lastModifiedBy>
  <cp:revision>2</cp:revision>
  <cp:lastPrinted>2026-03-23T10:28:00Z</cp:lastPrinted>
  <dcterms:created xsi:type="dcterms:W3CDTF">2026-05-07T08:06:00Z</dcterms:created>
  <dcterms:modified xsi:type="dcterms:W3CDTF">2026-05-07T08:06:00Z</dcterms:modified>
</cp:coreProperties>
</file>