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7D71" w14:textId="51898F57" w:rsidR="00CD6CDA" w:rsidRPr="00CD6CDA" w:rsidRDefault="00CD6CDA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r w:rsidRPr="00CD6CDA">
        <w:rPr>
          <w:rFonts w:ascii="Arial" w:hAnsi="Arial" w:cs="Arial"/>
          <w:bCs/>
          <w:color w:val="auto"/>
          <w:sz w:val="20"/>
          <w:szCs w:val="20"/>
        </w:rPr>
        <w:t>SPU 115435/2026/544100/</w:t>
      </w:r>
      <w:proofErr w:type="spellStart"/>
      <w:r w:rsidRPr="00CD6CDA">
        <w:rPr>
          <w:rFonts w:ascii="Arial" w:hAnsi="Arial" w:cs="Arial"/>
          <w:bCs/>
          <w:color w:val="auto"/>
          <w:sz w:val="20"/>
          <w:szCs w:val="20"/>
        </w:rPr>
        <w:t>Bě</w:t>
      </w:r>
      <w:proofErr w:type="spellEnd"/>
    </w:p>
    <w:p w14:paraId="09F7852A" w14:textId="00BFA92D" w:rsidR="00CD6CDA" w:rsidRDefault="00CD6CDA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CD6CDA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UID</w:t>
      </w:r>
      <w:r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CD6CDA">
        <w:rPr>
          <w:rFonts w:ascii="Arial" w:hAnsi="Arial" w:cs="Arial"/>
          <w:bCs/>
          <w:color w:val="auto"/>
          <w:sz w:val="20"/>
          <w:szCs w:val="20"/>
        </w:rPr>
        <w:t>spuess9df590f1</w:t>
      </w:r>
    </w:p>
    <w:p w14:paraId="786E8507" w14:textId="7EDD46F1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2F25D25" w14:textId="0CE30A3C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, 130 00 Praha 3 – </w:t>
      </w:r>
      <w:r w:rsidR="00832B5E" w:rsidRPr="00D27771">
        <w:rPr>
          <w:rFonts w:ascii="Arial" w:hAnsi="Arial" w:cs="Arial"/>
          <w:color w:val="auto"/>
          <w:sz w:val="20"/>
          <w:szCs w:val="20"/>
        </w:rPr>
        <w:t>Žižkov, IČ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: </w:t>
      </w:r>
      <w:r w:rsidR="006B08A7" w:rsidRPr="00D27771">
        <w:rPr>
          <w:rFonts w:ascii="Arial" w:hAnsi="Arial" w:cs="Arial"/>
          <w:color w:val="auto"/>
          <w:sz w:val="20"/>
          <w:szCs w:val="20"/>
        </w:rPr>
        <w:t xml:space="preserve">01312774, </w:t>
      </w:r>
      <w:r w:rsidR="00CD6CDA" w:rsidRPr="00D27771">
        <w:rPr>
          <w:rFonts w:ascii="Arial" w:hAnsi="Arial" w:cs="Arial"/>
          <w:color w:val="auto"/>
          <w:sz w:val="20"/>
          <w:szCs w:val="20"/>
        </w:rPr>
        <w:t>DIČ: CZ</w:t>
      </w:r>
      <w:r w:rsidR="00A22F0A" w:rsidRPr="00D27771">
        <w:rPr>
          <w:rFonts w:ascii="Arial" w:hAnsi="Arial" w:cs="Arial"/>
          <w:color w:val="auto"/>
          <w:sz w:val="20"/>
          <w:szCs w:val="20"/>
        </w:rPr>
        <w:t>01312774</w:t>
      </w:r>
    </w:p>
    <w:p w14:paraId="4ED5C2F2" w14:textId="2126BC3F" w:rsidR="006711BC" w:rsidRPr="006B08A7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6B08A7">
        <w:rPr>
          <w:rFonts w:ascii="Arial" w:hAnsi="Arial" w:cs="Arial"/>
        </w:rPr>
        <w:t xml:space="preserve"> Ing. Miroslavem Kučerou </w:t>
      </w:r>
      <w:r w:rsidR="00AD4CDE" w:rsidRPr="00D27771">
        <w:rPr>
          <w:rFonts w:ascii="Arial" w:hAnsi="Arial" w:cs="Arial"/>
        </w:rPr>
        <w:t xml:space="preserve">ředitelem Krajského pozemkového úřadu pro Pardubický </w:t>
      </w:r>
      <w:r w:rsidR="006B08A7" w:rsidRPr="00D27771">
        <w:rPr>
          <w:rFonts w:ascii="Arial" w:hAnsi="Arial" w:cs="Arial"/>
        </w:rPr>
        <w:t>kraj (</w:t>
      </w:r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 w:rsidR="006B08A7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Boženy Němcové </w:t>
      </w:r>
      <w:r w:rsidR="006B08A7">
        <w:rPr>
          <w:rFonts w:ascii="Arial" w:hAnsi="Arial" w:cs="Arial"/>
          <w:color w:val="000000"/>
        </w:rPr>
        <w:t>231, 53002</w:t>
      </w:r>
      <w:r w:rsidR="006711BC">
        <w:rPr>
          <w:rFonts w:ascii="Arial" w:hAnsi="Arial" w:cs="Arial"/>
          <w:color w:val="000000"/>
        </w:rPr>
        <w:t xml:space="preserve"> Pardubice</w:t>
      </w:r>
    </w:p>
    <w:p w14:paraId="3BD727D8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8206029" w14:textId="77777777" w:rsidR="00AD4CDE" w:rsidRPr="00D27771" w:rsidRDefault="00AD4CDE">
      <w:pPr>
        <w:widowControl/>
        <w:rPr>
          <w:rFonts w:ascii="Arial" w:hAnsi="Arial" w:cs="Arial"/>
        </w:rPr>
      </w:pPr>
    </w:p>
    <w:p w14:paraId="1D15E4C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BF7797E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FFCBBA1" w14:textId="77777777" w:rsidR="00AD4CDE" w:rsidRPr="006B08A7" w:rsidRDefault="00AD4CDE">
      <w:pPr>
        <w:widowControl/>
        <w:tabs>
          <w:tab w:val="left" w:pos="2835"/>
        </w:tabs>
        <w:rPr>
          <w:rFonts w:ascii="Arial" w:hAnsi="Arial" w:cs="Arial"/>
          <w:b/>
          <w:bCs/>
        </w:rPr>
      </w:pPr>
      <w:r w:rsidRPr="006B08A7">
        <w:rPr>
          <w:rFonts w:ascii="Arial" w:hAnsi="Arial" w:cs="Arial"/>
          <w:b/>
          <w:bCs/>
        </w:rPr>
        <w:t>RYBÁŘSTVÍ LITOMYŠL s.r.o.</w:t>
      </w:r>
    </w:p>
    <w:p w14:paraId="6DB6D5D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Sokolovská 121, 57001 Litomyšl</w:t>
      </w:r>
    </w:p>
    <w:p w14:paraId="1A36AED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48168190, DIČ:CZ48168190</w:t>
      </w:r>
    </w:p>
    <w:p w14:paraId="3EDD386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vedeném Krajským soudem v Hradci Králové, oddíl C, vložka 4124. </w:t>
      </w:r>
    </w:p>
    <w:p w14:paraId="203BB01F" w14:textId="769779E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r w:rsidR="006B08A7" w:rsidRPr="00D27771">
        <w:rPr>
          <w:rFonts w:ascii="Arial" w:hAnsi="Arial" w:cs="Arial"/>
          <w:b/>
        </w:rPr>
        <w:t>“</w:t>
      </w:r>
      <w:r w:rsidR="006B08A7" w:rsidRPr="00832B5E">
        <w:rPr>
          <w:rFonts w:ascii="Arial" w:hAnsi="Arial" w:cs="Arial"/>
          <w:bCs/>
        </w:rPr>
        <w:t>)</w:t>
      </w:r>
      <w:r w:rsidRPr="00D27771">
        <w:rPr>
          <w:rFonts w:ascii="Arial" w:hAnsi="Arial" w:cs="Arial"/>
        </w:rPr>
        <w:t xml:space="preserve"> </w:t>
      </w:r>
    </w:p>
    <w:p w14:paraId="35169807" w14:textId="3E32348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ED3231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4F67F2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F77D0E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</w:t>
      </w:r>
      <w:proofErr w:type="gramEnd"/>
      <w:r w:rsidRPr="00D27771">
        <w:rPr>
          <w:rFonts w:ascii="Arial" w:hAnsi="Arial" w:cs="Arial"/>
        </w:rPr>
        <w:t xml:space="preserve"> 18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7297204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AE584FC" w14:textId="77777777" w:rsidR="00AD4CDE" w:rsidRPr="00D27771" w:rsidRDefault="00AD4CDE">
      <w:pPr>
        <w:widowControl/>
        <w:rPr>
          <w:rFonts w:ascii="Arial" w:hAnsi="Arial" w:cs="Arial"/>
        </w:rPr>
      </w:pPr>
    </w:p>
    <w:p w14:paraId="022BA94B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1PR26/50</w:t>
      </w:r>
    </w:p>
    <w:p w14:paraId="06007D79" w14:textId="77777777" w:rsidR="00AD4CDE" w:rsidRPr="00D27771" w:rsidRDefault="00AD4CDE" w:rsidP="006B08A7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5BDA460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5E04BF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8CFD040" w14:textId="5135525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</w:t>
      </w:r>
      <w:r w:rsidR="006B08A7" w:rsidRPr="00835624">
        <w:rPr>
          <w:rFonts w:ascii="Arial" w:hAnsi="Arial" w:cs="Arial"/>
        </w:rPr>
        <w:t>kraj,</w:t>
      </w:r>
      <w:r w:rsidRPr="00835624">
        <w:rPr>
          <w:rFonts w:ascii="Arial" w:hAnsi="Arial" w:cs="Arial"/>
        </w:rPr>
        <w:t xml:space="preserve"> Katastrální pracoviště Ústí nad Orlicí pro </w:t>
      </w:r>
      <w:r w:rsidRPr="006B08A7">
        <w:rPr>
          <w:rFonts w:ascii="Arial" w:hAnsi="Arial" w:cs="Arial"/>
          <w:b/>
          <w:bCs/>
        </w:rPr>
        <w:t>katastrální území Třebovice</w:t>
      </w:r>
      <w:r w:rsidRPr="00835624">
        <w:rPr>
          <w:rFonts w:ascii="Arial" w:hAnsi="Arial" w:cs="Arial"/>
        </w:rPr>
        <w:t>, obec Třebovice.</w:t>
      </w:r>
    </w:p>
    <w:p w14:paraId="7774E896" w14:textId="7522CAB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6B08A7">
        <w:rPr>
          <w:rFonts w:ascii="Arial" w:hAnsi="Arial" w:cs="Arial"/>
        </w:rPr>
        <w:t>:</w:t>
      </w:r>
    </w:p>
    <w:p w14:paraId="5B0BAB5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9B820C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7CDA69D" w14:textId="2D0C1963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1581/35</w:t>
      </w:r>
      <w:r w:rsidRPr="00835624">
        <w:rPr>
          <w:rFonts w:ascii="Arial" w:hAnsi="Arial" w:cs="Arial"/>
          <w:sz w:val="18"/>
        </w:rPr>
        <w:tab/>
      </w:r>
      <w:r w:rsidR="002D2220">
        <w:rPr>
          <w:rFonts w:ascii="Arial" w:hAnsi="Arial" w:cs="Arial"/>
          <w:sz w:val="18"/>
        </w:rPr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23,00 Kč</w:t>
      </w:r>
      <w:r w:rsidRPr="00835624">
        <w:rPr>
          <w:rFonts w:ascii="Arial" w:hAnsi="Arial" w:cs="Arial"/>
          <w:sz w:val="18"/>
        </w:rPr>
        <w:tab/>
        <w:t>433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8 080,00 Kč </w:t>
      </w:r>
    </w:p>
    <w:p w14:paraId="1B35385B" w14:textId="18A45869" w:rsidR="00AD4CDE" w:rsidRPr="00835624" w:rsidRDefault="006B08A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14:paraId="63BFBE6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6B08A7">
        <w:rPr>
          <w:rFonts w:ascii="Arial" w:hAnsi="Arial" w:cs="Arial"/>
          <w:b/>
          <w:bCs/>
          <w:sz w:val="18"/>
        </w:rPr>
        <w:t>433 m</w:t>
      </w:r>
      <w:r w:rsidR="00E87358" w:rsidRPr="006B08A7">
        <w:rPr>
          <w:rFonts w:cs="Arial"/>
          <w:b/>
          <w:bCs/>
          <w:vertAlign w:val="superscript"/>
        </w:rPr>
        <w:t>2</w:t>
      </w:r>
      <w:r w:rsidRPr="006B08A7">
        <w:rPr>
          <w:rFonts w:ascii="Arial" w:hAnsi="Arial" w:cs="Arial"/>
          <w:b/>
          <w:bCs/>
          <w:sz w:val="18"/>
        </w:rPr>
        <w:t xml:space="preserve"> </w:t>
      </w:r>
      <w:r w:rsidRPr="006B08A7">
        <w:rPr>
          <w:rFonts w:ascii="Arial" w:hAnsi="Arial" w:cs="Arial"/>
          <w:b/>
          <w:bCs/>
          <w:sz w:val="18"/>
        </w:rPr>
        <w:tab/>
        <w:t>8 080,00 Kč</w:t>
      </w:r>
    </w:p>
    <w:p w14:paraId="4DF8F40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2B66C4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DD45C6" w14:textId="55FFAE68" w:rsidR="00AD4CDE" w:rsidRPr="00D27771" w:rsidRDefault="00AD4CDE" w:rsidP="006B08A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v KÚ Třebovice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 xml:space="preserve">. č. 1581/35 KN na základě Vzdání se přídělu č. </w:t>
      </w:r>
      <w:r w:rsidR="003A61A2">
        <w:rPr>
          <w:rFonts w:ascii="Arial" w:hAnsi="Arial" w:cs="Arial"/>
        </w:rPr>
        <w:t>513 pozemkové knihy</w:t>
      </w:r>
      <w:r w:rsidR="00196C66">
        <w:rPr>
          <w:rFonts w:ascii="Arial" w:hAnsi="Arial" w:cs="Arial"/>
        </w:rPr>
        <w:t xml:space="preserve"> </w:t>
      </w:r>
      <w:r w:rsidR="00A62C01">
        <w:rPr>
          <w:rFonts w:ascii="Arial" w:hAnsi="Arial" w:cs="Arial"/>
        </w:rPr>
        <w:t xml:space="preserve">ze </w:t>
      </w:r>
      <w:r w:rsidR="00A62C01" w:rsidRPr="00D27771">
        <w:rPr>
          <w:rFonts w:ascii="Arial" w:hAnsi="Arial" w:cs="Arial"/>
        </w:rPr>
        <w:t>dne</w:t>
      </w:r>
      <w:r w:rsidRPr="00D27771">
        <w:rPr>
          <w:rFonts w:ascii="Arial" w:hAnsi="Arial" w:cs="Arial"/>
        </w:rPr>
        <w:t xml:space="preserve"> </w:t>
      </w:r>
      <w:r w:rsidR="003A61A2">
        <w:rPr>
          <w:rFonts w:ascii="Arial" w:hAnsi="Arial" w:cs="Arial"/>
        </w:rPr>
        <w:t>6</w:t>
      </w:r>
      <w:r w:rsidRPr="00D27771">
        <w:rPr>
          <w:rFonts w:ascii="Arial" w:hAnsi="Arial" w:cs="Arial"/>
        </w:rPr>
        <w:t>.3.19</w:t>
      </w:r>
      <w:r w:rsidR="003A61A2">
        <w:rPr>
          <w:rFonts w:ascii="Arial" w:hAnsi="Arial" w:cs="Arial"/>
        </w:rPr>
        <w:t>58</w:t>
      </w:r>
      <w:r w:rsidRPr="00D27771">
        <w:rPr>
          <w:rFonts w:ascii="Arial" w:hAnsi="Arial" w:cs="Arial"/>
        </w:rPr>
        <w:t>.</w:t>
      </w:r>
    </w:p>
    <w:p w14:paraId="0E00F958" w14:textId="15F13EC5" w:rsidR="00AD4CDE" w:rsidRPr="00D27771" w:rsidRDefault="00AD4CDE" w:rsidP="006B08A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6B08A7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057936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ze </w:t>
      </w:r>
      <w:r w:rsidR="00057936">
        <w:rPr>
          <w:rFonts w:ascii="Arial" w:hAnsi="Arial" w:cs="Arial"/>
        </w:rPr>
        <w:t>XXXXXXXXXXXXXX</w:t>
      </w:r>
      <w:r w:rsidR="0005793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 č.j. </w:t>
      </w:r>
      <w:r w:rsidR="00057936">
        <w:rPr>
          <w:rFonts w:ascii="Arial" w:hAnsi="Arial" w:cs="Arial"/>
        </w:rPr>
        <w:t>XXXXXXXXXXXXXX</w:t>
      </w:r>
      <w:r w:rsidR="0005793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057936">
        <w:rPr>
          <w:rFonts w:ascii="Arial" w:hAnsi="Arial" w:cs="Arial"/>
        </w:rPr>
        <w:t>XXXXXXXXXXXXXX</w:t>
      </w:r>
      <w:r w:rsidR="00057936" w:rsidRPr="00057936">
        <w:rPr>
          <w:rFonts w:ascii="Arial" w:hAnsi="Arial" w:cs="Arial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 w:rsidR="00057936" w:rsidRPr="00057936">
        <w:rPr>
          <w:rFonts w:ascii="Arial" w:hAnsi="Arial" w:cs="Arial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</w:p>
    <w:p w14:paraId="566A6DB9" w14:textId="77777777" w:rsidR="00AD4CDE" w:rsidRPr="00D27771" w:rsidRDefault="00AD4CDE" w:rsidP="006B08A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FCBA15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1F8FF6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A518E3F" w14:textId="77777777" w:rsidR="00AD4CDE" w:rsidRPr="00D27771" w:rsidRDefault="00AD4CDE">
      <w:pPr>
        <w:widowControl/>
        <w:rPr>
          <w:rFonts w:ascii="Arial" w:hAnsi="Arial" w:cs="Arial"/>
        </w:rPr>
      </w:pPr>
    </w:p>
    <w:p w14:paraId="05CAEB38" w14:textId="7230EDC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r w:rsidR="006B08A7" w:rsidRPr="00D27771">
        <w:rPr>
          <w:rFonts w:ascii="Arial" w:hAnsi="Arial" w:cs="Arial"/>
          <w:b/>
          <w:color w:val="000000"/>
        </w:rPr>
        <w:t>náhrady podle</w:t>
      </w:r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14:paraId="54AE7F2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550399B" w14:textId="669052FF" w:rsidR="00AD4CDE" w:rsidRPr="00D27771" w:rsidRDefault="00AD4CDE" w:rsidP="006B08A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057936">
        <w:rPr>
          <w:rFonts w:ascii="Arial" w:hAnsi="Arial" w:cs="Arial"/>
        </w:rPr>
        <w:t>XXXXXXXXXXXXXX</w:t>
      </w:r>
      <w:r w:rsidR="00057936" w:rsidRPr="00057936">
        <w:rPr>
          <w:rFonts w:ascii="Arial" w:hAnsi="Arial" w:cs="Arial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, mezi postupitelem </w:t>
      </w:r>
      <w:r w:rsidR="00057936">
        <w:rPr>
          <w:rFonts w:ascii="Arial" w:hAnsi="Arial" w:cs="Arial"/>
        </w:rPr>
        <w:t>XXXXXXXXXXXXXX</w:t>
      </w:r>
      <w:r w:rsidR="00057936" w:rsidRPr="00057936">
        <w:rPr>
          <w:rFonts w:ascii="Arial" w:hAnsi="Arial" w:cs="Arial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</w:p>
    <w:p w14:paraId="31BECB9F" w14:textId="77777777" w:rsidR="00AD4CDE" w:rsidRPr="00D27771" w:rsidRDefault="00AD4CDE" w:rsidP="006B08A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4641D686" w14:textId="77777777" w:rsidR="00057936" w:rsidRDefault="00AD4CDE" w:rsidP="0005793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</w:t>
      </w:r>
      <w:r w:rsidR="006B08A7" w:rsidRPr="00D27771">
        <w:rPr>
          <w:rFonts w:ascii="Arial" w:hAnsi="Arial" w:cs="Arial"/>
          <w:color w:val="000000"/>
        </w:rPr>
        <w:t>a</w:t>
      </w:r>
      <w:r w:rsidR="006B08A7">
        <w:rPr>
          <w:rFonts w:ascii="Arial" w:hAnsi="Arial" w:cs="Arial"/>
          <w:color w:val="000000"/>
        </w:rPr>
        <w:t xml:space="preserve"> </w:t>
      </w:r>
      <w:r w:rsidR="006B08A7" w:rsidRPr="00D27771">
        <w:rPr>
          <w:rFonts w:ascii="Arial" w:hAnsi="Arial" w:cs="Arial"/>
          <w:color w:val="000000"/>
        </w:rPr>
        <w:t xml:space="preserve"> </w:t>
      </w:r>
      <w:r w:rsidR="00512CBC">
        <w:rPr>
          <w:rFonts w:ascii="Arial" w:hAnsi="Arial" w:cs="Arial"/>
          <w:color w:val="000000"/>
        </w:rPr>
        <w:t xml:space="preserve"> </w:t>
      </w:r>
      <w:r w:rsidR="006B08A7" w:rsidRPr="00D27771"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§ 20 odst. 2 zákona o půdě, § 6 zák. č. 243/1992 Sb., ve znění zák. č. 212/2000 </w:t>
      </w:r>
      <w:proofErr w:type="spellStart"/>
      <w:r w:rsidR="006B08A7" w:rsidRPr="00D27771">
        <w:rPr>
          <w:rFonts w:ascii="Arial" w:hAnsi="Arial" w:cs="Arial"/>
          <w:color w:val="000000"/>
        </w:rPr>
        <w:t>Sb</w:t>
      </w:r>
      <w:proofErr w:type="spellEnd"/>
      <w:r w:rsidR="00057936" w:rsidRPr="00057936">
        <w:rPr>
          <w:rFonts w:ascii="Arial" w:hAnsi="Arial" w:cs="Arial"/>
        </w:rPr>
        <w:t xml:space="preserve"> </w:t>
      </w:r>
      <w:r w:rsidR="00057936">
        <w:rPr>
          <w:rFonts w:ascii="Arial" w:hAnsi="Arial" w:cs="Arial"/>
        </w:rPr>
        <w:t>XXXXXXXXXXXXXX</w:t>
      </w:r>
      <w:r w:rsidR="00057936" w:rsidRPr="00D27771">
        <w:rPr>
          <w:rFonts w:ascii="Arial" w:hAnsi="Arial" w:cs="Arial"/>
          <w:color w:val="000000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 w:rsidR="00057936" w:rsidRPr="00D27771">
        <w:rPr>
          <w:rFonts w:ascii="Arial" w:hAnsi="Arial" w:cs="Arial"/>
          <w:color w:val="000000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 w:rsidR="00057936" w:rsidRPr="00D27771">
        <w:rPr>
          <w:rFonts w:ascii="Arial" w:hAnsi="Arial" w:cs="Arial"/>
          <w:color w:val="000000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 w:rsidR="00057936" w:rsidRPr="00D27771">
        <w:rPr>
          <w:rFonts w:ascii="Arial" w:hAnsi="Arial" w:cs="Arial"/>
          <w:color w:val="000000"/>
        </w:rPr>
        <w:t xml:space="preserve"> </w:t>
      </w:r>
    </w:p>
    <w:p w14:paraId="478F301A" w14:textId="55AF6EFD" w:rsidR="00AD4CDE" w:rsidRDefault="00AD4CDE" w:rsidP="0005793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265A37ED" w14:textId="4BA41557" w:rsidR="00512CBC" w:rsidRPr="00512CBC" w:rsidRDefault="00512CBC" w:rsidP="00512CBC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výpočtem </w:t>
      </w:r>
      <w:r w:rsidR="00057936">
        <w:rPr>
          <w:rFonts w:ascii="Arial" w:hAnsi="Arial" w:cs="Arial"/>
        </w:rPr>
        <w:t>XXXXXXXXXXXXXX</w:t>
      </w:r>
      <w:r w:rsidR="00057936" w:rsidRPr="00057936">
        <w:rPr>
          <w:rFonts w:ascii="Arial" w:hAnsi="Arial" w:cs="Arial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 w:rsidR="00057936" w:rsidRPr="00057936">
        <w:rPr>
          <w:rFonts w:ascii="Arial" w:hAnsi="Arial" w:cs="Arial"/>
        </w:rPr>
        <w:t xml:space="preserve"> </w:t>
      </w:r>
      <w:proofErr w:type="spellStart"/>
      <w:r w:rsidR="00057936"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  <w:color w:val="000000"/>
        </w:rPr>
        <w:t>.</w:t>
      </w:r>
    </w:p>
    <w:p w14:paraId="5B35302F" w14:textId="3A11B6BE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057936">
        <w:rPr>
          <w:rFonts w:ascii="Arial" w:hAnsi="Arial" w:cs="Arial"/>
        </w:rPr>
        <w:t>XXXXXXXXXXXXXX</w:t>
      </w:r>
    </w:p>
    <w:p w14:paraId="228653A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64388E2" w14:textId="0635389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="00057936">
        <w:rPr>
          <w:rFonts w:ascii="Arial" w:hAnsi="Arial" w:cs="Arial"/>
        </w:rPr>
        <w:t>XXXXXXXXXXXXXX</w:t>
      </w:r>
    </w:p>
    <w:p w14:paraId="1621BEC8" w14:textId="19BA1C37" w:rsidR="00AD4CDE" w:rsidRPr="00D27771" w:rsidRDefault="00AD4CDE">
      <w:pPr>
        <w:widowControl/>
        <w:rPr>
          <w:rFonts w:ascii="Arial" w:hAnsi="Arial" w:cs="Arial"/>
        </w:rPr>
      </w:pPr>
    </w:p>
    <w:p w14:paraId="27A0C2E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D62770E" w14:textId="77777777"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45FC6AA" w14:textId="77777777" w:rsidR="002D6C92" w:rsidRPr="00D27771" w:rsidRDefault="002D6C92">
      <w:pPr>
        <w:pStyle w:val="para"/>
        <w:rPr>
          <w:rFonts w:ascii="Arial" w:hAnsi="Arial" w:cs="Arial"/>
          <w:sz w:val="20"/>
          <w:szCs w:val="20"/>
        </w:rPr>
      </w:pPr>
    </w:p>
    <w:p w14:paraId="257E2B1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44773AE" w14:textId="755C7BA0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</w:t>
      </w:r>
      <w:r w:rsidR="006B08A7" w:rsidRPr="00D27771">
        <w:rPr>
          <w:rFonts w:ascii="Arial" w:hAnsi="Arial" w:cs="Arial"/>
          <w:color w:val="000000"/>
          <w:sz w:val="20"/>
          <w:szCs w:val="20"/>
        </w:rPr>
        <w:t>smlouvy,</w:t>
      </w:r>
      <w:r w:rsidR="006B08A7">
        <w:rPr>
          <w:rFonts w:ascii="Arial" w:hAnsi="Arial" w:cs="Arial"/>
          <w:color w:val="000000"/>
          <w:sz w:val="20"/>
          <w:szCs w:val="20"/>
        </w:rPr>
        <w:t xml:space="preserve"> </w:t>
      </w:r>
      <w:r w:rsidR="006B08A7" w:rsidRPr="00D27771">
        <w:rPr>
          <w:rFonts w:ascii="Arial" w:hAnsi="Arial" w:cs="Arial"/>
          <w:color w:val="000000"/>
          <w:sz w:val="20"/>
          <w:szCs w:val="20"/>
        </w:rPr>
        <w:t>včetně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součástí a </w:t>
      </w:r>
      <w:r w:rsidR="006B08A7"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6B08A7">
        <w:rPr>
          <w:rFonts w:ascii="Arial" w:hAnsi="Arial" w:cs="Arial"/>
          <w:color w:val="000000"/>
          <w:sz w:val="20"/>
          <w:szCs w:val="20"/>
        </w:rPr>
        <w:t>se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742DDD1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2163B0C" w14:textId="77777777" w:rsidR="006B08A7" w:rsidRDefault="006B08A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E88619A" w14:textId="77FF8ECD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115101B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2FCED739" w14:textId="77777777" w:rsidR="002D6C92" w:rsidRPr="00D27771" w:rsidRDefault="002D6C92">
      <w:pPr>
        <w:widowControl/>
        <w:rPr>
          <w:rFonts w:ascii="Arial" w:hAnsi="Arial" w:cs="Arial"/>
          <w:color w:val="000000"/>
        </w:rPr>
      </w:pPr>
    </w:p>
    <w:p w14:paraId="5017E0BB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E95511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31547037" w14:textId="05E97398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</w:t>
      </w:r>
      <w:r w:rsidRPr="00057936">
        <w:rPr>
          <w:rFonts w:ascii="Arial" w:hAnsi="Arial" w:cs="Arial"/>
          <w:color w:val="000000"/>
          <w:sz w:val="20"/>
          <w:szCs w:val="20"/>
        </w:rPr>
        <w:t xml:space="preserve">o </w:t>
      </w:r>
      <w:r w:rsidR="00057936" w:rsidRPr="00057936">
        <w:rPr>
          <w:rFonts w:ascii="Arial" w:hAnsi="Arial" w:cs="Arial"/>
          <w:sz w:val="20"/>
          <w:szCs w:val="20"/>
        </w:rPr>
        <w:t>XXXXXXXXXXXXXX</w:t>
      </w:r>
      <w:r w:rsidR="0005793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uzavřenou s</w:t>
      </w:r>
      <w:r w:rsidR="006B08A7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57936" w:rsidRPr="00057936">
        <w:rPr>
          <w:rFonts w:ascii="Arial" w:hAnsi="Arial" w:cs="Arial"/>
          <w:sz w:val="20"/>
          <w:szCs w:val="20"/>
        </w:rPr>
        <w:t>XXXXXXXXXXXXXX</w:t>
      </w:r>
      <w:r w:rsidRPr="00057936">
        <w:rPr>
          <w:rFonts w:ascii="Arial" w:hAnsi="Arial" w:cs="Arial"/>
          <w:color w:val="000000"/>
          <w:sz w:val="20"/>
          <w:szCs w:val="20"/>
        </w:rPr>
        <w:t>.,</w:t>
      </w:r>
      <w:r>
        <w:rPr>
          <w:rFonts w:ascii="Arial" w:hAnsi="Arial" w:cs="Arial"/>
          <w:color w:val="000000"/>
          <w:sz w:val="20"/>
          <w:szCs w:val="20"/>
        </w:rPr>
        <w:t xml:space="preserve"> jakožto nájemcem. S obsahem nájemní smlouvy byl nabyvatel seznámen před podpisem této smlouvy, což stvrzuje svým podpisem.</w:t>
      </w:r>
    </w:p>
    <w:p w14:paraId="648459B1" w14:textId="77777777" w:rsidR="002D6C92" w:rsidRDefault="002D6C92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D60C414" w14:textId="7C4B0178" w:rsidR="00AD2C21" w:rsidRDefault="00AD2C21" w:rsidP="002D6C9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převáděném pozemku váznou práva třetích osob:  </w:t>
      </w:r>
    </w:p>
    <w:p w14:paraId="5DB5917E" w14:textId="4B0823AD" w:rsidR="00AD2C21" w:rsidRDefault="00AD2C21" w:rsidP="002D6C9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</w:t>
      </w:r>
      <w:r w:rsidR="002D6C92">
        <w:rPr>
          <w:rFonts w:ascii="Arial" w:hAnsi="Arial" w:cs="Arial"/>
          <w:color w:val="000000"/>
          <w:sz w:val="20"/>
          <w:szCs w:val="20"/>
        </w:rPr>
        <w:t>převádějící uzavřel</w:t>
      </w:r>
      <w:r>
        <w:rPr>
          <w:rFonts w:ascii="Arial" w:hAnsi="Arial" w:cs="Arial"/>
          <w:color w:val="000000"/>
          <w:sz w:val="20"/>
          <w:szCs w:val="20"/>
        </w:rPr>
        <w:t xml:space="preserve"> smlouvu o smlouvě budoucí o zřízení věcného břemene, kterou se zavázal k uzavření smlouvy o zřízení věcného břemene a dal souhlas s tím, aby společnost RYBÁŘSTVÍ LITOMYŠL s.r.o. umístila </w:t>
      </w:r>
      <w:r w:rsidR="002D6C92">
        <w:rPr>
          <w:rFonts w:ascii="Arial" w:hAnsi="Arial" w:cs="Arial"/>
          <w:color w:val="000000"/>
          <w:sz w:val="20"/>
          <w:szCs w:val="20"/>
        </w:rPr>
        <w:t>na převáděném</w:t>
      </w:r>
      <w:r>
        <w:rPr>
          <w:rFonts w:ascii="Arial" w:hAnsi="Arial" w:cs="Arial"/>
          <w:color w:val="000000"/>
          <w:sz w:val="20"/>
          <w:szCs w:val="20"/>
        </w:rPr>
        <w:t xml:space="preserve"> pozemku, resp. jeho části stavbu:" Splašková kanalizace a ČOV </w:t>
      </w:r>
      <w:r w:rsidR="002D6C92">
        <w:rPr>
          <w:rFonts w:ascii="Arial" w:hAnsi="Arial" w:cs="Arial"/>
          <w:color w:val="000000"/>
          <w:sz w:val="20"/>
          <w:szCs w:val="20"/>
        </w:rPr>
        <w:t>Třebovice – kanalizační</w:t>
      </w:r>
      <w:r>
        <w:rPr>
          <w:rFonts w:ascii="Arial" w:hAnsi="Arial" w:cs="Arial"/>
          <w:color w:val="000000"/>
          <w:sz w:val="20"/>
          <w:szCs w:val="20"/>
        </w:rPr>
        <w:t xml:space="preserve"> přípojky". Nabyvatel se zavazuje, že v souladu se smlouvou o smlouvě budoucí o zřízení věcného břemene uzavře smlouvu o zřízení věcného břemene.</w:t>
      </w:r>
    </w:p>
    <w:p w14:paraId="5AED1502" w14:textId="77777777" w:rsidR="00AD2C21" w:rsidRDefault="00AD2C21" w:rsidP="002D6C9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44BDE7E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7DA36FC5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203DD4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940CD2B" w14:textId="2D2384A5" w:rsidR="00AD4CDE" w:rsidRPr="002D6C9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260BD1A6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85F911D" w14:textId="3323A280" w:rsidR="00AD4CDE" w:rsidRPr="003554BD" w:rsidRDefault="00D75B4F" w:rsidP="003554BD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r w:rsidR="002D6C92" w:rsidRPr="00E569A9">
        <w:rPr>
          <w:rFonts w:ascii="Arial" w:hAnsi="Arial" w:cs="Arial"/>
          <w:lang w:eastAsia="en-US"/>
        </w:rPr>
        <w:t>informuje ve</w:t>
      </w:r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23A7657" w14:textId="2715170D" w:rsidR="002D6C92" w:rsidRPr="00D27771" w:rsidRDefault="00AD4CDE" w:rsidP="00FB1FCA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2131F1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3FCA8C7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EE3A4B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3228A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54EE01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DF7C67E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586BE7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D44D9D4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5657F9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1DDB5EC" w14:textId="5188A75F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554BD">
        <w:rPr>
          <w:rFonts w:ascii="Arial" w:hAnsi="Arial" w:cs="Arial"/>
          <w:color w:val="000000"/>
          <w:sz w:val="20"/>
          <w:szCs w:val="20"/>
        </w:rPr>
        <w:t>Pardubicích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57936">
        <w:rPr>
          <w:rFonts w:ascii="Arial" w:hAnsi="Arial" w:cs="Arial"/>
          <w:color w:val="000000"/>
          <w:sz w:val="20"/>
          <w:szCs w:val="20"/>
        </w:rPr>
        <w:t>7.5.2026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57936">
        <w:rPr>
          <w:rFonts w:ascii="Arial" w:hAnsi="Arial" w:cs="Arial"/>
          <w:color w:val="000000"/>
          <w:sz w:val="20"/>
          <w:szCs w:val="20"/>
        </w:rPr>
        <w:t>Litomyšli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57936">
        <w:rPr>
          <w:rFonts w:ascii="Arial" w:hAnsi="Arial" w:cs="Arial"/>
          <w:color w:val="000000"/>
          <w:sz w:val="20"/>
          <w:szCs w:val="20"/>
        </w:rPr>
        <w:t>28.4.2026</w:t>
      </w:r>
    </w:p>
    <w:p w14:paraId="619923A8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AF9C6DC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73F9BB" w14:textId="77777777" w:rsidR="003554BD" w:rsidRDefault="003554B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44AB941" w14:textId="77777777" w:rsidR="003554BD" w:rsidRDefault="003554B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A5C6EBB" w14:textId="77777777" w:rsidR="000964A1" w:rsidRDefault="000964A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116EE8" w14:textId="77777777" w:rsidR="003554BD" w:rsidRPr="00D27771" w:rsidRDefault="003554B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B4ED62A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4A7AE6D8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7F6C15C" w14:textId="2F8C8CAD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3554BD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3554BD" w:rsidRPr="00D27771">
        <w:rPr>
          <w:rFonts w:ascii="Arial" w:hAnsi="Arial" w:cs="Arial"/>
          <w:color w:val="000000"/>
          <w:sz w:val="20"/>
          <w:szCs w:val="20"/>
        </w:rPr>
        <w:t>RYBÁŘSTVÍ LITOMYŠL s.r.o.</w:t>
      </w:r>
    </w:p>
    <w:p w14:paraId="0064DEE9" w14:textId="315F3D6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Pardubický kraj </w:t>
      </w:r>
      <w:r w:rsidR="003554BD">
        <w:rPr>
          <w:rFonts w:ascii="Arial" w:hAnsi="Arial" w:cs="Arial"/>
          <w:color w:val="000000"/>
          <w:sz w:val="20"/>
          <w:szCs w:val="20"/>
        </w:rPr>
        <w:t xml:space="preserve">                 jednatel Ing. Oldřich Holcman</w:t>
      </w:r>
    </w:p>
    <w:p w14:paraId="38C8471E" w14:textId="775E330D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65D25C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E7E863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6F03790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89056B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166894C" w14:textId="77777777" w:rsidR="003554BD" w:rsidRDefault="003554B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CEC069E" w14:textId="77777777" w:rsidR="003554BD" w:rsidRDefault="003554B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26E9EFA" w14:textId="655C1AE5" w:rsidR="003554BD" w:rsidRDefault="003554B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645BAEA7" w14:textId="45C6B084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Martina Tomášová</w:t>
      </w:r>
    </w:p>
    <w:p w14:paraId="2C482665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66F5AF7B" w14:textId="0165CEBF" w:rsidR="003315E7" w:rsidRPr="00D27771" w:rsidRDefault="003554B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</w:t>
      </w:r>
    </w:p>
    <w:p w14:paraId="7A59E3C3" w14:textId="4BE01DF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554BD">
        <w:rPr>
          <w:rFonts w:ascii="Arial" w:hAnsi="Arial" w:cs="Arial"/>
          <w:color w:val="000000"/>
        </w:rPr>
        <w:t xml:space="preserve"> Ing. Jana Běhounková</w:t>
      </w:r>
    </w:p>
    <w:p w14:paraId="0F3659E7" w14:textId="77777777" w:rsidR="003554BD" w:rsidRPr="00D27771" w:rsidRDefault="003554BD">
      <w:pPr>
        <w:widowControl/>
        <w:rPr>
          <w:rFonts w:ascii="Arial" w:hAnsi="Arial" w:cs="Arial"/>
          <w:color w:val="000000"/>
        </w:rPr>
      </w:pPr>
    </w:p>
    <w:p w14:paraId="47DFFBB0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6C757C4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587EE95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7C9D70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54A815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6505B4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3CB15A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10B67F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DA11C18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48BF8DA0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21243B4" w14:textId="6F220D8F" w:rsidR="000964A1" w:rsidRPr="003554BD" w:rsidRDefault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44F508EC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7641C94" w14:textId="3A95EE1B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3554BD">
        <w:rPr>
          <w:rFonts w:ascii="Arial" w:hAnsi="Arial" w:cs="Arial"/>
          <w:color w:val="000000"/>
          <w:lang w:val="en-US"/>
        </w:rPr>
        <w:t>a</w:t>
      </w:r>
      <w:proofErr w:type="spellEnd"/>
      <w:r w:rsidR="003554BD">
        <w:rPr>
          <w:rFonts w:ascii="Arial" w:hAnsi="Arial" w:cs="Arial"/>
          <w:color w:val="000000"/>
          <w:lang w:val="en-US"/>
        </w:rPr>
        <w:t>: Ing. Jana Běhounková</w:t>
      </w:r>
    </w:p>
    <w:p w14:paraId="26A92140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A09295D" w14:textId="2E74325B" w:rsidR="00C820A8" w:rsidRDefault="00C820A8" w:rsidP="003554B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3554BD">
        <w:rPr>
          <w:rFonts w:ascii="Arial" w:hAnsi="Arial" w:cs="Arial"/>
          <w:color w:val="000000"/>
        </w:rPr>
        <w:t> Pardubicích dne:</w:t>
      </w:r>
    </w:p>
    <w:p w14:paraId="0E628793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24834  </w:t>
      </w:r>
    </w:p>
    <w:p w14:paraId="63CA93BD" w14:textId="7028309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22. 4. </w:t>
      </w:r>
      <w:r w:rsidR="003554BD" w:rsidRPr="00D27771">
        <w:rPr>
          <w:rFonts w:ascii="Arial" w:hAnsi="Arial" w:cs="Arial"/>
          <w:color w:val="000000"/>
        </w:rPr>
        <w:t>2026 Verze</w:t>
      </w:r>
      <w:r w:rsidRPr="00D27771">
        <w:rPr>
          <w:rFonts w:ascii="Arial" w:hAnsi="Arial" w:cs="Arial"/>
          <w:color w:val="000000"/>
        </w:rPr>
        <w:t xml:space="preserve">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5999"/>
    <w:multiLevelType w:val="hybridMultilevel"/>
    <w:tmpl w:val="932EEDBE"/>
    <w:lvl w:ilvl="0" w:tplc="08667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2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7936"/>
    <w:rsid w:val="0007035E"/>
    <w:rsid w:val="0008169E"/>
    <w:rsid w:val="000900B7"/>
    <w:rsid w:val="00091141"/>
    <w:rsid w:val="000964A1"/>
    <w:rsid w:val="000A3D59"/>
    <w:rsid w:val="000A6272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96C66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2220"/>
    <w:rsid w:val="002D6C92"/>
    <w:rsid w:val="002E0BC1"/>
    <w:rsid w:val="00306639"/>
    <w:rsid w:val="003271AE"/>
    <w:rsid w:val="003315E7"/>
    <w:rsid w:val="003554BD"/>
    <w:rsid w:val="003970C3"/>
    <w:rsid w:val="003A61A2"/>
    <w:rsid w:val="003A69C2"/>
    <w:rsid w:val="00407016"/>
    <w:rsid w:val="0043267F"/>
    <w:rsid w:val="0044037E"/>
    <w:rsid w:val="00475830"/>
    <w:rsid w:val="00490EB1"/>
    <w:rsid w:val="004934BF"/>
    <w:rsid w:val="00511ECA"/>
    <w:rsid w:val="00512CBC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08A7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2B5E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61AE4"/>
    <w:rsid w:val="00987BE8"/>
    <w:rsid w:val="00994075"/>
    <w:rsid w:val="009D5879"/>
    <w:rsid w:val="009D7CA0"/>
    <w:rsid w:val="00A21330"/>
    <w:rsid w:val="00A21E60"/>
    <w:rsid w:val="00A22F0A"/>
    <w:rsid w:val="00A616E9"/>
    <w:rsid w:val="00A62C01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06A8"/>
    <w:rsid w:val="00BE6FC3"/>
    <w:rsid w:val="00BF579A"/>
    <w:rsid w:val="00C20383"/>
    <w:rsid w:val="00C328C6"/>
    <w:rsid w:val="00C4036C"/>
    <w:rsid w:val="00C5124F"/>
    <w:rsid w:val="00C820A8"/>
    <w:rsid w:val="00C90E09"/>
    <w:rsid w:val="00C936B8"/>
    <w:rsid w:val="00CD4C2E"/>
    <w:rsid w:val="00CD6CDA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9D789"/>
  <w14:defaultImageDpi w14:val="0"/>
  <w15:docId w15:val="{64964D4F-5F61-44A4-87F9-D29D2FB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8A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3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Běhounková Jana Ing.</dc:creator>
  <cp:keywords/>
  <dc:description/>
  <cp:lastModifiedBy>Běhounková Jana Ing.</cp:lastModifiedBy>
  <cp:revision>2</cp:revision>
  <cp:lastPrinted>2002-01-25T14:18:00Z</cp:lastPrinted>
  <dcterms:created xsi:type="dcterms:W3CDTF">2026-05-07T06:12:00Z</dcterms:created>
  <dcterms:modified xsi:type="dcterms:W3CDTF">2026-05-07T06:12:00Z</dcterms:modified>
</cp:coreProperties>
</file>