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3C87" w:rsidRDefault="00673C87" w:rsidP="00413D68">
      <w:bookmarkStart w:id="0" w:name="_MailOriginal"/>
      <w:r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 wp14:anchorId="54D562F5" wp14:editId="1942308A">
            <wp:simplePos x="0" y="0"/>
            <wp:positionH relativeFrom="column">
              <wp:posOffset>4010025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C3E30" w:rsidRDefault="00AC3E30" w:rsidP="00AC3E30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BARGLOVÁ Dita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Wednesday</w:t>
      </w:r>
      <w:proofErr w:type="spellEnd"/>
      <w:r>
        <w:rPr>
          <w:rFonts w:eastAsia="Times New Roman"/>
          <w:lang w:eastAsia="cs-CZ"/>
        </w:rPr>
        <w:t>, May 6, 2026 9:55 AM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Obj</w:t>
      </w:r>
      <w:proofErr w:type="spellEnd"/>
      <w:r>
        <w:rPr>
          <w:rFonts w:eastAsia="Times New Roman"/>
          <w:lang w:eastAsia="cs-CZ"/>
        </w:rPr>
        <w:t>. č. 115/2026/OTS</w:t>
      </w:r>
    </w:p>
    <w:p w:rsidR="004C5D28" w:rsidRDefault="004C5D28" w:rsidP="004C5D28">
      <w:pPr>
        <w:rPr>
          <w:rFonts w:eastAsia="Times New Roman"/>
          <w:lang w:eastAsia="cs-CZ"/>
        </w:rPr>
      </w:pPr>
    </w:p>
    <w:p w:rsidR="00386F83" w:rsidRDefault="00386F83" w:rsidP="00386F83">
      <w:pPr>
        <w:rPr>
          <w:rFonts w:eastAsia="Times New Roman"/>
          <w:lang w:eastAsia="cs-CZ"/>
        </w:rPr>
      </w:pPr>
    </w:p>
    <w:p w:rsidR="00413D68" w:rsidRDefault="00413D68" w:rsidP="00413D68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</w:t>
      </w:r>
      <w:r w:rsidR="0082765C">
        <w:t xml:space="preserve"> </w:t>
      </w:r>
      <w:r>
        <w:t xml:space="preserve">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p w:rsidR="00020134" w:rsidRDefault="00020134" w:rsidP="00020134">
      <w:r>
        <w:t>Dobrý den,</w:t>
      </w:r>
    </w:p>
    <w:p w:rsidR="00020134" w:rsidRDefault="00020134" w:rsidP="00020134"/>
    <w:p w:rsidR="00020134" w:rsidRDefault="00020134" w:rsidP="00020134">
      <w:r>
        <w:t xml:space="preserve">v příloze zasílám </w:t>
      </w:r>
      <w:proofErr w:type="spellStart"/>
      <w:r>
        <w:t>obj</w:t>
      </w:r>
      <w:proofErr w:type="spellEnd"/>
      <w:r w:rsidR="00AC3E30">
        <w:t>. č. 115/2026</w:t>
      </w:r>
      <w:bookmarkStart w:id="1" w:name="_GoBack"/>
      <w:bookmarkEnd w:id="1"/>
      <w:r>
        <w:t xml:space="preserve">/OTS </w:t>
      </w:r>
      <w:r w:rsidR="001D6987">
        <w:t>ze dne</w:t>
      </w:r>
      <w:r w:rsidR="00AC3E30">
        <w:t xml:space="preserve"> 5. 5. 2026 – Voda předaná za měsíc 4/2026.</w:t>
      </w:r>
      <w:r w:rsidR="001D6987">
        <w:t xml:space="preserve"> </w:t>
      </w:r>
    </w:p>
    <w:p w:rsidR="0082765C" w:rsidRDefault="0082765C" w:rsidP="00E83CF7">
      <w:r>
        <w:t xml:space="preserve">Celková částka činí </w:t>
      </w:r>
      <w:r w:rsidR="00AC3E30">
        <w:t>2.817.067,79 Kč vč. DPH.</w:t>
      </w:r>
    </w:p>
    <w:p w:rsidR="0082765C" w:rsidRDefault="0082765C" w:rsidP="00E83CF7">
      <w:pPr>
        <w:rPr>
          <w:b/>
        </w:rPr>
      </w:pPr>
    </w:p>
    <w:p w:rsidR="0082765C" w:rsidRDefault="0082765C" w:rsidP="00E83CF7">
      <w:pPr>
        <w:rPr>
          <w:b/>
        </w:rPr>
      </w:pPr>
    </w:p>
    <w:p w:rsidR="00E83CF7" w:rsidRPr="00565881" w:rsidRDefault="00797877" w:rsidP="00E83CF7">
      <w:pPr>
        <w:rPr>
          <w:b/>
        </w:rPr>
      </w:pPr>
      <w:r w:rsidRPr="00797877">
        <w:rPr>
          <w:b/>
        </w:rPr>
        <w:t>Tato objednávka nabývá platnost dnem jejího odeslání dodavateli a účinnosti dnem jejího uveřejnění v registru smluv.</w:t>
      </w:r>
    </w:p>
    <w:p w:rsidR="00E83CF7" w:rsidRDefault="00E83CF7" w:rsidP="00E83CF7"/>
    <w:p w:rsidR="00E83CF7" w:rsidRDefault="004C5D28" w:rsidP="00E83CF7">
      <w:pPr>
        <w:rPr>
          <w:rFonts w:ascii="Verdana" w:hAnsi="Verdana"/>
          <w:sz w:val="20"/>
          <w:szCs w:val="20"/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Přeji hezký den</w:t>
      </w:r>
    </w:p>
    <w:bookmarkEnd w:id="0"/>
    <w:p w:rsidR="006C716A" w:rsidRDefault="006C716A" w:rsidP="006C716A">
      <w:pPr>
        <w:rPr>
          <w:rFonts w:ascii="Verdana" w:hAnsi="Verdana"/>
          <w:sz w:val="20"/>
          <w:szCs w:val="20"/>
          <w:lang w:eastAsia="cs-CZ"/>
        </w:rPr>
      </w:pPr>
    </w:p>
    <w:p w:rsidR="00C71FFB" w:rsidRPr="00C71FFB" w:rsidRDefault="00C71FFB" w:rsidP="006C716A">
      <w:pPr>
        <w:rPr>
          <w:b/>
          <w:lang w:eastAsia="cs-CZ"/>
        </w:rPr>
      </w:pPr>
      <w:r w:rsidRPr="00C71FFB">
        <w:rPr>
          <w:rFonts w:ascii="Verdana" w:hAnsi="Verdana"/>
          <w:b/>
          <w:sz w:val="20"/>
          <w:szCs w:val="20"/>
          <w:lang w:eastAsia="cs-CZ"/>
        </w:rPr>
        <w:t xml:space="preserve">Dita </w:t>
      </w:r>
      <w:proofErr w:type="spellStart"/>
      <w:r w:rsidRPr="00C71FFB">
        <w:rPr>
          <w:rFonts w:ascii="Verdana" w:hAnsi="Verdana"/>
          <w:b/>
          <w:sz w:val="20"/>
          <w:szCs w:val="20"/>
          <w:lang w:eastAsia="cs-CZ"/>
        </w:rPr>
        <w:t>Barglová</w:t>
      </w:r>
      <w:proofErr w:type="spellEnd"/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Odborný referent</w:t>
      </w:r>
    </w:p>
    <w:p w:rsidR="006C716A" w:rsidRDefault="006C716A" w:rsidP="006C716A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6C716A" w:rsidRDefault="006C716A" w:rsidP="006C716A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6C716A" w:rsidRDefault="006C716A" w:rsidP="006C716A">
      <w:pPr>
        <w:rPr>
          <w:lang w:eastAsia="cs-CZ"/>
        </w:rPr>
      </w:pPr>
      <w:r>
        <w:rPr>
          <w:lang w:eastAsia="cs-CZ"/>
        </w:rPr>
        <w:t> </w:t>
      </w:r>
    </w:p>
    <w:p w:rsidR="006C716A" w:rsidRDefault="004C1435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</w:t>
      </w:r>
      <w:r w:rsidR="006C716A">
        <w:rPr>
          <w:rFonts w:ascii="Verdana" w:hAnsi="Verdana"/>
          <w:b/>
          <w:bCs/>
          <w:sz w:val="15"/>
          <w:szCs w:val="15"/>
          <w:lang w:eastAsia="cs-CZ"/>
        </w:rPr>
        <w:t>1</w:t>
      </w:r>
    </w:p>
    <w:p w:rsidR="006C716A" w:rsidRDefault="006C716A" w:rsidP="006C716A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 w:rsidR="00C71FFB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dita.barglova</w:t>
        </w:r>
        <w:r w:rsidR="004C1435" w:rsidRPr="00742971"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@jihlava-city</w:t>
        </w:r>
      </w:hyperlink>
    </w:p>
    <w:p w:rsidR="006C716A" w:rsidRDefault="006C716A" w:rsidP="006C716A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6C716A" w:rsidRDefault="006C716A" w:rsidP="006C716A"/>
    <w:p w:rsidR="00807657" w:rsidRDefault="00807657" w:rsidP="00E83CF7"/>
    <w:p w:rsidR="00807657" w:rsidRDefault="00807657" w:rsidP="00E83CF7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5689FE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</w:t>
        </w:r>
        <w:proofErr w:type="gramStart"/>
        <w:r w:rsidR="00812F08" w:rsidRPr="0042037C">
          <w:rPr>
            <w:rStyle w:val="Hypertextovodkaz"/>
            <w:rFonts w:cs="Arial"/>
            <w:sz w:val="18"/>
            <w:szCs w:val="18"/>
          </w:rPr>
          <w:t>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</w:t>
      </w:r>
      <w:proofErr w:type="gramEnd"/>
      <w:r w:rsidRPr="00CD7E13">
        <w:rPr>
          <w:rFonts w:cs="Arial"/>
          <w:b/>
          <w:color w:val="CC0000"/>
          <w:sz w:val="18"/>
          <w:szCs w:val="18"/>
          <w:lang w:val="de-DE"/>
        </w:rPr>
        <w:t>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0134"/>
    <w:rsid w:val="000618F1"/>
    <w:rsid w:val="000B0C11"/>
    <w:rsid w:val="000D044C"/>
    <w:rsid w:val="000E108F"/>
    <w:rsid w:val="00112554"/>
    <w:rsid w:val="00122341"/>
    <w:rsid w:val="00170FA8"/>
    <w:rsid w:val="001C57CC"/>
    <w:rsid w:val="001C6C53"/>
    <w:rsid w:val="001D6987"/>
    <w:rsid w:val="00205964"/>
    <w:rsid w:val="002151BB"/>
    <w:rsid w:val="00217838"/>
    <w:rsid w:val="00250923"/>
    <w:rsid w:val="00323896"/>
    <w:rsid w:val="003251A9"/>
    <w:rsid w:val="00360A61"/>
    <w:rsid w:val="00360E30"/>
    <w:rsid w:val="00386F83"/>
    <w:rsid w:val="003A10BE"/>
    <w:rsid w:val="003A3646"/>
    <w:rsid w:val="003B5CC6"/>
    <w:rsid w:val="003C47B0"/>
    <w:rsid w:val="00413D68"/>
    <w:rsid w:val="00440D06"/>
    <w:rsid w:val="00476C0D"/>
    <w:rsid w:val="004C0DBA"/>
    <w:rsid w:val="004C1435"/>
    <w:rsid w:val="004C5D28"/>
    <w:rsid w:val="004D740B"/>
    <w:rsid w:val="004F20EF"/>
    <w:rsid w:val="00515E27"/>
    <w:rsid w:val="00524DD5"/>
    <w:rsid w:val="00536DA6"/>
    <w:rsid w:val="00565881"/>
    <w:rsid w:val="00570CA0"/>
    <w:rsid w:val="005E1A39"/>
    <w:rsid w:val="005E699B"/>
    <w:rsid w:val="00673C87"/>
    <w:rsid w:val="0067533E"/>
    <w:rsid w:val="00675499"/>
    <w:rsid w:val="006A521C"/>
    <w:rsid w:val="006C716A"/>
    <w:rsid w:val="006D062E"/>
    <w:rsid w:val="006F2632"/>
    <w:rsid w:val="006F3098"/>
    <w:rsid w:val="00797877"/>
    <w:rsid w:val="007C1160"/>
    <w:rsid w:val="00807657"/>
    <w:rsid w:val="00812F08"/>
    <w:rsid w:val="0082765C"/>
    <w:rsid w:val="008A4670"/>
    <w:rsid w:val="008C2EDC"/>
    <w:rsid w:val="009141C0"/>
    <w:rsid w:val="0092756A"/>
    <w:rsid w:val="009611FD"/>
    <w:rsid w:val="00971D06"/>
    <w:rsid w:val="00984638"/>
    <w:rsid w:val="009A2487"/>
    <w:rsid w:val="00A6287A"/>
    <w:rsid w:val="00AB4BAF"/>
    <w:rsid w:val="00AC3E30"/>
    <w:rsid w:val="00AD509F"/>
    <w:rsid w:val="00B23A28"/>
    <w:rsid w:val="00B2758B"/>
    <w:rsid w:val="00B50748"/>
    <w:rsid w:val="00B5605A"/>
    <w:rsid w:val="00B71D29"/>
    <w:rsid w:val="00B8376B"/>
    <w:rsid w:val="00BD69CD"/>
    <w:rsid w:val="00C1457C"/>
    <w:rsid w:val="00C34F7F"/>
    <w:rsid w:val="00C52A86"/>
    <w:rsid w:val="00C71FFB"/>
    <w:rsid w:val="00C95273"/>
    <w:rsid w:val="00D470CF"/>
    <w:rsid w:val="00D83C6B"/>
    <w:rsid w:val="00DF6619"/>
    <w:rsid w:val="00DF78ED"/>
    <w:rsid w:val="00E83CF7"/>
    <w:rsid w:val="00F84151"/>
    <w:rsid w:val="00F950E0"/>
    <w:rsid w:val="00F95EF2"/>
    <w:rsid w:val="00FC7B31"/>
    <w:rsid w:val="00FF4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CD7924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251A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251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6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1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0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dasa.tumova@jihlava-cit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BARGLOVÁ Dita</cp:lastModifiedBy>
  <cp:revision>2</cp:revision>
  <cp:lastPrinted>2026-05-06T10:32:00Z</cp:lastPrinted>
  <dcterms:created xsi:type="dcterms:W3CDTF">2026-05-06T10:32:00Z</dcterms:created>
  <dcterms:modified xsi:type="dcterms:W3CDTF">2026-05-06T10:32:00Z</dcterms:modified>
</cp:coreProperties>
</file>